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00C8A" w:rsidP="004626E8">
            <w:pPr>
              <w:ind w:left="-108" w:right="-108"/>
              <w:jc w:val="center"/>
            </w:pPr>
            <w:r>
              <w:t>0</w:t>
            </w:r>
            <w:r w:rsidR="004626E8">
              <w:t>8</w:t>
            </w:r>
            <w:r w:rsidR="003475FD">
              <w:t>.</w:t>
            </w:r>
            <w:r w:rsidR="000118D5">
              <w:t>1</w:t>
            </w:r>
            <w:r>
              <w:t>2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A07317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A07317">
              <w:t>54</w:t>
            </w:r>
            <w:r w:rsidR="005E4266">
              <w:t>9</w:t>
            </w:r>
          </w:p>
        </w:tc>
      </w:tr>
    </w:tbl>
    <w:p w:rsidR="0046235E" w:rsidRPr="00C539D1" w:rsidRDefault="0046235E" w:rsidP="009060DC">
      <w:pPr>
        <w:jc w:val="both"/>
        <w:rPr>
          <w:b/>
          <w:bCs/>
          <w:sz w:val="20"/>
          <w:szCs w:val="20"/>
        </w:rPr>
      </w:pPr>
    </w:p>
    <w:p w:rsidR="005E4266" w:rsidRDefault="005E4266" w:rsidP="005E4266">
      <w:pPr>
        <w:shd w:val="clear" w:color="auto" w:fill="FFFFFF"/>
        <w:ind w:right="3826"/>
        <w:jc w:val="both"/>
        <w:rPr>
          <w:szCs w:val="26"/>
        </w:rPr>
      </w:pPr>
      <w:r w:rsidRPr="00804705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я</w:t>
      </w:r>
      <w:r w:rsidRPr="00804705">
        <w:rPr>
          <w:color w:val="000000"/>
          <w:sz w:val="26"/>
          <w:szCs w:val="26"/>
        </w:rPr>
        <w:t xml:space="preserve"> в </w:t>
      </w:r>
      <w:r w:rsidRPr="00615925">
        <w:rPr>
          <w:color w:val="000000"/>
          <w:sz w:val="26"/>
          <w:szCs w:val="26"/>
        </w:rPr>
        <w:t>Поряд</w:t>
      </w:r>
      <w:r>
        <w:rPr>
          <w:color w:val="000000"/>
          <w:sz w:val="26"/>
          <w:szCs w:val="26"/>
        </w:rPr>
        <w:t>о</w:t>
      </w:r>
      <w:r w:rsidRPr="00615925">
        <w:rPr>
          <w:color w:val="000000"/>
          <w:sz w:val="26"/>
          <w:szCs w:val="26"/>
        </w:rPr>
        <w:t xml:space="preserve">к </w:t>
      </w:r>
      <w:r w:rsidRPr="002B56AF">
        <w:rPr>
          <w:color w:val="000000"/>
          <w:sz w:val="26"/>
          <w:szCs w:val="26"/>
        </w:rPr>
        <w:t>предоставления грантов в форме субсидий на организацию деятельности территориальных общественных самоуправлений в муниципальном образовании "Городской округ "Город Нарьян-Мар"</w:t>
      </w:r>
      <w:r>
        <w:rPr>
          <w:color w:val="000000"/>
          <w:sz w:val="26"/>
          <w:szCs w:val="26"/>
        </w:rPr>
        <w:t xml:space="preserve">, утвержденный </w:t>
      </w:r>
      <w:r w:rsidRPr="00804705">
        <w:rPr>
          <w:color w:val="000000"/>
          <w:sz w:val="26"/>
          <w:szCs w:val="26"/>
        </w:rPr>
        <w:t>постановление</w:t>
      </w:r>
      <w:r>
        <w:rPr>
          <w:color w:val="000000"/>
          <w:sz w:val="26"/>
          <w:szCs w:val="26"/>
        </w:rPr>
        <w:t>м</w:t>
      </w:r>
      <w:r w:rsidRPr="00804705">
        <w:rPr>
          <w:color w:val="000000"/>
          <w:sz w:val="26"/>
          <w:szCs w:val="26"/>
        </w:rPr>
        <w:t xml:space="preserve"> Администрации </w:t>
      </w:r>
      <w:r>
        <w:rPr>
          <w:color w:val="000000"/>
          <w:sz w:val="26"/>
          <w:szCs w:val="26"/>
        </w:rPr>
        <w:t>муниципального образования</w:t>
      </w:r>
      <w:r w:rsidRPr="00804705">
        <w:rPr>
          <w:color w:val="000000"/>
          <w:sz w:val="26"/>
          <w:szCs w:val="26"/>
        </w:rPr>
        <w:t xml:space="preserve"> "Городс</w:t>
      </w:r>
      <w:r>
        <w:rPr>
          <w:color w:val="000000"/>
          <w:sz w:val="26"/>
          <w:szCs w:val="26"/>
        </w:rPr>
        <w:t>кой округ "Город Нарьян-Мар" от 04</w:t>
      </w:r>
      <w:r w:rsidRPr="0080470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09</w:t>
      </w:r>
      <w:r w:rsidRPr="00804705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19</w:t>
      </w:r>
      <w:r w:rsidRPr="008047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Pr="008047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843</w:t>
      </w:r>
    </w:p>
    <w:p w:rsidR="005E4266" w:rsidRDefault="005E4266" w:rsidP="005E4266">
      <w:pPr>
        <w:shd w:val="clear" w:color="auto" w:fill="FFFFFF"/>
        <w:ind w:right="3826"/>
        <w:jc w:val="both"/>
        <w:rPr>
          <w:szCs w:val="26"/>
        </w:rPr>
      </w:pPr>
    </w:p>
    <w:p w:rsidR="005E4266" w:rsidRDefault="005E4266" w:rsidP="005E4266">
      <w:pPr>
        <w:shd w:val="clear" w:color="auto" w:fill="FFFFFF"/>
        <w:ind w:right="3826"/>
        <w:jc w:val="both"/>
        <w:rPr>
          <w:szCs w:val="26"/>
        </w:rPr>
      </w:pPr>
    </w:p>
    <w:p w:rsidR="005E4266" w:rsidRPr="006B2365" w:rsidRDefault="005E4266" w:rsidP="005E4266">
      <w:pPr>
        <w:shd w:val="clear" w:color="auto" w:fill="FFFFFF"/>
        <w:ind w:right="3826"/>
        <w:jc w:val="both"/>
        <w:rPr>
          <w:szCs w:val="26"/>
        </w:rPr>
      </w:pPr>
    </w:p>
    <w:p w:rsidR="005E4266" w:rsidRPr="00C2202D" w:rsidRDefault="005E4266" w:rsidP="005E4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0909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>пунктом</w:t>
        </w:r>
        <w:r w:rsidRPr="00050909">
          <w:rPr>
            <w:rFonts w:eastAsiaTheme="minorHAnsi"/>
            <w:sz w:val="26"/>
            <w:szCs w:val="26"/>
            <w:lang w:eastAsia="en-US"/>
          </w:rPr>
          <w:t xml:space="preserve"> 4 статьи 78.1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050909">
          <w:rPr>
            <w:rFonts w:eastAsiaTheme="minorHAnsi"/>
            <w:sz w:val="26"/>
            <w:szCs w:val="26"/>
            <w:lang w:eastAsia="en-US"/>
          </w:rPr>
          <w:t>частью 11 статьи 27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050909">
        <w:rPr>
          <w:rFonts w:eastAsiaTheme="minorHAnsi"/>
          <w:sz w:val="26"/>
          <w:szCs w:val="26"/>
          <w:lang w:eastAsia="en-US"/>
        </w:rPr>
        <w:t xml:space="preserve"> 131-ФЗ </w:t>
      </w:r>
      <w:r>
        <w:rPr>
          <w:rFonts w:eastAsiaTheme="minorHAnsi"/>
          <w:sz w:val="26"/>
          <w:szCs w:val="26"/>
          <w:lang w:eastAsia="en-US"/>
        </w:rPr>
        <w:br/>
      </w:r>
      <w:r w:rsidRPr="00050909">
        <w:rPr>
          <w:rFonts w:eastAsiaTheme="minorHAns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</w:t>
      </w:r>
      <w:hyperlink r:id="rId11" w:history="1">
        <w:r w:rsidRPr="00050909">
          <w:rPr>
            <w:rFonts w:eastAsiaTheme="minorHAnsi"/>
            <w:sz w:val="26"/>
            <w:szCs w:val="26"/>
            <w:lang w:eastAsia="en-US"/>
          </w:rPr>
          <w:t xml:space="preserve">пунктом 33 </w:t>
        </w:r>
        <w:r>
          <w:rPr>
            <w:rFonts w:eastAsiaTheme="minorHAnsi"/>
            <w:sz w:val="26"/>
            <w:szCs w:val="26"/>
            <w:lang w:eastAsia="en-US"/>
          </w:rPr>
          <w:t xml:space="preserve">части 1 </w:t>
        </w:r>
        <w:r w:rsidRPr="00050909">
          <w:rPr>
            <w:rFonts w:eastAsiaTheme="minorHAnsi"/>
            <w:sz w:val="26"/>
            <w:szCs w:val="26"/>
            <w:lang w:eastAsia="en-US"/>
          </w:rPr>
          <w:t>статьи 6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</w:t>
      </w:r>
      <w:r w:rsidRPr="00804705">
        <w:rPr>
          <w:rFonts w:eastAsiaTheme="minorHAnsi"/>
          <w:sz w:val="26"/>
          <w:szCs w:val="26"/>
          <w:lang w:eastAsia="en-US"/>
        </w:rPr>
        <w:t>Мар" Администрация муниципального образования "Городской округ "Город Нарьян-Мар"</w:t>
      </w:r>
    </w:p>
    <w:p w:rsidR="005E4266" w:rsidRPr="00C539D1" w:rsidRDefault="005E4266" w:rsidP="005E426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E4266" w:rsidRPr="002E6C5E" w:rsidRDefault="005E4266" w:rsidP="00C539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5E4266" w:rsidRPr="00C539D1" w:rsidRDefault="005E4266" w:rsidP="005E426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E4266" w:rsidRPr="009631BB" w:rsidRDefault="005E4266" w:rsidP="005E4266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631BB">
        <w:rPr>
          <w:rFonts w:eastAsiaTheme="minorHAnsi"/>
          <w:sz w:val="26"/>
          <w:szCs w:val="26"/>
          <w:lang w:eastAsia="en-US"/>
        </w:rPr>
        <w:t xml:space="preserve">Внести в </w:t>
      </w:r>
      <w:r w:rsidRPr="009631BB">
        <w:rPr>
          <w:sz w:val="26"/>
          <w:szCs w:val="26"/>
        </w:rPr>
        <w:t xml:space="preserve">Порядок предоставления грантов в форме субсидий </w:t>
      </w:r>
      <w:r>
        <w:rPr>
          <w:sz w:val="26"/>
          <w:szCs w:val="26"/>
        </w:rPr>
        <w:br/>
      </w:r>
      <w:r w:rsidRPr="009631BB">
        <w:rPr>
          <w:sz w:val="26"/>
          <w:szCs w:val="26"/>
        </w:rPr>
        <w:t xml:space="preserve">на организацию деятельности территориальных общественных самоуправлений </w:t>
      </w:r>
      <w:r>
        <w:rPr>
          <w:sz w:val="26"/>
          <w:szCs w:val="26"/>
        </w:rPr>
        <w:br/>
      </w:r>
      <w:r w:rsidRPr="009631BB">
        <w:rPr>
          <w:sz w:val="26"/>
          <w:szCs w:val="26"/>
        </w:rPr>
        <w:t>в муниципальном образовании "Городской округ "Город Нарьян-Мар", утвержденный постановлением Администрации муниципального образования "Городской округ "Город Нарьян-Мар" от 04.09.2019 № 843</w:t>
      </w:r>
      <w:r>
        <w:rPr>
          <w:sz w:val="26"/>
          <w:szCs w:val="26"/>
        </w:rPr>
        <w:t>,</w:t>
      </w:r>
      <w:r w:rsidRPr="009631BB">
        <w:rPr>
          <w:rFonts w:eastAsiaTheme="minorHAnsi"/>
          <w:sz w:val="26"/>
          <w:szCs w:val="26"/>
          <w:lang w:eastAsia="en-US"/>
        </w:rPr>
        <w:t xml:space="preserve"> следующее изменение:</w:t>
      </w:r>
    </w:p>
    <w:p w:rsidR="005E4266" w:rsidRPr="009631BB" w:rsidRDefault="005E4266" w:rsidP="005E4266">
      <w:pPr>
        <w:pStyle w:val="ad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631BB">
        <w:rPr>
          <w:rFonts w:eastAsiaTheme="minorHAnsi"/>
          <w:sz w:val="26"/>
          <w:szCs w:val="26"/>
          <w:lang w:eastAsia="en-US"/>
        </w:rPr>
        <w:t>Пункт 6.4. дополнить предложением следующего содержания:</w:t>
      </w:r>
    </w:p>
    <w:p w:rsidR="005E4266" w:rsidRDefault="005E4266" w:rsidP="005E426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"</w:t>
      </w:r>
      <w:r>
        <w:rPr>
          <w:color w:val="151515"/>
          <w:sz w:val="26"/>
          <w:szCs w:val="26"/>
          <w:shd w:val="clear" w:color="auto" w:fill="FBFBFB"/>
        </w:rPr>
        <w:t xml:space="preserve">Мониторинг достижения результатов предоставления субсидии проводится главным распорядителем </w:t>
      </w:r>
      <w:r>
        <w:rPr>
          <w:rFonts w:eastAsiaTheme="minorHAnsi"/>
          <w:sz w:val="26"/>
          <w:szCs w:val="26"/>
          <w:lang w:eastAsia="en-US"/>
        </w:rPr>
        <w:t>бюджетных средств</w:t>
      </w:r>
      <w:r>
        <w:rPr>
          <w:color w:val="151515"/>
          <w:sz w:val="26"/>
          <w:szCs w:val="26"/>
          <w:shd w:val="clear" w:color="auto" w:fill="FBFBFB"/>
        </w:rPr>
        <w:t>, органом муниципального финансового контроля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утвержденном приказом Министерства финансов Российской Федерации от 29 сентября 2021 года</w:t>
      </w:r>
      <w:bookmarkStart w:id="0" w:name="_GoBack"/>
      <w:bookmarkEnd w:id="0"/>
      <w:r>
        <w:rPr>
          <w:color w:val="151515"/>
          <w:sz w:val="26"/>
          <w:szCs w:val="26"/>
          <w:shd w:val="clear" w:color="auto" w:fill="FBFBFB"/>
        </w:rPr>
        <w:t xml:space="preserve"> №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услуг.".</w:t>
      </w:r>
    </w:p>
    <w:p w:rsidR="005E4266" w:rsidRPr="009631BB" w:rsidRDefault="005E4266" w:rsidP="005E4266">
      <w:pPr>
        <w:pStyle w:val="ad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9631BB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его официального опубликования.</w:t>
      </w:r>
    </w:p>
    <w:p w:rsidR="00662F01" w:rsidRPr="00C539D1" w:rsidRDefault="00662F01" w:rsidP="00662F01">
      <w:pPr>
        <w:jc w:val="both"/>
        <w:rPr>
          <w:b/>
          <w:bCs/>
          <w:sz w:val="22"/>
          <w:szCs w:val="22"/>
        </w:rPr>
      </w:pPr>
    </w:p>
    <w:p w:rsidR="000415EB" w:rsidRPr="00C539D1" w:rsidRDefault="000415EB" w:rsidP="009060DC">
      <w:pPr>
        <w:jc w:val="both"/>
        <w:rPr>
          <w:b/>
          <w:bCs/>
          <w:sz w:val="22"/>
          <w:szCs w:val="22"/>
        </w:rPr>
      </w:pPr>
    </w:p>
    <w:p w:rsidR="00673BFA" w:rsidRPr="00C539D1" w:rsidRDefault="00673BFA" w:rsidP="009060DC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539D1">
      <w:headerReference w:type="even" r:id="rId12"/>
      <w:headerReference w:type="default" r:id="rId13"/>
      <w:type w:val="continuous"/>
      <w:pgSz w:w="11906" w:h="16838" w:code="9"/>
      <w:pgMar w:top="568" w:right="567" w:bottom="142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FB5" w:rsidRDefault="00985FB5" w:rsidP="00693317">
      <w:r>
        <w:separator/>
      </w:r>
    </w:p>
  </w:endnote>
  <w:endnote w:type="continuationSeparator" w:id="0">
    <w:p w:rsidR="00985FB5" w:rsidRDefault="00985FB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FB5" w:rsidRDefault="00985FB5" w:rsidP="00693317">
      <w:r>
        <w:separator/>
      </w:r>
    </w:p>
  </w:footnote>
  <w:footnote w:type="continuationSeparator" w:id="0">
    <w:p w:rsidR="00985FB5" w:rsidRDefault="00985FB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539D1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90927ED"/>
    <w:multiLevelType w:val="multilevel"/>
    <w:tmpl w:val="A9EEB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9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3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18"/>
  </w:num>
  <w:num w:numId="8">
    <w:abstractNumId w:val="23"/>
  </w:num>
  <w:num w:numId="9">
    <w:abstractNumId w:val="21"/>
  </w:num>
  <w:num w:numId="10">
    <w:abstractNumId w:val="9"/>
  </w:num>
  <w:num w:numId="11">
    <w:abstractNumId w:val="12"/>
  </w:num>
  <w:num w:numId="12">
    <w:abstractNumId w:val="11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9"/>
  </w:num>
  <w:num w:numId="18">
    <w:abstractNumId w:val="7"/>
  </w:num>
  <w:num w:numId="19">
    <w:abstractNumId w:val="6"/>
  </w:num>
  <w:num w:numId="20">
    <w:abstractNumId w:val="0"/>
  </w:num>
  <w:num w:numId="21">
    <w:abstractNumId w:val="20"/>
  </w:num>
  <w:num w:numId="22">
    <w:abstractNumId w:val="16"/>
  </w:num>
  <w:num w:numId="23">
    <w:abstractNumId w:val="1"/>
  </w:num>
  <w:num w:numId="24">
    <w:abstractNumId w:val="22"/>
  </w:num>
  <w:num w:numId="25">
    <w:abstractNumId w:val="10"/>
  </w:num>
  <w:num w:numId="26">
    <w:abstractNumId w:val="2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266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9D1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E24F4DC15FDF21AC1D90F04AA104F9A205A70057AFB274D86F92EE34D40577D2DD1038C5F4B99D74911762DD52A382E3BD48753E90C494014EAo54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BBD31A1F284EEEFD5FD39E14AF9FF614B800A0EBB88F3C5407E6ECFEA1F5043A66A28A36A23A20AD9D18AB64B77D0E8B738480841C7423B9u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E24F4DC15FDF21AC1C70212C647439D2A057B0171F17715D9A273B4444A003A628841C8514E9AD441432162D4767C7328D48953EB0A55o44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F2680-D9C1-4421-8571-DB6D0495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2022-12-08T06:49:00Z</dcterms:created>
  <dcterms:modified xsi:type="dcterms:W3CDTF">2022-12-08T06:58:00Z</dcterms:modified>
</cp:coreProperties>
</file>