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D3E29" w:rsidP="00485117">
            <w:pPr>
              <w:ind w:left="-108" w:right="-108"/>
              <w:jc w:val="center"/>
            </w:pPr>
            <w:r>
              <w:t>2</w:t>
            </w:r>
            <w:r w:rsidR="00485117">
              <w:t>4</w:t>
            </w:r>
            <w:r w:rsidR="00B4670D">
              <w:t>.</w:t>
            </w:r>
            <w:r>
              <w:t>01</w:t>
            </w:r>
            <w:r w:rsidR="00810339">
              <w:t>.20</w:t>
            </w:r>
            <w:r>
              <w:t>20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485117" w:rsidP="00293AA1">
            <w:pPr>
              <w:ind w:left="-38" w:firstLine="38"/>
              <w:jc w:val="center"/>
            </w:pPr>
            <w:r>
              <w:t>4</w:t>
            </w:r>
            <w:r w:rsidR="004252AB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666" w:type="dxa"/>
        <w:tblLook w:val="0000"/>
      </w:tblPr>
      <w:tblGrid>
        <w:gridCol w:w="9747"/>
        <w:gridCol w:w="4919"/>
      </w:tblGrid>
      <w:tr w:rsidR="004252AB" w:rsidRPr="004252AB" w:rsidTr="004252AB">
        <w:tc>
          <w:tcPr>
            <w:tcW w:w="9747" w:type="dxa"/>
          </w:tcPr>
          <w:p w:rsidR="004252AB" w:rsidRPr="004252AB" w:rsidRDefault="004252AB" w:rsidP="003F419F">
            <w:pPr>
              <w:widowControl w:val="0"/>
              <w:autoSpaceDE w:val="0"/>
              <w:autoSpaceDN w:val="0"/>
              <w:ind w:right="4144"/>
              <w:jc w:val="both"/>
              <w:rPr>
                <w:sz w:val="26"/>
                <w:szCs w:val="26"/>
              </w:rPr>
            </w:pPr>
            <w:r w:rsidRPr="004252AB">
              <w:rPr>
                <w:sz w:val="26"/>
                <w:szCs w:val="26"/>
              </w:rPr>
              <w:t>О внесении изменени</w:t>
            </w:r>
            <w:r w:rsidR="003F419F">
              <w:rPr>
                <w:sz w:val="26"/>
                <w:szCs w:val="26"/>
              </w:rPr>
              <w:t>я</w:t>
            </w:r>
            <w:r w:rsidRPr="004252AB">
              <w:rPr>
                <w:sz w:val="26"/>
                <w:szCs w:val="26"/>
              </w:rPr>
              <w:t xml:space="preserve"> в Порядок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Нарьян-Мар", утвержденный постановлением Администрации 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</w:t>
            </w:r>
            <w:r w:rsidRPr="004252AB">
              <w:rPr>
                <w:sz w:val="26"/>
                <w:szCs w:val="26"/>
              </w:rPr>
              <w:t xml:space="preserve">от 05.05.2017 № 538 </w:t>
            </w:r>
          </w:p>
        </w:tc>
        <w:tc>
          <w:tcPr>
            <w:tcW w:w="4919" w:type="dxa"/>
          </w:tcPr>
          <w:p w:rsidR="004252AB" w:rsidRPr="004252AB" w:rsidRDefault="004252AB" w:rsidP="004252AB">
            <w:pPr>
              <w:jc w:val="center"/>
              <w:rPr>
                <w:sz w:val="28"/>
              </w:rPr>
            </w:pPr>
          </w:p>
        </w:tc>
      </w:tr>
    </w:tbl>
    <w:p w:rsidR="004252AB" w:rsidRPr="004252AB" w:rsidRDefault="004252AB" w:rsidP="004252AB">
      <w:pPr>
        <w:widowControl w:val="0"/>
        <w:autoSpaceDE w:val="0"/>
        <w:autoSpaceDN w:val="0"/>
        <w:rPr>
          <w:b/>
          <w:sz w:val="26"/>
          <w:szCs w:val="26"/>
        </w:rPr>
      </w:pPr>
    </w:p>
    <w:p w:rsidR="004252AB" w:rsidRPr="004252AB" w:rsidRDefault="004252AB" w:rsidP="004252AB">
      <w:pPr>
        <w:widowControl w:val="0"/>
        <w:autoSpaceDE w:val="0"/>
        <w:autoSpaceDN w:val="0"/>
        <w:rPr>
          <w:b/>
          <w:sz w:val="26"/>
          <w:szCs w:val="26"/>
        </w:rPr>
      </w:pPr>
    </w:p>
    <w:p w:rsidR="004252AB" w:rsidRPr="004252AB" w:rsidRDefault="004252AB" w:rsidP="004252AB">
      <w:pPr>
        <w:widowControl w:val="0"/>
        <w:autoSpaceDE w:val="0"/>
        <w:autoSpaceDN w:val="0"/>
        <w:rPr>
          <w:sz w:val="26"/>
          <w:szCs w:val="26"/>
        </w:rPr>
      </w:pPr>
    </w:p>
    <w:p w:rsidR="004252AB" w:rsidRPr="004252AB" w:rsidRDefault="004252AB" w:rsidP="004252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52AB">
        <w:rPr>
          <w:sz w:val="26"/>
          <w:szCs w:val="26"/>
        </w:rPr>
        <w:t xml:space="preserve">В целях приведения нормативных правовых актов Администрации муниципального образования "Городской округ "Город Нарьян-Мар" </w:t>
      </w:r>
      <w:r w:rsidRPr="004252AB">
        <w:rPr>
          <w:sz w:val="26"/>
          <w:szCs w:val="26"/>
        </w:rPr>
        <w:br/>
        <w:t xml:space="preserve">в соответствие с действующим законодательством Российской Федерации Администрация муниципального образования "Городской округ "Город </w:t>
      </w:r>
      <w:r w:rsidRPr="004252AB">
        <w:rPr>
          <w:sz w:val="26"/>
          <w:szCs w:val="26"/>
        </w:rPr>
        <w:br/>
        <w:t>Нарьян-Мар"</w:t>
      </w:r>
    </w:p>
    <w:p w:rsidR="004252AB" w:rsidRPr="004252AB" w:rsidRDefault="004252AB" w:rsidP="004252A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252AB" w:rsidRPr="004252AB" w:rsidRDefault="004252AB" w:rsidP="004252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252AB">
        <w:rPr>
          <w:b/>
          <w:sz w:val="26"/>
          <w:szCs w:val="26"/>
        </w:rPr>
        <w:t>П</w:t>
      </w:r>
      <w:proofErr w:type="gramEnd"/>
      <w:r w:rsidRPr="004252AB">
        <w:rPr>
          <w:b/>
          <w:sz w:val="26"/>
          <w:szCs w:val="26"/>
        </w:rPr>
        <w:t xml:space="preserve"> О С Т А Н О В Л Я Е Т:</w:t>
      </w:r>
    </w:p>
    <w:p w:rsidR="004252AB" w:rsidRPr="004252AB" w:rsidRDefault="004252AB" w:rsidP="004252A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252AB" w:rsidRPr="004252AB" w:rsidRDefault="004252AB" w:rsidP="004252A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252AB">
        <w:rPr>
          <w:sz w:val="26"/>
          <w:szCs w:val="26"/>
        </w:rPr>
        <w:t>1. Внести в Порядок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Нарьян-Мар", утвержденный постановлением Администрации МО "Городской округ "Город Нарьян-Мар" от 05.05.2017 № 538 (далее – Порядок), следующее изменение:</w:t>
      </w:r>
    </w:p>
    <w:p w:rsidR="004252AB" w:rsidRPr="004252AB" w:rsidRDefault="004252AB" w:rsidP="004252A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252AB">
        <w:rPr>
          <w:sz w:val="26"/>
          <w:szCs w:val="26"/>
        </w:rPr>
        <w:t>1.1. В пункте 11 Порядка цифр</w:t>
      </w:r>
      <w:r>
        <w:rPr>
          <w:sz w:val="26"/>
          <w:szCs w:val="26"/>
        </w:rPr>
        <w:t>ы</w:t>
      </w:r>
      <w:r w:rsidRPr="004252AB">
        <w:rPr>
          <w:sz w:val="26"/>
          <w:szCs w:val="26"/>
        </w:rPr>
        <w:t xml:space="preserve"> "80" заменить цифр</w:t>
      </w:r>
      <w:r w:rsidR="00CF10B6">
        <w:rPr>
          <w:sz w:val="26"/>
          <w:szCs w:val="26"/>
        </w:rPr>
        <w:t>ами</w:t>
      </w:r>
      <w:r w:rsidRPr="004252AB">
        <w:rPr>
          <w:sz w:val="26"/>
          <w:szCs w:val="26"/>
        </w:rPr>
        <w:t xml:space="preserve"> "85".  </w:t>
      </w:r>
    </w:p>
    <w:p w:rsidR="004252AB" w:rsidRPr="004252AB" w:rsidRDefault="004252AB" w:rsidP="004252A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252AB">
        <w:rPr>
          <w:sz w:val="26"/>
          <w:szCs w:val="26"/>
        </w:rPr>
        <w:t>2. </w:t>
      </w:r>
      <w:r w:rsidRPr="004252AB"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7D6F6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6A" w:rsidRDefault="000D3B6A" w:rsidP="00693317">
      <w:r>
        <w:separator/>
      </w:r>
    </w:p>
  </w:endnote>
  <w:endnote w:type="continuationSeparator" w:id="0">
    <w:p w:rsidR="000D3B6A" w:rsidRDefault="000D3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6A" w:rsidRDefault="000D3B6A" w:rsidP="00693317">
      <w:r>
        <w:separator/>
      </w:r>
    </w:p>
  </w:footnote>
  <w:footnote w:type="continuationSeparator" w:id="0">
    <w:p w:rsidR="000D3B6A" w:rsidRDefault="000D3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5462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5462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D6F65">
      <w:rPr>
        <w:rStyle w:val="af3"/>
        <w:noProof/>
      </w:rPr>
      <w:t>3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19F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2AB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2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0B6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51D44-604E-46F6-ADE8-E2002812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2020-01-24T07:48:00Z</dcterms:created>
  <dcterms:modified xsi:type="dcterms:W3CDTF">2020-01-24T07:50:00Z</dcterms:modified>
</cp:coreProperties>
</file>