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0E97" w:rsidP="00F4395E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A0E97" w:rsidP="002A0E97">
            <w:pPr>
              <w:jc w:val="center"/>
            </w:pPr>
            <w:r>
              <w:t>12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A0E97" w:rsidP="00944731">
            <w:pPr>
              <w:jc w:val="center"/>
            </w:pPr>
            <w:r>
              <w:t>1155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A0E97" w:rsidRPr="002907F1" w:rsidRDefault="002A0E97" w:rsidP="002A0E97">
      <w:pPr>
        <w:shd w:val="clear" w:color="auto" w:fill="FFFFFF"/>
        <w:ind w:right="4535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признании утратившими силу отдельных постановлений Администрации МО </w:t>
      </w:r>
      <w:r w:rsidRPr="002907F1">
        <w:rPr>
          <w:sz w:val="26"/>
          <w:szCs w:val="26"/>
        </w:rPr>
        <w:t>"Городской округ "Город Нарьян-Мар"</w:t>
      </w:r>
    </w:p>
    <w:p w:rsidR="002A0E97" w:rsidRPr="002907F1" w:rsidRDefault="002A0E97" w:rsidP="002A0E97">
      <w:pPr>
        <w:shd w:val="clear" w:color="auto" w:fill="FFFFFF"/>
        <w:rPr>
          <w:sz w:val="26"/>
          <w:szCs w:val="26"/>
        </w:rPr>
      </w:pPr>
    </w:p>
    <w:p w:rsidR="002A0E97" w:rsidRPr="002907F1" w:rsidRDefault="002A0E97" w:rsidP="002A0E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E97" w:rsidRPr="002907F1" w:rsidRDefault="002A0E97" w:rsidP="002A0E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E97" w:rsidRPr="002907F1" w:rsidRDefault="002A0E97" w:rsidP="002A0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07F1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15.08.2018 № 531 "Об утверждении Перечня муниципальных программ муниципального образования "Городской округ "Город Нарьян-Мар" </w:t>
      </w:r>
      <w:r w:rsidRPr="002907F1">
        <w:rPr>
          <w:sz w:val="26"/>
          <w:szCs w:val="26"/>
        </w:rPr>
        <w:br/>
        <w:t xml:space="preserve">на 2019 год и на плановый период 2020 и 2021 годов" Администрация </w:t>
      </w:r>
      <w:r w:rsidRPr="002907F1">
        <w:rPr>
          <w:sz w:val="26"/>
          <w:szCs w:val="26"/>
        </w:rPr>
        <w:br/>
        <w:t>МО "Городской округ "Город Нарьян-Мар"</w:t>
      </w:r>
    </w:p>
    <w:p w:rsidR="002A0E97" w:rsidRPr="002907F1" w:rsidRDefault="002A0E97" w:rsidP="002A0E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E97" w:rsidRPr="002907F1" w:rsidRDefault="002A0E97" w:rsidP="002A0E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907F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907F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A0E97" w:rsidRPr="002907F1" w:rsidRDefault="002A0E97" w:rsidP="002A0E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E97" w:rsidRPr="002907F1" w:rsidRDefault="002A0E97" w:rsidP="002A0E97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Признать утратившими силу следующие постановления: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Постановление Администрации МО "Городской округ "Город Нарьян-Мар" от 10.10.2013 № 2054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27.01.2014 № 199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08.04.2014 № 940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19.09.2014 № 2217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29.10.2014 № 2628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31.12.2014 № 3455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25.12.2015 № 1580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13.05.2016 № 532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14.12.2016 № 1485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20.12.2017 № 1403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 xml:space="preserve">остановление Администрации МО "Городской округ "Город Нарьян-Мар" от 27.12.2018 № 1140 </w:t>
      </w:r>
      <w:r w:rsidRPr="002907F1">
        <w:rPr>
          <w:rFonts w:eastAsiaTheme="minorHAnsi"/>
          <w:sz w:val="26"/>
          <w:szCs w:val="26"/>
          <w:lang w:eastAsia="en-US"/>
        </w:rPr>
        <w:t>"О внесении изменений в муниципальную программу муниципального образования "Городской округ "Город Нарьян-Мар" "Финансы";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11.10.2013 № 2061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24.04.2014 № 1173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02.07.2014 № 1685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07.10.2014 № 2411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30.01.2015 № 101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развития", утвер</w:t>
      </w:r>
      <w:r>
        <w:rPr>
          <w:rFonts w:eastAsiaTheme="minorHAnsi"/>
          <w:sz w:val="26"/>
          <w:szCs w:val="26"/>
          <w:lang w:eastAsia="en-US"/>
        </w:rPr>
        <w:t>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08.07.2015 № 794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10.09.2015 № 1053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26.07.2016 № 846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14.10.2016 № 1083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28.12.2016 № 1649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24.01.2017 № 88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1504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08.06.2018 № 388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27.12.2018 № 1139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</w:t>
      </w:r>
      <w:r>
        <w:rPr>
          <w:rFonts w:eastAsiaTheme="minorHAnsi"/>
          <w:sz w:val="26"/>
          <w:szCs w:val="26"/>
          <w:lang w:eastAsia="en-US"/>
        </w:rPr>
        <w:t>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11.10.2013 № 2061";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11.11.2013 № 2414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09.07.2014 № 1714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05.09.2014 № 2147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23.12.2014 № 3246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30.06.2015 № 773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28.12.2015 № 1596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02.08.2016 № 877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18.11.2016 № 1221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24.01.2017 № 87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1510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07.03.2018 № 155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10.12.2018 № 970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"Молодежь";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12.11.2013 № 2420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"Благоустройство";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30.04.2014 № 1237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</w:t>
      </w:r>
      <w:r>
        <w:rPr>
          <w:rFonts w:eastAsiaTheme="minorHAnsi"/>
          <w:sz w:val="26"/>
          <w:szCs w:val="26"/>
          <w:lang w:eastAsia="en-US"/>
        </w:rPr>
        <w:t>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19.12.2014 № 3204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31.12.2014 № 3412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"Благоустройство", утвержденную пос</w:t>
      </w:r>
      <w:r>
        <w:rPr>
          <w:rFonts w:eastAsiaTheme="minorHAnsi"/>
          <w:sz w:val="26"/>
          <w:szCs w:val="26"/>
          <w:lang w:eastAsia="en-US"/>
        </w:rPr>
        <w:t>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25.02.2015 № 233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01.12.2015 № 1386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1670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26.07.2016 № 849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"Благоустройство", утв</w:t>
      </w:r>
      <w:r>
        <w:rPr>
          <w:rFonts w:eastAsiaTheme="minorHAnsi"/>
          <w:sz w:val="26"/>
          <w:szCs w:val="26"/>
          <w:lang w:eastAsia="en-US"/>
        </w:rPr>
        <w:t>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30.01.2017 № 115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21.04.2017 № 476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12.05.2017 № 555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09.06.2017 № 627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31.07.2017 № 909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03.10.2017 № 1145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23.11.2017 № 1307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28.12.2017 № 1490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2420";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28.03.2018 № 196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18.05.2018 № 337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19.06.2018 № 415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09.07.2018 № 446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09.08.2018 № 514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16.10.2018 № 705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29.12.2018 № 1148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"Благоустройство";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12.11.2013 № 2422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"Развитие транспортной системы";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30.04.2014 № 1238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17.09.2014 № 2208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05.12.2014 № 3002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системы", утвержденную постановле</w:t>
      </w:r>
      <w:r>
        <w:rPr>
          <w:rFonts w:eastAsiaTheme="minorHAnsi"/>
          <w:sz w:val="26"/>
          <w:szCs w:val="26"/>
          <w:lang w:eastAsia="en-US"/>
        </w:rPr>
        <w:t>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31.12.2014 № 3490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25.02.2015 № 234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16.06.2015 № 728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01.12.2015 № 1387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04.05.2016 № 508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30.01.2017 № 116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27.11.2017 № 1331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1515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br/>
      </w:r>
      <w:r w:rsidRPr="002907F1">
        <w:rPr>
          <w:rFonts w:eastAsiaTheme="minorHAnsi"/>
          <w:sz w:val="26"/>
          <w:szCs w:val="26"/>
          <w:lang w:eastAsia="en-US"/>
        </w:rPr>
        <w:t>МО "Городской округ "Город "Нарьян-Мар" от 12.11.2013 № 2422";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08.06.2018 № 387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05.07.2018 № 441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28.09.2018 № 655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29.12.2018 № 1146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"Развитие транспортной системы";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12.11.2013 № 2423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"Обеспечение доступным и комфортным жильем и коммунальными услугами населения города";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30.04.2014 № 1240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города", утвержденную постановлением </w:t>
      </w:r>
      <w:r>
        <w:rPr>
          <w:rFonts w:eastAsiaTheme="minorHAnsi"/>
          <w:sz w:val="26"/>
          <w:szCs w:val="26"/>
          <w:lang w:eastAsia="en-US"/>
        </w:rPr>
        <w:t>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21.08.2014 № 2031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03.10.2014 № 2370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26.11.2014 № 2882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31.12.2014 № 3413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31.03.2015 № 420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01.12.2015 № 1388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1668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30.12.2016 № 1699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07.03.2017 № 263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27.11.2017 № 1330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1514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города", утвержденную по</w:t>
      </w:r>
      <w:r>
        <w:rPr>
          <w:rFonts w:eastAsiaTheme="minorHAnsi"/>
          <w:sz w:val="26"/>
          <w:szCs w:val="26"/>
          <w:lang w:eastAsia="en-US"/>
        </w:rPr>
        <w:t>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15.05.2018 № 326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2423";</w:t>
      </w:r>
    </w:p>
    <w:p w:rsidR="002A0E97" w:rsidRPr="002907F1" w:rsidRDefault="002A0E97" w:rsidP="002A0E97">
      <w:pPr>
        <w:pStyle w:val="ad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27.08.2018 № 563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29.12.2018 № 1150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Постановление Администрации МО "Городской округ "Город Нарьян-Мар" от 12.11.2013 № 2424 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16.04.2014 № 1074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 xml:space="preserve"> и развитие энергетики";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01.12.2014 № 2937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 xml:space="preserve"> и развитие энергетики",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25.02.2015 № 232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 xml:space="preserve"> и развитие энергетики",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01.12.2015 № 1385 "</w:t>
      </w:r>
      <w:r w:rsidRPr="002907F1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муниципального образования "Городской округ "Город Нарьян-Мар" "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 xml:space="preserve"> и развитие энергетики</w:t>
      </w:r>
      <w:r>
        <w:rPr>
          <w:rFonts w:eastAsiaTheme="minorHAnsi"/>
          <w:sz w:val="26"/>
          <w:szCs w:val="26"/>
          <w:lang w:eastAsia="en-US"/>
        </w:rPr>
        <w:t>", утвержденную постановлением А</w:t>
      </w:r>
      <w:r w:rsidRPr="002907F1">
        <w:rPr>
          <w:rFonts w:eastAsiaTheme="minorHAnsi"/>
          <w:sz w:val="26"/>
          <w:szCs w:val="26"/>
          <w:lang w:eastAsia="en-US"/>
        </w:rPr>
        <w:t>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1664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20.05.2016 № 586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01.06.2016 № 625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28.06.2016 № 736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МО "Городской округ "Город "Нарьян-Мар" от 12.11.2013 № 2424 </w:t>
      </w:r>
      <w:r w:rsidRPr="002907F1">
        <w:rPr>
          <w:color w:val="000000"/>
          <w:sz w:val="26"/>
          <w:szCs w:val="26"/>
        </w:rPr>
        <w:t>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 xml:space="preserve"> и развитие энергетики";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30.12.2016 № 1698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МО "Городской округ "Город "Нарьян-Мар" от 12.11.2013 № 2424 </w:t>
      </w:r>
      <w:r w:rsidRPr="002907F1">
        <w:rPr>
          <w:color w:val="000000"/>
          <w:sz w:val="26"/>
          <w:szCs w:val="26"/>
        </w:rPr>
        <w:t>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07.03.2017 № 262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МО "Городской округ "Город "Нарьян-Мар" от 12.11.2013 № 2424 </w:t>
      </w:r>
      <w:r w:rsidRPr="002907F1">
        <w:rPr>
          <w:color w:val="000000"/>
          <w:sz w:val="26"/>
          <w:szCs w:val="26"/>
        </w:rPr>
        <w:t>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31.07.2017 № 908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МО "Городской округ "Город "Нарьян-Мар" от 12.11.2013 № 2424 </w:t>
      </w:r>
      <w:r w:rsidRPr="002907F1">
        <w:rPr>
          <w:color w:val="000000"/>
          <w:sz w:val="26"/>
          <w:szCs w:val="26"/>
        </w:rPr>
        <w:t>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1512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", утвержденную постановлением Администрации МО "Городской округ "Город "Нарьян-Мар" от 12.11.2013 № 2424";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27.08.2018 № 562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29.12.2018 № 1145 "</w:t>
      </w:r>
      <w:r w:rsidRPr="002907F1">
        <w:rPr>
          <w:rFonts w:eastAsiaTheme="minorHAnsi"/>
          <w:sz w:val="26"/>
          <w:szCs w:val="26"/>
          <w:lang w:eastAsia="en-US"/>
        </w:rPr>
        <w:t xml:space="preserve">О внесении изменений в муниципальную программу муниципального образования "Городской округ "Город Нарьян-Мар" "Энергосбережение и </w:t>
      </w:r>
      <w:proofErr w:type="spellStart"/>
      <w:r w:rsidRPr="002907F1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Постановление Администрации МО "Городской округ "Город Нарьян-Мар" от 18.11.2015 № 1319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"Местное самоуправление";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1662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12.05.2016 № 531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22.07.2016 № 832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28.12.2016 № 1650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19.04.2017 № 465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03.07.2017 № 751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10.08.2017 № 963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, утвержденную постановлением Администрации МО "Городской округ "Город Нарьян-Мар" от 18.11.2015 № 1319";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1509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08.06.2018 № 389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28.09.2018 № 654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28.12.2018 № 1143 "О внесении изменений в муниципальную программу муниципального образования "Городской округ "Город Нарьян-Мар" "Местное самоуправление</w:t>
      </w:r>
      <w:r w:rsidRPr="002907F1">
        <w:rPr>
          <w:rFonts w:eastAsiaTheme="minorHAnsi"/>
          <w:sz w:val="26"/>
          <w:szCs w:val="26"/>
          <w:lang w:eastAsia="en-US"/>
        </w:rPr>
        <w:t xml:space="preserve">", </w:t>
      </w:r>
      <w:r w:rsidRPr="002907F1">
        <w:rPr>
          <w:sz w:val="26"/>
          <w:szCs w:val="26"/>
        </w:rPr>
        <w:t>утвержденную постановлением Администрации МО "Городской округ "Город Нарьян-Мар" от 18.11.2015 № 1319";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sz w:val="26"/>
          <w:szCs w:val="26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18.11.2015 № 1320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"Поддержка общественных инициатив";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1661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Поддержка общественных инициатив";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18.11.2016 № 1220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Поддержка общественных инициатив";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26.04.2017 № 503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Поддержка общественных инициатив";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16.08.2017 № 989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Поддержка общественных инициатив",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1320";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1505 "О внесении изменения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Поддержка общественных инициатив",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1320";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24.10.2018 № 725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Поддержка общественных инициатив",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1320";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18.11.2015 № 1321 "</w:t>
      </w:r>
      <w:r w:rsidRPr="002907F1">
        <w:rPr>
          <w:rFonts w:eastAsiaTheme="minorHAnsi"/>
          <w:sz w:val="26"/>
          <w:szCs w:val="26"/>
          <w:lang w:eastAsia="en-US"/>
        </w:rPr>
        <w:t>Об утверждении муниципальной программы муниципального образования "Городской округ "Город Нарьян-Мар" "Управлением городским хозяйством";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31.12.2015 № 1663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04.05.2016 № 507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20.01.2017 № 77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06.04.2017 № 417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22.08.2017 № 1010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29.12.2017 № 1513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 xml:space="preserve">Управлением городским хозяйством", </w:t>
      </w:r>
      <w:r w:rsidRPr="002907F1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2907F1">
        <w:rPr>
          <w:sz w:val="26"/>
          <w:szCs w:val="26"/>
        </w:rPr>
        <w:t>МО "Городской округ "Город Нарьян-Мар" от 18.11.2015 № 1321";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08.06.2018 № 386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Управлением городским хозяйством"</w:t>
      </w:r>
      <w:r w:rsidRPr="002907F1">
        <w:rPr>
          <w:sz w:val="26"/>
          <w:szCs w:val="26"/>
        </w:rPr>
        <w:t>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28.09.2018 № 656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Управлением городским хозяйством"</w:t>
      </w:r>
      <w:r w:rsidRPr="002907F1">
        <w:rPr>
          <w:sz w:val="26"/>
          <w:szCs w:val="26"/>
        </w:rPr>
        <w:t>;</w:t>
      </w:r>
    </w:p>
    <w:p w:rsidR="002A0E97" w:rsidRPr="002907F1" w:rsidRDefault="002A0E97" w:rsidP="002F4697">
      <w:pPr>
        <w:pStyle w:val="ad"/>
        <w:numPr>
          <w:ilvl w:val="1"/>
          <w:numId w:val="4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rFonts w:eastAsiaTheme="minorHAnsi"/>
          <w:sz w:val="26"/>
          <w:szCs w:val="26"/>
          <w:lang w:eastAsia="en-US"/>
        </w:rPr>
        <w:t>П</w:t>
      </w:r>
      <w:r w:rsidRPr="002907F1">
        <w:rPr>
          <w:color w:val="000000"/>
          <w:sz w:val="26"/>
          <w:szCs w:val="26"/>
        </w:rPr>
        <w:t>остановление Администрации МО "Городской округ "Город Нарьян-Мар" от 29.12.2018 № 1147 "О внесении изменений в муниципальную программу муниципального образования "Городской округ "Город Нарьян-Мар" "</w:t>
      </w:r>
      <w:r w:rsidRPr="002907F1">
        <w:rPr>
          <w:rFonts w:eastAsiaTheme="minorHAnsi"/>
          <w:sz w:val="26"/>
          <w:szCs w:val="26"/>
          <w:lang w:eastAsia="en-US"/>
        </w:rPr>
        <w:t>Управлением городским хозяйством".</w:t>
      </w:r>
    </w:p>
    <w:p w:rsidR="002A0E97" w:rsidRPr="002907F1" w:rsidRDefault="00F5060E" w:rsidP="002A0E97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</w:t>
      </w:r>
      <w:r w:rsidR="002A0E97" w:rsidRPr="002907F1">
        <w:rPr>
          <w:color w:val="000000"/>
          <w:sz w:val="26"/>
          <w:szCs w:val="26"/>
        </w:rPr>
        <w:t xml:space="preserve">остановление вступает в силу со дня его официального опубликования и распространяется на правоотношения, возникшие с 1 января </w:t>
      </w:r>
      <w:r>
        <w:rPr>
          <w:color w:val="000000"/>
          <w:sz w:val="26"/>
          <w:szCs w:val="26"/>
        </w:rPr>
        <w:br/>
      </w:r>
      <w:r w:rsidR="002A0E97" w:rsidRPr="002907F1">
        <w:rPr>
          <w:color w:val="000000"/>
          <w:sz w:val="26"/>
          <w:szCs w:val="26"/>
        </w:rPr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D9" w:rsidRDefault="007337D9" w:rsidP="00693317">
      <w:r>
        <w:separator/>
      </w:r>
    </w:p>
  </w:endnote>
  <w:endnote w:type="continuationSeparator" w:id="0">
    <w:p w:rsidR="007337D9" w:rsidRDefault="007337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D9" w:rsidRDefault="007337D9" w:rsidP="00693317">
      <w:r>
        <w:separator/>
      </w:r>
    </w:p>
  </w:footnote>
  <w:footnote w:type="continuationSeparator" w:id="0">
    <w:p w:rsidR="007337D9" w:rsidRDefault="007337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584"/>
      <w:docPartObj>
        <w:docPartGallery w:val="Page Numbers (Top of Page)"/>
        <w:docPartUnique/>
      </w:docPartObj>
    </w:sdtPr>
    <w:sdtContent>
      <w:p w:rsidR="002A0E97" w:rsidRDefault="002A0E97">
        <w:pPr>
          <w:pStyle w:val="a7"/>
          <w:jc w:val="center"/>
        </w:pPr>
        <w:fldSimple w:instr=" PAGE   \* MERGEFORMAT ">
          <w:r w:rsidR="00F5060E">
            <w:rPr>
              <w:noProof/>
            </w:rPr>
            <w:t>14</w:t>
          </w:r>
        </w:fldSimple>
      </w:p>
    </w:sdtContent>
  </w:sdt>
  <w:p w:rsidR="002A0E97" w:rsidRDefault="002A0E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64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7"/>
  </w:num>
  <w:num w:numId="11">
    <w:abstractNumId w:val="29"/>
  </w:num>
  <w:num w:numId="12">
    <w:abstractNumId w:val="28"/>
  </w:num>
  <w:num w:numId="13">
    <w:abstractNumId w:val="35"/>
  </w:num>
  <w:num w:numId="14">
    <w:abstractNumId w:val="25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1"/>
  </w:num>
  <w:num w:numId="36">
    <w:abstractNumId w:val="32"/>
  </w:num>
  <w:num w:numId="37">
    <w:abstractNumId w:val="9"/>
  </w:num>
  <w:num w:numId="38">
    <w:abstractNumId w:val="13"/>
  </w:num>
  <w:num w:numId="39">
    <w:abstractNumId w:val="5"/>
  </w:num>
  <w:num w:numId="40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72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0E97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697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60E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3E52-6F72-45CA-BC5E-C56FE50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2019-01-16T07:28:00Z</cp:lastPrinted>
  <dcterms:created xsi:type="dcterms:W3CDTF">2019-01-16T07:28:00Z</dcterms:created>
  <dcterms:modified xsi:type="dcterms:W3CDTF">2019-01-16T07:33:00Z</dcterms:modified>
</cp:coreProperties>
</file>