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D3E29" w:rsidP="006C2F28">
            <w:pPr>
              <w:ind w:left="-108" w:right="-108"/>
              <w:jc w:val="center"/>
            </w:pPr>
            <w:r>
              <w:t>2</w:t>
            </w:r>
            <w:r w:rsidR="006C2F28">
              <w:t>8</w:t>
            </w:r>
            <w:r w:rsidR="00B4670D">
              <w:t>.</w:t>
            </w:r>
            <w:r>
              <w:t>01</w:t>
            </w:r>
            <w:r w:rsidR="00810339">
              <w:t>.20</w:t>
            </w:r>
            <w:r>
              <w:t>20</w:t>
            </w:r>
          </w:p>
        </w:tc>
        <w:tc>
          <w:tcPr>
            <w:tcW w:w="390" w:type="dxa"/>
          </w:tcPr>
          <w:p w:rsidR="00810339" w:rsidRDefault="00810339" w:rsidP="00670D05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670D05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4495A" w:rsidP="00293AA1">
            <w:pPr>
              <w:ind w:left="-38" w:firstLine="38"/>
              <w:jc w:val="center"/>
            </w:pPr>
            <w:r>
              <w:t>5</w:t>
            </w:r>
            <w:r w:rsidR="00670D05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70D05" w:rsidRPr="00873112" w:rsidRDefault="00670D05" w:rsidP="00670D05">
      <w:pPr>
        <w:shd w:val="clear" w:color="auto" w:fill="FFFFFF"/>
        <w:ind w:right="453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"Город Нарьян-Мар" от 31.08.2018 № 585</w:t>
      </w:r>
      <w:r>
        <w:rPr>
          <w:color w:val="000000"/>
          <w:sz w:val="26"/>
          <w:szCs w:val="26"/>
        </w:rPr>
        <w:t xml:space="preserve">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</w:p>
    <w:p w:rsidR="00670D05" w:rsidRPr="00873112" w:rsidRDefault="00670D05" w:rsidP="00670D05">
      <w:pPr>
        <w:shd w:val="clear" w:color="auto" w:fill="FFFFFF"/>
        <w:rPr>
          <w:sz w:val="26"/>
          <w:szCs w:val="26"/>
        </w:rPr>
      </w:pPr>
    </w:p>
    <w:p w:rsidR="00670D05" w:rsidRPr="00873112" w:rsidRDefault="00670D05" w:rsidP="00670D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D05" w:rsidRPr="00873112" w:rsidRDefault="00670D05" w:rsidP="00670D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D05" w:rsidRPr="00873112" w:rsidRDefault="00670D05" w:rsidP="00670D05">
      <w:pPr>
        <w:ind w:firstLine="709"/>
        <w:jc w:val="both"/>
        <w:rPr>
          <w:sz w:val="26"/>
          <w:szCs w:val="26"/>
        </w:rPr>
      </w:pPr>
      <w:proofErr w:type="gramStart"/>
      <w:r w:rsidRPr="00873112">
        <w:rPr>
          <w:sz w:val="26"/>
          <w:szCs w:val="26"/>
        </w:rPr>
        <w:t>В соответствии с положениями Бюджетного кодек</w:t>
      </w:r>
      <w:r>
        <w:rPr>
          <w:sz w:val="26"/>
          <w:szCs w:val="26"/>
        </w:rPr>
        <w:t>са Российской Федерации,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" от 12.12.2019 № 35-р              "О бюджете МО "Городской округ "Город Нарьян-Мар" </w:t>
      </w:r>
      <w:r w:rsidRPr="003D56A2">
        <w:rPr>
          <w:sz w:val="26"/>
          <w:szCs w:val="26"/>
        </w:rPr>
        <w:t>на 20</w:t>
      </w:r>
      <w:r>
        <w:rPr>
          <w:sz w:val="26"/>
          <w:szCs w:val="26"/>
        </w:rPr>
        <w:t>20 год и на плановый период 2021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D56A2">
        <w:rPr>
          <w:sz w:val="26"/>
          <w:szCs w:val="26"/>
        </w:rPr>
        <w:t xml:space="preserve"> годов"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87311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70D05" w:rsidRPr="00670D05" w:rsidRDefault="00670D05" w:rsidP="00670D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0D05" w:rsidRPr="00873112" w:rsidRDefault="00670D05" w:rsidP="00670D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873112">
        <w:rPr>
          <w:b/>
          <w:bCs/>
          <w:sz w:val="26"/>
          <w:szCs w:val="26"/>
        </w:rPr>
        <w:t>П</w:t>
      </w:r>
      <w:proofErr w:type="gramEnd"/>
      <w:r w:rsidRPr="00873112">
        <w:rPr>
          <w:b/>
          <w:bCs/>
          <w:sz w:val="26"/>
          <w:szCs w:val="26"/>
        </w:rPr>
        <w:t xml:space="preserve"> О С Т А Н О В Л Я Е Т:</w:t>
      </w:r>
    </w:p>
    <w:p w:rsidR="00670D05" w:rsidRPr="00670D05" w:rsidRDefault="00670D05" w:rsidP="00670D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70D05" w:rsidRPr="00873112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73112">
        <w:rPr>
          <w:sz w:val="26"/>
          <w:szCs w:val="26"/>
        </w:rPr>
        <w:t>1.</w:t>
      </w:r>
      <w:r w:rsidRPr="00873112">
        <w:rPr>
          <w:sz w:val="26"/>
          <w:szCs w:val="26"/>
        </w:rPr>
        <w:tab/>
      </w:r>
      <w:r>
        <w:rPr>
          <w:sz w:val="26"/>
          <w:szCs w:val="26"/>
        </w:rPr>
        <w:t>Внести</w:t>
      </w:r>
      <w:r w:rsidRPr="00873112">
        <w:rPr>
          <w:sz w:val="26"/>
          <w:szCs w:val="26"/>
        </w:rPr>
        <w:t xml:space="preserve"> изменения </w:t>
      </w:r>
      <w:r>
        <w:rPr>
          <w:sz w:val="26"/>
          <w:szCs w:val="26"/>
        </w:rPr>
        <w:t>в приложение 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согласно приложению </w:t>
      </w:r>
      <w:r>
        <w:rPr>
          <w:color w:val="000000"/>
          <w:sz w:val="26"/>
          <w:szCs w:val="26"/>
        </w:rPr>
        <w:br/>
        <w:t>к настоящему постановлению</w:t>
      </w:r>
      <w:r w:rsidRPr="00873112">
        <w:rPr>
          <w:sz w:val="26"/>
        </w:rPr>
        <w:t xml:space="preserve">. </w:t>
      </w:r>
    </w:p>
    <w:p w:rsidR="00670D05" w:rsidRPr="00873112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3112">
        <w:rPr>
          <w:color w:val="000000"/>
          <w:sz w:val="26"/>
          <w:szCs w:val="26"/>
        </w:rPr>
        <w:t>2.</w:t>
      </w:r>
      <w:r w:rsidRPr="00873112">
        <w:rPr>
          <w:color w:val="000000"/>
          <w:sz w:val="26"/>
          <w:szCs w:val="26"/>
        </w:rPr>
        <w:tab/>
      </w:r>
      <w:r w:rsidRPr="006563DE">
        <w:rPr>
          <w:sz w:val="26"/>
          <w:szCs w:val="26"/>
          <w:lang w:eastAsia="en-US"/>
        </w:rPr>
        <w:t>Настоящее постановление вступает в силу со дня его официально</w:t>
      </w:r>
      <w:r>
        <w:rPr>
          <w:sz w:val="26"/>
          <w:szCs w:val="26"/>
          <w:lang w:eastAsia="en-US"/>
        </w:rPr>
        <w:t xml:space="preserve">го </w:t>
      </w:r>
      <w:r w:rsidRPr="006563DE">
        <w:rPr>
          <w:sz w:val="26"/>
          <w:szCs w:val="26"/>
          <w:lang w:eastAsia="en-US"/>
        </w:rPr>
        <w:t xml:space="preserve"> опубликовани</w:t>
      </w:r>
      <w:r>
        <w:rPr>
          <w:sz w:val="26"/>
          <w:szCs w:val="26"/>
          <w:lang w:eastAsia="en-US"/>
        </w:rPr>
        <w:t xml:space="preserve">я и распространяется на правоотношения, возникшие с 1 января </w:t>
      </w:r>
      <w:r>
        <w:rPr>
          <w:sz w:val="26"/>
          <w:szCs w:val="26"/>
          <w:lang w:eastAsia="en-US"/>
        </w:rPr>
        <w:br/>
        <w:t>2020 года</w:t>
      </w:r>
      <w:r>
        <w:rPr>
          <w:color w:val="000000"/>
          <w:sz w:val="26"/>
          <w:szCs w:val="26"/>
        </w:rPr>
        <w:t xml:space="preserve">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670D05" w:rsidRDefault="00670D05" w:rsidP="007D6F65">
      <w:pPr>
        <w:rPr>
          <w:sz w:val="26"/>
        </w:rPr>
      </w:pPr>
    </w:p>
    <w:p w:rsidR="00670D05" w:rsidRDefault="00670D05" w:rsidP="007D6F65">
      <w:pPr>
        <w:rPr>
          <w:sz w:val="26"/>
        </w:rPr>
      </w:pPr>
    </w:p>
    <w:p w:rsidR="00670D05" w:rsidRDefault="00670D05" w:rsidP="007D6F65">
      <w:pPr>
        <w:rPr>
          <w:sz w:val="26"/>
        </w:rPr>
        <w:sectPr w:rsidR="00670D05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670D05">
        <w:rPr>
          <w:rFonts w:eastAsia="Calibri"/>
          <w:sz w:val="26"/>
        </w:rPr>
        <w:t>Приложение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670D05">
        <w:rPr>
          <w:rFonts w:eastAsia="Calibri"/>
          <w:sz w:val="26"/>
        </w:rPr>
        <w:t>к постановлению Администрации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670D05">
        <w:rPr>
          <w:rFonts w:eastAsia="Calibri"/>
          <w:sz w:val="26"/>
        </w:rPr>
        <w:t>муниципального образования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670D05">
        <w:rPr>
          <w:rFonts w:eastAsia="Calibri"/>
          <w:sz w:val="26"/>
        </w:rPr>
        <w:t>"Городской округ "Город Нарьян-Мар"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670D05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28.01.2020</w:t>
      </w:r>
      <w:r w:rsidRPr="00670D05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54</w:t>
      </w:r>
    </w:p>
    <w:p w:rsid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</w:p>
    <w:p w:rsidR="002905F3" w:rsidRPr="00670D05" w:rsidRDefault="002905F3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670D05">
        <w:rPr>
          <w:rFonts w:eastAsia="Calibri"/>
          <w:sz w:val="26"/>
        </w:rPr>
        <w:t xml:space="preserve">Изменения в </w:t>
      </w:r>
      <w:r w:rsidRPr="00670D05">
        <w:rPr>
          <w:rFonts w:eastAsia="Calibri"/>
          <w:sz w:val="26"/>
          <w:szCs w:val="26"/>
        </w:rPr>
        <w:t>постановлени</w:t>
      </w:r>
      <w:r w:rsidR="002905F3">
        <w:rPr>
          <w:rFonts w:eastAsia="Calibri"/>
          <w:sz w:val="26"/>
          <w:szCs w:val="26"/>
        </w:rPr>
        <w:t>е</w:t>
      </w:r>
      <w:r w:rsidRPr="00670D05">
        <w:rPr>
          <w:rFonts w:eastAsia="Calibri"/>
          <w:sz w:val="26"/>
          <w:szCs w:val="26"/>
        </w:rPr>
        <w:t xml:space="preserve"> Администрации</w:t>
      </w:r>
      <w:r w:rsidRPr="00670D05">
        <w:rPr>
          <w:rFonts w:eastAsia="Calibri"/>
          <w:sz w:val="26"/>
        </w:rPr>
        <w:t xml:space="preserve"> МО "Городской округ "Город Нарьян-Мар" от 31.08.2018 № 585</w:t>
      </w:r>
      <w:r w:rsidRPr="00670D05">
        <w:rPr>
          <w:rFonts w:eastAsia="Calibri"/>
          <w:sz w:val="26"/>
          <w:szCs w:val="26"/>
        </w:rPr>
        <w:t xml:space="preserve">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670D05">
        <w:rPr>
          <w:rFonts w:eastAsia="Calibri"/>
          <w:color w:val="000000"/>
          <w:sz w:val="26"/>
          <w:szCs w:val="26"/>
        </w:rPr>
        <w:t>"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670D05" w:rsidRPr="00670D05" w:rsidRDefault="00670D05" w:rsidP="002905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670D05">
        <w:rPr>
          <w:rFonts w:eastAsia="Calibri"/>
          <w:sz w:val="26"/>
        </w:rPr>
        <w:t>1.</w:t>
      </w:r>
      <w:r w:rsidRPr="00670D05">
        <w:rPr>
          <w:rFonts w:eastAsia="Calibri"/>
          <w:sz w:val="26"/>
        </w:rPr>
        <w:tab/>
        <w:t xml:space="preserve">В паспорте Программы </w:t>
      </w:r>
      <w:r w:rsidRPr="00670D05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670D05" w:rsidRPr="00670D05" w:rsidRDefault="00670D05" w:rsidP="002905F3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  <w:bCs/>
          <w:sz w:val="26"/>
          <w:szCs w:val="26"/>
        </w:rPr>
      </w:pPr>
      <w:r w:rsidRPr="00670D05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670D05" w:rsidRPr="00670D05" w:rsidTr="00670D0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Общий объем финанси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t xml:space="preserve">рования Программы – 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br/>
              <w:t xml:space="preserve">186 460,8 </w:t>
            </w:r>
            <w:r w:rsidRPr="00670D05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2019 год – 38 346,3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2020 год – 38 482,7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2021 год – 34 958,5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2022 год – 35 018,5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2023 год – 39 654,8 тыс. руб.;</w:t>
            </w:r>
          </w:p>
          <w:p w:rsidR="002905F3" w:rsidRDefault="00670D05" w:rsidP="002905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из них</w:t>
            </w:r>
          </w:p>
          <w:p w:rsidR="00670D05" w:rsidRPr="00670D05" w:rsidRDefault="00670D05" w:rsidP="00290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за счет средств бюджета МО "Городской округ "Город Нарьян-Мар" (далее – городской бюдже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t xml:space="preserve">т) 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br/>
              <w:t xml:space="preserve">186 460,8 </w:t>
            </w:r>
            <w:r w:rsidRPr="00670D05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2019 год – 38 346,3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2020 год – 38 482,7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2021 год – 34 958,5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2022 год – 35 018,5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2023 год – 39 654,8 тыс. руб.</w:t>
            </w:r>
          </w:p>
        </w:tc>
      </w:tr>
    </w:tbl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670D05">
        <w:rPr>
          <w:rFonts w:eastAsia="Calibri"/>
          <w:sz w:val="26"/>
        </w:rPr>
        <w:t>".</w:t>
      </w:r>
    </w:p>
    <w:p w:rsidR="00670D05" w:rsidRPr="00670D05" w:rsidRDefault="002905F3" w:rsidP="002905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2.</w:t>
      </w:r>
      <w:r>
        <w:rPr>
          <w:rFonts w:eastAsia="Calibri"/>
          <w:sz w:val="26"/>
        </w:rPr>
        <w:tab/>
      </w:r>
      <w:r w:rsidR="00670D05" w:rsidRPr="00670D05">
        <w:rPr>
          <w:rFonts w:eastAsia="Calibri"/>
          <w:sz w:val="26"/>
        </w:rPr>
        <w:t xml:space="preserve">В паспорте Программы в </w:t>
      </w:r>
      <w:r w:rsidR="00670D05" w:rsidRPr="00670D05">
        <w:rPr>
          <w:rFonts w:eastAsia="Calibri"/>
          <w:bCs/>
          <w:sz w:val="26"/>
          <w:szCs w:val="26"/>
        </w:rPr>
        <w:t>разделе "Ожидаемые результаты реализации муниципальной программы" цифры "849" заменить цифрами "850".</w:t>
      </w:r>
    </w:p>
    <w:p w:rsidR="00670D05" w:rsidRPr="00670D05" w:rsidRDefault="00670D05" w:rsidP="002905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670D05">
        <w:rPr>
          <w:rFonts w:eastAsia="Calibri"/>
          <w:sz w:val="26"/>
        </w:rPr>
        <w:t>3.</w:t>
      </w:r>
      <w:r w:rsidRPr="00670D05">
        <w:rPr>
          <w:rFonts w:eastAsia="Calibri"/>
          <w:sz w:val="26"/>
        </w:rPr>
        <w:tab/>
        <w:t xml:space="preserve">В паспорте Подпрограммы 1 </w:t>
      </w:r>
      <w:r w:rsidRPr="00670D05">
        <w:rPr>
          <w:rFonts w:eastAsia="Calibri"/>
          <w:bCs/>
          <w:sz w:val="26"/>
          <w:szCs w:val="26"/>
        </w:rPr>
        <w:t>раздел "Объемы и источники финансирования подпрограммы" изложить в новой редакции: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70D05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670D05" w:rsidRPr="00670D05" w:rsidTr="00670D0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Общий объем финансиров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t xml:space="preserve">ания Подпрограммы 1– 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br/>
              <w:t xml:space="preserve">19 956,4 </w:t>
            </w:r>
            <w:r w:rsidRPr="00670D05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2019 год – 4 041,0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2020 год – 3 812,0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2021 год – 3 915,9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2022 год – 3 975,9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2023 год – 4 211,6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за счет средств городс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t xml:space="preserve">кого бюджета 19 956,4 </w:t>
            </w:r>
            <w:r w:rsidRPr="00670D05">
              <w:rPr>
                <w:rFonts w:eastAsia="Calibri"/>
                <w:sz w:val="26"/>
                <w:szCs w:val="26"/>
                <w:lang w:eastAsia="en-US"/>
              </w:rPr>
              <w:t xml:space="preserve">тыс. рублей, </w:t>
            </w:r>
            <w:r w:rsidRPr="00670D05">
              <w:rPr>
                <w:rFonts w:eastAsia="Calibr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2019 год – 4 041,0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2020 год – 3 812,0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2021 год – 3 915,9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2022 год – 3 975,9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2023 год – 4 211,6 тыс. руб.</w:t>
            </w:r>
          </w:p>
        </w:tc>
      </w:tr>
    </w:tbl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670D05">
        <w:rPr>
          <w:rFonts w:eastAsia="Calibri"/>
          <w:sz w:val="26"/>
        </w:rPr>
        <w:t>".</w:t>
      </w:r>
    </w:p>
    <w:p w:rsidR="00670D05" w:rsidRPr="00670D05" w:rsidRDefault="00670D05" w:rsidP="002905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670D05">
        <w:rPr>
          <w:rFonts w:eastAsia="Calibri"/>
          <w:sz w:val="26"/>
        </w:rPr>
        <w:t>4.</w:t>
      </w:r>
      <w:r w:rsidRPr="00670D05">
        <w:rPr>
          <w:rFonts w:eastAsia="Calibri"/>
          <w:sz w:val="26"/>
        </w:rPr>
        <w:tab/>
        <w:t xml:space="preserve">В паспорте Подпрограммы 2 </w:t>
      </w:r>
      <w:r w:rsidRPr="00670D05">
        <w:rPr>
          <w:rFonts w:eastAsia="Calibri"/>
          <w:bCs/>
          <w:sz w:val="26"/>
          <w:szCs w:val="26"/>
        </w:rPr>
        <w:t>раздел "Объемы и источники финансирования подпрограммы" изложить в новой редакции: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70D05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670D05" w:rsidRPr="00670D05" w:rsidTr="00670D0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Общий объем финансирова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t xml:space="preserve">ния Подпрограммы 1– 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br/>
              <w:t xml:space="preserve">166 504,4 </w:t>
            </w:r>
            <w:r w:rsidRPr="00670D05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2019 год – 34 305,3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2020 год – 34 670,7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2021 год – 31 042,6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2022 год – 31 042,6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2023 год – 35 443,2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за счет средств</w:t>
            </w:r>
            <w:r w:rsidR="002905F3">
              <w:rPr>
                <w:rFonts w:eastAsia="Calibri"/>
                <w:sz w:val="26"/>
                <w:szCs w:val="26"/>
                <w:lang w:eastAsia="en-US"/>
              </w:rPr>
              <w:t xml:space="preserve"> городского бюджета 166 504,4 </w:t>
            </w:r>
            <w:r w:rsidRPr="00670D05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2019 год – 34 305,3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2020 год – 34 670,7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2021 год – 31 042,6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2022 год – 31 042,6 тыс. руб.;</w:t>
            </w:r>
          </w:p>
          <w:p w:rsidR="00670D05" w:rsidRPr="00670D05" w:rsidRDefault="00670D05" w:rsidP="00670D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sz w:val="26"/>
                <w:szCs w:val="26"/>
                <w:lang w:eastAsia="en-US"/>
              </w:rPr>
              <w:t>2023 год – 35 443,2 тыс. руб.</w:t>
            </w:r>
          </w:p>
        </w:tc>
      </w:tr>
    </w:tbl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670D05">
        <w:rPr>
          <w:rFonts w:eastAsia="Calibri"/>
          <w:sz w:val="26"/>
        </w:rPr>
        <w:t>".</w:t>
      </w:r>
    </w:p>
    <w:p w:rsidR="00670D05" w:rsidRPr="00670D05" w:rsidRDefault="002905F3" w:rsidP="002905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</w:rPr>
        <w:t>5.</w:t>
      </w:r>
      <w:r>
        <w:rPr>
          <w:rFonts w:eastAsia="Calibri"/>
          <w:sz w:val="26"/>
        </w:rPr>
        <w:tab/>
      </w:r>
      <w:r w:rsidR="00670D05" w:rsidRPr="00670D05">
        <w:rPr>
          <w:rFonts w:eastAsia="Calibri"/>
          <w:sz w:val="26"/>
          <w:szCs w:val="26"/>
        </w:rPr>
        <w:t>В приложении 1 к Программе значение целевых показателей общего количества граждан, получающих в отчетном году дополнительные меры социальной поддержки на постоянной основе, цифры "846" заменить цифрами "857", цифры "847" – цифрами "848", цифры "848" – цифрами "849", цифры "849" – цифрами "850".</w:t>
      </w:r>
    </w:p>
    <w:p w:rsidR="00670D05" w:rsidRPr="00670D05" w:rsidRDefault="00670D05" w:rsidP="002905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0D05">
        <w:rPr>
          <w:rFonts w:eastAsia="Calibri"/>
          <w:sz w:val="26"/>
          <w:szCs w:val="26"/>
        </w:rPr>
        <w:t>6.</w:t>
      </w:r>
      <w:r w:rsidRPr="00670D05">
        <w:rPr>
          <w:rFonts w:eastAsia="Calibri"/>
          <w:sz w:val="26"/>
          <w:szCs w:val="26"/>
        </w:rPr>
        <w:tab/>
        <w:t>Приложение 2 к Программе изложить в новой редакции:</w:t>
      </w:r>
    </w:p>
    <w:p w:rsidR="00670D05" w:rsidRPr="001A61B6" w:rsidRDefault="00670D05" w:rsidP="001A61B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2"/>
          <w:szCs w:val="22"/>
          <w:lang w:eastAsia="en-US"/>
        </w:rPr>
      </w:pPr>
    </w:p>
    <w:p w:rsidR="00670D05" w:rsidRDefault="00670D05" w:rsidP="00670D05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1A61B6" w:rsidRPr="00670D05" w:rsidRDefault="001A61B6" w:rsidP="00670D05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670D05" w:rsidRPr="00670D05" w:rsidRDefault="00670D05" w:rsidP="001A61B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670D05" w:rsidRPr="00670D05" w:rsidRDefault="00670D05" w:rsidP="001A61B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</w:t>
      </w:r>
    </w:p>
    <w:p w:rsidR="00670D05" w:rsidRPr="00670D05" w:rsidRDefault="00670D05" w:rsidP="001A61B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670D05" w:rsidRPr="00670D05" w:rsidRDefault="00670D05" w:rsidP="001A61B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670D05" w:rsidRPr="00670D05" w:rsidRDefault="00670D05" w:rsidP="00670D0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670D05" w:rsidRPr="00670D05" w:rsidRDefault="00670D05" w:rsidP="00670D0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3"/>
        <w:gridCol w:w="1134"/>
        <w:gridCol w:w="992"/>
        <w:gridCol w:w="992"/>
        <w:gridCol w:w="1133"/>
      </w:tblGrid>
      <w:tr w:rsidR="00670D05" w:rsidRPr="00670D05" w:rsidTr="001A61B6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proofErr w:type="spellStart"/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670D05" w:rsidRPr="00670D05" w:rsidTr="001A61B6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70D05" w:rsidRPr="00670D05" w:rsidTr="001A61B6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2019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2020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2021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2022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2023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670D05" w:rsidRPr="00670D05" w:rsidTr="001A61B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70D05" w:rsidRPr="00670D05" w:rsidTr="001A61B6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A61B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186 460,80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38 482,7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34 958,5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35 018,5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39 654,8</w:t>
            </w:r>
          </w:p>
        </w:tc>
      </w:tr>
      <w:tr w:rsidR="00670D05" w:rsidRPr="00670D05" w:rsidTr="001A61B6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A61B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186 460,80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38 482,7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34 958,5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35 018,5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39 654,8</w:t>
            </w:r>
          </w:p>
        </w:tc>
      </w:tr>
      <w:tr w:rsidR="00670D05" w:rsidRPr="00670D05" w:rsidTr="001A61B6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A61B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19 956,4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3 915,9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3 975,9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4 211,6</w:t>
            </w:r>
          </w:p>
        </w:tc>
      </w:tr>
      <w:tr w:rsidR="00670D05" w:rsidRPr="00670D05" w:rsidTr="001A61B6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A61B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19 956,4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3 915,9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3 975,9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4 211,6</w:t>
            </w:r>
          </w:p>
        </w:tc>
      </w:tr>
      <w:tr w:rsidR="00670D05" w:rsidRPr="00670D05" w:rsidTr="001A61B6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A61B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166 504,4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34 670,7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35 443,2</w:t>
            </w:r>
          </w:p>
        </w:tc>
      </w:tr>
      <w:tr w:rsidR="00670D05" w:rsidRPr="00670D05" w:rsidTr="001A61B6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166 504,4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D05">
              <w:rPr>
                <w:rFonts w:eastAsia="Calibri"/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34 670,7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2"/>
                <w:szCs w:val="22"/>
              </w:rPr>
            </w:pPr>
            <w:r w:rsidRPr="00670D05">
              <w:rPr>
                <w:rFonts w:eastAsia="Calibri"/>
                <w:sz w:val="22"/>
                <w:szCs w:val="22"/>
              </w:rPr>
              <w:t>35 443,2</w:t>
            </w:r>
          </w:p>
        </w:tc>
      </w:tr>
    </w:tbl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670D05">
        <w:rPr>
          <w:rFonts w:eastAsia="Calibri"/>
          <w:color w:val="000000"/>
          <w:sz w:val="26"/>
          <w:szCs w:val="26"/>
        </w:rPr>
        <w:t>".</w:t>
      </w:r>
    </w:p>
    <w:p w:rsidR="00670D05" w:rsidRPr="00670D05" w:rsidRDefault="00670D05" w:rsidP="001A61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0D05">
        <w:rPr>
          <w:rFonts w:eastAsia="Calibri"/>
          <w:color w:val="000000"/>
          <w:sz w:val="26"/>
          <w:szCs w:val="26"/>
        </w:rPr>
        <w:t>7.</w:t>
      </w:r>
      <w:r w:rsidR="001A61B6">
        <w:rPr>
          <w:rFonts w:eastAsia="Calibri"/>
          <w:color w:val="000000"/>
          <w:sz w:val="26"/>
          <w:szCs w:val="26"/>
        </w:rPr>
        <w:tab/>
      </w:r>
      <w:r w:rsidRPr="00670D05">
        <w:rPr>
          <w:rFonts w:eastAsia="Calibri"/>
          <w:sz w:val="26"/>
          <w:szCs w:val="26"/>
        </w:rPr>
        <w:t>Приложение 3 к Программе изложить в новой редакции:</w:t>
      </w: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1B6" w:rsidRPr="00670D05" w:rsidRDefault="001A61B6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70D05" w:rsidRPr="00670D05" w:rsidRDefault="00670D05" w:rsidP="00670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70D05" w:rsidRPr="00670D05" w:rsidRDefault="00670D05" w:rsidP="00670D0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  <w:sectPr w:rsidR="00670D05" w:rsidRPr="00670D05" w:rsidSect="00670D05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70D05" w:rsidRPr="00670D05" w:rsidRDefault="00670D05" w:rsidP="00670D05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"Приложение 3 к программе</w:t>
      </w:r>
    </w:p>
    <w:p w:rsidR="00670D05" w:rsidRPr="0014190B" w:rsidRDefault="00670D05" w:rsidP="00670D0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0"/>
          <w:szCs w:val="20"/>
          <w:lang w:eastAsia="en-US"/>
        </w:rPr>
      </w:pPr>
    </w:p>
    <w:p w:rsidR="00670D05" w:rsidRPr="00670D05" w:rsidRDefault="00670D05" w:rsidP="0014190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Перечень мероприятий</w:t>
      </w:r>
    </w:p>
    <w:p w:rsidR="00670D05" w:rsidRPr="00670D05" w:rsidRDefault="00670D05" w:rsidP="0014190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670D05" w:rsidRPr="00670D05" w:rsidRDefault="00670D05" w:rsidP="0014190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670D05" w:rsidRPr="00670D05" w:rsidRDefault="00670D05" w:rsidP="0014190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70D05" w:rsidRPr="00670D05" w:rsidRDefault="00670D05" w:rsidP="0014190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70D05" w:rsidRPr="0014190B" w:rsidRDefault="00670D05" w:rsidP="00A0514A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0"/>
          <w:szCs w:val="20"/>
          <w:lang w:eastAsia="en-US"/>
        </w:rPr>
      </w:pPr>
    </w:p>
    <w:p w:rsidR="00670D05" w:rsidRPr="00670D05" w:rsidRDefault="00670D05" w:rsidP="00A0514A">
      <w:pPr>
        <w:autoSpaceDE w:val="0"/>
        <w:autoSpaceDN w:val="0"/>
        <w:adjustRightInd w:val="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70D05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670D05" w:rsidRPr="00670D05" w:rsidRDefault="00670D05" w:rsidP="00670D05">
      <w:pPr>
        <w:rPr>
          <w:rFonts w:eastAsia="Calibri"/>
          <w:sz w:val="20"/>
          <w:szCs w:val="20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268"/>
        <w:gridCol w:w="1559"/>
        <w:gridCol w:w="1276"/>
        <w:gridCol w:w="1134"/>
        <w:gridCol w:w="1276"/>
        <w:gridCol w:w="1320"/>
        <w:gridCol w:w="1080"/>
      </w:tblGrid>
      <w:tr w:rsidR="00670D05" w:rsidRPr="00670D05" w:rsidTr="00670D05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670D05" w:rsidRPr="00670D05" w:rsidTr="0014190B">
        <w:trPr>
          <w:trHeight w:val="231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ind w:firstLine="584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в том числе:</w:t>
            </w:r>
          </w:p>
        </w:tc>
      </w:tr>
      <w:tr w:rsidR="00670D05" w:rsidRPr="00670D05" w:rsidTr="0014190B">
        <w:trPr>
          <w:trHeight w:val="167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lang w:eastAsia="en-US"/>
              </w:rPr>
              <w:t>2023</w:t>
            </w:r>
          </w:p>
        </w:tc>
      </w:tr>
      <w:tr w:rsidR="00670D05" w:rsidRPr="00670D05" w:rsidTr="00670D05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Подпрограмма 1 "Поддержка отдельных категорий граждан"</w:t>
            </w:r>
            <w:r w:rsidRPr="00670D05">
              <w:rPr>
                <w:rFonts w:eastAsia="Calibri"/>
                <w:b/>
              </w:rPr>
              <w:t xml:space="preserve"> </w:t>
            </w:r>
          </w:p>
        </w:tc>
      </w:tr>
      <w:tr w:rsidR="00670D05" w:rsidRPr="00670D05" w:rsidTr="0014190B">
        <w:trPr>
          <w:trHeight w:val="60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1.1 Основное мероприятие: выплаты, осуществляемые в рамках предоставления мер поддержки отдельным категориям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19 956,40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3 812,0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3 915,90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3 975,9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4 211,6</w:t>
            </w:r>
          </w:p>
        </w:tc>
      </w:tr>
      <w:tr w:rsidR="00670D05" w:rsidRPr="00670D05" w:rsidTr="0014190B">
        <w:trPr>
          <w:trHeight w:val="492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19 956,40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3 812,0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3 915,90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3 975,9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</w:rPr>
            </w:pPr>
            <w:r w:rsidRPr="00670D0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4 211,6</w:t>
            </w:r>
          </w:p>
        </w:tc>
      </w:tr>
      <w:tr w:rsidR="00670D05" w:rsidRPr="00670D05" w:rsidTr="0014190B">
        <w:trPr>
          <w:trHeight w:val="532"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1.1.1 Единовременная денежная выплата гражданам, которые награждаются Почетной грамотой МО "Городской округ "Город Нарьян-Мар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</w:tr>
      <w:tr w:rsidR="00670D05" w:rsidRPr="00670D05" w:rsidTr="0014190B">
        <w:trPr>
          <w:trHeight w:val="288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90,0</w:t>
            </w:r>
          </w:p>
        </w:tc>
      </w:tr>
      <w:tr w:rsidR="00670D05" w:rsidRPr="00670D05" w:rsidTr="0014190B">
        <w:trPr>
          <w:trHeight w:val="68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1.1.2 Единовременная денежная выплата гражданам, которым присваивается звание "Ветеран города Нарьян-Мара"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</w:tr>
      <w:tr w:rsidR="00670D05" w:rsidRPr="00670D05" w:rsidTr="0014190B">
        <w:trPr>
          <w:trHeight w:val="331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A61B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75,0</w:t>
            </w:r>
          </w:p>
        </w:tc>
      </w:tr>
      <w:tr w:rsidR="00670D05" w:rsidRPr="00670D05" w:rsidTr="0014190B">
        <w:trPr>
          <w:trHeight w:val="60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1.1.3</w:t>
            </w: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8 120,0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1 900,0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8 120,0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1 900,0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1.1.4</w:t>
            </w: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Выплаты гражданам, награжденным знаком отличия "За заслуги перед городом Нарьян-Маром"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Cs/>
                <w:sz w:val="26"/>
                <w:szCs w:val="26"/>
                <w:lang w:eastAsia="en-US"/>
              </w:rPr>
              <w:t>45,0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1.1.5</w:t>
            </w: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Подписка на общественно-политическую газету Ненецкого автономного округа "</w:t>
            </w:r>
            <w:proofErr w:type="spellStart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Няръяна</w:t>
            </w:r>
            <w:proofErr w:type="spellEnd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вындер</w:t>
            </w:r>
            <w:proofErr w:type="spellEnd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" лицам, имеющим право </w:t>
            </w:r>
            <w:r w:rsidR="0014190B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на бесплатную подписку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6 856,4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1 505,9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1 505,9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1 101,6</w:t>
            </w:r>
          </w:p>
        </w:tc>
      </w:tr>
      <w:tr w:rsidR="00670D05" w:rsidRPr="00670D05" w:rsidTr="001A61B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6 856,4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1 505,9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1 505,9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1 101,6</w:t>
            </w:r>
          </w:p>
        </w:tc>
      </w:tr>
      <w:tr w:rsidR="00670D05" w:rsidRPr="00670D05" w:rsidTr="001A61B6">
        <w:trPr>
          <w:trHeight w:val="82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1.1.6</w:t>
            </w: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Единовременная выплата лицам, уволенным в запас после прохождения военной службы по призыву в Вооруженных Силах Российской Федерации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2 475,0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</w:tr>
      <w:tr w:rsidR="00670D05" w:rsidRPr="00670D05" w:rsidTr="001A61B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2 475,0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450,0</w:t>
            </w:r>
          </w:p>
        </w:tc>
      </w:tr>
      <w:tr w:rsidR="00670D05" w:rsidRPr="00670D05" w:rsidTr="001A61B6">
        <w:trPr>
          <w:trHeight w:val="68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1.1.7 Единовременная материальная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550,0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B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1 455,0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670D05">
              <w:rPr>
                <w:rFonts w:eastAsia="Calibri"/>
                <w:sz w:val="26"/>
                <w:szCs w:val="26"/>
              </w:rPr>
              <w:t>550,0</w:t>
            </w:r>
          </w:p>
        </w:tc>
      </w:tr>
      <w:tr w:rsidR="00670D05" w:rsidRPr="00670D05" w:rsidTr="0014190B">
        <w:trPr>
          <w:trHeight w:val="55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14190B">
        <w:trPr>
          <w:trHeight w:val="59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14190B">
        <w:trPr>
          <w:trHeight w:val="53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1.2.1 Информирование граждан о мерах предоставления поддержки в средствах массовой информации муниципалитета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14190B">
        <w:trPr>
          <w:trHeight w:val="49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1.2.2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Няръяна</w:t>
            </w:r>
            <w:proofErr w:type="spellEnd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вындер</w:t>
            </w:r>
            <w:proofErr w:type="spellEnd"/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14190B">
        <w:trPr>
          <w:trHeight w:val="397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1.2.3 Организация заседаний комиссий по представлению материальной помощи, лицам, оказавшимся в трудной жизненной ситуации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670D05">
              <w:rPr>
                <w:rFonts w:eastAsia="Calibri"/>
                <w:b/>
                <w:sz w:val="26"/>
                <w:szCs w:val="26"/>
              </w:rPr>
              <w:t xml:space="preserve">Подпрограмма 2 "Дополнительное пенсионное обеспечение отдельных категорий граждан" </w:t>
            </w:r>
          </w:p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</w:pPr>
            <w:r w:rsidRPr="00670D05">
              <w:rPr>
                <w:rFonts w:eastAsia="Calibri"/>
                <w:b/>
                <w:sz w:val="26"/>
                <w:szCs w:val="26"/>
              </w:rPr>
              <w:t>муниципальной программы МО "Городской округ "Город Нарьян-Мар"</w:t>
            </w:r>
          </w:p>
        </w:tc>
      </w:tr>
      <w:tr w:rsidR="00670D05" w:rsidRPr="00670D05" w:rsidTr="0014190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1.1 Основное мероприятие: выплата  пенсий за выслугу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166 504,4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34 670,7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31 042,6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31 042,6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35 443,2</w:t>
            </w:r>
          </w:p>
        </w:tc>
      </w:tr>
      <w:tr w:rsidR="00670D05" w:rsidRPr="00670D05" w:rsidTr="0014190B">
        <w:trPr>
          <w:trHeight w:val="501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166 504,4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34 670,7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31 042,6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31 042,6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35 443,2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145 987,4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30 223,4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30 840,8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27 212,7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27 212,7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30 497,8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B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145 987,4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30 223,4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30 840,8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27 212,7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27 212,7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30 497,8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1.1.2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20 517,0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4 081,9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3 829,9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3 829,9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3 829,9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4 945,4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B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20 517,0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4 081,9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3 829,9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3 829,9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3 829,9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4 945,4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14190B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1.2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1.2.1 Организация заседаний комиссий по установлению стажа муниципальной службы,   дающей право на пенсию за выслугу лет лицам, замещавшим должности   муниципальной службы в органах местного самоуправления в МО "Городской округ "Город Нарьян-Мар" </w:t>
            </w:r>
          </w:p>
          <w:p w:rsidR="0014190B" w:rsidRPr="00670D05" w:rsidRDefault="0014190B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rPr>
          <w:trHeight w:val="120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</w:rPr>
            </w:pPr>
            <w:r w:rsidRPr="00670D0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670D05" w:rsidRPr="00670D05" w:rsidTr="00670D0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186 460,8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38 482,7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34 958,5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35 018,5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39 654,8</w:t>
            </w:r>
          </w:p>
        </w:tc>
      </w:tr>
      <w:tr w:rsidR="00670D05" w:rsidRPr="00670D05" w:rsidTr="00670D0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670D05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186 460,8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38 482,7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34 958,5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35 018,5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5" w:rsidRPr="00670D05" w:rsidRDefault="00670D05" w:rsidP="00670D05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670D0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39 654,8</w:t>
            </w:r>
          </w:p>
        </w:tc>
      </w:tr>
    </w:tbl>
    <w:p w:rsidR="00670D05" w:rsidRPr="00670D05" w:rsidRDefault="00670D05" w:rsidP="0014190B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rFonts w:eastAsia="Calibri"/>
          <w:color w:val="000000"/>
          <w:sz w:val="26"/>
          <w:szCs w:val="26"/>
        </w:rPr>
      </w:pPr>
      <w:r w:rsidRPr="00670D05">
        <w:rPr>
          <w:rFonts w:eastAsia="Calibri"/>
          <w:color w:val="000000"/>
          <w:sz w:val="26"/>
          <w:szCs w:val="26"/>
        </w:rPr>
        <w:t>".</w:t>
      </w:r>
    </w:p>
    <w:p w:rsidR="00670D05" w:rsidRDefault="00670D05" w:rsidP="007D6F65">
      <w:pPr>
        <w:rPr>
          <w:sz w:val="26"/>
        </w:rPr>
      </w:pPr>
    </w:p>
    <w:p w:rsidR="00670D05" w:rsidRDefault="00670D05" w:rsidP="007D6F65">
      <w:pPr>
        <w:rPr>
          <w:sz w:val="26"/>
        </w:rPr>
      </w:pPr>
    </w:p>
    <w:p w:rsidR="00670D05" w:rsidRDefault="00670D05" w:rsidP="007D6F65">
      <w:pPr>
        <w:rPr>
          <w:sz w:val="26"/>
        </w:rPr>
      </w:pPr>
    </w:p>
    <w:sectPr w:rsidR="00670D05" w:rsidSect="0014190B">
      <w:pgSz w:w="16838" w:h="11906" w:orient="landscape" w:code="9"/>
      <w:pgMar w:top="851" w:right="62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05" w:rsidRDefault="00670D05" w:rsidP="00693317">
      <w:r>
        <w:separator/>
      </w:r>
    </w:p>
  </w:endnote>
  <w:endnote w:type="continuationSeparator" w:id="0">
    <w:p w:rsidR="00670D05" w:rsidRDefault="00670D0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05" w:rsidRDefault="00670D05" w:rsidP="00693317">
      <w:r>
        <w:separator/>
      </w:r>
    </w:p>
  </w:footnote>
  <w:footnote w:type="continuationSeparator" w:id="0">
    <w:p w:rsidR="00670D05" w:rsidRDefault="00670D0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05" w:rsidRDefault="00670D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0D05" w:rsidRDefault="00670D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05" w:rsidRDefault="00670D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670D05" w:rsidRDefault="00670D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05" w:rsidRDefault="00670D05">
    <w:pPr>
      <w:pStyle w:val="a7"/>
      <w:jc w:val="center"/>
    </w:pPr>
    <w:fldSimple w:instr=" PAGE   \* MERGEFORMAT ">
      <w:r w:rsidR="0014190B">
        <w:rPr>
          <w:noProof/>
        </w:rPr>
        <w:t>2</w:t>
      </w:r>
    </w:fldSimple>
  </w:p>
  <w:p w:rsidR="00670D05" w:rsidRDefault="00670D0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05" w:rsidRDefault="00670D05">
    <w:pPr>
      <w:pStyle w:val="a7"/>
      <w:jc w:val="center"/>
    </w:pPr>
  </w:p>
  <w:p w:rsidR="00670D05" w:rsidRDefault="00670D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90B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1B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5F3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D05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14A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3F5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B139-5F22-4518-BF81-2D2E75F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2020-01-29T06:22:00Z</dcterms:created>
  <dcterms:modified xsi:type="dcterms:W3CDTF">2020-01-29T06:22:00Z</dcterms:modified>
</cp:coreProperties>
</file>