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20008" w:rsidP="00A20008">
            <w:pPr>
              <w:jc w:val="center"/>
            </w:pPr>
            <w:bookmarkStart w:id="0" w:name="ТекстовоеПоле7"/>
            <w:r>
              <w:t>27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A20008" w:rsidP="009F5918">
            <w:pPr>
              <w:jc w:val="center"/>
            </w:pPr>
            <w:r>
              <w:t>11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20008" w:rsidP="00634ED3">
            <w:pPr>
              <w:jc w:val="center"/>
            </w:pPr>
            <w:r>
              <w:t>1330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20008" w:rsidRPr="0016495E" w:rsidRDefault="00A20008" w:rsidP="00A20008">
      <w:pPr>
        <w:shd w:val="clear" w:color="auto" w:fill="FFFFFF"/>
        <w:tabs>
          <w:tab w:val="left" w:pos="4820"/>
        </w:tabs>
        <w:ind w:right="41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Pr="0016495E">
        <w:rPr>
          <w:color w:val="000000"/>
          <w:sz w:val="26"/>
          <w:szCs w:val="26"/>
        </w:rPr>
        <w:t xml:space="preserve">муниципальную программу </w:t>
      </w:r>
      <w:r w:rsidRPr="0016495E">
        <w:rPr>
          <w:sz w:val="26"/>
          <w:szCs w:val="26"/>
        </w:rPr>
        <w:t>муниципального образования "Городской округ "Город Нарьян-Мар" "Обеспечение доступным и комфортным жильем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</w:t>
      </w: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 xml:space="preserve">", </w:t>
      </w:r>
      <w:r w:rsidRPr="0016495E">
        <w:rPr>
          <w:color w:val="000000"/>
          <w:sz w:val="26"/>
          <w:szCs w:val="26"/>
        </w:rPr>
        <w:t>утвержденную постановлением Администрации МО "Горо</w:t>
      </w:r>
      <w:r>
        <w:rPr>
          <w:color w:val="000000"/>
          <w:sz w:val="26"/>
          <w:szCs w:val="26"/>
        </w:rPr>
        <w:t>дской округ "Город "Нарьян-Мар"</w:t>
      </w:r>
      <w:r w:rsidRPr="0016495E">
        <w:rPr>
          <w:color w:val="000000"/>
          <w:sz w:val="26"/>
          <w:szCs w:val="26"/>
        </w:rPr>
        <w:t xml:space="preserve"> от 12.11.2013 </w:t>
      </w:r>
      <w:r>
        <w:rPr>
          <w:color w:val="000000"/>
          <w:sz w:val="26"/>
          <w:szCs w:val="26"/>
        </w:rPr>
        <w:br/>
      </w:r>
      <w:r w:rsidRPr="0016495E">
        <w:rPr>
          <w:color w:val="000000"/>
          <w:sz w:val="26"/>
          <w:szCs w:val="26"/>
        </w:rPr>
        <w:t>№ 2423</w:t>
      </w:r>
    </w:p>
    <w:p w:rsidR="00A20008" w:rsidRPr="001556AD" w:rsidRDefault="00A20008" w:rsidP="00A20008">
      <w:pPr>
        <w:autoSpaceDE w:val="0"/>
        <w:autoSpaceDN w:val="0"/>
        <w:adjustRightInd w:val="0"/>
        <w:jc w:val="both"/>
      </w:pPr>
    </w:p>
    <w:p w:rsidR="00A20008" w:rsidRDefault="00A20008" w:rsidP="00A20008">
      <w:pPr>
        <w:autoSpaceDE w:val="0"/>
        <w:autoSpaceDN w:val="0"/>
        <w:adjustRightInd w:val="0"/>
        <w:jc w:val="both"/>
      </w:pPr>
    </w:p>
    <w:p w:rsidR="00A20008" w:rsidRPr="001556AD" w:rsidRDefault="00A20008" w:rsidP="00A20008">
      <w:pPr>
        <w:autoSpaceDE w:val="0"/>
        <w:autoSpaceDN w:val="0"/>
        <w:adjustRightInd w:val="0"/>
        <w:jc w:val="both"/>
      </w:pPr>
    </w:p>
    <w:p w:rsidR="00A20008" w:rsidRPr="003A174A" w:rsidRDefault="00A20008" w:rsidP="00A20008">
      <w:pPr>
        <w:ind w:firstLine="709"/>
        <w:jc w:val="both"/>
        <w:rPr>
          <w:sz w:val="26"/>
          <w:szCs w:val="26"/>
        </w:rPr>
      </w:pPr>
      <w:proofErr w:type="gramStart"/>
      <w:r w:rsidRPr="003A174A">
        <w:rPr>
          <w:sz w:val="26"/>
          <w:szCs w:val="26"/>
        </w:rPr>
        <w:t xml:space="preserve">Руководствуясь </w:t>
      </w:r>
      <w:r w:rsidRPr="00D7068C">
        <w:rPr>
          <w:sz w:val="26"/>
          <w:szCs w:val="26"/>
        </w:rPr>
        <w:t xml:space="preserve">статьей 179 Бюджетного кодекса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br/>
      </w:r>
      <w:r w:rsidRPr="00D7068C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</w:t>
      </w:r>
      <w:r>
        <w:rPr>
          <w:sz w:val="26"/>
          <w:szCs w:val="26"/>
        </w:rPr>
        <w:t xml:space="preserve">,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Нарьян-Мар" </w:t>
      </w:r>
      <w:r w:rsidRPr="00E2395B">
        <w:rPr>
          <w:sz w:val="26"/>
          <w:szCs w:val="26"/>
        </w:rPr>
        <w:t xml:space="preserve">от 23.06.2017 </w:t>
      </w:r>
      <w:r w:rsidRPr="00D43998">
        <w:rPr>
          <w:sz w:val="26"/>
          <w:szCs w:val="26"/>
        </w:rPr>
        <w:t>№</w:t>
      </w:r>
      <w:r>
        <w:rPr>
          <w:sz w:val="26"/>
          <w:szCs w:val="26"/>
        </w:rPr>
        <w:t xml:space="preserve"> 407</w:t>
      </w:r>
      <w:r w:rsidRPr="00D43998">
        <w:rPr>
          <w:sz w:val="26"/>
          <w:szCs w:val="26"/>
        </w:rPr>
        <w:t>-р</w:t>
      </w:r>
      <w:r>
        <w:rPr>
          <w:sz w:val="26"/>
          <w:szCs w:val="26"/>
        </w:rPr>
        <w:t>, от 30.10.2017 №</w:t>
      </w:r>
      <w:r>
        <w:rPr>
          <w:color w:val="FF0000"/>
          <w:sz w:val="26"/>
          <w:szCs w:val="26"/>
        </w:rPr>
        <w:t xml:space="preserve"> </w:t>
      </w:r>
      <w:r w:rsidRPr="0071679C">
        <w:rPr>
          <w:sz w:val="26"/>
          <w:szCs w:val="26"/>
        </w:rPr>
        <w:t>445-р</w:t>
      </w:r>
      <w:r w:rsidRPr="00BE5F42">
        <w:rPr>
          <w:sz w:val="26"/>
          <w:szCs w:val="26"/>
        </w:rPr>
        <w:t xml:space="preserve"> "О внесении изменений в решение "О бюджете МО "Городской округ "Город Нарьян-Мар" на 2017 год</w:t>
      </w:r>
      <w:proofErr w:type="gramEnd"/>
      <w:r w:rsidRPr="00BE5F42">
        <w:rPr>
          <w:sz w:val="26"/>
          <w:szCs w:val="26"/>
        </w:rPr>
        <w:t xml:space="preserve"> и на плановый период</w:t>
      </w:r>
      <w:r w:rsidRPr="003A174A">
        <w:rPr>
          <w:sz w:val="26"/>
          <w:szCs w:val="26"/>
        </w:rPr>
        <w:t xml:space="preserve"> 2018 и 2019 годов"</w:t>
      </w:r>
      <w:r>
        <w:rPr>
          <w:sz w:val="26"/>
          <w:szCs w:val="26"/>
        </w:rPr>
        <w:t>,</w:t>
      </w:r>
      <w:r w:rsidRPr="003A174A">
        <w:rPr>
          <w:sz w:val="26"/>
          <w:szCs w:val="26"/>
        </w:rPr>
        <w:t xml:space="preserve"> Администрация МО "Городской округ "Город </w:t>
      </w:r>
      <w:r>
        <w:rPr>
          <w:sz w:val="26"/>
          <w:szCs w:val="26"/>
        </w:rPr>
        <w:br/>
      </w:r>
      <w:r w:rsidRPr="003A174A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</w:p>
    <w:p w:rsidR="00A20008" w:rsidRPr="003A174A" w:rsidRDefault="00A20008" w:rsidP="00A200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0008" w:rsidRPr="003A174A" w:rsidRDefault="00A20008" w:rsidP="00A2000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3A174A">
        <w:rPr>
          <w:b/>
          <w:bCs/>
          <w:sz w:val="26"/>
          <w:szCs w:val="26"/>
        </w:rPr>
        <w:t>П</w:t>
      </w:r>
      <w:proofErr w:type="gramEnd"/>
      <w:r w:rsidRPr="003A174A">
        <w:rPr>
          <w:b/>
          <w:bCs/>
          <w:sz w:val="26"/>
          <w:szCs w:val="26"/>
        </w:rPr>
        <w:t xml:space="preserve"> О С Т А Н О В Л Я Е Т:</w:t>
      </w:r>
    </w:p>
    <w:p w:rsidR="00A20008" w:rsidRPr="003A174A" w:rsidRDefault="00A20008" w:rsidP="00A20008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A20008" w:rsidRPr="00A237C6" w:rsidRDefault="00A20008" w:rsidP="00A2000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</w:t>
      </w:r>
      <w:r w:rsidRPr="0016495E">
        <w:rPr>
          <w:sz w:val="26"/>
          <w:szCs w:val="26"/>
        </w:rPr>
        <w:t>Городской округ "Город Нарьян-Мар</w:t>
      </w:r>
      <w:r w:rsidRPr="002B6FAB">
        <w:rPr>
          <w:sz w:val="26"/>
          <w:szCs w:val="26"/>
        </w:rPr>
        <w:t>" "</w:t>
      </w:r>
      <w:r w:rsidRPr="002B6FAB">
        <w:rPr>
          <w:bCs/>
          <w:sz w:val="26"/>
          <w:szCs w:val="26"/>
        </w:rPr>
        <w:t xml:space="preserve">Обеспечение доступным </w:t>
      </w:r>
      <w:r>
        <w:rPr>
          <w:bCs/>
          <w:sz w:val="26"/>
          <w:szCs w:val="26"/>
        </w:rPr>
        <w:br/>
      </w:r>
      <w:r w:rsidRPr="002B6FAB">
        <w:rPr>
          <w:bCs/>
          <w:sz w:val="26"/>
          <w:szCs w:val="26"/>
        </w:rPr>
        <w:t>и комфортным жильем, коммунальными и бытовыми услугами населения города</w:t>
      </w:r>
      <w:r w:rsidRPr="002B6FAB">
        <w:rPr>
          <w:sz w:val="26"/>
          <w:szCs w:val="26"/>
        </w:rPr>
        <w:t>", утвержденную</w:t>
      </w:r>
      <w:r w:rsidRPr="0016495E">
        <w:rPr>
          <w:sz w:val="26"/>
          <w:szCs w:val="26"/>
        </w:rPr>
        <w:t xml:space="preserve"> постановлением Администрации МО "Горо</w:t>
      </w:r>
      <w:r>
        <w:rPr>
          <w:sz w:val="26"/>
          <w:szCs w:val="26"/>
        </w:rPr>
        <w:t xml:space="preserve">дской округ "Город Нарьян-Мар" </w:t>
      </w:r>
      <w:r w:rsidRPr="0016495E">
        <w:rPr>
          <w:sz w:val="26"/>
          <w:szCs w:val="26"/>
        </w:rPr>
        <w:t xml:space="preserve">от 12.11.2013 № 2423 (в ред. от </w:t>
      </w:r>
      <w:r>
        <w:rPr>
          <w:sz w:val="26"/>
          <w:szCs w:val="26"/>
        </w:rPr>
        <w:t>07.03.2017</w:t>
      </w:r>
      <w:r w:rsidRPr="0016495E">
        <w:rPr>
          <w:sz w:val="26"/>
          <w:szCs w:val="26"/>
        </w:rPr>
        <w:t xml:space="preserve"> № </w:t>
      </w:r>
      <w:r>
        <w:rPr>
          <w:sz w:val="26"/>
          <w:szCs w:val="26"/>
        </w:rPr>
        <w:t>263</w:t>
      </w:r>
      <w:r w:rsidRPr="0016495E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16495E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</w:t>
      </w:r>
      <w:r w:rsidRPr="0016495E">
        <w:rPr>
          <w:sz w:val="26"/>
          <w:szCs w:val="26"/>
        </w:rPr>
        <w:t xml:space="preserve">рограмма) </w:t>
      </w:r>
      <w:r>
        <w:rPr>
          <w:color w:val="000000"/>
          <w:sz w:val="26"/>
          <w:szCs w:val="26"/>
        </w:rPr>
        <w:t>согласно Приложению.</w:t>
      </w:r>
    </w:p>
    <w:p w:rsidR="00A20008" w:rsidRPr="003A174A" w:rsidRDefault="00A20008" w:rsidP="00A20008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1E06">
        <w:rPr>
          <w:sz w:val="26"/>
          <w:szCs w:val="26"/>
        </w:rPr>
        <w:t xml:space="preserve">Настоящее </w:t>
      </w:r>
      <w:proofErr w:type="gramStart"/>
      <w:r w:rsidRPr="001A1E06">
        <w:rPr>
          <w:sz w:val="26"/>
          <w:szCs w:val="26"/>
        </w:rPr>
        <w:t>п</w:t>
      </w:r>
      <w:proofErr w:type="gramEnd"/>
      <w:r w:rsidR="00047A83" w:rsidRPr="001A1E06">
        <w:rPr>
          <w:sz w:val="26"/>
          <w:szCs w:val="26"/>
          <w:lang w:val="en-US"/>
        </w:rPr>
        <w:fldChar w:fldCharType="begin"/>
      </w:r>
      <w:r w:rsidRPr="001A1E06">
        <w:rPr>
          <w:sz w:val="26"/>
          <w:szCs w:val="26"/>
        </w:rPr>
        <w:instrText xml:space="preserve"> </w:instrText>
      </w:r>
      <w:r w:rsidRPr="001A1E06">
        <w:rPr>
          <w:sz w:val="26"/>
          <w:szCs w:val="26"/>
          <w:lang w:val="en-US"/>
        </w:rPr>
        <w:instrText>DOCVARIABLE</w:instrText>
      </w:r>
      <w:r w:rsidRPr="001A1E06">
        <w:rPr>
          <w:sz w:val="26"/>
          <w:szCs w:val="26"/>
        </w:rPr>
        <w:instrText xml:space="preserve"> </w:instrText>
      </w:r>
      <w:r w:rsidRPr="001A1E06">
        <w:rPr>
          <w:sz w:val="26"/>
          <w:szCs w:val="26"/>
          <w:lang w:val="en-US"/>
        </w:rPr>
        <w:instrText>reason</w:instrText>
      </w:r>
      <w:r w:rsidRPr="001A1E06">
        <w:rPr>
          <w:sz w:val="26"/>
          <w:szCs w:val="26"/>
        </w:rPr>
        <w:instrText xml:space="preserve">2 \* </w:instrText>
      </w:r>
      <w:r w:rsidRPr="001A1E06">
        <w:rPr>
          <w:sz w:val="26"/>
          <w:szCs w:val="26"/>
          <w:lang w:val="en-US"/>
        </w:rPr>
        <w:instrText>MERGEFORMAT</w:instrText>
      </w:r>
      <w:r w:rsidRPr="001A1E06">
        <w:rPr>
          <w:sz w:val="26"/>
          <w:szCs w:val="26"/>
        </w:rPr>
        <w:instrText xml:space="preserve"> </w:instrText>
      </w:r>
      <w:r w:rsidR="00047A83" w:rsidRPr="001A1E06">
        <w:rPr>
          <w:sz w:val="26"/>
          <w:szCs w:val="26"/>
          <w:lang w:val="en-US"/>
        </w:rPr>
        <w:fldChar w:fldCharType="separate"/>
      </w:r>
      <w:r w:rsidRPr="001A1E06">
        <w:rPr>
          <w:bCs/>
          <w:sz w:val="26"/>
          <w:szCs w:val="26"/>
        </w:rPr>
        <w:t>остановление вступает в силу со дня</w:t>
      </w:r>
      <w:r w:rsidRPr="001A1E06">
        <w:rPr>
          <w:sz w:val="26"/>
          <w:szCs w:val="26"/>
        </w:rPr>
        <w:t xml:space="preserve"> его официального опубликования</w:t>
      </w:r>
      <w:r w:rsidR="00047A83" w:rsidRPr="001A1E06">
        <w:rPr>
          <w:sz w:val="26"/>
          <w:szCs w:val="26"/>
          <w:lang w:val="en-US"/>
        </w:rPr>
        <w:fldChar w:fldCharType="end"/>
      </w:r>
      <w:r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F75F30" w:rsidP="00F75F30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A20008" w:rsidRDefault="00A20008" w:rsidP="007B42C8">
      <w:pPr>
        <w:jc w:val="right"/>
        <w:sectPr w:rsidR="00A20008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20008" w:rsidRPr="001E1C1C" w:rsidRDefault="00A20008" w:rsidP="00A2000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lastRenderedPageBreak/>
        <w:t xml:space="preserve">Приложение </w:t>
      </w:r>
    </w:p>
    <w:p w:rsidR="00A20008" w:rsidRPr="001E1C1C" w:rsidRDefault="00A20008" w:rsidP="00A2000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к постановлению Администрации МО </w:t>
      </w:r>
    </w:p>
    <w:p w:rsidR="00A20008" w:rsidRPr="001E1C1C" w:rsidRDefault="00A20008" w:rsidP="00A2000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 "Городской округ "Город Нарьян-Мар"</w:t>
      </w:r>
    </w:p>
    <w:p w:rsidR="00A20008" w:rsidRPr="001E1C1C" w:rsidRDefault="00A20008" w:rsidP="00A20008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 xml:space="preserve">от </w:t>
      </w:r>
      <w:r w:rsidR="00F75F30">
        <w:rPr>
          <w:sz w:val="26"/>
          <w:szCs w:val="26"/>
        </w:rPr>
        <w:t xml:space="preserve">27.11.2017 </w:t>
      </w:r>
      <w:r w:rsidRPr="001E1C1C">
        <w:rPr>
          <w:sz w:val="26"/>
          <w:szCs w:val="26"/>
        </w:rPr>
        <w:t xml:space="preserve"> № </w:t>
      </w:r>
      <w:r w:rsidR="00F75F30">
        <w:rPr>
          <w:sz w:val="26"/>
          <w:szCs w:val="26"/>
        </w:rPr>
        <w:t>1330</w:t>
      </w:r>
    </w:p>
    <w:p w:rsidR="00A20008" w:rsidRDefault="00A20008" w:rsidP="00A20008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A20008" w:rsidRDefault="00A20008" w:rsidP="00A20008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ИЗМЕНЕНИЯ </w:t>
      </w:r>
    </w:p>
    <w:p w:rsidR="00A20008" w:rsidRDefault="00A20008" w:rsidP="00A20008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</w:p>
    <w:p w:rsidR="00A20008" w:rsidRDefault="00A20008" w:rsidP="00A20008">
      <w:pPr>
        <w:shd w:val="clear" w:color="auto" w:fill="FFFFFF"/>
        <w:jc w:val="center"/>
        <w:rPr>
          <w:sz w:val="26"/>
          <w:szCs w:val="26"/>
        </w:rPr>
      </w:pPr>
      <w:r w:rsidRPr="00300512">
        <w:rPr>
          <w:sz w:val="26"/>
          <w:szCs w:val="26"/>
        </w:rPr>
        <w:t>"Город Нарьян-Мар"</w:t>
      </w:r>
      <w:r>
        <w:rPr>
          <w:sz w:val="26"/>
          <w:szCs w:val="26"/>
        </w:rPr>
        <w:t xml:space="preserve"> </w:t>
      </w:r>
      <w:r w:rsidRPr="0016495E">
        <w:rPr>
          <w:sz w:val="26"/>
          <w:szCs w:val="26"/>
        </w:rPr>
        <w:t>"Обеспечение доступным и комфортным жильем</w:t>
      </w:r>
      <w:r>
        <w:rPr>
          <w:sz w:val="26"/>
          <w:szCs w:val="26"/>
        </w:rPr>
        <w:t>,</w:t>
      </w:r>
    </w:p>
    <w:p w:rsidR="00A20008" w:rsidRDefault="00A20008" w:rsidP="00A20008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2B6FAB">
        <w:rPr>
          <w:bCs/>
          <w:sz w:val="26"/>
          <w:szCs w:val="26"/>
        </w:rPr>
        <w:t>коммунальными</w:t>
      </w:r>
      <w:r w:rsidRPr="0016495E">
        <w:rPr>
          <w:sz w:val="26"/>
          <w:szCs w:val="26"/>
        </w:rPr>
        <w:t xml:space="preserve"> и </w:t>
      </w:r>
      <w:r w:rsidRPr="002B6FAB">
        <w:rPr>
          <w:bCs/>
          <w:sz w:val="26"/>
          <w:szCs w:val="26"/>
        </w:rPr>
        <w:t>бытовыми услугами населения города</w:t>
      </w:r>
      <w:r w:rsidRPr="0016495E">
        <w:rPr>
          <w:sz w:val="26"/>
          <w:szCs w:val="26"/>
        </w:rPr>
        <w:t>"</w:t>
      </w:r>
    </w:p>
    <w:p w:rsidR="00A20008" w:rsidRPr="001556AD" w:rsidRDefault="00A20008" w:rsidP="00A2000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20008" w:rsidRDefault="00A20008" w:rsidP="00A20008">
      <w:pPr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D7BF9">
        <w:rPr>
          <w:sz w:val="26"/>
          <w:szCs w:val="26"/>
          <w:lang w:eastAsia="en-US"/>
        </w:rPr>
        <w:t xml:space="preserve">В </w:t>
      </w:r>
      <w:r>
        <w:rPr>
          <w:sz w:val="26"/>
          <w:szCs w:val="26"/>
        </w:rPr>
        <w:t>Паспорте Программы:</w:t>
      </w:r>
    </w:p>
    <w:p w:rsidR="00ED4EB8" w:rsidRDefault="00ED4EB8" w:rsidP="00ED4EB8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</w:p>
    <w:p w:rsidR="00A20008" w:rsidRPr="00E27E46" w:rsidRDefault="00A20008" w:rsidP="00A200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1.1. Строку </w:t>
      </w:r>
      <w:r w:rsidRPr="00BC28CE">
        <w:rPr>
          <w:sz w:val="26"/>
          <w:szCs w:val="26"/>
        </w:rPr>
        <w:t>"Объемы и источники финансирования муниципальной программы" изложить в следующей редакции</w:t>
      </w:r>
      <w:r w:rsidRPr="00BC28CE">
        <w:rPr>
          <w:sz w:val="26"/>
          <w:szCs w:val="26"/>
          <w:lang w:eastAsia="en-US"/>
        </w:rPr>
        <w:t>:</w:t>
      </w:r>
    </w:p>
    <w:p w:rsidR="00A20008" w:rsidRPr="00D22C1B" w:rsidRDefault="00A20008" w:rsidP="00A20008">
      <w:pPr>
        <w:widowControl w:val="0"/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7403"/>
      </w:tblGrid>
      <w:tr w:rsidR="00A20008" w:rsidRPr="00D22C1B" w:rsidTr="00992D2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Объемы и источники финансирования муниципальной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Общий объем финансирования программы –</w:t>
            </w:r>
            <w:r>
              <w:t xml:space="preserve"> </w:t>
            </w:r>
            <w:r>
              <w:rPr>
                <w:bCs/>
              </w:rPr>
              <w:t xml:space="preserve">1 974 309,4 </w:t>
            </w:r>
            <w:r w:rsidRPr="00577C9F">
              <w:t xml:space="preserve">тыс. руб., </w:t>
            </w:r>
            <w:r w:rsidR="00F75F30">
              <w:br/>
            </w:r>
            <w:r w:rsidRPr="00577C9F">
              <w:t>в т.ч. по годам: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920 949,4 </w:t>
            </w:r>
            <w:r w:rsidRPr="00577C9F">
              <w:t>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435 775,2 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71 372,6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72 880,5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42 440,7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42 619,7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год- </w:t>
            </w:r>
            <w:r>
              <w:t>352 853,5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2021 год – </w:t>
            </w:r>
            <w:r>
              <w:t>20 042,5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2022 год – </w:t>
            </w:r>
            <w:r w:rsidRPr="00FA0875">
              <w:rPr>
                <w:color w:val="000000"/>
              </w:rPr>
              <w:t>15 375,3</w:t>
            </w:r>
            <w:r w:rsidRPr="00577C9F">
              <w:t xml:space="preserve"> 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в том числе: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- средства федерального бюд</w:t>
            </w:r>
            <w:r>
              <w:t xml:space="preserve">жета – 39 400,2 тыс. руб., </w:t>
            </w:r>
            <w:r w:rsidRPr="00577C9F">
              <w:t xml:space="preserve"> в т.ч. по годам: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39 400,2 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- средства окружного бюджета – 1 </w:t>
            </w:r>
            <w:r>
              <w:t>604 920,6</w:t>
            </w:r>
            <w:r w:rsidRPr="00577C9F">
              <w:t xml:space="preserve"> тыс. руб., в т.ч. по годам: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891 176,8 </w:t>
            </w:r>
            <w:r w:rsidRPr="00577C9F">
              <w:t>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374 935,6 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11 028,4</w:t>
            </w:r>
            <w:r w:rsidRPr="00577C9F">
              <w:t xml:space="preserve"> 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18 974,3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0,0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0,0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 – </w:t>
            </w:r>
            <w:r>
              <w:t>308 805,5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2021 год – 0</w:t>
            </w:r>
            <w:r>
              <w:t>,0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2022 год – 0</w:t>
            </w:r>
            <w:r>
              <w:t>,0</w:t>
            </w:r>
            <w:r w:rsidRPr="00577C9F">
              <w:t xml:space="preserve"> 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- средства городского бюджета – </w:t>
            </w:r>
            <w:r>
              <w:t>329 988,6</w:t>
            </w:r>
            <w:r w:rsidRPr="00577C9F">
              <w:t xml:space="preserve">  тыс. руб., в т.ч. по годам: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2014 год – </w:t>
            </w:r>
            <w:r w:rsidRPr="00577C9F">
              <w:rPr>
                <w:bCs/>
              </w:rPr>
              <w:t xml:space="preserve">29 772,6 </w:t>
            </w:r>
            <w:r w:rsidRPr="00577C9F">
              <w:t>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>2015 год – 21 439,4 тыс. руб.,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2016 год – </w:t>
            </w:r>
            <w:r>
              <w:t>60 344,2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2017 год – </w:t>
            </w:r>
            <w:r>
              <w:t>53 906,2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  <w:rPr>
                <w:rFonts w:ascii="Arial" w:hAnsi="Arial" w:cs="Arial"/>
              </w:rPr>
            </w:pPr>
            <w:r w:rsidRPr="00577C9F">
              <w:t xml:space="preserve">2018 год – </w:t>
            </w:r>
            <w:r>
              <w:t>42 440,7</w:t>
            </w:r>
            <w:r w:rsidRPr="00577C9F">
              <w:rPr>
                <w:rFonts w:ascii="Arial" w:hAnsi="Arial" w:cs="Arial"/>
              </w:rPr>
              <w:t xml:space="preserve"> </w:t>
            </w:r>
            <w:r w:rsidRPr="00577C9F">
              <w:t>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2019 год – </w:t>
            </w:r>
            <w:r>
              <w:t>42 619,7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2020 год – </w:t>
            </w:r>
            <w:r>
              <w:t>44 048,0</w:t>
            </w:r>
            <w:r w:rsidRPr="00577C9F">
              <w:t xml:space="preserve"> тыс. руб.;</w:t>
            </w:r>
          </w:p>
          <w:p w:rsidR="00A20008" w:rsidRPr="00577C9F" w:rsidRDefault="00A20008" w:rsidP="00992D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62" w:firstLine="40"/>
            </w:pPr>
            <w:r w:rsidRPr="00577C9F">
              <w:t xml:space="preserve">2021 год – </w:t>
            </w:r>
            <w:r>
              <w:t>20 042,5</w:t>
            </w:r>
            <w:r w:rsidRPr="00577C9F">
              <w:t xml:space="preserve"> тыс. руб.;</w:t>
            </w:r>
          </w:p>
          <w:p w:rsidR="00A20008" w:rsidRPr="00577C9F" w:rsidRDefault="00A20008" w:rsidP="00A20008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-62"/>
            </w:pPr>
            <w:r w:rsidRPr="00577C9F">
              <w:t xml:space="preserve"> год – </w:t>
            </w:r>
            <w:r>
              <w:t>15 375,3</w:t>
            </w:r>
            <w:r w:rsidRPr="00577C9F">
              <w:t xml:space="preserve"> тыс. руб.</w:t>
            </w:r>
          </w:p>
        </w:tc>
      </w:tr>
    </w:tbl>
    <w:p w:rsidR="00A20008" w:rsidRDefault="00A20008" w:rsidP="00A2000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A0875">
        <w:rPr>
          <w:sz w:val="26"/>
          <w:szCs w:val="26"/>
        </w:rPr>
        <w:t xml:space="preserve">1.2. </w:t>
      </w:r>
      <w:r>
        <w:rPr>
          <w:sz w:val="26"/>
          <w:szCs w:val="26"/>
        </w:rPr>
        <w:t>Строку  "</w:t>
      </w:r>
      <w:r>
        <w:rPr>
          <w:rFonts w:eastAsia="Calibri"/>
          <w:sz w:val="26"/>
          <w:szCs w:val="26"/>
        </w:rPr>
        <w:t xml:space="preserve">Целевые показатели муниципальной программы" дополнить пунктом 7 следующего содержания: </w:t>
      </w: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"7. Общая площадь  земельных участков, обеспеченных коммунальной </w:t>
      </w:r>
      <w:r w:rsidR="00F75F30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>и транспортной инфраструктурой</w:t>
      </w:r>
      <w:proofErr w:type="gramStart"/>
      <w:r>
        <w:rPr>
          <w:rFonts w:eastAsia="Calibri"/>
          <w:sz w:val="26"/>
          <w:szCs w:val="26"/>
        </w:rPr>
        <w:t>.".</w:t>
      </w:r>
      <w:proofErr w:type="gramEnd"/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В строке "Ожидаемые результаты реализации </w:t>
      </w:r>
      <w:r w:rsidRPr="007210E3">
        <w:rPr>
          <w:rFonts w:eastAsia="Calibri"/>
          <w:sz w:val="26"/>
          <w:szCs w:val="26"/>
        </w:rPr>
        <w:t>муниципальной программы"</w:t>
      </w:r>
      <w:r>
        <w:rPr>
          <w:rFonts w:eastAsia="Calibri"/>
          <w:sz w:val="26"/>
          <w:szCs w:val="26"/>
        </w:rPr>
        <w:t xml:space="preserve"> абзац 3 после слов "коммунальной" дополнить словами "и транспортной".</w:t>
      </w: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20008" w:rsidRDefault="00A20008" w:rsidP="00A200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  <w:sectPr w:rsidR="00A20008" w:rsidSect="005D60EA">
          <w:headerReference w:type="default" r:id="rId11"/>
          <w:headerReference w:type="first" r:id="rId12"/>
          <w:pgSz w:w="11906" w:h="16838" w:code="9"/>
          <w:pgMar w:top="1134" w:right="851" w:bottom="567" w:left="1134" w:header="720" w:footer="720" w:gutter="0"/>
          <w:pgNumType w:start="1"/>
          <w:cols w:space="720"/>
          <w:titlePg/>
          <w:docGrid w:linePitch="326"/>
        </w:sectPr>
      </w:pPr>
    </w:p>
    <w:p w:rsidR="00A20008" w:rsidRPr="00B40260" w:rsidRDefault="00A20008" w:rsidP="00A200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2. </w:t>
      </w:r>
      <w:hyperlink r:id="rId13" w:history="1">
        <w:r w:rsidRPr="00B40260">
          <w:rPr>
            <w:rFonts w:eastAsia="Calibri"/>
            <w:sz w:val="26"/>
            <w:szCs w:val="26"/>
          </w:rPr>
          <w:t xml:space="preserve">Приложение </w:t>
        </w:r>
        <w:r w:rsidR="00F75F30">
          <w:rPr>
            <w:rFonts w:eastAsia="Calibri"/>
            <w:sz w:val="26"/>
            <w:szCs w:val="26"/>
          </w:rPr>
          <w:t>№</w:t>
        </w:r>
        <w:r w:rsidRPr="00B40260">
          <w:rPr>
            <w:rFonts w:eastAsia="Calibri"/>
            <w:sz w:val="26"/>
            <w:szCs w:val="26"/>
          </w:rPr>
          <w:t xml:space="preserve"> 1</w:t>
        </w:r>
      </w:hyperlink>
      <w:r w:rsidRPr="00B40260">
        <w:rPr>
          <w:rFonts w:eastAsia="Calibri"/>
          <w:sz w:val="26"/>
          <w:szCs w:val="26"/>
        </w:rPr>
        <w:t xml:space="preserve"> к Программе изложить в новой редакции:</w:t>
      </w:r>
    </w:p>
    <w:p w:rsidR="00A20008" w:rsidRPr="00B40260" w:rsidRDefault="00A20008" w:rsidP="00A20008">
      <w:pPr>
        <w:autoSpaceDE w:val="0"/>
        <w:autoSpaceDN w:val="0"/>
        <w:adjustRightInd w:val="0"/>
        <w:spacing w:before="260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"Приложение </w:t>
      </w:r>
      <w:r w:rsidR="00F75F30">
        <w:rPr>
          <w:rFonts w:eastAsia="Calibri"/>
          <w:sz w:val="26"/>
          <w:szCs w:val="26"/>
        </w:rPr>
        <w:t>№</w:t>
      </w:r>
      <w:r w:rsidRPr="00B40260">
        <w:rPr>
          <w:rFonts w:eastAsia="Calibri"/>
          <w:sz w:val="26"/>
          <w:szCs w:val="26"/>
        </w:rPr>
        <w:t xml:space="preserve"> 1</w:t>
      </w:r>
    </w:p>
    <w:p w:rsidR="00A20008" w:rsidRPr="00B40260" w:rsidRDefault="00A20008" w:rsidP="00A200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к программе "Обеспечение </w:t>
      </w:r>
      <w:proofErr w:type="gramStart"/>
      <w:r w:rsidRPr="00B40260">
        <w:rPr>
          <w:rFonts w:eastAsia="Calibri"/>
          <w:sz w:val="26"/>
          <w:szCs w:val="26"/>
        </w:rPr>
        <w:t>доступным</w:t>
      </w:r>
      <w:proofErr w:type="gramEnd"/>
    </w:p>
    <w:p w:rsidR="00A20008" w:rsidRPr="00B40260" w:rsidRDefault="00A20008" w:rsidP="00A200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и комфортным жильем и </w:t>
      </w:r>
      <w:proofErr w:type="gramStart"/>
      <w:r w:rsidRPr="00B40260">
        <w:rPr>
          <w:rFonts w:eastAsia="Calibri"/>
          <w:sz w:val="26"/>
          <w:szCs w:val="26"/>
        </w:rPr>
        <w:t>коммунальными</w:t>
      </w:r>
      <w:proofErr w:type="gramEnd"/>
    </w:p>
    <w:p w:rsidR="00A20008" w:rsidRPr="00B40260" w:rsidRDefault="00A20008" w:rsidP="00A20008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услугами населения города"</w:t>
      </w:r>
    </w:p>
    <w:p w:rsidR="00A20008" w:rsidRPr="00B40260" w:rsidRDefault="00A20008" w:rsidP="00A20008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A20008" w:rsidRPr="00B40260" w:rsidRDefault="00A20008" w:rsidP="00A2000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Перечень</w:t>
      </w:r>
    </w:p>
    <w:p w:rsidR="00A20008" w:rsidRPr="00B40260" w:rsidRDefault="00A20008" w:rsidP="00A2000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целевых показателей муниципальной программы МО "Городской</w:t>
      </w:r>
    </w:p>
    <w:p w:rsidR="00A20008" w:rsidRPr="00B40260" w:rsidRDefault="00A20008" w:rsidP="00A2000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округ "Город Нарьян-Мар" "Обеспечение </w:t>
      </w:r>
      <w:proofErr w:type="gramStart"/>
      <w:r w:rsidRPr="00B40260">
        <w:rPr>
          <w:rFonts w:eastAsia="Calibri"/>
          <w:sz w:val="26"/>
          <w:szCs w:val="26"/>
        </w:rPr>
        <w:t>доступным</w:t>
      </w:r>
      <w:proofErr w:type="gramEnd"/>
      <w:r w:rsidRPr="00B40260">
        <w:rPr>
          <w:rFonts w:eastAsia="Calibri"/>
          <w:sz w:val="26"/>
          <w:szCs w:val="26"/>
        </w:rPr>
        <w:t xml:space="preserve"> и комфортным</w:t>
      </w:r>
    </w:p>
    <w:p w:rsidR="00A20008" w:rsidRPr="00B40260" w:rsidRDefault="00A20008" w:rsidP="00A20008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>жильем, коммунальными и бытовыми услугами населения города"</w:t>
      </w:r>
    </w:p>
    <w:p w:rsidR="00A20008" w:rsidRPr="00B40260" w:rsidRDefault="00A20008" w:rsidP="00A2000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20008" w:rsidRPr="00B40260" w:rsidRDefault="00A20008" w:rsidP="00ED4EB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40260">
        <w:rPr>
          <w:rFonts w:eastAsia="Calibri"/>
          <w:sz w:val="26"/>
          <w:szCs w:val="26"/>
        </w:rPr>
        <w:t xml:space="preserve">Ответственный исполнитель: Управление строительства, ЖКХ и градостроительной деятельности Администрации </w:t>
      </w:r>
      <w:r w:rsidR="00F75F30">
        <w:rPr>
          <w:rFonts w:eastAsia="Calibri"/>
          <w:sz w:val="26"/>
          <w:szCs w:val="26"/>
        </w:rPr>
        <w:br/>
      </w:r>
      <w:r w:rsidRPr="00B40260">
        <w:rPr>
          <w:rFonts w:eastAsia="Calibri"/>
          <w:sz w:val="26"/>
          <w:szCs w:val="26"/>
        </w:rPr>
        <w:t>МО "Городской округ "Город Нарьян-Мар"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27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</w:tblGrid>
      <w:tr w:rsidR="00A20008" w:rsidRPr="000A3D69" w:rsidTr="00ED4EB8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Единица измерения</w:t>
            </w:r>
          </w:p>
        </w:tc>
        <w:tc>
          <w:tcPr>
            <w:tcW w:w="8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Значения целевых показателей</w:t>
            </w:r>
          </w:p>
        </w:tc>
      </w:tr>
      <w:tr w:rsidR="00A20008" w:rsidRPr="000A3D69" w:rsidTr="00ED4EB8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базовый 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2020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2022 год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Б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11</w:t>
            </w:r>
          </w:p>
        </w:tc>
      </w:tr>
      <w:tr w:rsidR="00A20008" w:rsidRPr="000A3D69" w:rsidTr="00ED4EB8">
        <w:tc>
          <w:tcPr>
            <w:tcW w:w="14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самоуправления, по состоянию на конец года из числа состоящих на учете на начало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кол-во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1970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1612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2. Общая площадь построенного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 xml:space="preserve">тыс. </w:t>
            </w:r>
          </w:p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3. Общая площадь снесенного жилищного фонда, непригодного для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 xml:space="preserve">тыс. </w:t>
            </w:r>
          </w:p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37,63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50,79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61,13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71,81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81,42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87,42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93,42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105,42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4. Доля уличной водопроводной сети, нуждающейся 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2,0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5. Доля уличной канализационной сети, нуждающейся 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16,0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14,0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6.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 100</w:t>
            </w:r>
          </w:p>
        </w:tc>
      </w:tr>
      <w:tr w:rsidR="00A20008" w:rsidRPr="000A3D69" w:rsidTr="00ED4EB8">
        <w:tc>
          <w:tcPr>
            <w:tcW w:w="14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1. 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1. Количество семей и одиноко проживающих граждан, нуждающихся в улучшении жилищных условий, состоящих на учете в органах местного самоуправления, по состоянию на конец года из числа состоящих на учете на начало реализации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кол-во 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1970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1768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1612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2. Количество человек, получивших новое жилье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436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3. Количество построенных квартир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218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4. Общая площадь построенного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 xml:space="preserve">тыс. </w:t>
            </w:r>
          </w:p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 xml:space="preserve">кв. 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5. Обеспеченность общей площадью жилья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кв. м/чел.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23,4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23,5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23,6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14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2. Подпрограмма "Обеспечение земельных участков коммунальной и транспортной инфраструктурой в целях жилищного строительства"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1. Площадь территории, подготовленной для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 xml:space="preserve">тыс. </w:t>
            </w:r>
          </w:p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2. Протяженность дорог с усовершенствованным покрытием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19,8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-</w:t>
            </w:r>
          </w:p>
        </w:tc>
      </w:tr>
      <w:tr w:rsidR="00A20008" w:rsidRPr="000A3D69" w:rsidTr="00ED4EB8">
        <w:tc>
          <w:tcPr>
            <w:tcW w:w="14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3. Подпрограмма "Переселение граждан из жилищного фонда, признанного непригодным для проживания и/или с высоким уровнем износа"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1. Количество семей, расселенных из жилищного фонда, непригодного для проживания и/или с высоким уровнем износа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семей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1256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1660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1954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2326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2. Общая площадь снесенного жилищного фонда, непригодного для проживания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 xml:space="preserve">тыс. </w:t>
            </w:r>
          </w:p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кв. 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37,63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50,79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61,13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62,92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71,81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81,42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87,42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93,42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105,42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3. Количество снесенных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222</w:t>
            </w:r>
          </w:p>
        </w:tc>
      </w:tr>
      <w:tr w:rsidR="00A20008" w:rsidRPr="000A3D69" w:rsidTr="00ED4EB8">
        <w:tc>
          <w:tcPr>
            <w:tcW w:w="14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4. Подпрограмма "Обеспечение населения города Нарьян-Мара чистой водой"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1. Удельный вес проб воды, отбор которых произведен из водопроводной сети, не отвечающих гигиеническим нормативам по санитарно-химическим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3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2. Удельный вес проб воды, отбор которых произведен из водопроводной сети, не отвечающих гигиеническим нормативам по микробиологическим показателям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0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3. Доля уличной водопроводной сети, нуждающейся 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2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4. Доля уличной канализационной сети, нуждающейся в замене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18,3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14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5. Доля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92,2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6. Доля сточных вод, пропущенных через очистные сооружения, в общем объеме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7. Обеспеченность населения централизованными услугами водоснабжения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8. Обеспеченность населения централизованными услугами водоотведения &lt;*&gt;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100</w:t>
            </w:r>
          </w:p>
        </w:tc>
      </w:tr>
      <w:tr w:rsidR="00A20008" w:rsidRPr="000A3D69" w:rsidTr="00ED4EB8">
        <w:tc>
          <w:tcPr>
            <w:tcW w:w="14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5. Подпрограмма "Обеспечение доступными жилищно-коммунальными и бытовыми услугами населения города"</w:t>
            </w:r>
          </w:p>
        </w:tc>
      </w:tr>
      <w:tr w:rsidR="00A20008" w:rsidRPr="000A3D69" w:rsidTr="00ED4EB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A3D69">
              <w:rPr>
                <w:rFonts w:eastAsia="Calibri"/>
              </w:rPr>
              <w:t>1. Соотношение роста платы граждан за услуги по водоотведению из септиков и выгребных ям к уровню инфляции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%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08" w:rsidRPr="000A3D69" w:rsidRDefault="00A20008" w:rsidP="00992D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D69">
              <w:rPr>
                <w:rFonts w:eastAsia="Calibri"/>
              </w:rPr>
              <w:t>&lt;100</w:t>
            </w:r>
          </w:p>
        </w:tc>
      </w:tr>
    </w:tbl>
    <w:p w:rsidR="00A20008" w:rsidRDefault="00A20008" w:rsidP="00A20008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</w:p>
    <w:p w:rsidR="00F75F30" w:rsidRDefault="00937520" w:rsidP="00937520">
      <w:pPr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  <w:sectPr w:rsidR="00F75F30" w:rsidSect="00ED4EB8">
          <w:pgSz w:w="16838" w:h="11906" w:orient="landscape" w:code="9"/>
          <w:pgMar w:top="851" w:right="567" w:bottom="1134" w:left="1134" w:header="720" w:footer="720" w:gutter="0"/>
          <w:cols w:space="720"/>
          <w:docGrid w:linePitch="326"/>
        </w:sectPr>
      </w:pPr>
      <w:r>
        <w:rPr>
          <w:rFonts w:eastAsia="Calibri"/>
          <w:sz w:val="26"/>
          <w:szCs w:val="26"/>
        </w:rPr>
        <w:t>".</w:t>
      </w:r>
    </w:p>
    <w:p w:rsidR="00A20008" w:rsidRDefault="00A20008" w:rsidP="00A20008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20008" w:rsidRPr="001E1C1C" w:rsidRDefault="00A20008" w:rsidP="00A20008">
      <w:pPr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№2 к Программе изложить в новой редакции: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"Приложение № 2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 муниципальной программе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"Обеспечение доступным и комфортным жильем,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ind w:right="-31"/>
        <w:jc w:val="right"/>
        <w:rPr>
          <w:sz w:val="26"/>
          <w:szCs w:val="26"/>
        </w:rPr>
      </w:pPr>
      <w:r w:rsidRPr="001E1C1C">
        <w:rPr>
          <w:sz w:val="26"/>
          <w:szCs w:val="26"/>
        </w:rPr>
        <w:t>коммунальными и бытовыми услугами населения города"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008" w:rsidRPr="001E1C1C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1" w:name="Par131"/>
      <w:bookmarkEnd w:id="1"/>
      <w:r w:rsidRPr="001E1C1C">
        <w:rPr>
          <w:bCs/>
          <w:sz w:val="26"/>
          <w:szCs w:val="26"/>
        </w:rPr>
        <w:t>Ресурсное обеспечение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 xml:space="preserve">реализации муниципальной программы "Обеспечение доступным и комфортным жильем, </w:t>
      </w:r>
    </w:p>
    <w:p w:rsidR="00A20008" w:rsidRPr="001E1C1C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>коммунальными и бытовыми услугами населения города"</w:t>
      </w:r>
    </w:p>
    <w:p w:rsidR="00A20008" w:rsidRDefault="00A20008" w:rsidP="00A20008">
      <w:pPr>
        <w:rPr>
          <w:sz w:val="26"/>
          <w:szCs w:val="26"/>
        </w:rPr>
      </w:pPr>
    </w:p>
    <w:p w:rsidR="00A20008" w:rsidRPr="001E1C1C" w:rsidRDefault="00A20008" w:rsidP="00A20008">
      <w:pPr>
        <w:rPr>
          <w:sz w:val="26"/>
          <w:szCs w:val="26"/>
        </w:rPr>
      </w:pPr>
      <w:r w:rsidRPr="001E1C1C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A20008" w:rsidRDefault="00A20008" w:rsidP="00A20008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E1C1C">
        <w:rPr>
          <w:sz w:val="26"/>
          <w:szCs w:val="26"/>
        </w:rPr>
        <w:t>"</w:t>
      </w:r>
    </w:p>
    <w:tbl>
      <w:tblPr>
        <w:tblW w:w="15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126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85"/>
      </w:tblGrid>
      <w:tr w:rsidR="00A20008" w:rsidRPr="00160BBD" w:rsidTr="00992D21">
        <w:trPr>
          <w:trHeight w:val="255"/>
        </w:trPr>
        <w:tc>
          <w:tcPr>
            <w:tcW w:w="3403" w:type="dxa"/>
            <w:vMerge w:val="restart"/>
            <w:shd w:val="clear" w:color="auto" w:fill="auto"/>
            <w:vAlign w:val="center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t>Наименование муниципальной программы (подпрограммы)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t>Источник финансирования</w:t>
            </w:r>
          </w:p>
        </w:tc>
        <w:tc>
          <w:tcPr>
            <w:tcW w:w="10057" w:type="dxa"/>
            <w:gridSpan w:val="10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t>Оценка расходов, тыс</w:t>
            </w:r>
            <w:proofErr w:type="gramStart"/>
            <w:r w:rsidRPr="00160BBD">
              <w:t>.р</w:t>
            </w:r>
            <w:proofErr w:type="gramEnd"/>
            <w:r w:rsidRPr="00160BBD">
              <w:t>уб.</w:t>
            </w:r>
          </w:p>
        </w:tc>
      </w:tr>
      <w:tr w:rsidR="00A20008" w:rsidRPr="00160BBD" w:rsidTr="00992D21">
        <w:trPr>
          <w:trHeight w:val="825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1134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2021</w:t>
            </w:r>
          </w:p>
        </w:tc>
        <w:tc>
          <w:tcPr>
            <w:tcW w:w="985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2022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t>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t>Б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9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jc w:val="center"/>
            </w:pPr>
            <w:r w:rsidRPr="00160BBD">
              <w:rPr>
                <w:sz w:val="22"/>
                <w:szCs w:val="22"/>
              </w:rPr>
              <w:t>10</w:t>
            </w:r>
          </w:p>
        </w:tc>
      </w:tr>
      <w:tr w:rsidR="00A20008" w:rsidRPr="00160BBD" w:rsidTr="00992D21">
        <w:trPr>
          <w:trHeight w:val="390"/>
        </w:trPr>
        <w:tc>
          <w:tcPr>
            <w:tcW w:w="3403" w:type="dxa"/>
            <w:vMerge w:val="restart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 xml:space="preserve">Подпрограмма "Строительство (приобретение) жилых помещений в целях предоставления гражданам по договорам социального найма и договорам найма специализированного жилого помещения"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749508,9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513654,3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235854,6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345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727023,2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498244,3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228778,9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1158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22485,7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15410,0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7075,7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27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 xml:space="preserve">Подпрограмма "Обеспечение земельных участков коммунальной и транспортной инфраструктурами в целях жилищного строительства" 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257198,5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ind w:right="-108"/>
              <w:jc w:val="center"/>
            </w:pPr>
            <w:r w:rsidRPr="00D0226A">
              <w:rPr>
                <w:sz w:val="22"/>
                <w:szCs w:val="22"/>
              </w:rPr>
              <w:t>104626,0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ind w:right="-108"/>
              <w:jc w:val="center"/>
            </w:pPr>
            <w:r w:rsidRPr="00D0226A">
              <w:rPr>
                <w:sz w:val="22"/>
                <w:szCs w:val="22"/>
              </w:rPr>
              <w:t>135488,7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4760,6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12323,2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270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noWrap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федеральный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39400,2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39400,2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205426,6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Default="00A20008" w:rsidP="00992D21">
            <w:pPr>
              <w:ind w:right="-108"/>
              <w:jc w:val="center"/>
            </w:pPr>
            <w:r>
              <w:rPr>
                <w:sz w:val="22"/>
                <w:szCs w:val="22"/>
              </w:rPr>
              <w:t>100971,5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87994,3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4604,1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11856,7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269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12371,7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3654,5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8094,2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156,5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rPr>
                <w:sz w:val="22"/>
                <w:szCs w:val="22"/>
              </w:rPr>
              <w:t>466,5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300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Подпрограмма Переселение граждан из жилищного фонда, признанного непригодным для проживания, и/или с высоким уровнем износа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57143,0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15432,3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2818,3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10772,5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4162,7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5042,5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5375,3</w:t>
            </w:r>
          </w:p>
        </w:tc>
      </w:tr>
      <w:tr w:rsidR="00A20008" w:rsidRPr="00160BBD" w:rsidTr="00992D21">
        <w:trPr>
          <w:trHeight w:val="300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22395,6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14969,3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308,7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7117,6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541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34747,4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463,0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4467,4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2509,6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3654,9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4162,7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4341,7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4730,3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5042,5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D0226A" w:rsidRDefault="00A20008" w:rsidP="00992D21">
            <w:pPr>
              <w:jc w:val="center"/>
            </w:pPr>
            <w:r w:rsidRPr="00D0226A">
              <w:rPr>
                <w:sz w:val="22"/>
                <w:szCs w:val="22"/>
              </w:rPr>
              <w:t>5375,3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Подпрограмма Обеспечение населения города Нарьян-Мара чистой водой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686379,4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287236,8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59964,5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10435,5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619,4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328123,2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650075,2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276991,7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58162,4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6115,6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308805,5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330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36304,2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10245,1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1802,1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4319,9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619,4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19317,7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 w:val="restart"/>
            <w:shd w:val="clear" w:color="000000" w:fill="FFFFFF"/>
            <w:hideMark/>
          </w:tcPr>
          <w:p w:rsidR="00A20008" w:rsidRPr="00160BBD" w:rsidRDefault="00047A83" w:rsidP="00992D21">
            <w:pPr>
              <w:ind w:left="-93" w:right="-99"/>
            </w:pPr>
            <w:hyperlink w:anchor="P3342" w:history="1">
              <w:r w:rsidR="00A20008" w:rsidRPr="00160BBD">
                <w:t>Подпрограмма</w:t>
              </w:r>
            </w:hyperlink>
            <w:r w:rsidR="00A20008" w:rsidRPr="00160BBD">
              <w:t xml:space="preserve"> </w:t>
            </w:r>
            <w:r w:rsidR="00A20008" w:rsidRPr="00B0433D">
              <w:t>"Обеспечение доступными жилищно-коммунальными и бытовыми услугами населения города"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всего, в т.ч.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224079,6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53358,2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49165,4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38278,0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38278,0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15000,0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10000,0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окружной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A20008" w:rsidRPr="00160BBD" w:rsidRDefault="00A20008" w:rsidP="00992D21">
            <w:pPr>
              <w:ind w:left="-93" w:right="-99"/>
            </w:pPr>
          </w:p>
        </w:tc>
        <w:tc>
          <w:tcPr>
            <w:tcW w:w="2126" w:type="dxa"/>
            <w:shd w:val="clear" w:color="000000" w:fill="FFFFFF"/>
            <w:hideMark/>
          </w:tcPr>
          <w:p w:rsidR="00A20008" w:rsidRPr="00160BBD" w:rsidRDefault="00A20008" w:rsidP="00992D21">
            <w:pPr>
              <w:ind w:left="-93" w:right="-99"/>
            </w:pPr>
            <w:r w:rsidRPr="00160BBD">
              <w:t>городской бюджет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224079,6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53 358,2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49 165,4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38278,0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38278,0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20000,0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15000,0</w:t>
            </w:r>
          </w:p>
        </w:tc>
        <w:tc>
          <w:tcPr>
            <w:tcW w:w="985" w:type="dxa"/>
            <w:shd w:val="clear" w:color="000000" w:fill="FFFFFF"/>
            <w:noWrap/>
            <w:hideMark/>
          </w:tcPr>
          <w:p w:rsidR="00A20008" w:rsidRPr="00A237C6" w:rsidRDefault="00A20008" w:rsidP="00992D21">
            <w:pPr>
              <w:ind w:left="-108" w:right="-51"/>
              <w:jc w:val="center"/>
            </w:pPr>
            <w:r w:rsidRPr="00A237C6">
              <w:rPr>
                <w:sz w:val="22"/>
                <w:szCs w:val="22"/>
              </w:rPr>
              <w:t>10000,0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 w:val="restart"/>
            <w:shd w:val="clear" w:color="auto" w:fill="auto"/>
          </w:tcPr>
          <w:p w:rsidR="00A20008" w:rsidRPr="00B0433D" w:rsidRDefault="00A20008" w:rsidP="00992D2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0433D">
              <w:rPr>
                <w:rFonts w:eastAsia="Calibri"/>
                <w:bCs/>
              </w:rPr>
              <w:t>Муниципальная программа "Обеспечение доступным и комфортным жильем, коммунальными и бытовыми услугами населения города"</w:t>
            </w:r>
          </w:p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всего, в т.ч.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1974309,4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920949,4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435775,2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72880,5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42440,7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42619,7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352853,5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20042,5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15375,3</w:t>
            </w:r>
          </w:p>
        </w:tc>
      </w:tr>
      <w:tr w:rsidR="00A20008" w:rsidRPr="00160BBD" w:rsidTr="00992D21">
        <w:trPr>
          <w:trHeight w:val="525"/>
        </w:trPr>
        <w:tc>
          <w:tcPr>
            <w:tcW w:w="3403" w:type="dxa"/>
            <w:vMerge/>
            <w:vAlign w:val="center"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/>
            <w:vAlign w:val="center"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окружной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1604920,6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891176,8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374935,6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18974,3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308805,5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160BBD" w:rsidTr="00992D21">
        <w:trPr>
          <w:trHeight w:val="255"/>
        </w:trPr>
        <w:tc>
          <w:tcPr>
            <w:tcW w:w="3403" w:type="dxa"/>
            <w:vMerge/>
            <w:vAlign w:val="center"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A20008" w:rsidRPr="00160BBD" w:rsidRDefault="00A20008" w:rsidP="00992D21">
            <w:pPr>
              <w:ind w:left="-93" w:right="-99"/>
              <w:rPr>
                <w:b/>
                <w:bCs/>
              </w:rPr>
            </w:pPr>
            <w:r w:rsidRPr="00160BBD">
              <w:rPr>
                <w:b/>
                <w:bCs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329988,6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29772,6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21439,4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60344,2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53906,2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42440,7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42619,7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44048,0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20042,5</w:t>
            </w:r>
          </w:p>
        </w:tc>
        <w:tc>
          <w:tcPr>
            <w:tcW w:w="985" w:type="dxa"/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15375,3</w:t>
            </w:r>
          </w:p>
        </w:tc>
      </w:tr>
    </w:tbl>
    <w:p w:rsidR="00A20008" w:rsidRDefault="00A20008" w:rsidP="00A20008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937520">
        <w:rPr>
          <w:sz w:val="26"/>
          <w:szCs w:val="26"/>
        </w:rPr>
        <w:t>.</w:t>
      </w:r>
    </w:p>
    <w:p w:rsidR="00A20008" w:rsidRDefault="00A20008" w:rsidP="00A20008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</w:pPr>
    </w:p>
    <w:p w:rsidR="004D1EF4" w:rsidRDefault="004D1EF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20008" w:rsidRDefault="00A20008" w:rsidP="00A20008">
      <w:pPr>
        <w:tabs>
          <w:tab w:val="left" w:pos="1276"/>
        </w:tabs>
        <w:autoSpaceDE w:val="0"/>
        <w:autoSpaceDN w:val="0"/>
        <w:adjustRightInd w:val="0"/>
        <w:ind w:firstLine="720"/>
        <w:jc w:val="right"/>
        <w:outlineLvl w:val="0"/>
        <w:rPr>
          <w:sz w:val="26"/>
          <w:szCs w:val="26"/>
        </w:rPr>
        <w:sectPr w:rsidR="00A20008" w:rsidSect="004D1EF4">
          <w:headerReference w:type="even" r:id="rId14"/>
          <w:headerReference w:type="default" r:id="rId15"/>
          <w:pgSz w:w="16838" w:h="11906" w:orient="landscape" w:code="9"/>
          <w:pgMar w:top="851" w:right="567" w:bottom="1134" w:left="1134" w:header="720" w:footer="720" w:gutter="0"/>
          <w:cols w:space="720"/>
          <w:docGrid w:linePitch="326"/>
        </w:sectPr>
      </w:pPr>
    </w:p>
    <w:p w:rsidR="00A20008" w:rsidRPr="00D8208A" w:rsidRDefault="00A20008" w:rsidP="00A2000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outlineLvl w:val="0"/>
        <w:rPr>
          <w:rFonts w:cs="Calibri"/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Pr="00D8208A">
        <w:rPr>
          <w:sz w:val="26"/>
          <w:szCs w:val="26"/>
          <w:lang w:eastAsia="en-US"/>
        </w:rPr>
        <w:t xml:space="preserve">В паспорте </w:t>
      </w:r>
      <w:r w:rsidRPr="00D8208A">
        <w:rPr>
          <w:sz w:val="26"/>
          <w:szCs w:val="26"/>
        </w:rPr>
        <w:t xml:space="preserve">подпрограммы "Обеспечение земельных участков коммунальной и транспортной инфраструктурой в целях жилищного строительства (далее – Подпрограмма 2) </w:t>
      </w:r>
      <w:r>
        <w:rPr>
          <w:sz w:val="26"/>
          <w:szCs w:val="26"/>
        </w:rPr>
        <w:t xml:space="preserve">строки "Сроки и этапы реализации подпрограммы", </w:t>
      </w:r>
      <w:r w:rsidRPr="00D8208A">
        <w:rPr>
          <w:sz w:val="26"/>
          <w:szCs w:val="26"/>
        </w:rPr>
        <w:t>"Объемы и источники финансирования подпрограммы"</w:t>
      </w:r>
      <w:r>
        <w:rPr>
          <w:sz w:val="26"/>
          <w:szCs w:val="26"/>
        </w:rPr>
        <w:t xml:space="preserve">, </w:t>
      </w:r>
      <w:r w:rsidRPr="00D8208A">
        <w:rPr>
          <w:sz w:val="26"/>
          <w:szCs w:val="26"/>
        </w:rPr>
        <w:t>изложить в следующей редакции:</w:t>
      </w:r>
    </w:p>
    <w:p w:rsidR="00A20008" w:rsidRDefault="00A20008" w:rsidP="00A2000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33"/>
        <w:gridCol w:w="6677"/>
      </w:tblGrid>
      <w:tr w:rsidR="00A20008" w:rsidRPr="00D8208A" w:rsidTr="004D1EF4">
        <w:trPr>
          <w:trHeight w:val="665"/>
        </w:trPr>
        <w:tc>
          <w:tcPr>
            <w:tcW w:w="3733" w:type="dxa"/>
          </w:tcPr>
          <w:p w:rsidR="00A20008" w:rsidRDefault="00A20008" w:rsidP="00992D2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Сроки и этапы реализации подпрограммы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</w:p>
        </w:tc>
        <w:tc>
          <w:tcPr>
            <w:tcW w:w="6677" w:type="dxa"/>
          </w:tcPr>
          <w:p w:rsidR="00A20008" w:rsidRPr="002D3AD7" w:rsidRDefault="00A20008" w:rsidP="00992D2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3AD7">
              <w:rPr>
                <w:sz w:val="26"/>
                <w:szCs w:val="26"/>
              </w:rPr>
              <w:t>Подпрограмма реализуется с 2014 года по 201</w:t>
            </w:r>
            <w:r>
              <w:rPr>
                <w:sz w:val="26"/>
                <w:szCs w:val="26"/>
              </w:rPr>
              <w:t>7</w:t>
            </w:r>
            <w:r w:rsidRPr="002D3AD7">
              <w:rPr>
                <w:sz w:val="26"/>
                <w:szCs w:val="26"/>
              </w:rPr>
              <w:t xml:space="preserve"> год без разделения на этапы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</w:p>
        </w:tc>
      </w:tr>
      <w:tr w:rsidR="00A20008" w:rsidRPr="00D8208A" w:rsidTr="004D1EF4">
        <w:trPr>
          <w:trHeight w:val="5550"/>
        </w:trPr>
        <w:tc>
          <w:tcPr>
            <w:tcW w:w="3733" w:type="dxa"/>
          </w:tcPr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677" w:type="dxa"/>
          </w:tcPr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Общий объем финансирования программы – </w:t>
            </w:r>
            <w:r>
              <w:rPr>
                <w:sz w:val="26"/>
                <w:szCs w:val="26"/>
              </w:rPr>
              <w:t>257 198,5</w:t>
            </w:r>
            <w:r w:rsidRPr="003A6B4D">
              <w:rPr>
                <w:sz w:val="26"/>
                <w:szCs w:val="26"/>
              </w:rPr>
              <w:t xml:space="preserve"> тыс. руб., в т.ч. по годам: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2014 год - 104 626,0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2015 год - 135 488,7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4 760,6</w:t>
            </w:r>
            <w:r w:rsidRPr="003A6B4D">
              <w:rPr>
                <w:sz w:val="26"/>
                <w:szCs w:val="26"/>
              </w:rPr>
              <w:t xml:space="preserve"> тыс. руб., 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2017 год – </w:t>
            </w:r>
            <w:r>
              <w:rPr>
                <w:sz w:val="26"/>
                <w:szCs w:val="26"/>
              </w:rPr>
              <w:t xml:space="preserve">12 323,2 </w:t>
            </w:r>
            <w:r w:rsidRPr="003A6B4D">
              <w:rPr>
                <w:sz w:val="26"/>
                <w:szCs w:val="26"/>
              </w:rPr>
              <w:t xml:space="preserve">тыс. руб., 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в том числе: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- средства федерального бюджета - 39 400,2 тыс. руб., в т.ч. </w:t>
            </w:r>
            <w:proofErr w:type="gramStart"/>
            <w:r>
              <w:rPr>
                <w:sz w:val="26"/>
                <w:szCs w:val="26"/>
              </w:rPr>
              <w:t>за</w:t>
            </w:r>
            <w:proofErr w:type="gramEnd"/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2015 год - 39 400,2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- средства окружного бюджета – </w:t>
            </w:r>
            <w:r>
              <w:rPr>
                <w:sz w:val="26"/>
                <w:szCs w:val="26"/>
              </w:rPr>
              <w:t>205 426,6</w:t>
            </w:r>
            <w:r w:rsidRPr="003A6B4D">
              <w:rPr>
                <w:sz w:val="26"/>
                <w:szCs w:val="26"/>
              </w:rPr>
              <w:t xml:space="preserve"> тыс. руб., в т.ч. по годам: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2014 год - 100 971,5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2015 год - 87 994,3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4 604,1</w:t>
            </w:r>
            <w:r w:rsidRPr="003A6B4D">
              <w:rPr>
                <w:sz w:val="26"/>
                <w:szCs w:val="26"/>
              </w:rPr>
              <w:t xml:space="preserve"> тыс. руб., 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2017 год </w:t>
            </w:r>
            <w:r>
              <w:rPr>
                <w:sz w:val="26"/>
                <w:szCs w:val="26"/>
              </w:rPr>
              <w:t>–</w:t>
            </w:r>
            <w:r w:rsidRPr="003A6B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11 856,7</w:t>
            </w:r>
            <w:r w:rsidRPr="003A6B4D">
              <w:rPr>
                <w:sz w:val="26"/>
                <w:szCs w:val="26"/>
              </w:rPr>
              <w:t xml:space="preserve">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- средства городского бюджета – </w:t>
            </w:r>
            <w:r>
              <w:rPr>
                <w:sz w:val="26"/>
                <w:szCs w:val="26"/>
              </w:rPr>
              <w:t>12 371,7</w:t>
            </w:r>
            <w:r w:rsidRPr="003A6B4D">
              <w:rPr>
                <w:sz w:val="26"/>
                <w:szCs w:val="26"/>
              </w:rPr>
              <w:t xml:space="preserve"> тыс. руб., в т.ч. по годам: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2014 год - 3 654,5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>2015 год - 8 094,2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 w:rsidRPr="003A6B4D">
              <w:rPr>
                <w:sz w:val="26"/>
                <w:szCs w:val="26"/>
              </w:rPr>
              <w:t xml:space="preserve">2016 год – </w:t>
            </w:r>
            <w:r>
              <w:rPr>
                <w:sz w:val="26"/>
                <w:szCs w:val="26"/>
              </w:rPr>
              <w:t>156,5</w:t>
            </w:r>
            <w:r w:rsidRPr="003A6B4D">
              <w:rPr>
                <w:sz w:val="26"/>
                <w:szCs w:val="26"/>
              </w:rPr>
              <w:t xml:space="preserve"> тыс. руб.,</w:t>
            </w:r>
          </w:p>
          <w:p w:rsidR="00A20008" w:rsidRPr="003A6B4D" w:rsidRDefault="00A20008" w:rsidP="00992D21">
            <w:pPr>
              <w:ind w:right="-6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2017 </w:t>
            </w:r>
            <w:r w:rsidRPr="003A6B4D">
              <w:rPr>
                <w:sz w:val="26"/>
                <w:szCs w:val="26"/>
              </w:rPr>
              <w:t xml:space="preserve">год – </w:t>
            </w:r>
            <w:r>
              <w:rPr>
                <w:sz w:val="26"/>
                <w:szCs w:val="26"/>
              </w:rPr>
              <w:t>466,5</w:t>
            </w:r>
            <w:r w:rsidRPr="003A6B4D">
              <w:rPr>
                <w:sz w:val="26"/>
                <w:szCs w:val="26"/>
              </w:rPr>
              <w:t xml:space="preserve"> тыс. руб.,</w:t>
            </w:r>
          </w:p>
        </w:tc>
      </w:tr>
    </w:tbl>
    <w:p w:rsidR="00A20008" w:rsidRDefault="00A20008" w:rsidP="00A20008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937520">
        <w:rPr>
          <w:sz w:val="26"/>
          <w:szCs w:val="26"/>
          <w:lang w:eastAsia="en-US"/>
        </w:rPr>
        <w:t>.</w:t>
      </w:r>
    </w:p>
    <w:p w:rsidR="000A3D69" w:rsidRDefault="000A3D69" w:rsidP="00A20008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ED4EB8" w:rsidRDefault="00ED4EB8" w:rsidP="00A20008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</w:p>
    <w:p w:rsidR="00A20008" w:rsidRPr="001E1C1C" w:rsidRDefault="00A20008" w:rsidP="00A20008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</w:p>
    <w:p w:rsidR="004D1EF4" w:rsidRDefault="004D1EF4">
      <w:pPr>
        <w:spacing w:after="200" w:line="276" w:lineRule="auto"/>
        <w:rPr>
          <w:bCs/>
          <w:sz w:val="26"/>
          <w:szCs w:val="26"/>
        </w:rPr>
      </w:pPr>
      <w:bookmarkStart w:id="2" w:name="Par579"/>
      <w:bookmarkEnd w:id="2"/>
      <w:r>
        <w:rPr>
          <w:bCs/>
          <w:sz w:val="26"/>
          <w:szCs w:val="26"/>
        </w:rPr>
        <w:br w:type="page"/>
      </w:r>
    </w:p>
    <w:p w:rsidR="004D1EF4" w:rsidRDefault="004D1EF4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4D1EF4" w:rsidSect="004D1EF4">
          <w:headerReference w:type="even" r:id="rId16"/>
          <w:headerReference w:type="default" r:id="rId17"/>
          <w:pgSz w:w="11906" w:h="16838" w:code="9"/>
          <w:pgMar w:top="1134" w:right="709" w:bottom="1134" w:left="794" w:header="720" w:footer="720" w:gutter="0"/>
          <w:cols w:space="720"/>
          <w:docGrid w:linePitch="326"/>
        </w:sectPr>
      </w:pPr>
    </w:p>
    <w:p w:rsidR="00ED4EB8" w:rsidRDefault="00ED4EB8" w:rsidP="00ED4EB8">
      <w:pPr>
        <w:numPr>
          <w:ilvl w:val="0"/>
          <w:numId w:val="23"/>
        </w:numPr>
        <w:tabs>
          <w:tab w:val="left" w:pos="0"/>
          <w:tab w:val="left" w:pos="993"/>
          <w:tab w:val="left" w:pos="2268"/>
        </w:tabs>
        <w:autoSpaceDE w:val="0"/>
        <w:autoSpaceDN w:val="0"/>
        <w:adjustRightInd w:val="0"/>
        <w:ind w:left="709" w:firstLine="0"/>
        <w:jc w:val="center"/>
        <w:rPr>
          <w:sz w:val="26"/>
          <w:szCs w:val="26"/>
          <w:lang w:eastAsia="en-US"/>
        </w:rPr>
      </w:pPr>
      <w:r w:rsidRPr="0016495E">
        <w:rPr>
          <w:sz w:val="26"/>
          <w:szCs w:val="26"/>
          <w:lang w:eastAsia="en-US"/>
        </w:rPr>
        <w:t xml:space="preserve">Приложение к Подпрограмме </w:t>
      </w:r>
      <w:r>
        <w:rPr>
          <w:sz w:val="26"/>
          <w:szCs w:val="26"/>
          <w:lang w:eastAsia="en-US"/>
        </w:rPr>
        <w:t>2</w:t>
      </w:r>
      <w:r w:rsidRPr="0016495E">
        <w:rPr>
          <w:sz w:val="26"/>
          <w:szCs w:val="26"/>
          <w:lang w:eastAsia="en-US"/>
        </w:rPr>
        <w:t xml:space="preserve"> изложит</w:t>
      </w:r>
      <w:r>
        <w:rPr>
          <w:sz w:val="26"/>
          <w:szCs w:val="26"/>
          <w:lang w:eastAsia="en-US"/>
        </w:rPr>
        <w:t>ь в новой редакции:</w:t>
      </w:r>
    </w:p>
    <w:p w:rsidR="00ED4EB8" w:rsidRDefault="00ED4EB8" w:rsidP="00ED4EB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</w:p>
    <w:p w:rsidR="00ED4EB8" w:rsidRDefault="00ED4EB8" w:rsidP="00ED4EB8">
      <w:pPr>
        <w:widowControl w:val="0"/>
        <w:autoSpaceDE w:val="0"/>
        <w:autoSpaceDN w:val="0"/>
        <w:adjustRightInd w:val="0"/>
        <w:ind w:right="111"/>
        <w:jc w:val="right"/>
        <w:rPr>
          <w:sz w:val="26"/>
          <w:szCs w:val="26"/>
        </w:rPr>
      </w:pPr>
      <w:r>
        <w:rPr>
          <w:sz w:val="26"/>
          <w:szCs w:val="26"/>
        </w:rPr>
        <w:t>"П</w:t>
      </w:r>
      <w:r w:rsidRPr="001E1C1C">
        <w:rPr>
          <w:sz w:val="26"/>
          <w:szCs w:val="26"/>
        </w:rPr>
        <w:t xml:space="preserve">риложение к </w:t>
      </w:r>
      <w:r>
        <w:rPr>
          <w:sz w:val="26"/>
          <w:szCs w:val="26"/>
        </w:rPr>
        <w:t>под</w:t>
      </w:r>
      <w:r w:rsidRPr="001E1C1C">
        <w:rPr>
          <w:sz w:val="26"/>
          <w:szCs w:val="26"/>
        </w:rPr>
        <w:t>программе</w:t>
      </w:r>
    </w:p>
    <w:p w:rsidR="00ED4EB8" w:rsidRPr="001E1C1C" w:rsidRDefault="00ED4EB8" w:rsidP="00ED4EB8">
      <w:pPr>
        <w:widowControl w:val="0"/>
        <w:autoSpaceDE w:val="0"/>
        <w:autoSpaceDN w:val="0"/>
        <w:adjustRightInd w:val="0"/>
        <w:ind w:right="111"/>
        <w:jc w:val="right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E1C1C">
        <w:rPr>
          <w:bCs/>
          <w:sz w:val="26"/>
          <w:szCs w:val="26"/>
        </w:rPr>
        <w:t>"Обеспечение земельных участков</w:t>
      </w:r>
    </w:p>
    <w:p w:rsidR="00ED4EB8" w:rsidRDefault="00ED4EB8" w:rsidP="00ED4EB8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>коммунальной и транспортной инфраструктур</w:t>
      </w:r>
      <w:r>
        <w:rPr>
          <w:bCs/>
          <w:sz w:val="26"/>
          <w:szCs w:val="26"/>
        </w:rPr>
        <w:t>ами</w:t>
      </w:r>
      <w:r w:rsidRPr="001E1C1C">
        <w:rPr>
          <w:bCs/>
          <w:sz w:val="26"/>
          <w:szCs w:val="26"/>
        </w:rPr>
        <w:t xml:space="preserve"> </w:t>
      </w:r>
    </w:p>
    <w:p w:rsidR="00ED4EB8" w:rsidRPr="001E1C1C" w:rsidRDefault="00ED4EB8" w:rsidP="00ED4EB8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 xml:space="preserve">в целях жилищного строительства" </w:t>
      </w:r>
    </w:p>
    <w:p w:rsidR="00ED4EB8" w:rsidRDefault="00ED4EB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A20008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 xml:space="preserve">Перечень мероприятий </w:t>
      </w:r>
    </w:p>
    <w:p w:rsidR="00A20008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E1C1C">
        <w:rPr>
          <w:bCs/>
          <w:sz w:val="26"/>
          <w:szCs w:val="26"/>
        </w:rPr>
        <w:t>подпрограммы "Обеспечение земельных участков</w:t>
      </w:r>
      <w:r>
        <w:rPr>
          <w:bCs/>
          <w:sz w:val="26"/>
          <w:szCs w:val="26"/>
        </w:rPr>
        <w:t xml:space="preserve"> </w:t>
      </w:r>
      <w:r w:rsidRPr="001E1C1C">
        <w:rPr>
          <w:bCs/>
          <w:sz w:val="26"/>
          <w:szCs w:val="26"/>
        </w:rPr>
        <w:t>коммунальной и транспортной инфраструктур</w:t>
      </w:r>
      <w:r>
        <w:rPr>
          <w:bCs/>
          <w:sz w:val="26"/>
          <w:szCs w:val="26"/>
        </w:rPr>
        <w:t>ами</w:t>
      </w:r>
      <w:r w:rsidRPr="001E1C1C">
        <w:rPr>
          <w:bCs/>
          <w:sz w:val="26"/>
          <w:szCs w:val="26"/>
        </w:rPr>
        <w:t xml:space="preserve"> в целях жилищного строительства" </w:t>
      </w:r>
      <w:r>
        <w:rPr>
          <w:bCs/>
          <w:sz w:val="26"/>
          <w:szCs w:val="26"/>
        </w:rPr>
        <w:t xml:space="preserve"> </w:t>
      </w:r>
      <w:r w:rsidRPr="001E1C1C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A20008" w:rsidRDefault="00A20008" w:rsidP="00A20008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>"</w:t>
      </w:r>
    </w:p>
    <w:tbl>
      <w:tblPr>
        <w:tblW w:w="15041" w:type="dxa"/>
        <w:tblInd w:w="93" w:type="dxa"/>
        <w:tblLayout w:type="fixed"/>
        <w:tblLook w:val="04A0"/>
      </w:tblPr>
      <w:tblGrid>
        <w:gridCol w:w="594"/>
        <w:gridCol w:w="5816"/>
        <w:gridCol w:w="1969"/>
        <w:gridCol w:w="1701"/>
        <w:gridCol w:w="1275"/>
        <w:gridCol w:w="1276"/>
        <w:gridCol w:w="1134"/>
        <w:gridCol w:w="1276"/>
      </w:tblGrid>
      <w:tr w:rsidR="00A20008" w:rsidRPr="000176D8" w:rsidTr="00992D21">
        <w:trPr>
          <w:trHeight w:val="202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 xml:space="preserve">№ </w:t>
            </w:r>
            <w:proofErr w:type="spellStart"/>
            <w:r w:rsidRPr="000176D8">
              <w:rPr>
                <w:sz w:val="20"/>
                <w:szCs w:val="20"/>
              </w:rPr>
              <w:t>п\</w:t>
            </w:r>
            <w:proofErr w:type="gramStart"/>
            <w:r w:rsidRPr="000176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0176D8">
              <w:rPr>
                <w:sz w:val="20"/>
                <w:szCs w:val="20"/>
              </w:rPr>
              <w:t>.р</w:t>
            </w:r>
            <w:proofErr w:type="gramEnd"/>
            <w:r w:rsidRPr="000176D8">
              <w:rPr>
                <w:sz w:val="20"/>
                <w:szCs w:val="20"/>
              </w:rPr>
              <w:t>уб.</w:t>
            </w:r>
          </w:p>
        </w:tc>
      </w:tr>
      <w:tr w:rsidR="00A20008" w:rsidRPr="000176D8" w:rsidTr="00992D21">
        <w:trPr>
          <w:trHeight w:val="205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0008" w:rsidRPr="000176D8" w:rsidRDefault="00A20008" w:rsidP="00992D21">
            <w:pPr>
              <w:pStyle w:val="aff6"/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0008" w:rsidRPr="000176D8" w:rsidRDefault="00A20008" w:rsidP="00992D21">
            <w:pPr>
              <w:pStyle w:val="aff6"/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A20008" w:rsidRPr="000176D8" w:rsidRDefault="00A20008" w:rsidP="00992D21">
            <w:pPr>
              <w:pStyle w:val="aff6"/>
              <w:ind w:left="-93" w:right="-4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2014г.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2017 г.</w:t>
            </w:r>
          </w:p>
        </w:tc>
      </w:tr>
      <w:tr w:rsidR="00A20008" w:rsidRPr="000176D8" w:rsidTr="00992D21">
        <w:trPr>
          <w:trHeight w:val="205"/>
        </w:trPr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А</w:t>
            </w:r>
          </w:p>
        </w:tc>
        <w:tc>
          <w:tcPr>
            <w:tcW w:w="581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Б</w:t>
            </w:r>
          </w:p>
        </w:tc>
        <w:tc>
          <w:tcPr>
            <w:tcW w:w="196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008" w:rsidRPr="000176D8" w:rsidRDefault="00A20008" w:rsidP="00992D21">
            <w:pPr>
              <w:ind w:left="-93" w:right="-142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</w:t>
            </w:r>
          </w:p>
        </w:tc>
      </w:tr>
      <w:tr w:rsidR="00A20008" w:rsidRPr="000176D8" w:rsidTr="00992D21">
        <w:trPr>
          <w:trHeight w:val="17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 xml:space="preserve"> Разработка проектной документации для обеспечения земельных участков инженерной и транспортной инфраструктурой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8220,6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8220,6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7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7973,8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7973,8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Разработка проектов планировки территорий и проектов межевания земельных участков</w:t>
            </w:r>
            <w:proofErr w:type="gramStart"/>
            <w:r w:rsidRPr="000176D8">
              <w:rPr>
                <w:sz w:val="20"/>
                <w:szCs w:val="20"/>
              </w:rPr>
              <w:t xml:space="preserve"> ,</w:t>
            </w:r>
            <w:proofErr w:type="gramEnd"/>
            <w:r w:rsidRPr="000176D8">
              <w:rPr>
                <w:sz w:val="20"/>
                <w:szCs w:val="20"/>
              </w:rPr>
              <w:t xml:space="preserve"> планируемых к предоставлению многодетным семьям под жилищное строительство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837,1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837,1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811,9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811,9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Разработка проектов по обеспечению инженерной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1858,0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7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1802,2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1802,2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41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Разработка проектов по обеспечению транспортной инфраструктурой земельных участков, планируемых к предоставлению многодетным семьям под  жилищное строительство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5525,5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5359,7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5359,7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35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 xml:space="preserve"> Мероприятия по обеспечению земельных участков транспортной инфраструктурой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196761,1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48942,3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130735,0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12323,2</w:t>
            </w:r>
          </w:p>
        </w:tc>
      </w:tr>
      <w:tr w:rsidR="00A20008" w:rsidRPr="000176D8" w:rsidTr="00992D21">
        <w:trPr>
          <w:trHeight w:val="1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A20008" w:rsidRPr="000176D8" w:rsidTr="00992D21">
        <w:trPr>
          <w:trHeight w:val="18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147318,0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11856,7</w:t>
            </w:r>
          </w:p>
        </w:tc>
      </w:tr>
      <w:tr w:rsidR="00A20008" w:rsidRPr="000176D8" w:rsidTr="00992D21">
        <w:trPr>
          <w:trHeight w:val="13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466,5</w:t>
            </w:r>
          </w:p>
        </w:tc>
      </w:tr>
      <w:tr w:rsidR="00A20008" w:rsidRPr="000176D8" w:rsidTr="00992D21">
        <w:trPr>
          <w:trHeight w:val="13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 xml:space="preserve">Обеспечение транспортной инфраструктурой территории индивидуальной жилой застройки "Старый аэропорт" в </w:t>
            </w:r>
            <w:proofErr w:type="gramStart"/>
            <w:r w:rsidRPr="000176D8">
              <w:rPr>
                <w:sz w:val="20"/>
                <w:szCs w:val="20"/>
              </w:rPr>
              <w:t>г</w:t>
            </w:r>
            <w:proofErr w:type="gramEnd"/>
            <w:r w:rsidRPr="000176D8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23095,3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</w:pPr>
            <w:r>
              <w:t>4238,9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</w:pPr>
            <w:r>
              <w:t>3962,8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</w:pPr>
            <w:r>
              <w:t>2570,4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</w:pPr>
            <w:r>
              <w:t>12323,2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18461,7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</w:pPr>
            <w:r>
              <w:t>4111,7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2493,3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11856,7</w:t>
            </w:r>
          </w:p>
        </w:tc>
      </w:tr>
      <w:tr w:rsidR="00A20008" w:rsidRPr="000176D8" w:rsidTr="00992D21">
        <w:trPr>
          <w:trHeight w:val="1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4633,6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</w:pPr>
            <w:r>
              <w:t>127,2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3962,8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</w:pPr>
            <w:r>
              <w:t>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Default="00A20008" w:rsidP="00992D21">
            <w:pPr>
              <w:jc w:val="center"/>
            </w:pPr>
            <w:r>
              <w:t>466,5</w:t>
            </w:r>
          </w:p>
        </w:tc>
      </w:tr>
      <w:tr w:rsidR="00A20008" w:rsidRPr="000176D8" w:rsidTr="00992D21">
        <w:trPr>
          <w:trHeight w:val="13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 xml:space="preserve">Строительство автомобильных дорог для обеспечения транспортной инфраструктурой территории  строительства многоквартирных домов по ул. Авиаторов в </w:t>
            </w:r>
            <w:proofErr w:type="gramStart"/>
            <w:r w:rsidRPr="000176D8">
              <w:rPr>
                <w:sz w:val="20"/>
                <w:szCs w:val="20"/>
              </w:rPr>
              <w:t>г</w:t>
            </w:r>
            <w:proofErr w:type="gramEnd"/>
            <w:r w:rsidRPr="000176D8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153056,3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28058,2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122822,0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2176,1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3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39400,2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39400,2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109064,3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27216,4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79737,1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1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4591,8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841,8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3684,7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2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Укрепление береговой линии территории застройки в районе ул. Авиаторов в г</w:t>
            </w:r>
            <w:proofErr w:type="gramStart"/>
            <w:r w:rsidRPr="000176D8">
              <w:rPr>
                <w:sz w:val="20"/>
                <w:szCs w:val="20"/>
              </w:rPr>
              <w:t>.Н</w:t>
            </w:r>
            <w:proofErr w:type="gramEnd"/>
            <w:r w:rsidRPr="000176D8">
              <w:rPr>
                <w:sz w:val="20"/>
                <w:szCs w:val="20"/>
              </w:rPr>
              <w:t>арьян-Маре, строительство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20609,5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16645,2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3950,2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19792,0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16145,8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3646,2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17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817,5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499,4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 xml:space="preserve"> Мероприятия по обеспечению земельных участков инженерной инфраструктурой 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31598,2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26844,5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4753,7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11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30134,8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25523,8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4611,0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1463,4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234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 xml:space="preserve">Строительство объекта "Подземный газопровод низкого давления в   районе дома № 43А по ул. </w:t>
            </w:r>
            <w:proofErr w:type="gramStart"/>
            <w:r w:rsidRPr="000176D8">
              <w:rPr>
                <w:sz w:val="20"/>
                <w:szCs w:val="20"/>
              </w:rPr>
              <w:t>Юбилейная</w:t>
            </w:r>
            <w:proofErr w:type="gramEnd"/>
            <w:r w:rsidRPr="000176D8">
              <w:rPr>
                <w:sz w:val="20"/>
                <w:szCs w:val="20"/>
              </w:rPr>
              <w:t xml:space="preserve"> в г. Нарьян-Маре"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0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1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03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 xml:space="preserve">Перенос инженерных сетей (водоснабжения) по ул. </w:t>
            </w:r>
            <w:proofErr w:type="gramStart"/>
            <w:r w:rsidRPr="000176D8">
              <w:rPr>
                <w:sz w:val="20"/>
                <w:szCs w:val="20"/>
              </w:rPr>
              <w:t>Пионерской</w:t>
            </w:r>
            <w:proofErr w:type="gramEnd"/>
            <w:r w:rsidRPr="000176D8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30537,2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25783,5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4753,7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29620,9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25009,9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4611,0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916,3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773,6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 xml:space="preserve">Обеспечение земельных участков инженерной инфраструктурой в районе ул. Авиаторов в </w:t>
            </w:r>
            <w:proofErr w:type="gramStart"/>
            <w:r w:rsidRPr="000176D8">
              <w:rPr>
                <w:sz w:val="20"/>
                <w:szCs w:val="20"/>
              </w:rPr>
              <w:t>г</w:t>
            </w:r>
            <w:proofErr w:type="gramEnd"/>
            <w:r w:rsidRPr="000176D8">
              <w:rPr>
                <w:sz w:val="20"/>
                <w:szCs w:val="20"/>
              </w:rPr>
              <w:t>. Нарьян-Маре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01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 xml:space="preserve"> Мероприятия по вертикальной подготовке земельных участков в целях жилищного строительства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20618,6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20618,6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color w:val="000000"/>
                <w:sz w:val="20"/>
                <w:szCs w:val="20"/>
              </w:rPr>
            </w:pPr>
            <w:r w:rsidRPr="000176D8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457DAE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7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5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Вертикальная планировка земельных участков в районе п. Старый аэропорт (ул. Авиаторов) для предоставления гражданам, имеющим трех и более детей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20618,6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20618,6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69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7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108"/>
              <w:rPr>
                <w:color w:val="000000"/>
                <w:sz w:val="20"/>
                <w:szCs w:val="20"/>
              </w:rPr>
            </w:pPr>
            <w:r w:rsidRPr="000176D8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618,6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618,6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0176D8" w:rsidRDefault="00A20008" w:rsidP="00992D21">
            <w:pPr>
              <w:pStyle w:val="aff6"/>
              <w:ind w:left="-73" w:right="-108"/>
              <w:jc w:val="center"/>
              <w:rPr>
                <w:sz w:val="20"/>
                <w:szCs w:val="20"/>
              </w:rPr>
            </w:pPr>
            <w:r w:rsidRPr="000176D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457DAE" w:rsidRDefault="00A20008" w:rsidP="00992D2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DAE">
              <w:rPr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66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257198,5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104626,0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135488,7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4760,6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12323,2</w:t>
            </w:r>
          </w:p>
        </w:tc>
      </w:tr>
      <w:tr w:rsidR="00A20008" w:rsidRPr="000176D8" w:rsidTr="00992D21">
        <w:trPr>
          <w:trHeight w:val="142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39400,2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0176D8" w:rsidTr="00992D21">
        <w:trPr>
          <w:trHeight w:val="133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205426,6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100971,5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87994,3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4604,1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11856,7</w:t>
            </w:r>
          </w:p>
        </w:tc>
      </w:tr>
      <w:tr w:rsidR="00A20008" w:rsidRPr="000176D8" w:rsidTr="00992D21">
        <w:trPr>
          <w:trHeight w:val="110"/>
        </w:trPr>
        <w:tc>
          <w:tcPr>
            <w:tcW w:w="5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0176D8" w:rsidRDefault="00A20008" w:rsidP="00992D21">
            <w:pPr>
              <w:pStyle w:val="aff6"/>
              <w:ind w:left="-93" w:right="-48"/>
              <w:rPr>
                <w:b/>
                <w:bCs/>
                <w:sz w:val="20"/>
                <w:szCs w:val="20"/>
              </w:rPr>
            </w:pPr>
            <w:r w:rsidRPr="000176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12371,7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3654,5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8094,2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B657FD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7FD">
              <w:rPr>
                <w:b/>
                <w:bCs/>
                <w:sz w:val="20"/>
                <w:szCs w:val="20"/>
              </w:rPr>
              <w:t>466,5</w:t>
            </w:r>
          </w:p>
        </w:tc>
      </w:tr>
    </w:tbl>
    <w:p w:rsidR="004D1EF4" w:rsidRDefault="00A20008" w:rsidP="00A200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C20F4">
        <w:rPr>
          <w:rFonts w:ascii="Calibri" w:hAnsi="Calibri" w:cs="Calibri"/>
          <w:sz w:val="28"/>
          <w:szCs w:val="28"/>
        </w:rPr>
        <w:t xml:space="preserve">   </w:t>
      </w:r>
      <w:r w:rsidR="00937520" w:rsidRPr="00937520">
        <w:rPr>
          <w:sz w:val="28"/>
          <w:szCs w:val="28"/>
        </w:rPr>
        <w:t>".</w:t>
      </w:r>
    </w:p>
    <w:p w:rsidR="004D1EF4" w:rsidRDefault="004D1EF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EF4" w:rsidRDefault="004D1EF4">
      <w:pPr>
        <w:spacing w:after="200" w:line="276" w:lineRule="auto"/>
        <w:rPr>
          <w:sz w:val="28"/>
          <w:szCs w:val="28"/>
        </w:rPr>
        <w:sectPr w:rsidR="004D1EF4" w:rsidSect="004D1EF4">
          <w:pgSz w:w="16838" w:h="11906" w:orient="landscape" w:code="9"/>
          <w:pgMar w:top="709" w:right="1134" w:bottom="794" w:left="1134" w:header="720" w:footer="720" w:gutter="0"/>
          <w:cols w:space="720"/>
          <w:docGrid w:linePitch="326"/>
        </w:sectPr>
      </w:pPr>
    </w:p>
    <w:p w:rsidR="00A20008" w:rsidRPr="00937520" w:rsidRDefault="00A20008" w:rsidP="00ED4EB8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DB2802">
        <w:rPr>
          <w:sz w:val="26"/>
          <w:szCs w:val="26"/>
          <w:lang w:eastAsia="en-US"/>
        </w:rPr>
        <w:t xml:space="preserve">В паспорте </w:t>
      </w:r>
      <w:r w:rsidRPr="00DB2802">
        <w:rPr>
          <w:sz w:val="26"/>
          <w:szCs w:val="26"/>
        </w:rPr>
        <w:t xml:space="preserve">подпрограммы </w:t>
      </w:r>
      <w:r w:rsidRPr="00DB2802">
        <w:rPr>
          <w:sz w:val="26"/>
          <w:szCs w:val="26"/>
          <w:lang w:eastAsia="en-US"/>
        </w:rPr>
        <w:t xml:space="preserve">"Переселение граждан из жилищного фонда, признанного непригодным для проживания, и/или с высоким уровнем износа" </w:t>
      </w:r>
      <w:r w:rsidRPr="00DB2802">
        <w:rPr>
          <w:sz w:val="26"/>
          <w:szCs w:val="26"/>
        </w:rPr>
        <w:t xml:space="preserve">(далее – Подпрограмма 3) </w:t>
      </w:r>
      <w:r>
        <w:rPr>
          <w:sz w:val="26"/>
          <w:szCs w:val="26"/>
        </w:rPr>
        <w:t>строку</w:t>
      </w:r>
      <w:r w:rsidRPr="00BC28CE">
        <w:rPr>
          <w:sz w:val="26"/>
          <w:szCs w:val="26"/>
        </w:rPr>
        <w:t xml:space="preserve"> "Объемы и источники финансирования </w:t>
      </w:r>
      <w:r>
        <w:rPr>
          <w:sz w:val="26"/>
          <w:szCs w:val="26"/>
        </w:rPr>
        <w:t>под</w:t>
      </w:r>
      <w:r w:rsidRPr="00BC28CE">
        <w:rPr>
          <w:sz w:val="26"/>
          <w:szCs w:val="26"/>
        </w:rPr>
        <w:t>программы"</w:t>
      </w:r>
      <w:r>
        <w:rPr>
          <w:sz w:val="26"/>
          <w:szCs w:val="26"/>
        </w:rPr>
        <w:t xml:space="preserve"> изложить в следующей редакции:</w:t>
      </w:r>
    </w:p>
    <w:p w:rsidR="00A20008" w:rsidRPr="00DB2802" w:rsidRDefault="00A20008" w:rsidP="00A200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812"/>
      </w:tblGrid>
      <w:tr w:rsidR="00A20008" w:rsidRPr="0016495E" w:rsidTr="004D1EF4">
        <w:trPr>
          <w:trHeight w:val="3062"/>
        </w:trPr>
        <w:tc>
          <w:tcPr>
            <w:tcW w:w="4644" w:type="dxa"/>
          </w:tcPr>
          <w:p w:rsidR="00A20008" w:rsidRPr="001E1C1C" w:rsidRDefault="00A20008" w:rsidP="00992D21">
            <w:r w:rsidRPr="001E1C1C">
              <w:t>Объемы и источники финансирования подпрограммы</w:t>
            </w:r>
          </w:p>
        </w:tc>
        <w:tc>
          <w:tcPr>
            <w:tcW w:w="5812" w:type="dxa"/>
          </w:tcPr>
          <w:p w:rsidR="00A20008" w:rsidRPr="001E1C1C" w:rsidRDefault="00A20008" w:rsidP="00992D21">
            <w:pPr>
              <w:jc w:val="both"/>
            </w:pPr>
            <w:r w:rsidRPr="001E1C1C">
              <w:t>Общий объем финансирования программы –</w:t>
            </w:r>
            <w:r w:rsidR="004D1EF4">
              <w:br/>
            </w:r>
            <w:r>
              <w:t xml:space="preserve">57 143,0 </w:t>
            </w:r>
            <w:r w:rsidRPr="001E1C1C">
              <w:t>тыс. руб., в т.ч. по годам:</w:t>
            </w:r>
          </w:p>
          <w:p w:rsidR="00A20008" w:rsidRPr="001E1C1C" w:rsidRDefault="00A20008" w:rsidP="00992D21">
            <w:pPr>
              <w:jc w:val="both"/>
            </w:pPr>
            <w:r w:rsidRPr="001E1C1C">
              <w:t>2014 год – 15 432,3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>2015 год – 4 467,4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>2016 год – 2</w:t>
            </w:r>
            <w:r>
              <w:t xml:space="preserve"> 818,3 </w:t>
            </w:r>
            <w:r w:rsidRPr="001E1C1C">
              <w:t>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2017 год – </w:t>
            </w:r>
            <w:r>
              <w:t>10772,5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2018 год – </w:t>
            </w:r>
            <w:r>
              <w:t xml:space="preserve">4 162,7 </w:t>
            </w:r>
            <w:r w:rsidRPr="001E1C1C">
              <w:t>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2019 год – </w:t>
            </w:r>
            <w:r>
              <w:t>4 341,7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2020 год – </w:t>
            </w:r>
            <w:r>
              <w:t>4 730,3 тыс</w:t>
            </w:r>
            <w:r w:rsidRPr="001E1C1C">
              <w:t>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2021 год – </w:t>
            </w:r>
            <w:r>
              <w:t>5042,5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2022 год – </w:t>
            </w:r>
            <w:r>
              <w:t>5 375,3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>в том числе: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- средства окружного бюджета – </w:t>
            </w:r>
            <w:r>
              <w:t>22 395,6</w:t>
            </w:r>
            <w:r w:rsidRPr="001E1C1C">
              <w:t xml:space="preserve"> тыс. руб., </w:t>
            </w:r>
            <w:r w:rsidR="004D1EF4">
              <w:br/>
            </w:r>
            <w:r w:rsidRPr="001E1C1C">
              <w:t>в т.ч. по годам:</w:t>
            </w:r>
          </w:p>
          <w:p w:rsidR="00A20008" w:rsidRDefault="00A20008" w:rsidP="00992D21">
            <w:pPr>
              <w:jc w:val="both"/>
            </w:pPr>
            <w:r w:rsidRPr="001E1C1C">
              <w:t xml:space="preserve">2014 год – 14 969,3 тыс. </w:t>
            </w:r>
            <w:proofErr w:type="spellStart"/>
            <w:r w:rsidRPr="001E1C1C">
              <w:t>руб</w:t>
            </w:r>
            <w:proofErr w:type="spellEnd"/>
            <w:r>
              <w:t>;</w:t>
            </w:r>
            <w:r w:rsidRPr="001E1C1C">
              <w:t xml:space="preserve"> </w:t>
            </w:r>
          </w:p>
          <w:p w:rsidR="00A20008" w:rsidRDefault="00A20008" w:rsidP="00992D21">
            <w:pPr>
              <w:jc w:val="both"/>
            </w:pPr>
            <w:r>
              <w:t xml:space="preserve">2016 год -  308,7 тыс.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A20008" w:rsidRPr="001E1C1C" w:rsidRDefault="00A20008" w:rsidP="00992D21">
            <w:pPr>
              <w:jc w:val="both"/>
            </w:pPr>
            <w:r>
              <w:t>2017 год – 7 117,6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- средства городского бюджета </w:t>
            </w:r>
            <w:r w:rsidRPr="00D83871">
              <w:rPr>
                <w:color w:val="000000"/>
              </w:rPr>
              <w:t>–  34 747,4</w:t>
            </w:r>
            <w:r w:rsidRPr="001E1C1C">
              <w:t xml:space="preserve"> тыс. руб., </w:t>
            </w:r>
            <w:r w:rsidR="004D1EF4">
              <w:br/>
            </w:r>
            <w:r w:rsidRPr="001E1C1C">
              <w:t>в т.ч. по годам: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2014 год – </w:t>
            </w:r>
            <w:r>
              <w:t xml:space="preserve"> </w:t>
            </w:r>
            <w:r w:rsidRPr="001E1C1C">
              <w:t>463,0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>2015 год –  4 467,4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2016 год – </w:t>
            </w:r>
            <w:r w:rsidRPr="00D83871">
              <w:rPr>
                <w:color w:val="000000"/>
              </w:rPr>
              <w:t>2 509,6</w:t>
            </w:r>
            <w:r>
              <w:t xml:space="preserve"> </w:t>
            </w:r>
            <w:r w:rsidRPr="001E1C1C">
              <w:t>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2017 год – </w:t>
            </w:r>
            <w:r>
              <w:t>3654,9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2018 год – </w:t>
            </w:r>
            <w:r>
              <w:t xml:space="preserve">4 162,7 </w:t>
            </w:r>
            <w:r w:rsidRPr="001E1C1C">
              <w:t>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2019 год – </w:t>
            </w:r>
            <w:r>
              <w:t>4 341,7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2020 год – </w:t>
            </w:r>
            <w:r>
              <w:t>4730,3 тыс</w:t>
            </w:r>
            <w:r w:rsidRPr="001E1C1C">
              <w:t>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2021 год – </w:t>
            </w:r>
            <w:r>
              <w:t>5042,5</w:t>
            </w:r>
            <w:r w:rsidRPr="001E1C1C">
              <w:t xml:space="preserve"> тыс. руб.</w:t>
            </w:r>
          </w:p>
          <w:p w:rsidR="00A20008" w:rsidRPr="001E1C1C" w:rsidRDefault="00A20008" w:rsidP="00992D21">
            <w:pPr>
              <w:jc w:val="both"/>
            </w:pPr>
            <w:r w:rsidRPr="001E1C1C">
              <w:t xml:space="preserve">2022 год – </w:t>
            </w:r>
            <w:r>
              <w:t>5 375,3</w:t>
            </w:r>
            <w:r w:rsidRPr="001E1C1C">
              <w:t xml:space="preserve"> тыс. руб.</w:t>
            </w:r>
          </w:p>
        </w:tc>
      </w:tr>
    </w:tbl>
    <w:p w:rsidR="00A20008" w:rsidRDefault="00A20008" w:rsidP="00A20008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16495E">
        <w:rPr>
          <w:sz w:val="26"/>
          <w:szCs w:val="26"/>
          <w:lang w:eastAsia="en-US"/>
        </w:rPr>
        <w:t>"</w:t>
      </w:r>
      <w:r w:rsidR="00937520">
        <w:rPr>
          <w:sz w:val="26"/>
          <w:szCs w:val="26"/>
          <w:lang w:eastAsia="en-US"/>
        </w:rPr>
        <w:t>.</w:t>
      </w:r>
    </w:p>
    <w:p w:rsidR="004D1EF4" w:rsidRDefault="004D1EF4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4D1EF4" w:rsidRDefault="004D1EF4" w:rsidP="00A20008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  <w:sectPr w:rsidR="004D1EF4" w:rsidSect="004D1EF4">
          <w:pgSz w:w="11906" w:h="16838" w:code="9"/>
          <w:pgMar w:top="1134" w:right="709" w:bottom="1134" w:left="794" w:header="720" w:footer="720" w:gutter="0"/>
          <w:cols w:space="720"/>
          <w:docGrid w:linePitch="326"/>
        </w:sectPr>
      </w:pPr>
    </w:p>
    <w:p w:rsidR="00A20008" w:rsidRDefault="00A20008" w:rsidP="00A20008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A20008" w:rsidRDefault="00A20008" w:rsidP="00ED4EB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16495E">
        <w:rPr>
          <w:sz w:val="26"/>
          <w:szCs w:val="26"/>
          <w:lang w:eastAsia="en-US"/>
        </w:rPr>
        <w:t xml:space="preserve">Приложение к Подпрограмме </w:t>
      </w:r>
      <w:r>
        <w:rPr>
          <w:sz w:val="26"/>
          <w:szCs w:val="26"/>
          <w:lang w:eastAsia="en-US"/>
        </w:rPr>
        <w:t>3</w:t>
      </w:r>
      <w:r w:rsidRPr="0016495E">
        <w:rPr>
          <w:sz w:val="26"/>
          <w:szCs w:val="26"/>
          <w:lang w:eastAsia="en-US"/>
        </w:rPr>
        <w:t xml:space="preserve"> изложит</w:t>
      </w:r>
      <w:r>
        <w:rPr>
          <w:sz w:val="26"/>
          <w:szCs w:val="26"/>
          <w:lang w:eastAsia="en-US"/>
        </w:rPr>
        <w:t>ь в новой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526"/>
        <w:gridCol w:w="14500"/>
      </w:tblGrid>
      <w:tr w:rsidR="00A20008" w:rsidRPr="00C901D2" w:rsidTr="00992D21">
        <w:trPr>
          <w:trHeight w:val="80"/>
        </w:trPr>
        <w:tc>
          <w:tcPr>
            <w:tcW w:w="526" w:type="dxa"/>
            <w:shd w:val="clear" w:color="auto" w:fill="auto"/>
            <w:noWrap/>
            <w:vAlign w:val="bottom"/>
            <w:hideMark/>
          </w:tcPr>
          <w:p w:rsidR="00A20008" w:rsidRPr="00C901D2" w:rsidRDefault="00A20008" w:rsidP="00992D21">
            <w:pPr>
              <w:ind w:left="-4" w:right="-74"/>
              <w:rPr>
                <w:sz w:val="20"/>
                <w:szCs w:val="20"/>
              </w:rPr>
            </w:pPr>
          </w:p>
        </w:tc>
        <w:tc>
          <w:tcPr>
            <w:tcW w:w="14500" w:type="dxa"/>
            <w:shd w:val="clear" w:color="000000" w:fill="FFFFFF"/>
            <w:vAlign w:val="bottom"/>
            <w:hideMark/>
          </w:tcPr>
          <w:p w:rsidR="00A20008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</w:pPr>
          </w:p>
          <w:p w:rsidR="00A20008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</w:p>
          <w:p w:rsidR="00A20008" w:rsidRPr="00A80F15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A80F15">
              <w:rPr>
                <w:sz w:val="26"/>
                <w:szCs w:val="26"/>
              </w:rPr>
              <w:t>"Приложение к подпрограмме</w:t>
            </w:r>
          </w:p>
          <w:p w:rsidR="00A20008" w:rsidRPr="00A80F15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A80F15">
              <w:rPr>
                <w:sz w:val="26"/>
                <w:szCs w:val="26"/>
              </w:rPr>
              <w:t xml:space="preserve">"Переселение граждан из жилищного фонда, </w:t>
            </w:r>
          </w:p>
          <w:p w:rsidR="00A20008" w:rsidRPr="00A80F15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proofErr w:type="gramStart"/>
            <w:r w:rsidRPr="00A80F15">
              <w:rPr>
                <w:sz w:val="26"/>
                <w:szCs w:val="26"/>
              </w:rPr>
              <w:t xml:space="preserve">признанного непригодным для проживания, </w:t>
            </w:r>
            <w:proofErr w:type="gramEnd"/>
          </w:p>
          <w:p w:rsidR="00A20008" w:rsidRPr="00A80F15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right"/>
              <w:rPr>
                <w:sz w:val="26"/>
                <w:szCs w:val="26"/>
              </w:rPr>
            </w:pPr>
            <w:r w:rsidRPr="00A80F15">
              <w:rPr>
                <w:sz w:val="26"/>
                <w:szCs w:val="26"/>
              </w:rPr>
              <w:t xml:space="preserve">и/или с высоким уровнем износа" </w:t>
            </w:r>
          </w:p>
          <w:p w:rsidR="00A20008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</w:p>
          <w:p w:rsidR="00A20008" w:rsidRPr="00A80F15" w:rsidRDefault="00A20008" w:rsidP="00992D21">
            <w:pPr>
              <w:widowControl w:val="0"/>
              <w:autoSpaceDE w:val="0"/>
              <w:autoSpaceDN w:val="0"/>
              <w:adjustRightInd w:val="0"/>
              <w:ind w:left="-4" w:right="-74"/>
              <w:jc w:val="center"/>
              <w:rPr>
                <w:bCs/>
                <w:sz w:val="26"/>
                <w:szCs w:val="26"/>
              </w:rPr>
            </w:pPr>
            <w:r w:rsidRPr="00A80F15">
              <w:rPr>
                <w:bCs/>
                <w:sz w:val="26"/>
                <w:szCs w:val="26"/>
              </w:rPr>
              <w:t xml:space="preserve">Перечень мероприятий </w:t>
            </w:r>
          </w:p>
          <w:p w:rsidR="00A20008" w:rsidRPr="00A80F15" w:rsidRDefault="00A20008" w:rsidP="00992D21">
            <w:pPr>
              <w:ind w:left="-4" w:right="-74"/>
              <w:jc w:val="center"/>
              <w:rPr>
                <w:sz w:val="26"/>
                <w:szCs w:val="26"/>
              </w:rPr>
            </w:pPr>
            <w:r w:rsidRPr="00A80F15">
              <w:rPr>
                <w:sz w:val="26"/>
                <w:szCs w:val="26"/>
              </w:rPr>
              <w:t>подпрограммы "Переселение граждан из жилищного фонда, признанного непригодным для проживания, и/или с высоким уровнем износа"  муниципальной программы муниципального образования  "Городской округ "Город Нарьян-Мар"</w:t>
            </w:r>
          </w:p>
          <w:p w:rsidR="00A20008" w:rsidRPr="00A80F15" w:rsidRDefault="00A20008" w:rsidP="00992D21">
            <w:pPr>
              <w:ind w:left="-4" w:right="-74"/>
              <w:jc w:val="center"/>
            </w:pPr>
            <w:r w:rsidRPr="00A80F15">
              <w:rPr>
                <w:sz w:val="26"/>
                <w:szCs w:val="26"/>
              </w:rPr>
              <w:t>"Обеспечение доступным и комфортным жильем и коммунальными услугами населения города"</w:t>
            </w:r>
          </w:p>
        </w:tc>
      </w:tr>
    </w:tbl>
    <w:p w:rsidR="00A20008" w:rsidRPr="00A80F15" w:rsidRDefault="00A20008" w:rsidP="00A2000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</w:p>
    <w:tbl>
      <w:tblPr>
        <w:tblW w:w="14884" w:type="dxa"/>
        <w:tblInd w:w="-176" w:type="dxa"/>
        <w:tblLayout w:type="fixed"/>
        <w:tblLook w:val="04A0"/>
      </w:tblPr>
      <w:tblGrid>
        <w:gridCol w:w="441"/>
        <w:gridCol w:w="2537"/>
        <w:gridCol w:w="1457"/>
        <w:gridCol w:w="1094"/>
        <w:gridCol w:w="1134"/>
        <w:gridCol w:w="1134"/>
        <w:gridCol w:w="1134"/>
        <w:gridCol w:w="992"/>
        <w:gridCol w:w="992"/>
        <w:gridCol w:w="992"/>
        <w:gridCol w:w="992"/>
        <w:gridCol w:w="1134"/>
        <w:gridCol w:w="851"/>
      </w:tblGrid>
      <w:tr w:rsidR="00A20008" w:rsidRPr="00457DAE" w:rsidTr="00992D2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 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4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BD460B">
              <w:rPr>
                <w:sz w:val="20"/>
                <w:szCs w:val="20"/>
              </w:rPr>
              <w:t>.р</w:t>
            </w:r>
            <w:proofErr w:type="gramEnd"/>
            <w:r w:rsidRPr="00BD460B">
              <w:rPr>
                <w:sz w:val="20"/>
                <w:szCs w:val="20"/>
              </w:rPr>
              <w:t>уб.</w:t>
            </w:r>
          </w:p>
        </w:tc>
      </w:tr>
      <w:tr w:rsidR="00A20008" w:rsidRPr="00457DAE" w:rsidTr="00992D21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2015г.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2022г.</w:t>
            </w:r>
          </w:p>
        </w:tc>
      </w:tr>
      <w:tr w:rsidR="00A20008" w:rsidRPr="00457DAE" w:rsidTr="00992D21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А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Б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10</w:t>
            </w:r>
          </w:p>
        </w:tc>
      </w:tr>
      <w:tr w:rsidR="00A20008" w:rsidRPr="00457DAE" w:rsidTr="00992D21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1.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BD460B" w:rsidRDefault="00A20008" w:rsidP="00992D2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BD460B">
              <w:rPr>
                <w:b/>
                <w:bCs/>
                <w:sz w:val="20"/>
                <w:szCs w:val="20"/>
              </w:rPr>
              <w:t>Снос жилищного фонда, непригодного для проживания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5375,3</w:t>
            </w:r>
          </w:p>
        </w:tc>
      </w:tr>
      <w:tr w:rsidR="00A20008" w:rsidRPr="00457DAE" w:rsidTr="00992D21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5375,3</w:t>
            </w:r>
          </w:p>
        </w:tc>
      </w:tr>
      <w:tr w:rsidR="00A20008" w:rsidRPr="00457DAE" w:rsidTr="00992D2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1.1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Мероприятия по сносу МКД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5375,3</w:t>
            </w:r>
          </w:p>
        </w:tc>
      </w:tr>
      <w:tr w:rsidR="00A20008" w:rsidRPr="00457DAE" w:rsidTr="00992D21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5375,3</w:t>
            </w:r>
          </w:p>
        </w:tc>
      </w:tr>
      <w:tr w:rsidR="00A20008" w:rsidRPr="00457DAE" w:rsidTr="00992D21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1.2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Субсидии местным бюджетам на выкуп жилых помещений собственников в соответствии со статьей 32 Жилищного кодекса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6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2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1.3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Проведение мероприятий по сносу, домов, признанных в установленном порядке ветхими или аварийными и непригодными для проживания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2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84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276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jc w:val="center"/>
              <w:rPr>
                <w:sz w:val="20"/>
                <w:szCs w:val="20"/>
              </w:rPr>
            </w:pPr>
            <w:r w:rsidRPr="00BD460B">
              <w:rPr>
                <w:sz w:val="20"/>
                <w:szCs w:val="20"/>
              </w:rPr>
              <w:t> 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BD460B" w:rsidRDefault="00A20008" w:rsidP="00992D2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BD460B">
              <w:rPr>
                <w:b/>
                <w:bCs/>
                <w:sz w:val="20"/>
                <w:szCs w:val="20"/>
              </w:rPr>
              <w:t>ВСЕГО по подпрограмме, в т.ч.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10772,5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5375,3</w:t>
            </w:r>
          </w:p>
        </w:tc>
      </w:tr>
      <w:tr w:rsidR="00A20008" w:rsidRPr="00457DAE" w:rsidTr="00992D21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BD460B">
              <w:rPr>
                <w:b/>
                <w:bCs/>
                <w:sz w:val="20"/>
                <w:szCs w:val="20"/>
              </w:rPr>
              <w:t>окружной 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20008" w:rsidRPr="00457DAE" w:rsidTr="00992D21">
        <w:trPr>
          <w:trHeight w:val="28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BD460B" w:rsidRDefault="00A20008" w:rsidP="00992D21">
            <w:pPr>
              <w:ind w:left="-93" w:right="-54"/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0008" w:rsidRPr="00BD460B" w:rsidRDefault="00A20008" w:rsidP="00992D21">
            <w:pPr>
              <w:ind w:left="-93" w:right="-54"/>
              <w:rPr>
                <w:b/>
                <w:bCs/>
                <w:sz w:val="20"/>
                <w:szCs w:val="20"/>
              </w:rPr>
            </w:pPr>
            <w:r w:rsidRPr="00BD460B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5375,3</w:t>
            </w:r>
          </w:p>
        </w:tc>
      </w:tr>
    </w:tbl>
    <w:p w:rsidR="00A20008" w:rsidRDefault="00A20008" w:rsidP="00A20008">
      <w:pPr>
        <w:tabs>
          <w:tab w:val="left" w:pos="0"/>
        </w:tabs>
        <w:autoSpaceDE w:val="0"/>
        <w:autoSpaceDN w:val="0"/>
        <w:adjustRightInd w:val="0"/>
        <w:jc w:val="right"/>
        <w:rPr>
          <w:sz w:val="26"/>
          <w:szCs w:val="26"/>
          <w:lang w:eastAsia="en-US"/>
        </w:rPr>
      </w:pPr>
      <w:r w:rsidRPr="00A80F15">
        <w:rPr>
          <w:sz w:val="26"/>
          <w:szCs w:val="26"/>
          <w:lang w:eastAsia="en-US"/>
        </w:rPr>
        <w:t>"</w:t>
      </w:r>
      <w:r w:rsidR="00937520">
        <w:rPr>
          <w:sz w:val="26"/>
          <w:szCs w:val="26"/>
          <w:lang w:eastAsia="en-US"/>
        </w:rPr>
        <w:t>.</w:t>
      </w:r>
    </w:p>
    <w:p w:rsidR="004D1EF4" w:rsidRDefault="00A20008" w:rsidP="0093752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</w:p>
    <w:p w:rsidR="004D1EF4" w:rsidRDefault="004D1EF4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4D1EF4" w:rsidRDefault="004D1EF4" w:rsidP="0093752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  <w:sectPr w:rsidR="004D1EF4" w:rsidSect="004D1EF4">
          <w:pgSz w:w="16838" w:h="11906" w:orient="landscape" w:code="9"/>
          <w:pgMar w:top="709" w:right="1134" w:bottom="794" w:left="1134" w:header="720" w:footer="720" w:gutter="0"/>
          <w:cols w:space="720"/>
          <w:docGrid w:linePitch="326"/>
        </w:sectPr>
      </w:pPr>
    </w:p>
    <w:p w:rsidR="00A20008" w:rsidRPr="002D3AD7" w:rsidRDefault="00A20008" w:rsidP="004D1EF4">
      <w:pPr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  <w:lang w:eastAsia="en-US"/>
        </w:rPr>
        <w:t xml:space="preserve"> 8.  </w:t>
      </w:r>
      <w:r w:rsidRPr="0016495E">
        <w:rPr>
          <w:sz w:val="26"/>
          <w:szCs w:val="26"/>
          <w:lang w:eastAsia="en-US"/>
        </w:rPr>
        <w:t xml:space="preserve">В паспорте </w:t>
      </w:r>
      <w:r w:rsidRPr="0016495E">
        <w:rPr>
          <w:sz w:val="26"/>
          <w:szCs w:val="26"/>
        </w:rPr>
        <w:t xml:space="preserve">подпрограммы "Обеспечение населения города Нарьян-Мара чистой водой" </w:t>
      </w:r>
      <w:r>
        <w:rPr>
          <w:sz w:val="26"/>
          <w:szCs w:val="26"/>
        </w:rPr>
        <w:t>(далее – Подпрограмма 4) строки</w:t>
      </w:r>
      <w:r w:rsidRPr="00BC28CE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>
        <w:rPr>
          <w:rFonts w:eastAsia="Calibri"/>
          <w:sz w:val="26"/>
          <w:szCs w:val="26"/>
        </w:rPr>
        <w:t xml:space="preserve">Сроки и этапы реализации подпрограммы", </w:t>
      </w:r>
      <w:r w:rsidRPr="00BC28CE">
        <w:rPr>
          <w:sz w:val="26"/>
          <w:szCs w:val="26"/>
        </w:rPr>
        <w:t xml:space="preserve">"Объемы и источники финансирования </w:t>
      </w:r>
      <w:r>
        <w:rPr>
          <w:sz w:val="26"/>
          <w:szCs w:val="26"/>
        </w:rPr>
        <w:t>под</w:t>
      </w:r>
      <w:r w:rsidRPr="00BC28CE">
        <w:rPr>
          <w:sz w:val="26"/>
          <w:szCs w:val="26"/>
        </w:rPr>
        <w:t>программы" изложить в следующей редакции</w:t>
      </w:r>
      <w:r w:rsidRPr="00BC28CE">
        <w:rPr>
          <w:sz w:val="26"/>
          <w:szCs w:val="26"/>
          <w:lang w:eastAsia="en-US"/>
        </w:rPr>
        <w:t>:</w:t>
      </w:r>
    </w:p>
    <w:p w:rsidR="00A20008" w:rsidRPr="00C31E5D" w:rsidRDefault="00A20008" w:rsidP="00A2000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A20008" w:rsidRPr="0016495E" w:rsidTr="00992D21">
        <w:trPr>
          <w:trHeight w:val="275"/>
        </w:trPr>
        <w:tc>
          <w:tcPr>
            <w:tcW w:w="2835" w:type="dxa"/>
          </w:tcPr>
          <w:p w:rsidR="00A20008" w:rsidRPr="002D3AD7" w:rsidRDefault="00A20008" w:rsidP="00992D21">
            <w:pPr>
              <w:autoSpaceDE w:val="0"/>
              <w:autoSpaceDN w:val="0"/>
              <w:adjustRightInd w:val="0"/>
            </w:pPr>
            <w:r w:rsidRPr="002D3AD7">
              <w:t>Сроки и этапы реализации подпрограммы</w:t>
            </w:r>
          </w:p>
          <w:p w:rsidR="00A20008" w:rsidRPr="001E1C1C" w:rsidRDefault="00A20008" w:rsidP="00992D21">
            <w:pPr>
              <w:ind w:firstLine="34"/>
            </w:pPr>
          </w:p>
        </w:tc>
        <w:tc>
          <w:tcPr>
            <w:tcW w:w="7230" w:type="dxa"/>
          </w:tcPr>
          <w:p w:rsidR="00A20008" w:rsidRDefault="00A20008" w:rsidP="00992D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Подпрограмма реализуется с 2014 года по 2020 год без разделения на этапы</w:t>
            </w:r>
          </w:p>
          <w:p w:rsidR="00A20008" w:rsidRPr="001E1C1C" w:rsidRDefault="00A20008" w:rsidP="00992D21">
            <w:pPr>
              <w:ind w:firstLine="34"/>
              <w:jc w:val="both"/>
            </w:pPr>
          </w:p>
        </w:tc>
      </w:tr>
      <w:tr w:rsidR="00A20008" w:rsidRPr="0016495E" w:rsidTr="00992D21">
        <w:trPr>
          <w:trHeight w:val="275"/>
        </w:trPr>
        <w:tc>
          <w:tcPr>
            <w:tcW w:w="2835" w:type="dxa"/>
          </w:tcPr>
          <w:p w:rsidR="00A20008" w:rsidRPr="001E1C1C" w:rsidRDefault="00A20008" w:rsidP="00992D21">
            <w:pPr>
              <w:ind w:firstLine="34"/>
            </w:pPr>
            <w:r w:rsidRPr="001E1C1C"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Общий объем финансирования подпрограммы –                                   </w:t>
            </w:r>
            <w:r>
              <w:rPr>
                <w:bCs/>
              </w:rPr>
              <w:t>686 379,4</w:t>
            </w:r>
            <w:r w:rsidRPr="001E1C1C">
              <w:rPr>
                <w:bCs/>
              </w:rPr>
              <w:t xml:space="preserve">  </w:t>
            </w:r>
            <w:r w:rsidRPr="001E1C1C">
              <w:t>тыс. руб., в т.ч. по годам: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2014 год – 287 236,8</w:t>
            </w:r>
            <w:r w:rsidRPr="001E1C1C">
              <w:rPr>
                <w:bCs/>
              </w:rPr>
              <w:t xml:space="preserve"> </w:t>
            </w:r>
            <w:r w:rsidRPr="001E1C1C">
              <w:t>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2015 год – 59 964,5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2016 год – </w:t>
            </w:r>
            <w:r>
              <w:t>10 435,5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2017 год – </w:t>
            </w:r>
            <w:r>
              <w:t>619,4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2018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2019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2020год – </w:t>
            </w:r>
            <w:r>
              <w:t>328123,2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в том числе: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- средства окружного бюджета – </w:t>
            </w:r>
            <w:r>
              <w:t xml:space="preserve">650 075,2 тыс. руб., </w:t>
            </w:r>
            <w:r w:rsidRPr="001E1C1C">
              <w:t>в т.ч. по годам: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2014 год – 276 991,7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2015 год – 58 162,4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2016 год – </w:t>
            </w:r>
            <w:r>
              <w:t>6115,6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2017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2018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2019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2020год – </w:t>
            </w:r>
            <w:r>
              <w:t>308 805,5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- средства городского бюджета – </w:t>
            </w:r>
            <w:r>
              <w:t>36 304,2</w:t>
            </w:r>
            <w:r w:rsidRPr="001E1C1C">
              <w:t xml:space="preserve"> тыс. руб., в т.ч. по годам: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2014 год – 10 245,1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>2015 год – 1 802,1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2016 год – </w:t>
            </w:r>
            <w:r>
              <w:t>4 319,9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2017 год – </w:t>
            </w:r>
            <w:r>
              <w:t>619,4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2018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2019 год – </w:t>
            </w:r>
            <w:r>
              <w:t>0,0</w:t>
            </w:r>
            <w:r w:rsidRPr="001E1C1C">
              <w:t xml:space="preserve"> тыс. руб.,</w:t>
            </w:r>
          </w:p>
          <w:p w:rsidR="00A20008" w:rsidRPr="001E1C1C" w:rsidRDefault="00A20008" w:rsidP="00992D21">
            <w:pPr>
              <w:ind w:firstLine="34"/>
              <w:jc w:val="both"/>
            </w:pPr>
            <w:r w:rsidRPr="001E1C1C">
              <w:t xml:space="preserve">2020год – </w:t>
            </w:r>
            <w:r>
              <w:t xml:space="preserve">19 317,7 </w:t>
            </w:r>
            <w:r w:rsidRPr="001E1C1C">
              <w:t>тыс. руб.</w:t>
            </w:r>
          </w:p>
        </w:tc>
      </w:tr>
    </w:tbl>
    <w:p w:rsidR="00A20008" w:rsidRDefault="00A20008" w:rsidP="00A2000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937520">
        <w:rPr>
          <w:sz w:val="26"/>
          <w:szCs w:val="26"/>
          <w:lang w:eastAsia="en-US"/>
        </w:rPr>
        <w:t>.</w:t>
      </w:r>
    </w:p>
    <w:p w:rsidR="004D1EF4" w:rsidRDefault="004D1EF4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4D1EF4" w:rsidRDefault="004D1EF4" w:rsidP="00A2000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  <w:sectPr w:rsidR="004D1EF4" w:rsidSect="004D1EF4">
          <w:pgSz w:w="11906" w:h="16838" w:code="9"/>
          <w:pgMar w:top="1134" w:right="709" w:bottom="1134" w:left="794" w:header="720" w:footer="720" w:gutter="0"/>
          <w:cols w:space="720"/>
          <w:docGrid w:linePitch="326"/>
        </w:sectPr>
      </w:pPr>
    </w:p>
    <w:p w:rsidR="004D1EF4" w:rsidRPr="0016495E" w:rsidRDefault="004D1EF4" w:rsidP="00A2000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</w:p>
    <w:p w:rsidR="00A20008" w:rsidRPr="000176D8" w:rsidRDefault="00A20008" w:rsidP="00A20008">
      <w:pPr>
        <w:pStyle w:val="ad"/>
        <w:ind w:left="709"/>
        <w:jc w:val="both"/>
      </w:pPr>
      <w:r>
        <w:rPr>
          <w:sz w:val="26"/>
          <w:szCs w:val="26"/>
          <w:lang w:eastAsia="en-US"/>
        </w:rPr>
        <w:t>9.</w:t>
      </w:r>
      <w:r w:rsidRPr="000176D8">
        <w:rPr>
          <w:sz w:val="26"/>
          <w:szCs w:val="26"/>
          <w:lang w:eastAsia="en-US"/>
        </w:rPr>
        <w:t xml:space="preserve"> Приложение к Подпрограмме </w:t>
      </w:r>
      <w:r w:rsidRPr="000176D8">
        <w:rPr>
          <w:sz w:val="26"/>
          <w:szCs w:val="26"/>
        </w:rPr>
        <w:t xml:space="preserve">4 </w:t>
      </w:r>
      <w:r w:rsidRPr="000176D8">
        <w:rPr>
          <w:sz w:val="26"/>
          <w:szCs w:val="26"/>
          <w:lang w:eastAsia="en-US"/>
        </w:rPr>
        <w:t>изложить в новой редакции:</w:t>
      </w:r>
    </w:p>
    <w:p w:rsidR="00A20008" w:rsidRDefault="00A20008" w:rsidP="00A20008">
      <w:pPr>
        <w:pStyle w:val="ad"/>
        <w:ind w:left="0" w:firstLine="567"/>
        <w:jc w:val="both"/>
      </w:pPr>
    </w:p>
    <w:p w:rsidR="00A20008" w:rsidRPr="00E50283" w:rsidRDefault="00A20008" w:rsidP="00A20008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bookmarkStart w:id="3" w:name="RANGE!A1:AI57"/>
      <w:bookmarkEnd w:id="3"/>
      <w:r w:rsidRPr="00E50283">
        <w:rPr>
          <w:sz w:val="26"/>
          <w:szCs w:val="26"/>
        </w:rPr>
        <w:t>"Приложение к подпрограмме</w:t>
      </w:r>
    </w:p>
    <w:p w:rsidR="00A20008" w:rsidRDefault="00A20008" w:rsidP="00A20008">
      <w:pPr>
        <w:widowControl w:val="0"/>
        <w:autoSpaceDE w:val="0"/>
        <w:autoSpaceDN w:val="0"/>
        <w:adjustRightInd w:val="0"/>
        <w:ind w:right="-508" w:firstLine="567"/>
        <w:jc w:val="right"/>
        <w:rPr>
          <w:bCs/>
          <w:sz w:val="26"/>
          <w:szCs w:val="26"/>
        </w:rPr>
      </w:pPr>
      <w:r w:rsidRPr="00E50283">
        <w:rPr>
          <w:bCs/>
          <w:sz w:val="26"/>
          <w:szCs w:val="26"/>
        </w:rPr>
        <w:t xml:space="preserve">"Обеспечение населения города </w:t>
      </w:r>
    </w:p>
    <w:p w:rsidR="00A20008" w:rsidRPr="00E50283" w:rsidRDefault="00A20008" w:rsidP="00A20008">
      <w:pPr>
        <w:widowControl w:val="0"/>
        <w:autoSpaceDE w:val="0"/>
        <w:autoSpaceDN w:val="0"/>
        <w:adjustRightInd w:val="0"/>
        <w:ind w:right="-508" w:firstLine="567"/>
        <w:jc w:val="right"/>
        <w:rPr>
          <w:sz w:val="26"/>
          <w:szCs w:val="26"/>
        </w:rPr>
      </w:pPr>
      <w:r w:rsidRPr="00E50283">
        <w:rPr>
          <w:bCs/>
          <w:sz w:val="26"/>
          <w:szCs w:val="26"/>
        </w:rPr>
        <w:t>Нарьян-Мара чистой водой"</w:t>
      </w:r>
    </w:p>
    <w:p w:rsidR="00A20008" w:rsidRPr="00E50283" w:rsidRDefault="00A20008" w:rsidP="00A2000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20008" w:rsidRPr="00E50283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4" w:name="Par1359"/>
      <w:bookmarkEnd w:id="4"/>
      <w:r w:rsidRPr="00E50283">
        <w:rPr>
          <w:bCs/>
          <w:sz w:val="26"/>
          <w:szCs w:val="26"/>
        </w:rPr>
        <w:t>Перечень мероприятий</w:t>
      </w:r>
    </w:p>
    <w:p w:rsidR="00A20008" w:rsidRPr="00E50283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283">
        <w:rPr>
          <w:bCs/>
          <w:sz w:val="26"/>
          <w:szCs w:val="26"/>
        </w:rPr>
        <w:t xml:space="preserve">подпрограммы "Обеспечение населения города Нарьян-Мара чистой водой" </w:t>
      </w:r>
    </w:p>
    <w:p w:rsidR="00A20008" w:rsidRPr="00E50283" w:rsidRDefault="00A20008" w:rsidP="00A20008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0283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A20008" w:rsidRDefault="00A20008" w:rsidP="00A20008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"</w:t>
      </w:r>
    </w:p>
    <w:tbl>
      <w:tblPr>
        <w:tblW w:w="15452" w:type="dxa"/>
        <w:tblInd w:w="-176" w:type="dxa"/>
        <w:tblLayout w:type="fixed"/>
        <w:tblLook w:val="04A0"/>
      </w:tblPr>
      <w:tblGrid>
        <w:gridCol w:w="568"/>
        <w:gridCol w:w="3685"/>
        <w:gridCol w:w="2127"/>
        <w:gridCol w:w="1417"/>
        <w:gridCol w:w="1276"/>
        <w:gridCol w:w="1134"/>
        <w:gridCol w:w="992"/>
        <w:gridCol w:w="992"/>
        <w:gridCol w:w="851"/>
        <w:gridCol w:w="992"/>
        <w:gridCol w:w="1418"/>
      </w:tblGrid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jc w:val="center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jc w:val="center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jc w:val="center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Объемы финансирования, тыс</w:t>
            </w:r>
            <w:proofErr w:type="gramStart"/>
            <w:r w:rsidRPr="00C901D2">
              <w:rPr>
                <w:sz w:val="20"/>
                <w:szCs w:val="20"/>
              </w:rPr>
              <w:t>.р</w:t>
            </w:r>
            <w:proofErr w:type="gramEnd"/>
            <w:r w:rsidRPr="00C901D2">
              <w:rPr>
                <w:sz w:val="20"/>
                <w:szCs w:val="20"/>
              </w:rPr>
              <w:t>уб.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jc w:val="center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2020 год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0008" w:rsidRPr="00496EE6" w:rsidRDefault="00A20008" w:rsidP="00992D21">
            <w:pPr>
              <w:ind w:left="-93" w:right="-74"/>
              <w:jc w:val="center"/>
            </w:pPr>
            <w:r w:rsidRPr="00496EE6">
              <w:t>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Модернизация и реконструкция существующих и строительство новых объектов систем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140924,1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136696,4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4227,7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ВНС-8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1596,5</w:t>
            </w:r>
          </w:p>
        </w:tc>
      </w:tr>
      <w:tr w:rsidR="00A20008" w:rsidRPr="00C901D2" w:rsidTr="004D1EF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1548,6</w:t>
            </w:r>
          </w:p>
        </w:tc>
      </w:tr>
      <w:tr w:rsidR="00A20008" w:rsidRPr="00C901D2" w:rsidTr="004D1EF4">
        <w:trPr>
          <w:trHeight w:val="5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 ВНС-8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 (III этап)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8509,3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8254,0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    магистральной сети водоснабжения водозабора  "Озерный"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13249,7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12852,2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Бурение спутниковых скважин на водозаборе "Озёрный"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5378,8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ВНС-10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894,4</w:t>
            </w:r>
          </w:p>
        </w:tc>
      </w:tr>
      <w:tr w:rsidR="00A20008" w:rsidRPr="00C901D2" w:rsidTr="004D1EF4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867,6</w:t>
            </w:r>
          </w:p>
        </w:tc>
      </w:tr>
      <w:tr w:rsidR="00A20008" w:rsidRPr="00C901D2" w:rsidTr="004D1EF4">
        <w:trPr>
          <w:trHeight w:val="4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ВНС-10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ВНС-7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 ВНС-7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3496,5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3391,6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на реконструкцию  ВНС-6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 ВНС-6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3489,9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Разработка проектной документации на строительство водовода на участке ВНС-2 - ВК 32 (8) (две нитки) в районе дома № 32 по ул. 60 лет Октября.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7772,8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7539,6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Строительство водовода на участке ВНС-2 - ВК 32 (8) (две нитки) в районе дома № 32 по ул. 60 лет Октября.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41428,8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40185,9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Разработка проектной документации на строительство водовода от ВК-19 до ВНС-2  по ул. Пионерской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2633,8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Строительство водовода от ВК-19 до ВНС-2  по ул.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Пионерской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14038,2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13617,1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C901D2">
              <w:rPr>
                <w:sz w:val="20"/>
                <w:szCs w:val="20"/>
              </w:rPr>
              <w:t>пректной</w:t>
            </w:r>
            <w:proofErr w:type="spellEnd"/>
            <w:r w:rsidRPr="00C901D2">
              <w:rPr>
                <w:sz w:val="20"/>
                <w:szCs w:val="20"/>
              </w:rPr>
              <w:t xml:space="preserve"> документации для реконструкции водовода от ВК-19 по ул. Пионерская до ВК-53 по ул. Ленина, ж.д.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4197,9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Реконструкция водовода от ВК-19 по ул. Пионерская до ВК-53 по ул. Ленина, ж.д. 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22375,3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21704,0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Реконструкция питьевых колодцев на территории города Нарьян-Мара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1684,6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1634,1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1.18.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Строительство сетей водоснабжения по ул.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Пырерка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3976,4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Модернизация и реконструкция существующих и строительство новых объектов систем водоотведения и очистки сточных вод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334662,8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222390,7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47915,4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319451,8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215158,6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46477,9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1437,5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Строительство блочных локальных очистных сооружений (БЛОС) по ул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ондарная в г.Нарьян-Маре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II-й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очереди канализационных очистных сооружений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Корректировка проекта "Реконструкция канализационного коллектора по ул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енина в г.Нарьян-Маре"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1266,6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1228,6</w:t>
            </w:r>
          </w:p>
        </w:tc>
      </w:tr>
      <w:tr w:rsidR="00A20008" w:rsidRPr="00C901D2" w:rsidTr="004D1EF4">
        <w:trPr>
          <w:trHeight w:val="4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Реконструкция канализационного коллектора по ул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енина в г.Нарьян-Маре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26069,3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25287,2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 для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реконстукции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КНС-1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794,6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Реконструкция КНС-1 по ул. Ленина, 23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4108,4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2.7.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 для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реконстукции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КНС-2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2.8.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КНС-2 (ул.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Окр.больница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>)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4406,2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4274,0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2.9.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 для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реконстукции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КНС-3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2.10.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Реконструкция КНС-3 по ул. Рыбников, 3Б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3214,1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3117,7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 для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реконстукции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КНС-4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Реконструкция КНС-4 по ул. Меньшикова, 11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3708,8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3597,5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Разработка проектной документации для реконструкции ГКНС по ул.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2.14.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Реконструкция ГКНС по ул. </w:t>
            </w:r>
            <w:proofErr w:type="spellStart"/>
            <w:r w:rsidRPr="00C901D2">
              <w:rPr>
                <w:color w:val="000000"/>
                <w:sz w:val="20"/>
                <w:szCs w:val="20"/>
              </w:rPr>
              <w:t>Оленная</w:t>
            </w:r>
            <w:proofErr w:type="spellEnd"/>
            <w:r w:rsidRPr="00C901D2">
              <w:rPr>
                <w:color w:val="000000"/>
                <w:sz w:val="20"/>
                <w:szCs w:val="20"/>
              </w:rPr>
              <w:t xml:space="preserve"> в г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5474,0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5309,8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2.15.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Канализационный коллектор по ул</w:t>
            </w:r>
            <w:proofErr w:type="gramStart"/>
            <w:r w:rsidRPr="00C901D2">
              <w:rPr>
                <w:sz w:val="20"/>
                <w:szCs w:val="20"/>
              </w:rPr>
              <w:t>.З</w:t>
            </w:r>
            <w:proofErr w:type="gramEnd"/>
            <w:r w:rsidRPr="00C901D2">
              <w:rPr>
                <w:sz w:val="20"/>
                <w:szCs w:val="20"/>
              </w:rPr>
              <w:t>аводская и ул.Юбилейной до самотечной канализации по ул.Калмыкова в г.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2.16.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 xml:space="preserve">Строительство очистных сооружений в п. </w:t>
            </w:r>
            <w:proofErr w:type="spellStart"/>
            <w:r w:rsidRPr="00C901D2">
              <w:rPr>
                <w:sz w:val="20"/>
                <w:szCs w:val="20"/>
              </w:rPr>
              <w:t>Качгорт</w:t>
            </w:r>
            <w:proofErr w:type="spellEnd"/>
            <w:r w:rsidRPr="00C901D2">
              <w:rPr>
                <w:sz w:val="20"/>
                <w:szCs w:val="20"/>
              </w:rPr>
              <w:t xml:space="preserve"> г. Нарьян-Мара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2.17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 xml:space="preserve">Строительство канализационного коллектора по ул. </w:t>
            </w:r>
            <w:proofErr w:type="gramStart"/>
            <w:r w:rsidRPr="00C901D2">
              <w:rPr>
                <w:sz w:val="20"/>
                <w:szCs w:val="20"/>
              </w:rPr>
              <w:t>Пионерской</w:t>
            </w:r>
            <w:proofErr w:type="gramEnd"/>
            <w:r w:rsidRPr="00C901D2">
              <w:rPr>
                <w:sz w:val="20"/>
                <w:szCs w:val="20"/>
              </w:rPr>
              <w:t xml:space="preserve"> в г.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Обеспечение населения услугами централизованного водоснабжения и водоотведения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210792,5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139283,7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61833,1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125631,2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color w:val="000000"/>
                <w:sz w:val="20"/>
                <w:szCs w:val="20"/>
              </w:rPr>
            </w:pPr>
            <w:r w:rsidRPr="00C901D2">
              <w:rPr>
                <w:b/>
                <w:bCs/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27763B" w:rsidRDefault="00A20008" w:rsidP="00992D21">
            <w:pPr>
              <w:ind w:left="-83" w:right="-108"/>
              <w:jc w:val="center"/>
              <w:outlineLvl w:val="4"/>
              <w:rPr>
                <w:b/>
                <w:sz w:val="20"/>
                <w:szCs w:val="20"/>
              </w:rPr>
            </w:pPr>
            <w:r w:rsidRPr="0027763B">
              <w:rPr>
                <w:b/>
                <w:sz w:val="20"/>
                <w:szCs w:val="20"/>
              </w:rPr>
              <w:t>13652,5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3.1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Перевод на полное благоустройство кварталов центральной части города </w:t>
            </w:r>
            <w:r w:rsidRPr="00C901D2">
              <w:rPr>
                <w:color w:val="000000"/>
                <w:sz w:val="20"/>
                <w:szCs w:val="20"/>
              </w:rPr>
              <w:br/>
              <w:t>Нарьян-Мара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3.2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 xml:space="preserve">Перевод на полное благоустройство жилых домов в п. Новый в </w:t>
            </w:r>
            <w:proofErr w:type="gramStart"/>
            <w:r w:rsidRPr="00C901D2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C901D2">
              <w:rPr>
                <w:color w:val="000000"/>
                <w:sz w:val="20"/>
                <w:szCs w:val="20"/>
              </w:rPr>
              <w:t>. Нарьян-Маре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3.3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 xml:space="preserve">Перевод на полное благоустройство жилых домов в п. </w:t>
            </w:r>
            <w:proofErr w:type="spellStart"/>
            <w:r w:rsidRPr="00C901D2">
              <w:rPr>
                <w:sz w:val="20"/>
                <w:szCs w:val="20"/>
              </w:rPr>
              <w:t>Качгорт</w:t>
            </w:r>
            <w:proofErr w:type="spellEnd"/>
            <w:r w:rsidRPr="00C901D2">
              <w:rPr>
                <w:sz w:val="20"/>
                <w:szCs w:val="20"/>
              </w:rPr>
              <w:t xml:space="preserve"> (ул. Титова,  ул. Рабочая) с разработкой ПСД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0008" w:rsidRPr="00C901D2" w:rsidTr="004D1EF4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7067,0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3.4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 xml:space="preserve">Перевод на полное благоустройство жилых домов по ул. </w:t>
            </w:r>
            <w:proofErr w:type="gramStart"/>
            <w:r w:rsidRPr="00C901D2">
              <w:rPr>
                <w:sz w:val="20"/>
                <w:szCs w:val="20"/>
              </w:rPr>
              <w:t>Заводская</w:t>
            </w:r>
            <w:proofErr w:type="gramEnd"/>
            <w:r w:rsidRPr="00C901D2">
              <w:rPr>
                <w:sz w:val="20"/>
                <w:szCs w:val="20"/>
              </w:rPr>
              <w:t xml:space="preserve"> (с разработкой ПСД)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43443,4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42140,1</w:t>
            </w:r>
          </w:p>
        </w:tc>
      </w:tr>
      <w:tr w:rsidR="00A20008" w:rsidRPr="00C901D2" w:rsidTr="004D1EF4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3.5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  <w:r w:rsidRPr="00C901D2">
              <w:rPr>
                <w:sz w:val="20"/>
                <w:szCs w:val="20"/>
              </w:rPr>
              <w:t>Перевод на полное благоустройство многоквартирных домов в г</w:t>
            </w:r>
            <w:proofErr w:type="gramStart"/>
            <w:r w:rsidRPr="00C901D2">
              <w:rPr>
                <w:sz w:val="20"/>
                <w:szCs w:val="20"/>
              </w:rPr>
              <w:t>.Н</w:t>
            </w:r>
            <w:proofErr w:type="gramEnd"/>
            <w:r w:rsidRPr="00C901D2">
              <w:rPr>
                <w:sz w:val="20"/>
                <w:szCs w:val="20"/>
              </w:rPr>
              <w:t>арьян-Маре (с разработкой ПСД)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итого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88773,3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83491,1</w:t>
            </w:r>
          </w:p>
        </w:tc>
      </w:tr>
      <w:tr w:rsidR="00A20008" w:rsidRPr="00C901D2" w:rsidTr="004D1EF4">
        <w:trPr>
          <w:trHeight w:val="7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08" w:rsidRPr="00C901D2" w:rsidRDefault="00A20008" w:rsidP="00992D21">
            <w:pPr>
              <w:ind w:left="-93" w:right="-74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rPr>
                <w:color w:val="000000"/>
                <w:sz w:val="20"/>
                <w:szCs w:val="20"/>
              </w:rPr>
            </w:pPr>
            <w:r w:rsidRPr="00C901D2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0008" w:rsidRDefault="00A20008" w:rsidP="00992D21">
            <w:pPr>
              <w:ind w:left="-8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5282,2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686379,4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287236,8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328123,2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650075,2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276991,7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308805,5</w:t>
            </w:r>
          </w:p>
        </w:tc>
      </w:tr>
      <w:tr w:rsidR="00A20008" w:rsidRPr="00C901D2" w:rsidTr="004D1EF4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008" w:rsidRPr="00C901D2" w:rsidRDefault="00A20008" w:rsidP="00992D21">
            <w:pPr>
              <w:ind w:left="-93" w:right="-74"/>
              <w:outlineLvl w:val="4"/>
              <w:rPr>
                <w:b/>
                <w:bCs/>
                <w:sz w:val="20"/>
                <w:szCs w:val="20"/>
              </w:rPr>
            </w:pPr>
            <w:r w:rsidRPr="00C901D2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0008" w:rsidRDefault="00A20008" w:rsidP="00992D21">
            <w:pPr>
              <w:ind w:left="-83" w:right="-108"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19317,7</w:t>
            </w:r>
          </w:p>
        </w:tc>
      </w:tr>
    </w:tbl>
    <w:p w:rsidR="00A20008" w:rsidRDefault="00A20008" w:rsidP="00A20008">
      <w:pPr>
        <w:widowControl w:val="0"/>
        <w:autoSpaceDE w:val="0"/>
        <w:autoSpaceDN w:val="0"/>
        <w:adjustRightInd w:val="0"/>
        <w:ind w:right="-456"/>
        <w:jc w:val="right"/>
      </w:pPr>
      <w:r>
        <w:t>"</w:t>
      </w:r>
      <w:r w:rsidR="00937520">
        <w:t>.</w:t>
      </w:r>
    </w:p>
    <w:p w:rsidR="000A3D69" w:rsidRDefault="000A3D69">
      <w:pPr>
        <w:spacing w:after="200" w:line="276" w:lineRule="auto"/>
      </w:pPr>
      <w:r>
        <w:br w:type="page"/>
      </w:r>
    </w:p>
    <w:p w:rsidR="000A3D69" w:rsidRDefault="000A3D69" w:rsidP="00A20008">
      <w:pPr>
        <w:widowControl w:val="0"/>
        <w:autoSpaceDE w:val="0"/>
        <w:autoSpaceDN w:val="0"/>
        <w:adjustRightInd w:val="0"/>
        <w:ind w:right="-456"/>
        <w:jc w:val="right"/>
        <w:sectPr w:rsidR="000A3D69" w:rsidSect="004D1EF4">
          <w:pgSz w:w="16838" w:h="11906" w:orient="landscape" w:code="9"/>
          <w:pgMar w:top="709" w:right="1134" w:bottom="794" w:left="1134" w:header="720" w:footer="720" w:gutter="0"/>
          <w:cols w:space="720"/>
          <w:docGrid w:linePitch="326"/>
        </w:sectPr>
      </w:pPr>
    </w:p>
    <w:p w:rsidR="00A20008" w:rsidRPr="00E27E46" w:rsidRDefault="00A20008" w:rsidP="00A200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10. </w:t>
      </w:r>
      <w:r w:rsidRPr="0016495E">
        <w:rPr>
          <w:sz w:val="26"/>
          <w:szCs w:val="26"/>
          <w:lang w:eastAsia="en-US"/>
        </w:rPr>
        <w:t xml:space="preserve">В паспорте </w:t>
      </w:r>
      <w:r w:rsidRPr="0016495E">
        <w:rPr>
          <w:sz w:val="26"/>
          <w:szCs w:val="26"/>
        </w:rPr>
        <w:t xml:space="preserve">подпрограммы </w:t>
      </w:r>
      <w:r w:rsidRPr="00A50181">
        <w:rPr>
          <w:sz w:val="26"/>
          <w:szCs w:val="26"/>
        </w:rPr>
        <w:t>"Обеспечение доступными</w:t>
      </w:r>
      <w:r>
        <w:rPr>
          <w:sz w:val="26"/>
          <w:szCs w:val="26"/>
        </w:rPr>
        <w:t xml:space="preserve"> </w:t>
      </w:r>
      <w:r w:rsidRPr="00A50181">
        <w:rPr>
          <w:sz w:val="26"/>
          <w:szCs w:val="26"/>
        </w:rPr>
        <w:t>жилищно-коммунальными и бытовыми услугами населения города"</w:t>
      </w:r>
      <w:r>
        <w:rPr>
          <w:sz w:val="26"/>
          <w:szCs w:val="26"/>
        </w:rPr>
        <w:t xml:space="preserve"> (далее – Подпрограмма 5) строку </w:t>
      </w:r>
      <w:r w:rsidRPr="00BC28CE">
        <w:rPr>
          <w:sz w:val="26"/>
          <w:szCs w:val="26"/>
        </w:rPr>
        <w:t xml:space="preserve"> "Объемы и источники финансирования </w:t>
      </w:r>
      <w:r>
        <w:rPr>
          <w:sz w:val="26"/>
          <w:szCs w:val="26"/>
        </w:rPr>
        <w:t>под</w:t>
      </w:r>
      <w:r w:rsidRPr="00BC28CE">
        <w:rPr>
          <w:sz w:val="26"/>
          <w:szCs w:val="26"/>
        </w:rPr>
        <w:t>программы" изложить в следующей редакции</w:t>
      </w:r>
      <w:r w:rsidRPr="00BC28CE">
        <w:rPr>
          <w:sz w:val="26"/>
          <w:szCs w:val="26"/>
          <w:lang w:eastAsia="en-US"/>
        </w:rPr>
        <w:t>:</w:t>
      </w:r>
    </w:p>
    <w:p w:rsidR="00A20008" w:rsidRPr="00C31E5D" w:rsidRDefault="00A20008" w:rsidP="00A20008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"</w:t>
      </w:r>
    </w:p>
    <w:tbl>
      <w:tblPr>
        <w:tblW w:w="100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230"/>
      </w:tblGrid>
      <w:tr w:rsidR="00A20008" w:rsidRPr="0016495E" w:rsidTr="00992D21">
        <w:trPr>
          <w:trHeight w:val="275"/>
        </w:trPr>
        <w:tc>
          <w:tcPr>
            <w:tcW w:w="2835" w:type="dxa"/>
          </w:tcPr>
          <w:p w:rsidR="00A20008" w:rsidRPr="001E1C1C" w:rsidRDefault="00A20008" w:rsidP="00992D21">
            <w:pPr>
              <w:ind w:firstLine="34"/>
            </w:pPr>
            <w:r w:rsidRPr="001E1C1C">
              <w:t>Объемы и источники финансирования подпрограммы</w:t>
            </w:r>
          </w:p>
        </w:tc>
        <w:tc>
          <w:tcPr>
            <w:tcW w:w="7230" w:type="dxa"/>
          </w:tcPr>
          <w:p w:rsidR="00A20008" w:rsidRPr="001E1C1C" w:rsidRDefault="00A20008" w:rsidP="00992D21">
            <w:pPr>
              <w:ind w:firstLine="34"/>
              <w:jc w:val="both"/>
            </w:pPr>
            <w:r w:rsidRPr="001E1C1C">
              <w:t>Общий объем финансирования подпрограммы</w:t>
            </w:r>
            <w:r>
              <w:t xml:space="preserve"> за счет средств городского бюджета –  224 079,6 </w:t>
            </w:r>
            <w:r w:rsidRPr="001E1C1C">
              <w:t>тыс. руб., в т.ч. по годам:</w:t>
            </w:r>
          </w:p>
          <w:p w:rsidR="00A20008" w:rsidRPr="00F454BE" w:rsidRDefault="00A20008" w:rsidP="00992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53 358,2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0008" w:rsidRPr="00F454BE" w:rsidRDefault="00A20008" w:rsidP="00992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49 165,4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0008" w:rsidRPr="00F454BE" w:rsidRDefault="00A20008" w:rsidP="00992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38 278,0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0008" w:rsidRPr="00F454BE" w:rsidRDefault="00A20008" w:rsidP="00992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38 278,0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20008" w:rsidRPr="00F454BE" w:rsidRDefault="00A20008" w:rsidP="00992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20 0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00,0 тыс. руб.;</w:t>
            </w:r>
          </w:p>
          <w:p w:rsidR="00A20008" w:rsidRPr="00F454BE" w:rsidRDefault="00A20008" w:rsidP="00992D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15 0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00,0 тыс. руб.;</w:t>
            </w:r>
          </w:p>
          <w:p w:rsidR="00A20008" w:rsidRPr="001E1C1C" w:rsidRDefault="00A20008" w:rsidP="00992D21">
            <w:pPr>
              <w:jc w:val="both"/>
            </w:pPr>
            <w:r w:rsidRPr="00F454BE">
              <w:t xml:space="preserve">2022 год </w:t>
            </w:r>
            <w:r>
              <w:t>–</w:t>
            </w:r>
            <w:r w:rsidRPr="00F454BE">
              <w:t xml:space="preserve"> </w:t>
            </w:r>
            <w:r>
              <w:t>10 0</w:t>
            </w:r>
            <w:r w:rsidRPr="00F454BE">
              <w:t>00,0 тыс. руб.</w:t>
            </w:r>
          </w:p>
        </w:tc>
      </w:tr>
    </w:tbl>
    <w:p w:rsidR="00A20008" w:rsidRDefault="00A20008" w:rsidP="00A20008">
      <w:pPr>
        <w:autoSpaceDE w:val="0"/>
        <w:autoSpaceDN w:val="0"/>
        <w:adjustRightInd w:val="0"/>
        <w:ind w:left="851"/>
        <w:jc w:val="right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</w:t>
      </w:r>
      <w:r w:rsidR="00937520">
        <w:rPr>
          <w:sz w:val="26"/>
          <w:szCs w:val="26"/>
          <w:lang w:eastAsia="en-US"/>
        </w:rPr>
        <w:t>.</w:t>
      </w:r>
    </w:p>
    <w:p w:rsidR="00A20008" w:rsidRDefault="00A20008" w:rsidP="00A20008">
      <w:pPr>
        <w:pStyle w:val="ad"/>
        <w:ind w:left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11. </w:t>
      </w:r>
      <w:r w:rsidRPr="006535FC">
        <w:rPr>
          <w:sz w:val="26"/>
          <w:szCs w:val="26"/>
          <w:lang w:eastAsia="en-US"/>
        </w:rPr>
        <w:t xml:space="preserve">Приложение к </w:t>
      </w:r>
      <w:r>
        <w:rPr>
          <w:sz w:val="26"/>
          <w:szCs w:val="26"/>
          <w:lang w:eastAsia="en-US"/>
        </w:rPr>
        <w:t>П</w:t>
      </w:r>
      <w:r w:rsidRPr="006535FC">
        <w:rPr>
          <w:sz w:val="26"/>
          <w:szCs w:val="26"/>
          <w:lang w:eastAsia="en-US"/>
        </w:rPr>
        <w:t xml:space="preserve">одпрограмме </w:t>
      </w:r>
      <w:r>
        <w:rPr>
          <w:sz w:val="26"/>
          <w:szCs w:val="26"/>
        </w:rPr>
        <w:t>5</w:t>
      </w:r>
      <w:r w:rsidRPr="006535FC">
        <w:rPr>
          <w:sz w:val="26"/>
          <w:szCs w:val="26"/>
        </w:rPr>
        <w:t xml:space="preserve"> </w:t>
      </w:r>
      <w:r w:rsidRPr="006535FC">
        <w:rPr>
          <w:sz w:val="26"/>
          <w:szCs w:val="26"/>
          <w:lang w:eastAsia="en-US"/>
        </w:rPr>
        <w:t>изложить в новой редакции</w:t>
      </w:r>
      <w:r>
        <w:rPr>
          <w:sz w:val="26"/>
          <w:szCs w:val="26"/>
          <w:lang w:eastAsia="en-US"/>
        </w:rPr>
        <w:t>:</w:t>
      </w:r>
    </w:p>
    <w:p w:rsidR="000A3D69" w:rsidRPr="000811A7" w:rsidRDefault="000A3D69" w:rsidP="00A20008">
      <w:pPr>
        <w:pStyle w:val="ad"/>
        <w:ind w:left="709"/>
        <w:jc w:val="both"/>
        <w:rPr>
          <w:color w:val="000000"/>
          <w:sz w:val="26"/>
          <w:szCs w:val="26"/>
          <w:lang w:eastAsia="en-US"/>
        </w:rPr>
      </w:pPr>
    </w:p>
    <w:p w:rsidR="00A20008" w:rsidRPr="00E50283" w:rsidRDefault="00A20008" w:rsidP="00A20008">
      <w:pPr>
        <w:widowControl w:val="0"/>
        <w:autoSpaceDE w:val="0"/>
        <w:autoSpaceDN w:val="0"/>
        <w:adjustRightInd w:val="0"/>
        <w:ind w:right="55"/>
        <w:jc w:val="right"/>
        <w:rPr>
          <w:sz w:val="26"/>
          <w:szCs w:val="26"/>
        </w:rPr>
      </w:pPr>
      <w:r w:rsidRPr="00E50283">
        <w:rPr>
          <w:sz w:val="26"/>
          <w:szCs w:val="26"/>
        </w:rPr>
        <w:t>"Приложение к подпрограмме</w:t>
      </w:r>
    </w:p>
    <w:p w:rsidR="00A20008" w:rsidRDefault="00A20008" w:rsidP="00A20008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A50181">
        <w:rPr>
          <w:sz w:val="26"/>
          <w:szCs w:val="26"/>
        </w:rPr>
        <w:t xml:space="preserve">"Обеспечение </w:t>
      </w:r>
      <w:proofErr w:type="gramStart"/>
      <w:r w:rsidRPr="00A50181">
        <w:rPr>
          <w:sz w:val="26"/>
          <w:szCs w:val="26"/>
        </w:rPr>
        <w:t>доступными</w:t>
      </w:r>
      <w:proofErr w:type="gramEnd"/>
      <w:r>
        <w:rPr>
          <w:sz w:val="26"/>
          <w:szCs w:val="26"/>
        </w:rPr>
        <w:t xml:space="preserve"> </w:t>
      </w:r>
      <w:proofErr w:type="spellStart"/>
      <w:r w:rsidRPr="00A50181">
        <w:rPr>
          <w:sz w:val="26"/>
          <w:szCs w:val="26"/>
        </w:rPr>
        <w:t>жилищно</w:t>
      </w:r>
      <w:proofErr w:type="spellEnd"/>
      <w:r w:rsidRPr="00A50181">
        <w:rPr>
          <w:sz w:val="26"/>
          <w:szCs w:val="26"/>
        </w:rPr>
        <w:t>-</w:t>
      </w:r>
    </w:p>
    <w:p w:rsidR="00A20008" w:rsidRDefault="00A20008" w:rsidP="00A20008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A50181">
        <w:rPr>
          <w:sz w:val="26"/>
          <w:szCs w:val="26"/>
        </w:rPr>
        <w:t xml:space="preserve">коммунальными и бытовыми </w:t>
      </w:r>
    </w:p>
    <w:p w:rsidR="00A20008" w:rsidRPr="00E50283" w:rsidRDefault="00A20008" w:rsidP="00A20008">
      <w:pPr>
        <w:widowControl w:val="0"/>
        <w:autoSpaceDE w:val="0"/>
        <w:autoSpaceDN w:val="0"/>
        <w:adjustRightInd w:val="0"/>
        <w:ind w:right="55" w:firstLine="540"/>
        <w:jc w:val="right"/>
        <w:rPr>
          <w:sz w:val="26"/>
          <w:szCs w:val="26"/>
        </w:rPr>
      </w:pPr>
      <w:r w:rsidRPr="00A50181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</w:t>
      </w:r>
      <w:r w:rsidRPr="00A50181">
        <w:rPr>
          <w:sz w:val="26"/>
          <w:szCs w:val="26"/>
        </w:rPr>
        <w:t xml:space="preserve"> населения города"</w:t>
      </w:r>
    </w:p>
    <w:p w:rsidR="00A20008" w:rsidRDefault="00A20008" w:rsidP="00A20008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</w:p>
    <w:p w:rsidR="00A20008" w:rsidRPr="00E50283" w:rsidRDefault="00A20008" w:rsidP="00A20008">
      <w:pPr>
        <w:widowControl w:val="0"/>
        <w:autoSpaceDE w:val="0"/>
        <w:autoSpaceDN w:val="0"/>
        <w:adjustRightInd w:val="0"/>
        <w:ind w:right="55"/>
        <w:jc w:val="center"/>
        <w:rPr>
          <w:bCs/>
          <w:sz w:val="26"/>
          <w:szCs w:val="26"/>
        </w:rPr>
      </w:pPr>
      <w:r w:rsidRPr="00E50283">
        <w:rPr>
          <w:bCs/>
          <w:sz w:val="26"/>
          <w:szCs w:val="26"/>
        </w:rPr>
        <w:t>Перечень мероприятий</w:t>
      </w:r>
    </w:p>
    <w:p w:rsidR="00A20008" w:rsidRPr="00E50283" w:rsidRDefault="00A20008" w:rsidP="00A20008">
      <w:pPr>
        <w:ind w:right="55"/>
        <w:jc w:val="center"/>
        <w:rPr>
          <w:bCs/>
          <w:sz w:val="26"/>
          <w:szCs w:val="26"/>
        </w:rPr>
      </w:pPr>
      <w:r w:rsidRPr="00A50181">
        <w:rPr>
          <w:sz w:val="26"/>
          <w:szCs w:val="26"/>
        </w:rPr>
        <w:t>подпрограммы "Обеспечение доступными</w:t>
      </w:r>
      <w:r>
        <w:rPr>
          <w:sz w:val="26"/>
          <w:szCs w:val="26"/>
        </w:rPr>
        <w:t xml:space="preserve"> </w:t>
      </w:r>
      <w:r w:rsidRPr="00A50181">
        <w:rPr>
          <w:sz w:val="26"/>
          <w:szCs w:val="26"/>
        </w:rPr>
        <w:t>жилищно-коммунальными и бытовыми услугами населения города"</w:t>
      </w:r>
      <w:r>
        <w:rPr>
          <w:sz w:val="26"/>
          <w:szCs w:val="26"/>
        </w:rPr>
        <w:t xml:space="preserve"> </w:t>
      </w:r>
      <w:r w:rsidRPr="00E50283">
        <w:rPr>
          <w:bCs/>
          <w:sz w:val="26"/>
          <w:szCs w:val="26"/>
        </w:rPr>
        <w:t>муниципальной программы муниципального образования "Городской округ "Город Нарьян-Мар" "Обеспечение доступным и комфортным жильем, коммунальными и бытовыми услугами населения города"</w:t>
      </w:r>
    </w:p>
    <w:p w:rsidR="00A20008" w:rsidRDefault="00A20008" w:rsidP="00A20008">
      <w:pPr>
        <w:widowControl w:val="0"/>
        <w:autoSpaceDE w:val="0"/>
        <w:autoSpaceDN w:val="0"/>
        <w:adjustRightInd w:val="0"/>
        <w:ind w:right="55"/>
        <w:rPr>
          <w:bCs/>
        </w:rPr>
      </w:pPr>
      <w:r>
        <w:rPr>
          <w:bCs/>
        </w:rPr>
        <w:t>"</w:t>
      </w: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2144"/>
        <w:gridCol w:w="1169"/>
        <w:gridCol w:w="992"/>
        <w:gridCol w:w="851"/>
        <w:gridCol w:w="851"/>
        <w:gridCol w:w="850"/>
        <w:gridCol w:w="850"/>
        <w:gridCol w:w="850"/>
        <w:gridCol w:w="850"/>
        <w:gridCol w:w="943"/>
      </w:tblGrid>
      <w:tr w:rsidR="00A20008" w:rsidRPr="00002895" w:rsidTr="00937520">
        <w:trPr>
          <w:trHeight w:val="300"/>
        </w:trPr>
        <w:tc>
          <w:tcPr>
            <w:tcW w:w="516" w:type="dxa"/>
            <w:vMerge w:val="restart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 xml:space="preserve">№ </w:t>
            </w:r>
            <w:proofErr w:type="spellStart"/>
            <w:r w:rsidRPr="00002895">
              <w:rPr>
                <w:sz w:val="20"/>
                <w:szCs w:val="20"/>
              </w:rPr>
              <w:t>п\</w:t>
            </w:r>
            <w:proofErr w:type="gramStart"/>
            <w:r w:rsidRPr="0000289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144" w:type="dxa"/>
            <w:vMerge w:val="restart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69" w:type="dxa"/>
            <w:vMerge w:val="restart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37" w:type="dxa"/>
            <w:gridSpan w:val="8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outlineLvl w:val="0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Объемы финансирования, тыс. руб.</w:t>
            </w:r>
          </w:p>
        </w:tc>
      </w:tr>
      <w:tr w:rsidR="00A20008" w:rsidRPr="00002895" w:rsidTr="00937520">
        <w:trPr>
          <w:trHeight w:val="300"/>
        </w:trPr>
        <w:tc>
          <w:tcPr>
            <w:tcW w:w="516" w:type="dxa"/>
            <w:vMerge/>
            <w:vAlign w:val="center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vMerge/>
            <w:vAlign w:val="center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vAlign w:val="center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2016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2017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2021 год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2022 год</w:t>
            </w:r>
          </w:p>
        </w:tc>
      </w:tr>
      <w:tr w:rsidR="00A20008" w:rsidRPr="00002895" w:rsidTr="00937520">
        <w:trPr>
          <w:trHeight w:val="216"/>
        </w:trPr>
        <w:tc>
          <w:tcPr>
            <w:tcW w:w="516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А</w:t>
            </w:r>
          </w:p>
        </w:tc>
        <w:tc>
          <w:tcPr>
            <w:tcW w:w="2144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Б</w:t>
            </w:r>
          </w:p>
        </w:tc>
        <w:tc>
          <w:tcPr>
            <w:tcW w:w="1169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7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8</w:t>
            </w:r>
          </w:p>
        </w:tc>
      </w:tr>
      <w:tr w:rsidR="00A20008" w:rsidRPr="00002895" w:rsidTr="00937520">
        <w:trPr>
          <w:trHeight w:val="1102"/>
        </w:trPr>
        <w:tc>
          <w:tcPr>
            <w:tcW w:w="516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1.</w:t>
            </w:r>
          </w:p>
        </w:tc>
        <w:tc>
          <w:tcPr>
            <w:tcW w:w="2144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Субсидирование жилищно-коммунальных и бытовых услуг</w:t>
            </w:r>
          </w:p>
        </w:tc>
        <w:tc>
          <w:tcPr>
            <w:tcW w:w="1169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224 079,6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53 358,2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49 165,4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38 278,0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38 278,0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15 000,0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10 000,0</w:t>
            </w:r>
          </w:p>
        </w:tc>
      </w:tr>
      <w:tr w:rsidR="00A20008" w:rsidRPr="00002895" w:rsidTr="00937520">
        <w:trPr>
          <w:trHeight w:val="900"/>
        </w:trPr>
        <w:tc>
          <w:tcPr>
            <w:tcW w:w="516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1.1.</w:t>
            </w:r>
          </w:p>
        </w:tc>
        <w:tc>
          <w:tcPr>
            <w:tcW w:w="2144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Субсидия на компенсацию выпадающих доходов при оказании населению услуг общественных бань</w:t>
            </w:r>
          </w:p>
        </w:tc>
        <w:tc>
          <w:tcPr>
            <w:tcW w:w="1169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196 126,8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36 679,1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37 891,7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38 278,0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38 278,0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20 000,0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15 000,0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10 000,0</w:t>
            </w:r>
          </w:p>
        </w:tc>
      </w:tr>
      <w:tr w:rsidR="00A20008" w:rsidRPr="00002895" w:rsidTr="00937520">
        <w:trPr>
          <w:trHeight w:val="600"/>
        </w:trPr>
        <w:tc>
          <w:tcPr>
            <w:tcW w:w="516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1.2.</w:t>
            </w:r>
          </w:p>
        </w:tc>
        <w:tc>
          <w:tcPr>
            <w:tcW w:w="2144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Субсидия на организацию вывоза стоков из септиков и выгребных ям</w:t>
            </w:r>
          </w:p>
        </w:tc>
        <w:tc>
          <w:tcPr>
            <w:tcW w:w="1169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24 246,9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14 317,8</w:t>
            </w:r>
          </w:p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9 929,1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</w:tr>
      <w:tr w:rsidR="00A20008" w:rsidRPr="00002895" w:rsidTr="00937520">
        <w:trPr>
          <w:trHeight w:val="645"/>
        </w:trPr>
        <w:tc>
          <w:tcPr>
            <w:tcW w:w="516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1.3.</w:t>
            </w:r>
          </w:p>
        </w:tc>
        <w:tc>
          <w:tcPr>
            <w:tcW w:w="2144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Субсидия на размещение сточных вод из септиков и выгребных ям</w:t>
            </w:r>
          </w:p>
        </w:tc>
        <w:tc>
          <w:tcPr>
            <w:tcW w:w="1169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rPr>
                <w:sz w:val="20"/>
                <w:szCs w:val="20"/>
              </w:rPr>
            </w:pPr>
            <w:r w:rsidRPr="0000289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3 705,9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2 361,3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1 344,6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27763B" w:rsidRDefault="00A20008" w:rsidP="00992D21">
            <w:pPr>
              <w:ind w:left="-36" w:right="-60" w:firstLine="15"/>
              <w:jc w:val="center"/>
              <w:rPr>
                <w:sz w:val="20"/>
                <w:szCs w:val="20"/>
              </w:rPr>
            </w:pPr>
            <w:r w:rsidRPr="0027763B">
              <w:rPr>
                <w:sz w:val="20"/>
                <w:szCs w:val="20"/>
              </w:rPr>
              <w:t>0,0</w:t>
            </w:r>
          </w:p>
        </w:tc>
      </w:tr>
      <w:tr w:rsidR="00A20008" w:rsidRPr="00002895" w:rsidTr="00937520">
        <w:trPr>
          <w:trHeight w:val="415"/>
        </w:trPr>
        <w:tc>
          <w:tcPr>
            <w:tcW w:w="3829" w:type="dxa"/>
            <w:gridSpan w:val="3"/>
            <w:shd w:val="clear" w:color="auto" w:fill="auto"/>
            <w:hideMark/>
          </w:tcPr>
          <w:p w:rsidR="00A20008" w:rsidRPr="00407FE2" w:rsidRDefault="00A20008" w:rsidP="00992D21">
            <w:pPr>
              <w:ind w:left="-93" w:right="-108"/>
              <w:rPr>
                <w:b/>
                <w:sz w:val="20"/>
                <w:szCs w:val="20"/>
              </w:rPr>
            </w:pPr>
            <w:r w:rsidRPr="00407FE2">
              <w:rPr>
                <w:b/>
                <w:sz w:val="20"/>
                <w:szCs w:val="20"/>
              </w:rPr>
              <w:t>ВСЕГО по подпрограмме за счет городского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224 079,6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002895">
              <w:rPr>
                <w:b/>
                <w:bCs/>
                <w:sz w:val="20"/>
                <w:szCs w:val="20"/>
              </w:rPr>
              <w:t>53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95">
              <w:rPr>
                <w:b/>
                <w:bCs/>
                <w:sz w:val="20"/>
                <w:szCs w:val="20"/>
              </w:rPr>
              <w:t>358,2</w:t>
            </w:r>
          </w:p>
        </w:tc>
        <w:tc>
          <w:tcPr>
            <w:tcW w:w="851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49 165,4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002895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95">
              <w:rPr>
                <w:b/>
                <w:bCs/>
                <w:sz w:val="20"/>
                <w:szCs w:val="20"/>
              </w:rPr>
              <w:t>278,0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002895">
              <w:rPr>
                <w:b/>
                <w:bCs/>
                <w:sz w:val="20"/>
                <w:szCs w:val="20"/>
              </w:rPr>
              <w:t>38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95">
              <w:rPr>
                <w:b/>
                <w:bCs/>
                <w:sz w:val="20"/>
                <w:szCs w:val="20"/>
              </w:rPr>
              <w:t>278,0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002895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95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850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002895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95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943" w:type="dxa"/>
            <w:shd w:val="clear" w:color="auto" w:fill="auto"/>
            <w:hideMark/>
          </w:tcPr>
          <w:p w:rsidR="00A20008" w:rsidRPr="00002895" w:rsidRDefault="00A20008" w:rsidP="00992D21">
            <w:pPr>
              <w:ind w:left="-93" w:right="-108"/>
              <w:jc w:val="center"/>
              <w:rPr>
                <w:b/>
                <w:bCs/>
                <w:sz w:val="20"/>
                <w:szCs w:val="20"/>
              </w:rPr>
            </w:pPr>
            <w:r w:rsidRPr="00002895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2895">
              <w:rPr>
                <w:b/>
                <w:bCs/>
                <w:sz w:val="20"/>
                <w:szCs w:val="20"/>
              </w:rPr>
              <w:t>000,0</w:t>
            </w:r>
          </w:p>
        </w:tc>
      </w:tr>
    </w:tbl>
    <w:p w:rsidR="00A20008" w:rsidRPr="00E04FE1" w:rsidRDefault="00A20008" w:rsidP="000A3D69">
      <w:pPr>
        <w:widowControl w:val="0"/>
        <w:tabs>
          <w:tab w:val="left" w:pos="10824"/>
        </w:tabs>
        <w:autoSpaceDE w:val="0"/>
        <w:autoSpaceDN w:val="0"/>
        <w:adjustRightInd w:val="0"/>
        <w:ind w:right="-456"/>
        <w:jc w:val="right"/>
      </w:pPr>
      <w:r>
        <w:t>"</w:t>
      </w:r>
      <w:r w:rsidR="004D1EF4">
        <w:t>.</w:t>
      </w:r>
    </w:p>
    <w:sectPr w:rsidR="00A20008" w:rsidRPr="00E04FE1" w:rsidSect="000A3D69">
      <w:pgSz w:w="11906" w:h="16838" w:code="9"/>
      <w:pgMar w:top="1134" w:right="709" w:bottom="1134" w:left="79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07" w:rsidRDefault="006B6607" w:rsidP="00693317">
      <w:r>
        <w:separator/>
      </w:r>
    </w:p>
  </w:endnote>
  <w:endnote w:type="continuationSeparator" w:id="0">
    <w:p w:rsidR="006B6607" w:rsidRDefault="006B660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07" w:rsidRDefault="006B6607" w:rsidP="00693317">
      <w:r>
        <w:separator/>
      </w:r>
    </w:p>
  </w:footnote>
  <w:footnote w:type="continuationSeparator" w:id="0">
    <w:p w:rsidR="006B6607" w:rsidRDefault="006B660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47A8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47A8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0008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08" w:rsidRDefault="00047A83">
    <w:pPr>
      <w:pStyle w:val="a7"/>
      <w:jc w:val="center"/>
    </w:pPr>
    <w:fldSimple w:instr=" PAGE   \* MERGEFORMAT ">
      <w:r w:rsidR="00ED4EB8">
        <w:rPr>
          <w:noProof/>
        </w:rPr>
        <w:t>6</w:t>
      </w:r>
    </w:fldSimple>
  </w:p>
  <w:p w:rsidR="00A20008" w:rsidRDefault="00A2000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08" w:rsidRDefault="00A20008">
    <w:pPr>
      <w:pStyle w:val="a7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08" w:rsidRDefault="00047A8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000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0008" w:rsidRDefault="00A2000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08" w:rsidRDefault="00047A83">
    <w:pPr>
      <w:pStyle w:val="a7"/>
      <w:jc w:val="center"/>
    </w:pPr>
    <w:fldSimple w:instr=" PAGE   \* MERGEFORMAT ">
      <w:r w:rsidR="00ED4EB8">
        <w:rPr>
          <w:noProof/>
        </w:rPr>
        <w:t>8</w:t>
      </w:r>
    </w:fldSimple>
  </w:p>
  <w:p w:rsidR="00A20008" w:rsidRDefault="00A20008">
    <w:pPr>
      <w:pStyle w:val="a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29" w:rsidRDefault="00047A8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A3D69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7129" w:rsidRDefault="00ED4EB8">
    <w:pPr>
      <w:pStyle w:val="a7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29" w:rsidRDefault="00047A83">
    <w:pPr>
      <w:pStyle w:val="a7"/>
      <w:jc w:val="center"/>
    </w:pPr>
    <w:r>
      <w:fldChar w:fldCharType="begin"/>
    </w:r>
    <w:r w:rsidR="000A3D69">
      <w:instrText xml:space="preserve"> PAGE   \* MERGEFORMAT </w:instrText>
    </w:r>
    <w:r>
      <w:fldChar w:fldCharType="separate"/>
    </w:r>
    <w:r w:rsidR="00ED4EB8">
      <w:rPr>
        <w:noProof/>
      </w:rPr>
      <w:t>21</w:t>
    </w:r>
    <w:r>
      <w:fldChar w:fldCharType="end"/>
    </w:r>
  </w:p>
  <w:p w:rsidR="009B7129" w:rsidRDefault="00ED4E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A47C4E"/>
    <w:multiLevelType w:val="hybridMultilevel"/>
    <w:tmpl w:val="D7EAA9AC"/>
    <w:lvl w:ilvl="0" w:tplc="D4C63C12">
      <w:start w:val="2022"/>
      <w:numFmt w:val="decimal"/>
      <w:lvlText w:val="%1"/>
      <w:lvlJc w:val="left"/>
      <w:pPr>
        <w:ind w:left="5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D696BD5"/>
    <w:multiLevelType w:val="hybridMultilevel"/>
    <w:tmpl w:val="E4A4E55A"/>
    <w:lvl w:ilvl="0" w:tplc="727ED3C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592CC3"/>
    <w:multiLevelType w:val="hybridMultilevel"/>
    <w:tmpl w:val="46A0DEF0"/>
    <w:lvl w:ilvl="0" w:tplc="21DEC508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3810D3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8448DC"/>
    <w:multiLevelType w:val="hybridMultilevel"/>
    <w:tmpl w:val="BB0AE380"/>
    <w:lvl w:ilvl="0" w:tplc="B566A59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487CFF"/>
    <w:multiLevelType w:val="hybridMultilevel"/>
    <w:tmpl w:val="164E0E74"/>
    <w:lvl w:ilvl="0" w:tplc="8DF6932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5504B"/>
    <w:multiLevelType w:val="hybridMultilevel"/>
    <w:tmpl w:val="E86AA7B6"/>
    <w:lvl w:ilvl="0" w:tplc="3A0E9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7A018C"/>
    <w:multiLevelType w:val="hybridMultilevel"/>
    <w:tmpl w:val="7E2E2E0A"/>
    <w:lvl w:ilvl="0" w:tplc="E13EC418">
      <w:start w:val="10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40064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2">
    <w:nsid w:val="639E7C53"/>
    <w:multiLevelType w:val="multilevel"/>
    <w:tmpl w:val="C2D60D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4C4E05"/>
    <w:multiLevelType w:val="hybridMultilevel"/>
    <w:tmpl w:val="D90C2340"/>
    <w:lvl w:ilvl="0" w:tplc="A0C8BCF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73857E29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3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58250D6"/>
    <w:multiLevelType w:val="hybridMultilevel"/>
    <w:tmpl w:val="E21A94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7"/>
  </w:num>
  <w:num w:numId="4">
    <w:abstractNumId w:val="30"/>
  </w:num>
  <w:num w:numId="5">
    <w:abstractNumId w:val="18"/>
  </w:num>
  <w:num w:numId="6">
    <w:abstractNumId w:val="6"/>
  </w:num>
  <w:num w:numId="7">
    <w:abstractNumId w:val="35"/>
  </w:num>
  <w:num w:numId="8">
    <w:abstractNumId w:val="11"/>
  </w:num>
  <w:num w:numId="9">
    <w:abstractNumId w:val="25"/>
  </w:num>
  <w:num w:numId="10">
    <w:abstractNumId w:val="16"/>
  </w:num>
  <w:num w:numId="11">
    <w:abstractNumId w:val="28"/>
  </w:num>
  <w:num w:numId="12">
    <w:abstractNumId w:val="27"/>
  </w:num>
  <w:num w:numId="13">
    <w:abstractNumId w:val="37"/>
  </w:num>
  <w:num w:numId="14">
    <w:abstractNumId w:val="24"/>
  </w:num>
  <w:num w:numId="15">
    <w:abstractNumId w:val="1"/>
  </w:num>
  <w:num w:numId="16">
    <w:abstractNumId w:val="10"/>
  </w:num>
  <w:num w:numId="17">
    <w:abstractNumId w:val="21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4"/>
  </w:num>
  <w:num w:numId="25">
    <w:abstractNumId w:val="4"/>
  </w:num>
  <w:num w:numId="26">
    <w:abstractNumId w:val="29"/>
  </w:num>
  <w:num w:numId="27">
    <w:abstractNumId w:val="9"/>
  </w:num>
  <w:num w:numId="28">
    <w:abstractNumId w:val="33"/>
  </w:num>
  <w:num w:numId="29">
    <w:abstractNumId w:val="15"/>
  </w:num>
  <w:num w:numId="30">
    <w:abstractNumId w:val="3"/>
  </w:num>
  <w:num w:numId="31">
    <w:abstractNumId w:val="32"/>
  </w:num>
  <w:num w:numId="32">
    <w:abstractNumId w:val="20"/>
  </w:num>
  <w:num w:numId="33">
    <w:abstractNumId w:val="19"/>
  </w:num>
  <w:num w:numId="34">
    <w:abstractNumId w:val="38"/>
  </w:num>
  <w:num w:numId="35">
    <w:abstractNumId w:val="14"/>
  </w:num>
  <w:num w:numId="36">
    <w:abstractNumId w:val="7"/>
  </w:num>
  <w:num w:numId="37">
    <w:abstractNumId w:val="22"/>
  </w:num>
  <w:num w:numId="38">
    <w:abstractNumId w:val="31"/>
  </w:num>
  <w:num w:numId="39">
    <w:abstractNumId w:val="36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43489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A83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69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EF4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20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445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008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EB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30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uiPriority w:val="99"/>
    <w:rsid w:val="00AE34E0"/>
  </w:style>
  <w:style w:type="paragraph" w:customStyle="1" w:styleId="xl61">
    <w:name w:val="xl61"/>
    <w:basedOn w:val="a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uiPriority w:val="99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uiPriority w:val="99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uiPriority w:val="99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uiPriority w:val="99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uiPriority w:val="99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BalloonTextChar1">
    <w:name w:val="Balloon Text Char1"/>
    <w:basedOn w:val="a0"/>
    <w:uiPriority w:val="99"/>
    <w:semiHidden/>
    <w:locked/>
    <w:rsid w:val="00A20008"/>
    <w:rPr>
      <w:rFonts w:ascii="Times New Roman" w:hAnsi="Times New Roman" w:cs="Times New Roman"/>
      <w:sz w:val="2"/>
    </w:rPr>
  </w:style>
  <w:style w:type="table" w:customStyle="1" w:styleId="13">
    <w:name w:val="Сетка таблицы1"/>
    <w:uiPriority w:val="99"/>
    <w:rsid w:val="00A20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A20008"/>
    <w:pPr>
      <w:spacing w:before="100" w:beforeAutospacing="1" w:after="100" w:afterAutospacing="1"/>
    </w:pPr>
  </w:style>
  <w:style w:type="character" w:styleId="aff1">
    <w:name w:val="FollowedHyperlink"/>
    <w:basedOn w:val="a0"/>
    <w:uiPriority w:val="99"/>
    <w:rsid w:val="00A20008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2000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5">
    <w:name w:val="xl75"/>
    <w:basedOn w:val="a"/>
    <w:rsid w:val="00A20008"/>
    <w:pPr>
      <w:shd w:val="clear" w:color="000000" w:fill="00FFFF"/>
      <w:spacing w:before="100" w:beforeAutospacing="1" w:after="100" w:afterAutospacing="1"/>
    </w:pPr>
  </w:style>
  <w:style w:type="paragraph" w:customStyle="1" w:styleId="xl76">
    <w:name w:val="xl76"/>
    <w:basedOn w:val="a"/>
    <w:rsid w:val="00A20008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A2000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200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A2000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A20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5">
    <w:name w:val="xl85"/>
    <w:basedOn w:val="a"/>
    <w:rsid w:val="00A20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20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20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200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9">
    <w:name w:val="xl89"/>
    <w:basedOn w:val="a"/>
    <w:rsid w:val="00A200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a"/>
    <w:rsid w:val="00A200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2">
    <w:name w:val="xl92"/>
    <w:basedOn w:val="a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3">
    <w:name w:val="xl93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4">
    <w:name w:val="xl94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7">
    <w:name w:val="xl97"/>
    <w:basedOn w:val="a"/>
    <w:rsid w:val="00A200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9">
    <w:name w:val="xl99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3">
    <w:name w:val="xl103"/>
    <w:basedOn w:val="a"/>
    <w:rsid w:val="00A200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A200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5">
    <w:name w:val="xl105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">
    <w:name w:val="xl106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A200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11">
    <w:name w:val="xl111"/>
    <w:basedOn w:val="a"/>
    <w:rsid w:val="00A200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2">
    <w:name w:val="xl112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3">
    <w:name w:val="xl113"/>
    <w:basedOn w:val="a"/>
    <w:rsid w:val="00A200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A200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A2000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A200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A2000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21">
    <w:name w:val="xl121"/>
    <w:basedOn w:val="a"/>
    <w:rsid w:val="00A200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a"/>
    <w:rsid w:val="00A200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6">
    <w:name w:val="xl126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200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29">
    <w:name w:val="xl129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A2000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4">
    <w:name w:val="xl134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35">
    <w:name w:val="xl135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6">
    <w:name w:val="xl136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8">
    <w:name w:val="xl138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9">
    <w:name w:val="xl139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2">
    <w:name w:val="xl142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43">
    <w:name w:val="xl143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5">
    <w:name w:val="xl145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47">
    <w:name w:val="xl147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A20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A200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50">
    <w:name w:val="xl150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A2000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4">
    <w:name w:val="xl154"/>
    <w:basedOn w:val="a"/>
    <w:rsid w:val="00A200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5">
    <w:name w:val="xl155"/>
    <w:basedOn w:val="a"/>
    <w:rsid w:val="00A200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6">
    <w:name w:val="xl156"/>
    <w:basedOn w:val="a"/>
    <w:rsid w:val="00A20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57">
    <w:name w:val="xl157"/>
    <w:basedOn w:val="a"/>
    <w:rsid w:val="00A20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A200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0">
    <w:name w:val="xl160"/>
    <w:basedOn w:val="a"/>
    <w:rsid w:val="00A20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1">
    <w:name w:val="xl161"/>
    <w:basedOn w:val="a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2">
    <w:name w:val="xl162"/>
    <w:basedOn w:val="a"/>
    <w:rsid w:val="00A20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3">
    <w:name w:val="xl163"/>
    <w:basedOn w:val="a"/>
    <w:rsid w:val="00A20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4">
    <w:name w:val="xl164"/>
    <w:basedOn w:val="a"/>
    <w:rsid w:val="00A200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5">
    <w:name w:val="xl165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6">
    <w:name w:val="xl166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7">
    <w:name w:val="xl167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8">
    <w:name w:val="xl168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69">
    <w:name w:val="xl169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70">
    <w:name w:val="xl170"/>
    <w:basedOn w:val="a"/>
    <w:rsid w:val="00A20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1">
    <w:name w:val="xl171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72">
    <w:name w:val="xl172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3">
    <w:name w:val="xl173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4">
    <w:name w:val="xl174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5">
    <w:name w:val="xl175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76">
    <w:name w:val="xl176"/>
    <w:basedOn w:val="a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a"/>
    <w:rsid w:val="00A200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8">
    <w:name w:val="xl178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9">
    <w:name w:val="xl179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4">
    <w:name w:val="xl184"/>
    <w:basedOn w:val="a"/>
    <w:rsid w:val="00A2000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5">
    <w:name w:val="xl185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6">
    <w:name w:val="xl186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7">
    <w:name w:val="xl187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9">
    <w:name w:val="xl189"/>
    <w:basedOn w:val="a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0">
    <w:name w:val="xl190"/>
    <w:basedOn w:val="a"/>
    <w:rsid w:val="00A200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1">
    <w:name w:val="xl191"/>
    <w:basedOn w:val="a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2">
    <w:name w:val="xl192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93">
    <w:name w:val="xl193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A2000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5">
    <w:name w:val="xl195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6">
    <w:name w:val="xl196"/>
    <w:basedOn w:val="a"/>
    <w:rsid w:val="00A20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7">
    <w:name w:val="xl197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98">
    <w:name w:val="xl198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99">
    <w:name w:val="xl199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0">
    <w:name w:val="xl200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02">
    <w:name w:val="xl202"/>
    <w:basedOn w:val="a"/>
    <w:uiPriority w:val="99"/>
    <w:rsid w:val="00A20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"/>
    <w:uiPriority w:val="99"/>
    <w:rsid w:val="00A2000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04">
    <w:name w:val="xl204"/>
    <w:basedOn w:val="a"/>
    <w:uiPriority w:val="99"/>
    <w:rsid w:val="00A20008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5">
    <w:name w:val="xl205"/>
    <w:basedOn w:val="a"/>
    <w:uiPriority w:val="99"/>
    <w:rsid w:val="00A200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206">
    <w:name w:val="xl206"/>
    <w:basedOn w:val="a"/>
    <w:uiPriority w:val="99"/>
    <w:rsid w:val="00A20008"/>
    <w:pPr>
      <w:shd w:val="clear" w:color="000000" w:fill="FFFF00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uiPriority w:val="99"/>
    <w:rsid w:val="00A2000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11">
    <w:name w:val="xl211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uiPriority w:val="99"/>
    <w:rsid w:val="00A20008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3">
    <w:name w:val="xl213"/>
    <w:basedOn w:val="a"/>
    <w:uiPriority w:val="99"/>
    <w:rsid w:val="00A200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4">
    <w:name w:val="xl214"/>
    <w:basedOn w:val="a"/>
    <w:uiPriority w:val="99"/>
    <w:rsid w:val="00A2000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5">
    <w:name w:val="xl215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216">
    <w:name w:val="xl216"/>
    <w:basedOn w:val="a"/>
    <w:uiPriority w:val="99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7">
    <w:name w:val="xl217"/>
    <w:basedOn w:val="a"/>
    <w:uiPriority w:val="99"/>
    <w:rsid w:val="00A2000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218">
    <w:name w:val="xl218"/>
    <w:basedOn w:val="a"/>
    <w:uiPriority w:val="99"/>
    <w:rsid w:val="00A2000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19">
    <w:name w:val="xl219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0">
    <w:name w:val="xl220"/>
    <w:basedOn w:val="a"/>
    <w:uiPriority w:val="99"/>
    <w:rsid w:val="00A2000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1">
    <w:name w:val="xl221"/>
    <w:basedOn w:val="a"/>
    <w:uiPriority w:val="99"/>
    <w:rsid w:val="00A200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222">
    <w:name w:val="xl222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23">
    <w:name w:val="xl223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224">
    <w:name w:val="xl224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25">
    <w:name w:val="xl225"/>
    <w:basedOn w:val="a"/>
    <w:uiPriority w:val="99"/>
    <w:rsid w:val="00A20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character" w:customStyle="1" w:styleId="st">
    <w:name w:val="st"/>
    <w:basedOn w:val="a0"/>
    <w:uiPriority w:val="99"/>
    <w:rsid w:val="00A20008"/>
    <w:rPr>
      <w:rFonts w:cs="Times New Roman"/>
    </w:rPr>
  </w:style>
  <w:style w:type="character" w:styleId="aff2">
    <w:name w:val="Emphasis"/>
    <w:basedOn w:val="a0"/>
    <w:uiPriority w:val="99"/>
    <w:qFormat/>
    <w:rsid w:val="00A20008"/>
    <w:rPr>
      <w:rFonts w:cs="Times New Roman"/>
      <w:i/>
      <w:iCs/>
    </w:rPr>
  </w:style>
  <w:style w:type="paragraph" w:styleId="aff3">
    <w:name w:val="endnote text"/>
    <w:basedOn w:val="a"/>
    <w:link w:val="aff4"/>
    <w:uiPriority w:val="99"/>
    <w:semiHidden/>
    <w:rsid w:val="00A20008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A20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rsid w:val="00A20008"/>
    <w:rPr>
      <w:rFonts w:cs="Times New Roman"/>
      <w:vertAlign w:val="superscript"/>
    </w:rPr>
  </w:style>
  <w:style w:type="paragraph" w:styleId="aff6">
    <w:name w:val="No Spacing"/>
    <w:uiPriority w:val="1"/>
    <w:qFormat/>
    <w:rsid w:val="00A2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6DFC9058C542361649E04877FF9FF9BCF96CEDCD041E39A2E6D54FBA9BC5AA9DD9C6547C4C0F33338379rAS5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F436-D28F-4820-8592-34109213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22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2017-11-28T13:46:00Z</cp:lastPrinted>
  <dcterms:created xsi:type="dcterms:W3CDTF">2017-11-28T06:40:00Z</dcterms:created>
  <dcterms:modified xsi:type="dcterms:W3CDTF">2017-11-28T13:53:00Z</dcterms:modified>
</cp:coreProperties>
</file>