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-420370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47E27" w:rsidP="008B522F">
            <w:pPr>
              <w:jc w:val="center"/>
            </w:pPr>
            <w:bookmarkStart w:id="0" w:name="ТекстовоеПоле7"/>
            <w:r>
              <w:t>1</w:t>
            </w:r>
            <w:r w:rsidR="008B522F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8B522F">
            <w:pPr>
              <w:jc w:val="center"/>
            </w:pPr>
            <w:r>
              <w:t>0</w:t>
            </w:r>
            <w:r w:rsidR="008B522F">
              <w:t>1</w:t>
            </w:r>
            <w:r w:rsidR="007F5192">
              <w:t>.201</w:t>
            </w:r>
            <w:r w:rsidR="008B522F">
              <w:t>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B522F" w:rsidP="009767C9">
            <w:pPr>
              <w:jc w:val="center"/>
            </w:pPr>
            <w:r>
              <w:t>22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8B522F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Style w:val="13"/>
        <w:tblW w:w="0" w:type="auto"/>
        <w:tblLook w:val="04A0"/>
      </w:tblPr>
      <w:tblGrid>
        <w:gridCol w:w="9464"/>
      </w:tblGrid>
      <w:tr w:rsidR="008B522F" w:rsidRPr="008B522F" w:rsidTr="008B522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B522F" w:rsidRPr="008B522F" w:rsidRDefault="008B522F" w:rsidP="008B522F">
            <w:pPr>
              <w:ind w:left="0" w:right="386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B522F">
              <w:rPr>
                <w:rFonts w:eastAsiaTheme="minorHAnsi"/>
                <w:sz w:val="26"/>
                <w:szCs w:val="26"/>
                <w:lang w:eastAsia="en-US"/>
              </w:rPr>
              <w:t>О внесении изменений в Порядок предоставления субсидий на возмещение части затрат за коммунальные услуги субъектам малого и среднего предпринимательства</w:t>
            </w:r>
          </w:p>
        </w:tc>
      </w:tr>
    </w:tbl>
    <w:p w:rsidR="008B522F" w:rsidRPr="008B522F" w:rsidRDefault="008B522F" w:rsidP="008B522F">
      <w:pPr>
        <w:ind w:firstLine="709"/>
        <w:jc w:val="both"/>
        <w:rPr>
          <w:rFonts w:eastAsiaTheme="minorHAnsi"/>
          <w:lang w:eastAsia="en-US"/>
        </w:rPr>
      </w:pPr>
    </w:p>
    <w:p w:rsidR="008B522F" w:rsidRPr="008B522F" w:rsidRDefault="008B522F" w:rsidP="008B522F">
      <w:pPr>
        <w:autoSpaceDE w:val="0"/>
        <w:autoSpaceDN w:val="0"/>
        <w:adjustRightInd w:val="0"/>
        <w:ind w:firstLine="709"/>
        <w:jc w:val="both"/>
      </w:pPr>
    </w:p>
    <w:p w:rsidR="008B522F" w:rsidRPr="008B522F" w:rsidRDefault="008B522F" w:rsidP="008B522F">
      <w:pPr>
        <w:autoSpaceDE w:val="0"/>
        <w:autoSpaceDN w:val="0"/>
        <w:adjustRightInd w:val="0"/>
        <w:ind w:firstLine="709"/>
        <w:jc w:val="both"/>
      </w:pPr>
    </w:p>
    <w:p w:rsidR="008B522F" w:rsidRPr="008B522F" w:rsidRDefault="008B522F" w:rsidP="008B52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522F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8B522F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B522F">
        <w:rPr>
          <w:rFonts w:eastAsiaTheme="minorHAnsi"/>
          <w:sz w:val="26"/>
          <w:szCs w:val="26"/>
          <w:lang w:eastAsia="en-US"/>
        </w:rPr>
        <w:t xml:space="preserve"> от 06.10.2003 № 131-ФЗ "Об общих принципах организации местного самоуправления в Российской Федерации", Федеральным законом от 24.07.2007 № 209-ФЗ "О развитии малого и среднего предпринимательства в Российской Федерации", в рамках реализации </w:t>
      </w:r>
      <w:r w:rsidRPr="008B522F">
        <w:rPr>
          <w:rFonts w:eastAsia="Calibri"/>
          <w:sz w:val="26"/>
          <w:szCs w:val="26"/>
          <w:lang w:eastAsia="en-US"/>
        </w:rPr>
        <w:t xml:space="preserve">муниципальной программы МО "Городской округ "Город Нарьян-Мар" "Создание условий для экономического развития", </w:t>
      </w:r>
      <w:proofErr w:type="gramStart"/>
      <w:r w:rsidRPr="008B522F">
        <w:rPr>
          <w:rFonts w:eastAsia="Calibri"/>
          <w:sz w:val="26"/>
          <w:szCs w:val="26"/>
          <w:lang w:eastAsia="en-US"/>
        </w:rPr>
        <w:t>утвержденной</w:t>
      </w:r>
      <w:proofErr w:type="gramEnd"/>
      <w:r w:rsidRPr="008B522F">
        <w:rPr>
          <w:rFonts w:eastAsia="Calibri"/>
          <w:sz w:val="26"/>
          <w:szCs w:val="26"/>
          <w:lang w:eastAsia="en-US"/>
        </w:rPr>
        <w:t xml:space="preserve"> постановлением Администрации МО "Городской округ "Город Нарьян-Мар" от 11.10.2013 № 2061, Администрация МО "Городской округ "Город Нарьян-Мар"</w:t>
      </w:r>
    </w:p>
    <w:p w:rsidR="008B522F" w:rsidRPr="008B522F" w:rsidRDefault="008B522F" w:rsidP="008B52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B522F" w:rsidRPr="008B522F" w:rsidRDefault="008B522F" w:rsidP="008B522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8B522F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B522F">
        <w:rPr>
          <w:rFonts w:eastAsiaTheme="minorHAnsi"/>
          <w:b/>
          <w:sz w:val="26"/>
          <w:szCs w:val="26"/>
          <w:lang w:eastAsia="en-US"/>
        </w:rPr>
        <w:t>О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B522F">
        <w:rPr>
          <w:rFonts w:eastAsiaTheme="minorHAnsi"/>
          <w:b/>
          <w:sz w:val="26"/>
          <w:szCs w:val="26"/>
          <w:lang w:eastAsia="en-US"/>
        </w:rPr>
        <w:t>С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B522F">
        <w:rPr>
          <w:rFonts w:eastAsiaTheme="minorHAnsi"/>
          <w:b/>
          <w:sz w:val="26"/>
          <w:szCs w:val="26"/>
          <w:lang w:eastAsia="en-US"/>
        </w:rPr>
        <w:t>Т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B522F">
        <w:rPr>
          <w:rFonts w:eastAsiaTheme="minorHAnsi"/>
          <w:b/>
          <w:sz w:val="26"/>
          <w:szCs w:val="26"/>
          <w:lang w:eastAsia="en-US"/>
        </w:rPr>
        <w:t>А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B522F">
        <w:rPr>
          <w:rFonts w:eastAsiaTheme="minorHAnsi"/>
          <w:b/>
          <w:sz w:val="26"/>
          <w:szCs w:val="26"/>
          <w:lang w:eastAsia="en-US"/>
        </w:rPr>
        <w:t>Н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B522F">
        <w:rPr>
          <w:rFonts w:eastAsiaTheme="minorHAnsi"/>
          <w:b/>
          <w:sz w:val="26"/>
          <w:szCs w:val="26"/>
          <w:lang w:eastAsia="en-US"/>
        </w:rPr>
        <w:t>О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B522F">
        <w:rPr>
          <w:rFonts w:eastAsiaTheme="minorHAnsi"/>
          <w:b/>
          <w:sz w:val="26"/>
          <w:szCs w:val="26"/>
          <w:lang w:eastAsia="en-US"/>
        </w:rPr>
        <w:t>В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B522F">
        <w:rPr>
          <w:rFonts w:eastAsiaTheme="minorHAnsi"/>
          <w:b/>
          <w:sz w:val="26"/>
          <w:szCs w:val="26"/>
          <w:lang w:eastAsia="en-US"/>
        </w:rPr>
        <w:t>Л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B522F">
        <w:rPr>
          <w:rFonts w:eastAsiaTheme="minorHAnsi"/>
          <w:b/>
          <w:sz w:val="26"/>
          <w:szCs w:val="26"/>
          <w:lang w:eastAsia="en-US"/>
        </w:rPr>
        <w:t>Я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B522F">
        <w:rPr>
          <w:rFonts w:eastAsiaTheme="minorHAnsi"/>
          <w:b/>
          <w:sz w:val="26"/>
          <w:szCs w:val="26"/>
          <w:lang w:eastAsia="en-US"/>
        </w:rPr>
        <w:t>Е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B522F">
        <w:rPr>
          <w:rFonts w:eastAsiaTheme="minorHAnsi"/>
          <w:b/>
          <w:sz w:val="26"/>
          <w:szCs w:val="26"/>
          <w:lang w:eastAsia="en-US"/>
        </w:rPr>
        <w:t>Т:</w:t>
      </w:r>
    </w:p>
    <w:p w:rsidR="008B522F" w:rsidRPr="008B522F" w:rsidRDefault="008B522F" w:rsidP="008B52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B522F" w:rsidRPr="008B522F" w:rsidRDefault="008B522F" w:rsidP="008B522F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522F">
        <w:rPr>
          <w:bCs/>
          <w:sz w:val="26"/>
          <w:szCs w:val="26"/>
        </w:rPr>
        <w:t>Внести в Порядок предоставления субсидий на возмещение части затрат за коммунальные услуги субъектам малого и среднего предпринимательства, утвержденный постановлением Администрации МО "Городской округ "Город Нарьян-Мар" от 13.08.2013 № 1573, следующие изменения:</w:t>
      </w:r>
    </w:p>
    <w:p w:rsidR="008B522F" w:rsidRPr="008B522F" w:rsidRDefault="008B522F" w:rsidP="008B522F">
      <w:pPr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522F">
        <w:rPr>
          <w:bCs/>
          <w:sz w:val="26"/>
          <w:szCs w:val="26"/>
        </w:rPr>
        <w:t xml:space="preserve">Пункт 2.1. дополнить абзацем следующего содержания: </w:t>
      </w:r>
    </w:p>
    <w:p w:rsidR="008B522F" w:rsidRPr="008B522F" w:rsidRDefault="008B522F" w:rsidP="008B5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522F">
        <w:rPr>
          <w:sz w:val="26"/>
          <w:szCs w:val="26"/>
        </w:rPr>
        <w:t xml:space="preserve">"- производство верхней одежды (код по ОКВЭД 18.22).". </w:t>
      </w:r>
    </w:p>
    <w:p w:rsidR="008B522F" w:rsidRPr="008B522F" w:rsidRDefault="008B522F" w:rsidP="008B522F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522F">
        <w:rPr>
          <w:sz w:val="26"/>
          <w:szCs w:val="26"/>
        </w:rPr>
        <w:t>Подпункт "в" пункта 4.5</w:t>
      </w:r>
      <w:r>
        <w:rPr>
          <w:sz w:val="26"/>
          <w:szCs w:val="26"/>
        </w:rPr>
        <w:t>.</w:t>
      </w:r>
      <w:r w:rsidRPr="008B522F">
        <w:rPr>
          <w:sz w:val="26"/>
          <w:szCs w:val="26"/>
        </w:rPr>
        <w:t xml:space="preserve"> изложить в следующей редакции:</w:t>
      </w:r>
    </w:p>
    <w:p w:rsidR="008B522F" w:rsidRPr="008B522F" w:rsidRDefault="008B522F" w:rsidP="008B5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522F">
        <w:rPr>
          <w:sz w:val="26"/>
          <w:szCs w:val="26"/>
        </w:rPr>
        <w:t>"в) акт сверки расчетов по оплате коммунальных услуг за расчетный период                        с организациями, предоставляющими коммунальные услуги, или справку, выданную арендодателем об отсутствии задолженности по оплате коммунальных услуг за расчетный период</w:t>
      </w:r>
      <w:proofErr w:type="gramStart"/>
      <w:r w:rsidRPr="008B522F">
        <w:rPr>
          <w:sz w:val="26"/>
          <w:szCs w:val="26"/>
        </w:rPr>
        <w:t>;"</w:t>
      </w:r>
      <w:proofErr w:type="gramEnd"/>
      <w:r w:rsidRPr="008B522F">
        <w:rPr>
          <w:sz w:val="26"/>
          <w:szCs w:val="26"/>
        </w:rPr>
        <w:t>.</w:t>
      </w:r>
    </w:p>
    <w:p w:rsidR="008B522F" w:rsidRPr="008B522F" w:rsidRDefault="008B522F" w:rsidP="008B522F">
      <w:pPr>
        <w:pStyle w:val="ad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B522F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со дня подписания, подлежит официальному опубликованию и распространяется на правоотношения, возникшие               с </w:t>
      </w:r>
      <w:r>
        <w:rPr>
          <w:rFonts w:eastAsiaTheme="minorHAnsi"/>
          <w:sz w:val="26"/>
          <w:szCs w:val="26"/>
          <w:lang w:eastAsia="en-US"/>
        </w:rPr>
        <w:t>0</w:t>
      </w:r>
      <w:r w:rsidRPr="008B522F">
        <w:rPr>
          <w:rFonts w:eastAsiaTheme="minorHAnsi"/>
          <w:sz w:val="26"/>
          <w:szCs w:val="26"/>
          <w:lang w:eastAsia="en-US"/>
        </w:rPr>
        <w:t>1 января 2014 года.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46896" w:rsidRDefault="00646896" w:rsidP="00D27024"/>
    <w:sectPr w:rsidR="00646896" w:rsidSect="008B522F">
      <w:headerReference w:type="default" r:id="rId10"/>
      <w:headerReference w:type="first" r:id="rId11"/>
      <w:pgSz w:w="11906" w:h="16838" w:code="9"/>
      <w:pgMar w:top="1134" w:right="851" w:bottom="79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A2" w:rsidRDefault="00B366A2" w:rsidP="00693317">
      <w:r>
        <w:separator/>
      </w:r>
    </w:p>
  </w:endnote>
  <w:endnote w:type="continuationSeparator" w:id="0">
    <w:p w:rsidR="00B366A2" w:rsidRDefault="00B366A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A2" w:rsidRDefault="00B366A2" w:rsidP="00693317">
      <w:r>
        <w:separator/>
      </w:r>
    </w:p>
  </w:footnote>
  <w:footnote w:type="continuationSeparator" w:id="0">
    <w:p w:rsidR="00B366A2" w:rsidRDefault="00B366A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B640CC">
        <w:pPr>
          <w:pStyle w:val="a7"/>
          <w:jc w:val="center"/>
        </w:pPr>
        <w:fldSimple w:instr=" PAGE   \* MERGEFORMAT ">
          <w:r w:rsidR="008B522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B640CC">
        <w:pPr>
          <w:pStyle w:val="a7"/>
          <w:jc w:val="center"/>
        </w:pPr>
        <w:fldSimple w:instr=" PAGE   \* MERGEFORMAT ">
          <w:r w:rsidR="00686F9A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6F5F4B"/>
    <w:multiLevelType w:val="multilevel"/>
    <w:tmpl w:val="FF6A0C1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BE0C09"/>
    <w:multiLevelType w:val="hybridMultilevel"/>
    <w:tmpl w:val="2812ACC4"/>
    <w:lvl w:ilvl="0" w:tplc="57AA8F8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8AD4686E">
      <w:numFmt w:val="none"/>
      <w:lvlText w:val=""/>
      <w:lvlJc w:val="left"/>
      <w:pPr>
        <w:tabs>
          <w:tab w:val="num" w:pos="360"/>
        </w:tabs>
      </w:pPr>
    </w:lvl>
    <w:lvl w:ilvl="2" w:tplc="D27EE0BC">
      <w:numFmt w:val="none"/>
      <w:lvlText w:val=""/>
      <w:lvlJc w:val="left"/>
      <w:pPr>
        <w:tabs>
          <w:tab w:val="num" w:pos="360"/>
        </w:tabs>
      </w:pPr>
    </w:lvl>
    <w:lvl w:ilvl="3" w:tplc="0CAA3A4A">
      <w:numFmt w:val="none"/>
      <w:lvlText w:val=""/>
      <w:lvlJc w:val="left"/>
      <w:pPr>
        <w:tabs>
          <w:tab w:val="num" w:pos="360"/>
        </w:tabs>
      </w:pPr>
    </w:lvl>
    <w:lvl w:ilvl="4" w:tplc="9912B490">
      <w:numFmt w:val="none"/>
      <w:lvlText w:val=""/>
      <w:lvlJc w:val="left"/>
      <w:pPr>
        <w:tabs>
          <w:tab w:val="num" w:pos="360"/>
        </w:tabs>
      </w:pPr>
    </w:lvl>
    <w:lvl w:ilvl="5" w:tplc="8C8C7FE4">
      <w:numFmt w:val="none"/>
      <w:lvlText w:val=""/>
      <w:lvlJc w:val="left"/>
      <w:pPr>
        <w:tabs>
          <w:tab w:val="num" w:pos="360"/>
        </w:tabs>
      </w:pPr>
    </w:lvl>
    <w:lvl w:ilvl="6" w:tplc="C7CED09C">
      <w:numFmt w:val="none"/>
      <w:lvlText w:val=""/>
      <w:lvlJc w:val="left"/>
      <w:pPr>
        <w:tabs>
          <w:tab w:val="num" w:pos="360"/>
        </w:tabs>
      </w:pPr>
    </w:lvl>
    <w:lvl w:ilvl="7" w:tplc="AD787FF0">
      <w:numFmt w:val="none"/>
      <w:lvlText w:val=""/>
      <w:lvlJc w:val="left"/>
      <w:pPr>
        <w:tabs>
          <w:tab w:val="num" w:pos="360"/>
        </w:tabs>
      </w:pPr>
    </w:lvl>
    <w:lvl w:ilvl="8" w:tplc="9A5406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4BD3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6F9A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22F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0CC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5C5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table" w:customStyle="1" w:styleId="13">
    <w:name w:val="Сетка таблицы1"/>
    <w:basedOn w:val="a1"/>
    <w:next w:val="af2"/>
    <w:uiPriority w:val="59"/>
    <w:rsid w:val="008B522F"/>
    <w:pPr>
      <w:spacing w:after="0" w:line="240" w:lineRule="auto"/>
      <w:ind w:left="113" w:right="113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28581683547F422BFA85EB820B4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40AE4-BC90-453E-B383-D04DFF57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2015-06-22T10:41:00Z</cp:lastPrinted>
  <dcterms:created xsi:type="dcterms:W3CDTF">2015-06-22T10:45:00Z</dcterms:created>
  <dcterms:modified xsi:type="dcterms:W3CDTF">2015-06-22T10:45:00Z</dcterms:modified>
</cp:coreProperties>
</file>