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8A" w:rsidRDefault="00D87D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7D8A" w:rsidRDefault="00D87D8A">
      <w:pPr>
        <w:pStyle w:val="ConsPlusNormal"/>
        <w:jc w:val="both"/>
        <w:outlineLvl w:val="0"/>
      </w:pPr>
    </w:p>
    <w:p w:rsidR="00D87D8A" w:rsidRDefault="00D87D8A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D87D8A" w:rsidRDefault="00D87D8A">
      <w:pPr>
        <w:pStyle w:val="ConsPlusTitle"/>
        <w:jc w:val="center"/>
      </w:pPr>
    </w:p>
    <w:p w:rsidR="00D87D8A" w:rsidRDefault="00D87D8A">
      <w:pPr>
        <w:pStyle w:val="ConsPlusTitle"/>
        <w:jc w:val="center"/>
      </w:pPr>
      <w:r>
        <w:t>ПОСТАНОВЛЕНИЕ</w:t>
      </w:r>
    </w:p>
    <w:p w:rsidR="00D87D8A" w:rsidRDefault="00D87D8A">
      <w:pPr>
        <w:pStyle w:val="ConsPlusTitle"/>
        <w:jc w:val="center"/>
      </w:pPr>
      <w:r>
        <w:t>от 20 октября 2015 г. N 1188</w:t>
      </w:r>
    </w:p>
    <w:p w:rsidR="00D87D8A" w:rsidRDefault="00D87D8A">
      <w:pPr>
        <w:pStyle w:val="ConsPlusTitle"/>
        <w:jc w:val="center"/>
      </w:pPr>
    </w:p>
    <w:p w:rsidR="00D87D8A" w:rsidRDefault="00D87D8A">
      <w:pPr>
        <w:pStyle w:val="ConsPlusTitle"/>
        <w:jc w:val="center"/>
      </w:pPr>
      <w:r>
        <w:t>ОБ УТВЕРЖДЕНИИ ПОРЯДКА ПРЕДОСТАВЛЕНИЯ СУБСИДИЙ СУБЪЕКТАМ</w:t>
      </w:r>
    </w:p>
    <w:p w:rsidR="00D87D8A" w:rsidRDefault="00D87D8A">
      <w:pPr>
        <w:pStyle w:val="ConsPlusTitle"/>
        <w:jc w:val="center"/>
      </w:pPr>
      <w:r>
        <w:t>МАЛОГО И СРЕДНЕГО ПРЕДПРИНИМАТЕЛЬСТВА НА ВОЗМЕЩЕНИЕ ЧАСТИ</w:t>
      </w:r>
    </w:p>
    <w:p w:rsidR="00D87D8A" w:rsidRDefault="00D87D8A">
      <w:pPr>
        <w:pStyle w:val="ConsPlusTitle"/>
        <w:jc w:val="center"/>
      </w:pPr>
      <w:r>
        <w:t>ЗАТРАТ, СВЯЗАННЫХ С РЕАЛИЗАЦИЕЙ ЭНЕРГОСБЕРЕГАЮЩИХ</w:t>
      </w:r>
    </w:p>
    <w:p w:rsidR="00D87D8A" w:rsidRDefault="00D87D8A">
      <w:pPr>
        <w:pStyle w:val="ConsPlusTitle"/>
        <w:jc w:val="center"/>
      </w:pPr>
      <w:r>
        <w:t>МЕРОПРИЯТИЙ, ВКЛЮЧАЯ ЗАТРАТЫ НА ПРИОБРЕТЕНИЕ И ВНЕДРЕНИЕ</w:t>
      </w:r>
    </w:p>
    <w:p w:rsidR="00D87D8A" w:rsidRDefault="00D87D8A">
      <w:pPr>
        <w:pStyle w:val="ConsPlusTitle"/>
        <w:jc w:val="center"/>
      </w:pPr>
      <w:r>
        <w:t>ЭНЕРГОЭФФЕКТИВНЫХ ТЕХНОЛОГИЙ, ОБОРУДОВАНИЯ, МАТЕРИАЛОВ</w:t>
      </w:r>
    </w:p>
    <w:p w:rsidR="00D87D8A" w:rsidRDefault="00D87D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87D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7D8A" w:rsidRDefault="00D87D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7D8A" w:rsidRDefault="00D87D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</w:t>
            </w:r>
            <w:proofErr w:type="gramEnd"/>
          </w:p>
          <w:p w:rsidR="00D87D8A" w:rsidRDefault="00D87D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"Город Нарьян-Мар" от 31.05.2017 N 601)</w:t>
            </w:r>
            <w:proofErr w:type="gramEnd"/>
          </w:p>
        </w:tc>
      </w:tr>
    </w:tbl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мероприятий муниципальной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N 2061, Администрация МО "Городской округ "Город Нарьян-Мар" постановляет: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энергоэффективных технологий, оборудования, материалов (Приложение).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подписания и подлежит официальному опубликованию.</w:t>
      </w: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right"/>
      </w:pPr>
      <w:r>
        <w:t>Глава МО "Городской округ</w:t>
      </w:r>
    </w:p>
    <w:p w:rsidR="00D87D8A" w:rsidRDefault="00D87D8A">
      <w:pPr>
        <w:pStyle w:val="ConsPlusNormal"/>
        <w:jc w:val="right"/>
      </w:pPr>
      <w:r>
        <w:t>"Город Нарьян-Мар"</w:t>
      </w:r>
    </w:p>
    <w:p w:rsidR="00D87D8A" w:rsidRDefault="00D87D8A">
      <w:pPr>
        <w:pStyle w:val="ConsPlusNormal"/>
        <w:jc w:val="right"/>
      </w:pPr>
      <w:r>
        <w:t>Т.В.ФЕДОРОВА</w:t>
      </w: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right"/>
        <w:outlineLvl w:val="0"/>
      </w:pPr>
      <w:r>
        <w:t>Приложение</w:t>
      </w: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right"/>
      </w:pPr>
      <w:r>
        <w:t>Утвержден</w:t>
      </w:r>
    </w:p>
    <w:p w:rsidR="00D87D8A" w:rsidRDefault="00D87D8A">
      <w:pPr>
        <w:pStyle w:val="ConsPlusNormal"/>
        <w:jc w:val="right"/>
      </w:pPr>
      <w:r>
        <w:t>постановлением Администрации МО</w:t>
      </w:r>
    </w:p>
    <w:p w:rsidR="00D87D8A" w:rsidRDefault="00D87D8A">
      <w:pPr>
        <w:pStyle w:val="ConsPlusNormal"/>
        <w:jc w:val="right"/>
      </w:pPr>
      <w:r>
        <w:t>"Городской округ "Город Нарьян-Мар"</w:t>
      </w:r>
    </w:p>
    <w:p w:rsidR="00D87D8A" w:rsidRDefault="00D87D8A">
      <w:pPr>
        <w:pStyle w:val="ConsPlusNormal"/>
        <w:jc w:val="right"/>
      </w:pPr>
      <w:r>
        <w:t>от 20.10.2015 N 1188</w:t>
      </w: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Title"/>
        <w:jc w:val="center"/>
      </w:pPr>
      <w:bookmarkStart w:id="0" w:name="P34"/>
      <w:bookmarkEnd w:id="0"/>
      <w:r>
        <w:t>ПОРЯДОК</w:t>
      </w:r>
    </w:p>
    <w:p w:rsidR="00D87D8A" w:rsidRDefault="00D87D8A">
      <w:pPr>
        <w:pStyle w:val="ConsPlusTitle"/>
        <w:jc w:val="center"/>
      </w:pPr>
      <w:r>
        <w:t>ПРЕДОСТАВЛЕНИЯ СУБСИДИЙ СУБЪЕКТАМ МАЛОГО И СРЕДНЕГО</w:t>
      </w:r>
    </w:p>
    <w:p w:rsidR="00D87D8A" w:rsidRDefault="00D87D8A">
      <w:pPr>
        <w:pStyle w:val="ConsPlusTitle"/>
        <w:jc w:val="center"/>
      </w:pPr>
      <w:r>
        <w:t xml:space="preserve">ПРЕДПРИНИМАТЕЛЬСТВА НА ВОЗМЕЩЕНИЕ ЧАСТИ ЗАТРАТ, СВЯЗАННЫХ </w:t>
      </w:r>
      <w:proofErr w:type="gramStart"/>
      <w:r>
        <w:t>С</w:t>
      </w:r>
      <w:proofErr w:type="gramEnd"/>
    </w:p>
    <w:p w:rsidR="00D87D8A" w:rsidRDefault="00D87D8A">
      <w:pPr>
        <w:pStyle w:val="ConsPlusTitle"/>
        <w:jc w:val="center"/>
      </w:pPr>
      <w:r>
        <w:t>РЕАЛИЗАЦИЕЙ ЭНЕРГОСБЕРЕГАЮЩИХ МЕРОПРИЯТИЙ, ВКЛЮЧАЯ ЗАТРАТЫ</w:t>
      </w:r>
    </w:p>
    <w:p w:rsidR="00D87D8A" w:rsidRDefault="00D87D8A">
      <w:pPr>
        <w:pStyle w:val="ConsPlusTitle"/>
        <w:jc w:val="center"/>
      </w:pPr>
      <w:r>
        <w:t>НА ПРИОБРЕТЕНИЕ И ВНЕДРЕНИЕ ЭНЕРГОЭФФЕКТИВНЫХ ТЕХНОЛОГИЙ,</w:t>
      </w:r>
    </w:p>
    <w:p w:rsidR="00D87D8A" w:rsidRDefault="00D87D8A">
      <w:pPr>
        <w:pStyle w:val="ConsPlusTitle"/>
        <w:jc w:val="center"/>
      </w:pPr>
      <w:r>
        <w:t>ОБОРУДОВАНИЯ, МАТЕРИАЛОВ</w:t>
      </w:r>
    </w:p>
    <w:p w:rsidR="00D87D8A" w:rsidRDefault="00D87D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87D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7D8A" w:rsidRDefault="00D87D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7D8A" w:rsidRDefault="00D87D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</w:t>
            </w:r>
            <w:proofErr w:type="gramEnd"/>
          </w:p>
          <w:p w:rsidR="00D87D8A" w:rsidRDefault="00D87D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"Город Нарьян-Мар" от 31.05.2017 N 601)</w:t>
            </w:r>
            <w:proofErr w:type="gramEnd"/>
          </w:p>
        </w:tc>
      </w:tr>
    </w:tbl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center"/>
        <w:outlineLvl w:val="1"/>
      </w:pPr>
      <w:r>
        <w:t>1. Общие положения</w:t>
      </w: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правила предоставления субсидий из бюджета МО "Городской округ "Город Нарьян-Мар" в рамках муниципальной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"Создание условий для экономического развития", утвержденной постановлением Администрации МО "Городской округ "Город Нарьян-Мар" от 11.10.2013 N 2061 (далее - Программа),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энергоэффективных технологий, оборудования, материалов</w:t>
      </w:r>
      <w:proofErr w:type="gramEnd"/>
      <w:r>
        <w:t>, критерии отбора получателей субсидий, а также порядок возврата субсидий в случае нарушения условий, установленных при их предоставлении.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1.2. В настоящем Порядке используются следующие понятия:</w:t>
      </w:r>
    </w:p>
    <w:p w:rsidR="00D87D8A" w:rsidRDefault="00D87D8A">
      <w:pPr>
        <w:pStyle w:val="ConsPlusNormal"/>
        <w:spacing w:before="220"/>
        <w:ind w:firstLine="540"/>
        <w:jc w:val="both"/>
      </w:pPr>
      <w:proofErr w:type="gramStart"/>
      <w:r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закон), к малым и средним предприятиям, в том числе к микропредприятиям;</w:t>
      </w:r>
      <w:proofErr w:type="gramEnd"/>
    </w:p>
    <w:p w:rsidR="00D87D8A" w:rsidRDefault="00D87D8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31.05.2017 N 601)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- заявитель - субъект малого и среднего предпринимательства, подавший заявление на получение субсидии в порядке, установленном настоящим Порядком;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- получатель - субъект малого и среднего предпринимательства, в отношении которого принято положительное решение о предоставлении субсидии;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- главный распорядитель бюджетных средств - Администрация МО "Городской округ "Город Нарьян-Мар";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- энергосбережение - реализация организационных, правовых, технических, технологических, экономических и иных мер, направленных на учет и/или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- энергетическое обследование (энергоаудит) - обследование потребителей топливно-энергетических ресурсов с целью получения достоверной информации об объеме используемых энергетических ресурсов,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паспорте.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- комиссия - комиссия по отбору получателей поддержки из бюджета МО "Городской округ "Город Нарьян-Мар" в рамках Программы, созданная в порядке, установленном Администрацией муниципального образования "Городской округ "Город Нарьян-Мар";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 xml:space="preserve">- орган муниципального финансового контроля - структурное подразделение Администрации МО "Городской округ "Город Нарьян-Мар", уполномоченное на организацию и </w:t>
      </w:r>
      <w:r>
        <w:lastRenderedPageBreak/>
        <w:t>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Порядком.</w:t>
      </w:r>
    </w:p>
    <w:p w:rsidR="00D87D8A" w:rsidRDefault="00D87D8A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31.05.2017 N 601)</w:t>
      </w:r>
    </w:p>
    <w:p w:rsidR="00D87D8A" w:rsidRDefault="00D87D8A">
      <w:pPr>
        <w:pStyle w:val="ConsPlusNormal"/>
        <w:spacing w:before="220"/>
        <w:ind w:firstLine="540"/>
        <w:jc w:val="both"/>
      </w:pPr>
      <w:bookmarkStart w:id="1" w:name="P58"/>
      <w:bookmarkEnd w:id="1"/>
      <w:r>
        <w:t>1.3. Целью предоставления субсидий является стимулирование субъектов малого и среднего предпринимательства к снижению затрат (объемов) на потребление энергетических ресурсов.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1.4. Основными принципами предоставления субсидий являются заявительный порядок обращения и равный доступ к участию.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1.5. Субсидия предоставляется на безвозмездной и безвозвратной основе.</w:t>
      </w: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center"/>
        <w:outlineLvl w:val="1"/>
      </w:pPr>
      <w:r>
        <w:t>2. Условия предоставления субсидий</w:t>
      </w: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ind w:firstLine="540"/>
        <w:jc w:val="both"/>
      </w:pPr>
      <w:bookmarkStart w:id="2" w:name="P64"/>
      <w:bookmarkEnd w:id="2"/>
      <w:r>
        <w:t>2.1. Право на получение субсидии имеют субъекты малого и среднего предпринимательства, удовлетворяющие следующим критериям отбора:</w:t>
      </w:r>
    </w:p>
    <w:p w:rsidR="00D87D8A" w:rsidRDefault="00D87D8A">
      <w:pPr>
        <w:pStyle w:val="ConsPlusNormal"/>
        <w:spacing w:before="220"/>
        <w:ind w:firstLine="540"/>
        <w:jc w:val="both"/>
      </w:pPr>
      <w:proofErr w:type="gramStart"/>
      <w:r>
        <w:t>- состоящие на учете в Межрайонной ИФНС N 4 по Архангельской области и Ненецкому автономному округу;</w:t>
      </w:r>
      <w:proofErr w:type="gramEnd"/>
    </w:p>
    <w:p w:rsidR="00D87D8A" w:rsidRDefault="00D87D8A">
      <w:pPr>
        <w:pStyle w:val="ConsPlusNormal"/>
        <w:spacing w:before="220"/>
        <w:ind w:firstLine="540"/>
        <w:jc w:val="both"/>
      </w:pPr>
      <w:proofErr w:type="gramStart"/>
      <w:r>
        <w:t xml:space="preserve">- осуществляющие деятельность на территории муниципального образования "Городской округ "Город Нарьян-Мар", классифицированной по общероссийскому </w:t>
      </w:r>
      <w:hyperlink r:id="rId13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по коду 11851000;</w:t>
      </w:r>
      <w:proofErr w:type="gramEnd"/>
    </w:p>
    <w:p w:rsidR="00D87D8A" w:rsidRDefault="00D87D8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31.05.2017 N 601)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 xml:space="preserve">- не относящиеся к субъектам малого и среднего предпринимательства, указанным в </w:t>
      </w:r>
      <w:hyperlink r:id="rId15" w:history="1">
        <w:r>
          <w:rPr>
            <w:color w:val="0000FF"/>
          </w:rPr>
          <w:t>частях 3</w:t>
        </w:r>
      </w:hyperlink>
      <w:r>
        <w:t xml:space="preserve"> и </w:t>
      </w:r>
      <w:hyperlink r:id="rId16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31.05.2017 N 601.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2.2. Расходы на реализацию мероприятий по энергосбережению и проведению энергетических обследований (энергоаудита) должны быть произведены в отношении объектов недвижимого имущества (за исключением жилых помещений, многоквартирных домов и объектов индивидуального жилищного строительства), которое используется при осуществлении предпринимательской деятельности.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2.3. Основанием для предоставления субсидии являются фактические произведенные расходы на реализацию следующих мероприятий: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 xml:space="preserve">а) приобретение и установку </w:t>
      </w:r>
      <w:proofErr w:type="gramStart"/>
      <w:r>
        <w:t>автоматики регулирования эффективного использования всех видов энергии</w:t>
      </w:r>
      <w:proofErr w:type="gramEnd"/>
      <w:r>
        <w:t xml:space="preserve"> и ресурсов;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б) приобретение и установку энергосберегающего оборудования и приборов учета электроэнергии, теплоэнергии, воды, газа;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в) применение энергоэффективных источников света;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г) приобретение и внедрение инновационных технологий, оборудования и материалов;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д) проведение энергетического обследования (энергоаудит);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lastRenderedPageBreak/>
        <w:t>е) прочие расходы, направленные на снижение потребления энергетических ресурсов.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Субсидия предоставляется в размере 50 процентов от стоимости затрат субъектов малого и среднего предпринимательства, связанных с реализацией мероприятий по энергосбережению и проведению энергетических обследований (энергоаудита) за период не более 12 месяцев до даты подачи заявления, при этом размер субсидии, предоставленной одному субъекту малого и среднего предпринимательства в течение одного финансового года, не может превышать 50 000 рублей.</w:t>
      </w:r>
      <w:proofErr w:type="gramEnd"/>
    </w:p>
    <w:p w:rsidR="00D87D8A" w:rsidRDefault="00D87D8A">
      <w:pPr>
        <w:pStyle w:val="ConsPlusNormal"/>
        <w:spacing w:before="220"/>
        <w:ind w:firstLine="540"/>
        <w:jc w:val="both"/>
      </w:pPr>
      <w:bookmarkStart w:id="3" w:name="P79"/>
      <w:bookmarkEnd w:id="3"/>
      <w:r>
        <w:t>2.5. Условием предоставления субсидии является оплата расходов, связанных с реализацией мероприятий по энергосбережению и/или проведению энергетических обследований (энергоаудита).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 xml:space="preserve">2.6. Энергетическое обследование должно проводиться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D87D8A" w:rsidRDefault="00D87D8A">
      <w:pPr>
        <w:pStyle w:val="ConsPlusNormal"/>
        <w:spacing w:before="220"/>
        <w:ind w:firstLine="540"/>
        <w:jc w:val="both"/>
      </w:pPr>
      <w:bookmarkStart w:id="4" w:name="P81"/>
      <w:bookmarkEnd w:id="4"/>
      <w:r>
        <w:t>2.7. Для получения субсидии заявитель предоставляет в Администрацию муниципального образования "Городской округ "Город Нарьян-Мар" следующие документы: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 xml:space="preserve">а) </w:t>
      </w:r>
      <w:hyperlink w:anchor="P182" w:history="1">
        <w:r>
          <w:rPr>
            <w:color w:val="0000FF"/>
          </w:rPr>
          <w:t>заявление</w:t>
        </w:r>
      </w:hyperlink>
      <w:r>
        <w:t xml:space="preserve"> на получение субсидии по форме согласно приложению 1 к настоящему Порядку;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 xml:space="preserve">б) </w:t>
      </w:r>
      <w:hyperlink w:anchor="P248" w:history="1">
        <w:r>
          <w:rPr>
            <w:color w:val="0000FF"/>
          </w:rPr>
          <w:t>расчет</w:t>
        </w:r>
      </w:hyperlink>
      <w:r>
        <w:t xml:space="preserve"> субсидии по форме согласно приложению 2 к настоящему Порядку;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в) описание мероприятий, направленных на энерг</w:t>
      </w:r>
      <w:proofErr w:type="gramStart"/>
      <w:r>
        <w:t>о-</w:t>
      </w:r>
      <w:proofErr w:type="gramEnd"/>
      <w:r>
        <w:t xml:space="preserve"> и теплосбережение, содержащее обоснование хозяйственно-экономической целесообразности энергосберегающих мероприятий (могут быть представлены следующие документы: копия энергосберегающего паспорта, программа энергосбережения на предприятии, результаты энергоаудита и т.д.);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 xml:space="preserve">г) </w:t>
      </w:r>
      <w:hyperlink w:anchor="P313" w:history="1">
        <w:r>
          <w:rPr>
            <w:color w:val="0000FF"/>
          </w:rPr>
          <w:t>расчет</w:t>
        </w:r>
      </w:hyperlink>
      <w:r>
        <w:t xml:space="preserve"> эффективности реализации мероприятий по энергосбережению и сравнительный анализ потребления энергетических и материальных ресурсов согласно приложению 3 к настоящему Порядку (далее - Расчет) (кроме случаев проведения энергетического обследования (энергоаудита);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д) заверенные заявителем копии 2 и 3 страницы паспорта, а также копии листов с информацией о регистрации по месту жительства (для индивидуальных предпринимателей) либо копию учредительных документов (устав) - для юридических лиц;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е) заверенные заявителем 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в отношении которых проведены мероприятия по энергосбережению и проведению энергетических обследований (энергоаудита);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ж) заверенные заявителем копии документов, подтверждающих фактически произведенные расходы заявителя: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- счетов на оплату;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- счетов-фактур;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- товарных накладных, актов выполненных работ;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- платежных документов, подтверждающих затраты, произведенные субъектом малого и среднего предпринимательства;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lastRenderedPageBreak/>
        <w:t xml:space="preserve">- иных документов, подтверждающих произведенные расходы, указанные в </w:t>
      </w:r>
      <w:hyperlink w:anchor="P79" w:history="1">
        <w:r>
          <w:rPr>
            <w:color w:val="0000FF"/>
          </w:rPr>
          <w:t>п. 2.5</w:t>
        </w:r>
      </w:hyperlink>
      <w:r>
        <w:t>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з) заверенные заявителем копии договоров на проведение мероприятий, связанных с реализацией мероприятий по энергосбережению (в том числе на закупку, наладку и ввод в эксплуатацию основных средств) и энергоаудиту;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и) справку об отсутствии задолженности по коммунальным платежам или акт сверки расчетов по оплате коммунальных услуг на дату предоставления пакета документов;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к) заверенные заявителем копии платежных поручений по оплате налоговых платежей по коду 11851000 за истекший период текущего года.</w:t>
      </w:r>
    </w:p>
    <w:p w:rsidR="00D87D8A" w:rsidRDefault="00D87D8A">
      <w:pPr>
        <w:pStyle w:val="ConsPlusNormal"/>
        <w:jc w:val="both"/>
      </w:pPr>
      <w:r>
        <w:t xml:space="preserve">(пп. "к"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31.05.2017 N 601)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 xml:space="preserve">Обязательным условием является отражение в платежных документах информации о перечисленной сумме и основаниях для произведения операции. В случае отсутствия данной информации в платежном поручении заявитель обязан </w:t>
      </w:r>
      <w:proofErr w:type="gramStart"/>
      <w:r>
        <w:t>предоставить документ</w:t>
      </w:r>
      <w:proofErr w:type="gramEnd"/>
      <w:r>
        <w:t xml:space="preserve"> от организации, подтверждающий назначение платежа.</w:t>
      </w:r>
    </w:p>
    <w:p w:rsidR="00D87D8A" w:rsidRDefault="00D87D8A">
      <w:pPr>
        <w:pStyle w:val="ConsPlusNormal"/>
        <w:spacing w:before="220"/>
        <w:ind w:firstLine="540"/>
        <w:jc w:val="both"/>
      </w:pPr>
      <w:bookmarkStart w:id="5" w:name="P99"/>
      <w:bookmarkEnd w:id="5"/>
      <w:r>
        <w:t>2.8. Получатель субсидии на первое число месяца, предшествующего месяцу, в котором планируется заключение соглашения о предоставлении субсидии, должен соответствовать следующим требованиям: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1)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D87D8A" w:rsidRDefault="00D87D8A">
      <w:pPr>
        <w:pStyle w:val="ConsPlusNormal"/>
        <w:spacing w:before="220"/>
        <w:ind w:firstLine="540"/>
        <w:jc w:val="both"/>
      </w:pPr>
      <w:proofErr w:type="gramStart"/>
      <w:r>
        <w:t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 в отношении таких юридических лиц, в совокупности превышает 50 процентов;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 xml:space="preserve">3)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58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D87D8A" w:rsidRDefault="00D87D8A">
      <w:pPr>
        <w:pStyle w:val="ConsPlusNormal"/>
        <w:jc w:val="both"/>
      </w:pPr>
      <w:r>
        <w:t xml:space="preserve">(п. 2.8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31.05.2017 N 601)</w:t>
      </w:r>
    </w:p>
    <w:p w:rsidR="00D87D8A" w:rsidRDefault="00D87D8A">
      <w:pPr>
        <w:pStyle w:val="ConsPlusNormal"/>
        <w:spacing w:before="220"/>
        <w:ind w:left="540"/>
        <w:jc w:val="both"/>
      </w:pPr>
      <w:bookmarkStart w:id="6" w:name="P104"/>
      <w:bookmarkEnd w:id="6"/>
      <w:r>
        <w:t>2.9. Показателями результативности для получателя субсидии являются: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а) снижение объемов потребления энергетических ресурсов;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б) осуществление предпринимательской деятельности на территории МО "Городской округ "Город Нарьян-Мар", классифицированной по общероссийскому классификатору территорий муниципальных образований по коду 11851000.</w:t>
      </w:r>
    </w:p>
    <w:p w:rsidR="00D87D8A" w:rsidRDefault="00D87D8A">
      <w:pPr>
        <w:pStyle w:val="ConsPlusNormal"/>
        <w:jc w:val="both"/>
      </w:pPr>
      <w:r>
        <w:t xml:space="preserve">(п. 2.9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31.05.2017 N 601)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 xml:space="preserve">По настоящему Порядку получатели субсидии в срок до 15 числа месяца, следующего за месяцем окончания срока действия соглашения о предоставлении субсидии, предоставляют в управление экономического и инвестиционного развития Администрации МО "Городской округ "Город Нарьян-Мар" </w:t>
      </w:r>
      <w:hyperlink w:anchor="P313" w:history="1">
        <w:r>
          <w:rPr>
            <w:color w:val="0000FF"/>
          </w:rPr>
          <w:t>отчет</w:t>
        </w:r>
      </w:hyperlink>
      <w:r>
        <w:t xml:space="preserve"> эффективности реализации мероприятий по энергосбережению и </w:t>
      </w:r>
      <w:r>
        <w:lastRenderedPageBreak/>
        <w:t>сравнительный анализ потребления энергетических и материальных ресурсов по форме согласно Приложению N 3 настоящего Порядка, который является отчетом о</w:t>
      </w:r>
      <w:proofErr w:type="gramEnd"/>
      <w:r>
        <w:t xml:space="preserve"> </w:t>
      </w:r>
      <w:proofErr w:type="gramStart"/>
      <w:r>
        <w:t>достижении</w:t>
      </w:r>
      <w:proofErr w:type="gramEnd"/>
      <w:r>
        <w:t xml:space="preserve"> показателей результативности, установленных </w:t>
      </w:r>
      <w:hyperlink w:anchor="P104" w:history="1">
        <w:r>
          <w:rPr>
            <w:color w:val="0000FF"/>
          </w:rPr>
          <w:t>пунктом 2.9</w:t>
        </w:r>
      </w:hyperlink>
      <w:r>
        <w:t xml:space="preserve"> настоящего Порядка.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К отчету о достижении показателей результативности прилагаются: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а) заверенные заявителем копии документов, подтверждающие фактически потребленные объемы энергетических ресурсов (счет-фактура, передаточный акт и др.);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б) заверенные заявителем копии платежных поручений по оплате налоговых платежей по коду 11851000 за истекший период текущего года.</w:t>
      </w:r>
    </w:p>
    <w:p w:rsidR="00D87D8A" w:rsidRDefault="00D87D8A">
      <w:pPr>
        <w:pStyle w:val="ConsPlusNormal"/>
        <w:jc w:val="both"/>
      </w:pPr>
      <w:r>
        <w:t xml:space="preserve">(п. 2.10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31.05.2017 N 601)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2.11. При предоставлении субсидии получателю субсидии запрещается приобретать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D87D8A" w:rsidRDefault="00D87D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2.11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31.05.2017 N 601)</w:t>
      </w: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center"/>
        <w:outlineLvl w:val="1"/>
      </w:pPr>
      <w:r>
        <w:t>3. Порядок рассмотрения документов заявителей</w:t>
      </w: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ind w:firstLine="540"/>
        <w:jc w:val="both"/>
      </w:pPr>
      <w:r>
        <w:t xml:space="preserve">3.1. Проверку представленных документов, расчет размера субсидии, подготовку заключения проводит управление экономического и инвестиционного развития Администрации муниципального образования "Городской округ "Город Нарьян-Мар" (далее - управление) в течение 10 (десяти) рабочих дней с момента получения документов, указанных в </w:t>
      </w:r>
      <w:hyperlink w:anchor="P81" w:history="1">
        <w:r>
          <w:rPr>
            <w:color w:val="0000FF"/>
          </w:rPr>
          <w:t>пункте 2.7</w:t>
        </w:r>
      </w:hyperlink>
      <w:r>
        <w:t xml:space="preserve"> настоящего Порядка.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3.2. Документы, прошедшие проверку, выносятся на рассмотрение комиссии.</w:t>
      </w:r>
    </w:p>
    <w:p w:rsidR="00D87D8A" w:rsidRDefault="00D87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31.05.2017 N 601)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3.3. Решения комиссии оформляются протоколом.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3.4. Заявитель информируется о решении, принятом по его обращению, в письменном виде в течение 5 (пяти) рабочих дней со дня его принятия.</w:t>
      </w:r>
    </w:p>
    <w:p w:rsidR="00D87D8A" w:rsidRDefault="00D87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31.05.2017 N 601)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3.5. Решение об отказе в предоставлении субсидии принимается комиссией в случае: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 xml:space="preserve">1) несоответствия заявителя критериям, установленным </w:t>
      </w:r>
      <w:hyperlink w:anchor="P64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99" w:history="1">
        <w:r>
          <w:rPr>
            <w:color w:val="0000FF"/>
          </w:rPr>
          <w:t>2.8</w:t>
        </w:r>
      </w:hyperlink>
      <w:r>
        <w:t xml:space="preserve"> настоящего Порядка;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 xml:space="preserve">2) несоответствия и (или) непредоставления (предоставления не в полном объеме документов) заявителем документов, установленных </w:t>
      </w:r>
      <w:hyperlink w:anchor="P81" w:history="1">
        <w:r>
          <w:rPr>
            <w:color w:val="0000FF"/>
          </w:rPr>
          <w:t>пунктом 2.7</w:t>
        </w:r>
      </w:hyperlink>
      <w:r>
        <w:t xml:space="preserve"> настоящего Порядка;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3) содержания в представленных документах недостоверных сведений;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 xml:space="preserve">4) наличия решения о предоставлении заявителю субсидии на цели, указанные в </w:t>
      </w:r>
      <w:hyperlink w:anchor="P58" w:history="1">
        <w:r>
          <w:rPr>
            <w:color w:val="0000FF"/>
          </w:rPr>
          <w:t>пункте 1.3</w:t>
        </w:r>
      </w:hyperlink>
      <w:r>
        <w:t xml:space="preserve"> настоящего Порядка, сроки оказания которой не истекли в соответствии с действующим соглашением о предоставлении субсидии;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 xml:space="preserve">5) наличия нарушения условий соглашения о предоставлении субсидии и (или) нарушения </w:t>
      </w:r>
      <w:r>
        <w:lastRenderedPageBreak/>
        <w:t>условий договора о предоставлении гранта начинающим предпринимателям на создание собственного бизнеса при предыдущем получении такой субсидии или гранта за счет средств Городского бюджета (в течение трех лет, предшествующих дате подачи заявления о предоставлении субсидии).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Решение комиссии об отказе в предоставлении субсидии направляется заявителю в письменной форме с указанием причин отказа. Документы, предоставленные заявителем для получения субсидии, заявителю не возвращаются.</w:t>
      </w:r>
    </w:p>
    <w:p w:rsidR="00D87D8A" w:rsidRDefault="00D87D8A">
      <w:pPr>
        <w:pStyle w:val="ConsPlusNormal"/>
        <w:jc w:val="both"/>
      </w:pPr>
      <w:r>
        <w:t xml:space="preserve">(п. 3.5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31.05.2017 N 601)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 xml:space="preserve">3.6. Заявитель вправе повторно обратиться с заявлением о предоставлении субсидии и документами в соответствии с </w:t>
      </w:r>
      <w:hyperlink w:anchor="P81" w:history="1">
        <w:r>
          <w:rPr>
            <w:color w:val="0000FF"/>
          </w:rPr>
          <w:t>пунктом 2.7</w:t>
        </w:r>
      </w:hyperlink>
      <w:r>
        <w:t xml:space="preserve"> настоящего Порядка.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3.7. Управление вносит запись в реестр субъектов малого и среднего предпринимательства - получателей поддержки в течение 30 (тридцати) дней со дня принятия решения о предоставлении субсидии.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3.8. В случае поступления заявлений на получение субсидии после того, как лимиты средств, предусмотренных на эти цели в текущем финансовом году в городском бюджете, использованы, заявления рассматриваются на комиссии в порядке очередности поступления. При положительном решении комиссии предоставление субсидии производится в первоочередном порядке в следующем финансовом году в порядке очередности поступления заявлений.</w:t>
      </w: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center"/>
        <w:outlineLvl w:val="1"/>
      </w:pPr>
      <w:r>
        <w:t>4. Порядок предоставления субсидии</w:t>
      </w: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ind w:firstLine="540"/>
        <w:jc w:val="both"/>
      </w:pPr>
      <w:r>
        <w:t>4.1. Основанием для предоставления субсидии является Соглашение, заключаемое между Администрацией муниципального образования "Городской округ "Город Нарьян-Мар" и получателем субсидии.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Права, обязательства и ответственность сторон определяются условиями Соглашения.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Соглашение должно предусматривать цели, условия и порядок предоставления субсидии, согласие получателя субсидии на осуществление главным распорядителем бюджетных средств, органами муниципального финансового контроля проверок соблюдения им условий, целей и порядка предоставления субсидии, а также порядок возврата субсидии в случае нарушения условий, установленных при ее предоставлении.</w:t>
      </w:r>
    </w:p>
    <w:p w:rsidR="00D87D8A" w:rsidRDefault="00D87D8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31.05.2017 N 601)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согласованию с органом муниципального финансового контроля в соглашении о предоставлении субсидии может предусматриваться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решении о наличии потребности в указанных средствах.</w:t>
      </w:r>
    </w:p>
    <w:p w:rsidR="00D87D8A" w:rsidRDefault="00D87D8A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31.05.2017 N 601)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4.2. Управление на основании решения комиссии в течение 5 рабочих дней готовит Соглашение о предоставлении субсидии в соответствии с типовой формой, установленной Управлением финансов Администрации МО "Городской округ "Город Нарьян-Мар".</w:t>
      </w:r>
    </w:p>
    <w:p w:rsidR="00D87D8A" w:rsidRDefault="00D87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31.05.2017 N 601)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 xml:space="preserve">4.3. В течение 3 рабочих дней после заключения Соглашения управление готовит проект </w:t>
      </w:r>
      <w:r>
        <w:lastRenderedPageBreak/>
        <w:t>распоряжения о предоставлении субсидии.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4.4. Перечисление субсидии осуществляет главный распорядитель бюджетных сре</w:t>
      </w:r>
      <w:proofErr w:type="gramStart"/>
      <w:r>
        <w:t>дств в л</w:t>
      </w:r>
      <w:proofErr w:type="gramEnd"/>
      <w:r>
        <w:t>ице отдела бухгалтерского учета и отчетности Администрации МО "Городской округ "Город Нарьян-Мар" на основании распоряжения о предоставлении субсидии в срок не позднее десятого рабочего дня со дня принятия главным распорядителем бюджетных средств решения о предоставлении субсидии.</w:t>
      </w:r>
    </w:p>
    <w:p w:rsidR="00D87D8A" w:rsidRDefault="00D87D8A">
      <w:pPr>
        <w:pStyle w:val="ConsPlusNormal"/>
        <w:spacing w:before="220"/>
        <w:ind w:firstLine="540"/>
        <w:jc w:val="both"/>
      </w:pPr>
      <w:proofErr w:type="gramStart"/>
      <w:r>
        <w:t>Субсидия перечисляется в пределах объемов бюджетных средств, предусмотренных в решении о бюджете муниципального образования "Городской округ "Город Нарьян-Мар" на текущий финансовый год и плановый период, в соответствии со сводной бюджетной росписью бюджета, кассовым планом и в пределах лимитов бюджетных обязательств, предусмотренных на указанные цели.</w:t>
      </w:r>
      <w:proofErr w:type="gramEnd"/>
    </w:p>
    <w:p w:rsidR="00D87D8A" w:rsidRDefault="00D87D8A">
      <w:pPr>
        <w:pStyle w:val="ConsPlusNormal"/>
        <w:spacing w:before="220"/>
        <w:ind w:firstLine="540"/>
        <w:jc w:val="both"/>
      </w:pPr>
      <w:r>
        <w:t>Субсидия может быть перечислена главным распорядителем бюджетных средств получателю субсидии частично или полностью.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Субсидия считается предоставленной в день списания средств со счета Администрации МО "Городской округ "Город Нарьян-Мар" на расчетный счет получателя субсидии. При частичном перечислении средств из Городского бюджета на расчетный счет получателя субсидии субсидия считается предоставленной в полном объеме при окончательном (остаточном) перечислении средств.</w:t>
      </w:r>
    </w:p>
    <w:p w:rsidR="00D87D8A" w:rsidRDefault="00D87D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31.05.2017 N 601)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4.5. Администрация МО "Городской округ "Город Нарьян-Мар" перечисляет субсидию получателю в безналичном порядке на расчетный счет, открытый им в российских кредитных организациях и указанный в Соглашении, в размерах и в сроки, определенные Соглашением.</w:t>
      </w:r>
    </w:p>
    <w:p w:rsidR="00D87D8A" w:rsidRDefault="00D87D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31.05.2017 N 601)</w:t>
      </w: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center"/>
        <w:outlineLvl w:val="1"/>
      </w:pPr>
      <w:r>
        <w:t xml:space="preserve">5. Ответственность и </w:t>
      </w:r>
      <w:proofErr w:type="gramStart"/>
      <w:r>
        <w:t>контроль за</w:t>
      </w:r>
      <w:proofErr w:type="gramEnd"/>
      <w:r>
        <w:t xml:space="preserve"> целевым использованием</w:t>
      </w:r>
    </w:p>
    <w:p w:rsidR="00D87D8A" w:rsidRDefault="00D87D8A">
      <w:pPr>
        <w:pStyle w:val="ConsPlusNormal"/>
        <w:jc w:val="center"/>
      </w:pPr>
      <w:r>
        <w:t>средств субсидии и порядок возврата</w:t>
      </w: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ind w:firstLine="540"/>
        <w:jc w:val="both"/>
      </w:pPr>
      <w:r>
        <w:t xml:space="preserve">5.1.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31.05.2017 N 601.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5.2. Получатель субсидии несет ответственность за достоверность сведений, предоставленных в документах в соответствии с настоящим Порядком согласно законодательству Российской Федерации.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средств, контроль за достижением показателей результативности и выполнением условий Соглашения осуществляется главным распорядителем бюджетных средств и органом муниципального финансового контроля.</w:t>
      </w:r>
    </w:p>
    <w:p w:rsidR="00D87D8A" w:rsidRDefault="00D87D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31.05.2017 N 601)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5.4. Субсидия, перечисленная получателю, подлежит возврату в городской бюджет в сумме выявленных нарушений, в случае: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- нарушения получателем субсидии условий, установленных при предоставлении субсидии;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 xml:space="preserve">- выявления факта предоставления получателем субсидии документов, предусмотренных </w:t>
      </w:r>
      <w:hyperlink w:anchor="P81" w:history="1">
        <w:r>
          <w:rPr>
            <w:color w:val="0000FF"/>
          </w:rPr>
          <w:t>п. 2.7</w:t>
        </w:r>
      </w:hyperlink>
      <w:r>
        <w:t xml:space="preserve"> настоящего Порядка, содержащих недостоверную информацию.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 xml:space="preserve">5.5. Получатель субсидии в течение 15 (пятнадцати) рабочих дней со дня получения </w:t>
      </w:r>
      <w:r>
        <w:lastRenderedPageBreak/>
        <w:t>требования о возврате субсидии обязан произвести возврат субсидии в объеме, указанном в требовании.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5.6. Получатель субсидии обеспечивает возврат остатков субсидий, не использованных в отчетном финансовом году, в случаях, предусмотренных соглашениями о предоставлении субсидии.</w:t>
      </w:r>
    </w:p>
    <w:p w:rsidR="00D87D8A" w:rsidRDefault="00D87D8A">
      <w:pPr>
        <w:pStyle w:val="ConsPlusNormal"/>
        <w:spacing w:before="220"/>
        <w:ind w:firstLine="540"/>
        <w:jc w:val="both"/>
      </w:pPr>
      <w:r>
        <w:t>5.7. При отказе получателя субсидии от возврата суммы полученной субсидии в городской бюджет взыскание производится в порядке, установленном законодательством Российской Федерации.</w:t>
      </w: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right"/>
        <w:outlineLvl w:val="1"/>
      </w:pPr>
      <w:r>
        <w:t>Приложение 1</w:t>
      </w:r>
    </w:p>
    <w:p w:rsidR="00D87D8A" w:rsidRDefault="00D87D8A">
      <w:pPr>
        <w:pStyle w:val="ConsPlusNormal"/>
        <w:jc w:val="right"/>
      </w:pPr>
      <w:r>
        <w:t>к Порядку предоставления субсидий субъектам</w:t>
      </w:r>
    </w:p>
    <w:p w:rsidR="00D87D8A" w:rsidRDefault="00D87D8A">
      <w:pPr>
        <w:pStyle w:val="ConsPlusNormal"/>
        <w:jc w:val="right"/>
      </w:pPr>
      <w:r>
        <w:t>малого и среднего предпринимательства</w:t>
      </w:r>
    </w:p>
    <w:p w:rsidR="00D87D8A" w:rsidRDefault="00D87D8A">
      <w:pPr>
        <w:pStyle w:val="ConsPlusNormal"/>
        <w:jc w:val="right"/>
      </w:pPr>
      <w:r>
        <w:t>на возмещение части затрат, связанных</w:t>
      </w:r>
    </w:p>
    <w:p w:rsidR="00D87D8A" w:rsidRDefault="00D87D8A">
      <w:pPr>
        <w:pStyle w:val="ConsPlusNormal"/>
        <w:jc w:val="right"/>
      </w:pPr>
      <w:r>
        <w:t>с реализацией энергосберегающих мероприятий,</w:t>
      </w:r>
    </w:p>
    <w:p w:rsidR="00D87D8A" w:rsidRDefault="00D87D8A">
      <w:pPr>
        <w:pStyle w:val="ConsPlusNormal"/>
        <w:jc w:val="right"/>
      </w:pPr>
      <w:r>
        <w:t>включая затраты на приобретение</w:t>
      </w:r>
    </w:p>
    <w:p w:rsidR="00D87D8A" w:rsidRDefault="00D87D8A">
      <w:pPr>
        <w:pStyle w:val="ConsPlusNormal"/>
        <w:jc w:val="right"/>
      </w:pPr>
      <w:r>
        <w:t>и внедрение энергоэффективных технологий,</w:t>
      </w:r>
    </w:p>
    <w:p w:rsidR="00D87D8A" w:rsidRDefault="00D87D8A">
      <w:pPr>
        <w:pStyle w:val="ConsPlusNormal"/>
        <w:jc w:val="right"/>
      </w:pPr>
      <w:r>
        <w:t>оборудования, материалов</w:t>
      </w: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nformat"/>
        <w:jc w:val="both"/>
      </w:pPr>
      <w:bookmarkStart w:id="7" w:name="P182"/>
      <w:bookmarkEnd w:id="7"/>
      <w:r>
        <w:t xml:space="preserve">                                 Заявление</w:t>
      </w:r>
    </w:p>
    <w:p w:rsidR="00D87D8A" w:rsidRDefault="00D87D8A">
      <w:pPr>
        <w:pStyle w:val="ConsPlusNonformat"/>
        <w:jc w:val="both"/>
      </w:pPr>
      <w:r>
        <w:t xml:space="preserve">                           на получение субсидии</w:t>
      </w:r>
    </w:p>
    <w:p w:rsidR="00D87D8A" w:rsidRDefault="00D87D8A">
      <w:pPr>
        <w:pStyle w:val="ConsPlusNonformat"/>
        <w:jc w:val="both"/>
      </w:pPr>
      <w:r>
        <w:t>___________________________________________________________________________</w:t>
      </w:r>
    </w:p>
    <w:p w:rsidR="00D87D8A" w:rsidRDefault="00D87D8A">
      <w:pPr>
        <w:pStyle w:val="ConsPlusNonformat"/>
        <w:jc w:val="both"/>
      </w:pPr>
      <w:r>
        <w:t xml:space="preserve">           </w:t>
      </w:r>
      <w:proofErr w:type="gramStart"/>
      <w:r>
        <w:t>(полное наименование юридического лица - с указанием</w:t>
      </w:r>
      <w:proofErr w:type="gramEnd"/>
    </w:p>
    <w:p w:rsidR="00D87D8A" w:rsidRDefault="00D87D8A">
      <w:pPr>
        <w:pStyle w:val="ConsPlusNonformat"/>
        <w:jc w:val="both"/>
      </w:pPr>
      <w:r>
        <w:t>___________________________________________________________________________</w:t>
      </w:r>
    </w:p>
    <w:p w:rsidR="00D87D8A" w:rsidRDefault="00D87D8A">
      <w:pPr>
        <w:pStyle w:val="ConsPlusNonformat"/>
        <w:jc w:val="both"/>
      </w:pPr>
      <w:r>
        <w:t xml:space="preserve">          организационно-правовой формы) (ФИО, паспортные данные</w:t>
      </w:r>
    </w:p>
    <w:p w:rsidR="00D87D8A" w:rsidRDefault="00D87D8A">
      <w:pPr>
        <w:pStyle w:val="ConsPlusNonformat"/>
        <w:jc w:val="both"/>
      </w:pPr>
      <w:r>
        <w:t>___________________________________________________________________________</w:t>
      </w:r>
    </w:p>
    <w:p w:rsidR="00D87D8A" w:rsidRDefault="00D87D8A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D87D8A" w:rsidRDefault="00D87D8A">
      <w:pPr>
        <w:pStyle w:val="ConsPlusNonformat"/>
        <w:jc w:val="both"/>
      </w:pPr>
    </w:p>
    <w:p w:rsidR="00D87D8A" w:rsidRDefault="00D87D8A">
      <w:pPr>
        <w:pStyle w:val="ConsPlusNonformat"/>
        <w:jc w:val="both"/>
      </w:pPr>
      <w:r>
        <w:t xml:space="preserve">    Прошу  предоставить  субсидию  на  возмещение части затрат, связанных </w:t>
      </w:r>
      <w:proofErr w:type="gramStart"/>
      <w:r>
        <w:t>с</w:t>
      </w:r>
      <w:proofErr w:type="gramEnd"/>
    </w:p>
    <w:p w:rsidR="00D87D8A" w:rsidRDefault="00D87D8A">
      <w:pPr>
        <w:pStyle w:val="ConsPlusNonformat"/>
        <w:jc w:val="both"/>
      </w:pPr>
      <w:r>
        <w:t>реализацией  энергосберегающих мероприятий, включая затраты на приобретение</w:t>
      </w:r>
    </w:p>
    <w:p w:rsidR="00D87D8A" w:rsidRDefault="00D87D8A">
      <w:pPr>
        <w:pStyle w:val="ConsPlusNonformat"/>
        <w:jc w:val="both"/>
      </w:pPr>
      <w:r>
        <w:t xml:space="preserve">и  внедрение  энергоэффективных  технологий,  оборудования,  материалов,  </w:t>
      </w:r>
      <w:proofErr w:type="gramStart"/>
      <w:r>
        <w:t>в</w:t>
      </w:r>
      <w:proofErr w:type="gramEnd"/>
    </w:p>
    <w:p w:rsidR="00D87D8A" w:rsidRDefault="00D87D8A">
      <w:pPr>
        <w:pStyle w:val="ConsPlusNonformat"/>
        <w:jc w:val="both"/>
      </w:pPr>
      <w:proofErr w:type="gramStart"/>
      <w:r>
        <w:t>размере</w:t>
      </w:r>
      <w:proofErr w:type="gramEnd"/>
      <w:r>
        <w:t>:</w:t>
      </w:r>
    </w:p>
    <w:p w:rsidR="00D87D8A" w:rsidRDefault="00D87D8A">
      <w:pPr>
        <w:pStyle w:val="ConsPlusNonformat"/>
        <w:jc w:val="both"/>
      </w:pPr>
      <w:r>
        <w:t>_________________________________________ руб. _________________ коп.</w:t>
      </w:r>
    </w:p>
    <w:p w:rsidR="00D87D8A" w:rsidRDefault="00D87D8A">
      <w:pPr>
        <w:pStyle w:val="ConsPlusNonformat"/>
        <w:jc w:val="both"/>
      </w:pPr>
      <w:r>
        <w:t xml:space="preserve">    Дата  регистрации  юридического лица (индивидуального предпринимателя),</w:t>
      </w:r>
    </w:p>
    <w:p w:rsidR="00D87D8A" w:rsidRDefault="00D87D8A">
      <w:pPr>
        <w:pStyle w:val="ConsPlusNonformat"/>
        <w:jc w:val="both"/>
      </w:pPr>
      <w:r>
        <w:t>основной   государственный   регистрационный  номер,  наименование  органа,</w:t>
      </w:r>
    </w:p>
    <w:p w:rsidR="00D87D8A" w:rsidRDefault="00D87D8A">
      <w:pPr>
        <w:pStyle w:val="ConsPlusNonformat"/>
        <w:jc w:val="both"/>
      </w:pPr>
      <w:proofErr w:type="gramStart"/>
      <w:r>
        <w:t>выдавшего</w:t>
      </w:r>
      <w:proofErr w:type="gramEnd"/>
      <w:r>
        <w:t xml:space="preserve"> свидетельство о государственной регистрации:</w:t>
      </w:r>
    </w:p>
    <w:p w:rsidR="00D87D8A" w:rsidRDefault="00D87D8A">
      <w:pPr>
        <w:pStyle w:val="ConsPlusNonformat"/>
        <w:jc w:val="both"/>
      </w:pPr>
      <w:r>
        <w:t>___________________________________________________________________________</w:t>
      </w:r>
    </w:p>
    <w:p w:rsidR="00D87D8A" w:rsidRDefault="00D87D8A">
      <w:pPr>
        <w:pStyle w:val="ConsPlusNonformat"/>
        <w:jc w:val="both"/>
      </w:pPr>
      <w:r>
        <w:t>___________________________________________________________________________</w:t>
      </w:r>
    </w:p>
    <w:p w:rsidR="00D87D8A" w:rsidRDefault="00D87D8A">
      <w:pPr>
        <w:pStyle w:val="ConsPlusNonformat"/>
        <w:jc w:val="both"/>
      </w:pPr>
      <w:r>
        <w:t>Место осуществления предпринимательской деятельности:</w:t>
      </w:r>
    </w:p>
    <w:p w:rsidR="00D87D8A" w:rsidRDefault="00D87D8A">
      <w:pPr>
        <w:pStyle w:val="ConsPlusNonformat"/>
        <w:jc w:val="both"/>
      </w:pPr>
      <w:r>
        <w:t>___________________________________________________________________________</w:t>
      </w:r>
    </w:p>
    <w:p w:rsidR="00D87D8A" w:rsidRDefault="00D87D8A">
      <w:pPr>
        <w:pStyle w:val="ConsPlusNonformat"/>
        <w:jc w:val="both"/>
      </w:pPr>
      <w:r>
        <w:t xml:space="preserve">    ИНН субъекта малого или среднего предпринимательства: _________________</w:t>
      </w:r>
    </w:p>
    <w:p w:rsidR="00D87D8A" w:rsidRDefault="00D87D8A">
      <w:pPr>
        <w:pStyle w:val="ConsPlusNonformat"/>
        <w:jc w:val="both"/>
      </w:pPr>
      <w:r>
        <w:t xml:space="preserve">    КПП субъекта малого или среднего предпринимательства: _________________</w:t>
      </w:r>
    </w:p>
    <w:p w:rsidR="00D87D8A" w:rsidRDefault="00D87D8A">
      <w:pPr>
        <w:pStyle w:val="ConsPlusNonformat"/>
        <w:jc w:val="both"/>
      </w:pPr>
      <w:r>
        <w:t xml:space="preserve">    Банковские реквизиты: _________________________________________________</w:t>
      </w:r>
    </w:p>
    <w:p w:rsidR="00D87D8A" w:rsidRDefault="00D87D8A">
      <w:pPr>
        <w:pStyle w:val="ConsPlusNonformat"/>
        <w:jc w:val="both"/>
      </w:pPr>
      <w:r>
        <w:t>___________________________________________________________________________</w:t>
      </w:r>
    </w:p>
    <w:p w:rsidR="00D87D8A" w:rsidRDefault="00D87D8A">
      <w:pPr>
        <w:pStyle w:val="ConsPlusNonformat"/>
        <w:jc w:val="both"/>
      </w:pPr>
      <w:r>
        <w:t xml:space="preserve">    Виды осуществляемой деятельности</w:t>
      </w:r>
    </w:p>
    <w:p w:rsidR="00D87D8A" w:rsidRDefault="00D87D8A">
      <w:pPr>
        <w:pStyle w:val="ConsPlusNonformat"/>
        <w:jc w:val="both"/>
      </w:pPr>
      <w:r>
        <w:t>___________________________________________________________________________</w:t>
      </w:r>
    </w:p>
    <w:p w:rsidR="00D87D8A" w:rsidRDefault="00D87D8A">
      <w:pPr>
        <w:pStyle w:val="ConsPlusNonformat"/>
        <w:jc w:val="both"/>
      </w:pPr>
      <w:r>
        <w:t xml:space="preserve">                 (указать осуществляемый вид деятельности)</w:t>
      </w:r>
    </w:p>
    <w:p w:rsidR="00D87D8A" w:rsidRDefault="00D87D8A">
      <w:pPr>
        <w:pStyle w:val="ConsPlusNonformat"/>
        <w:jc w:val="both"/>
      </w:pPr>
      <w:r>
        <w:t>Телефон/факс</w:t>
      </w:r>
    </w:p>
    <w:p w:rsidR="00D87D8A" w:rsidRDefault="00D87D8A">
      <w:pPr>
        <w:pStyle w:val="ConsPlusNonformat"/>
        <w:jc w:val="both"/>
      </w:pPr>
      <w:r>
        <w:t>___________________________________________________________________________</w:t>
      </w:r>
    </w:p>
    <w:p w:rsidR="00D87D8A" w:rsidRDefault="00D87D8A">
      <w:pPr>
        <w:pStyle w:val="ConsPlusNonformat"/>
        <w:jc w:val="both"/>
      </w:pPr>
      <w:r>
        <w:t xml:space="preserve">    Настоящим   подтверждаю,   что   организация   не  находится  в  стадии</w:t>
      </w:r>
    </w:p>
    <w:p w:rsidR="00D87D8A" w:rsidRDefault="00D87D8A">
      <w:pPr>
        <w:pStyle w:val="ConsPlusNonformat"/>
        <w:jc w:val="both"/>
      </w:pPr>
      <w:r>
        <w:t>реорганизации, ликвидации, несостоятельности (банкротства).</w:t>
      </w:r>
    </w:p>
    <w:p w:rsidR="00D87D8A" w:rsidRDefault="00D87D8A">
      <w:pPr>
        <w:pStyle w:val="ConsPlusNonformat"/>
        <w:jc w:val="both"/>
      </w:pPr>
      <w:r>
        <w:t xml:space="preserve">    Данное  заявление  означает согласие на проверку главным распорядителем</w:t>
      </w:r>
    </w:p>
    <w:p w:rsidR="00D87D8A" w:rsidRDefault="00D87D8A">
      <w:pPr>
        <w:pStyle w:val="ConsPlusNonformat"/>
        <w:jc w:val="both"/>
      </w:pPr>
      <w:r>
        <w:t>бюджетных  средств  соблюдения  условий,  целей  и  порядка  предоставления</w:t>
      </w:r>
    </w:p>
    <w:p w:rsidR="00D87D8A" w:rsidRDefault="00D87D8A">
      <w:pPr>
        <w:pStyle w:val="ConsPlusNonformat"/>
        <w:jc w:val="both"/>
      </w:pPr>
      <w:r>
        <w:t>субсидии.</w:t>
      </w:r>
    </w:p>
    <w:p w:rsidR="00D87D8A" w:rsidRDefault="00D87D8A">
      <w:pPr>
        <w:pStyle w:val="ConsPlusNonformat"/>
        <w:jc w:val="both"/>
      </w:pPr>
    </w:p>
    <w:p w:rsidR="00D87D8A" w:rsidRDefault="00D87D8A">
      <w:pPr>
        <w:pStyle w:val="ConsPlusNonformat"/>
        <w:jc w:val="both"/>
      </w:pPr>
      <w:r>
        <w:lastRenderedPageBreak/>
        <w:t>Полноту и достоверность представленной информации гарантирую.</w:t>
      </w:r>
    </w:p>
    <w:p w:rsidR="00D87D8A" w:rsidRDefault="00D87D8A">
      <w:pPr>
        <w:pStyle w:val="ConsPlusNonformat"/>
        <w:jc w:val="both"/>
      </w:pPr>
    </w:p>
    <w:p w:rsidR="00D87D8A" w:rsidRDefault="00D87D8A">
      <w:pPr>
        <w:pStyle w:val="ConsPlusNonformat"/>
        <w:jc w:val="both"/>
      </w:pPr>
      <w:r>
        <w:t>К заявлению прилагаются следующие документы:</w:t>
      </w:r>
    </w:p>
    <w:p w:rsidR="00D87D8A" w:rsidRDefault="00D87D8A">
      <w:pPr>
        <w:pStyle w:val="ConsPlusNonformat"/>
        <w:jc w:val="both"/>
      </w:pPr>
      <w:r>
        <w:t>1) _______________________________________________________________________;</w:t>
      </w:r>
    </w:p>
    <w:p w:rsidR="00D87D8A" w:rsidRDefault="00D87D8A">
      <w:pPr>
        <w:pStyle w:val="ConsPlusNonformat"/>
        <w:jc w:val="both"/>
      </w:pPr>
      <w:r>
        <w:t>2) _______________________________________________________________________;</w:t>
      </w:r>
    </w:p>
    <w:p w:rsidR="00D87D8A" w:rsidRDefault="00D87D8A">
      <w:pPr>
        <w:pStyle w:val="ConsPlusNonformat"/>
        <w:jc w:val="both"/>
      </w:pPr>
      <w:r>
        <w:t>3) _______________________________________________________________________;</w:t>
      </w:r>
    </w:p>
    <w:p w:rsidR="00D87D8A" w:rsidRDefault="00D87D8A">
      <w:pPr>
        <w:pStyle w:val="ConsPlusNonformat"/>
        <w:jc w:val="both"/>
      </w:pPr>
      <w:r>
        <w:t>4) _______________________________________________________________________;</w:t>
      </w:r>
    </w:p>
    <w:p w:rsidR="00D87D8A" w:rsidRDefault="00D87D8A">
      <w:pPr>
        <w:pStyle w:val="ConsPlusNonformat"/>
        <w:jc w:val="both"/>
      </w:pPr>
      <w:r>
        <w:t>5) _______________________________________________________________________;</w:t>
      </w:r>
    </w:p>
    <w:p w:rsidR="00D87D8A" w:rsidRDefault="00D87D8A">
      <w:pPr>
        <w:pStyle w:val="ConsPlusNonformat"/>
        <w:jc w:val="both"/>
      </w:pPr>
      <w:r>
        <w:t>6) _______________________________________________________________________;</w:t>
      </w:r>
    </w:p>
    <w:p w:rsidR="00D87D8A" w:rsidRDefault="00D87D8A">
      <w:pPr>
        <w:pStyle w:val="ConsPlusNonformat"/>
        <w:jc w:val="both"/>
      </w:pPr>
    </w:p>
    <w:p w:rsidR="00D87D8A" w:rsidRDefault="00D87D8A">
      <w:pPr>
        <w:pStyle w:val="ConsPlusNonformat"/>
        <w:jc w:val="both"/>
      </w:pPr>
      <w:r>
        <w:t>Руководитель _________________________   _____________________</w:t>
      </w:r>
    </w:p>
    <w:p w:rsidR="00D87D8A" w:rsidRDefault="00D87D8A">
      <w:pPr>
        <w:pStyle w:val="ConsPlusNonformat"/>
        <w:jc w:val="both"/>
      </w:pPr>
      <w:r>
        <w:t xml:space="preserve">                     (подпись)           (расшифровка подписи)</w:t>
      </w:r>
    </w:p>
    <w:p w:rsidR="00D87D8A" w:rsidRDefault="00D87D8A">
      <w:pPr>
        <w:pStyle w:val="ConsPlusNonformat"/>
        <w:jc w:val="both"/>
      </w:pPr>
    </w:p>
    <w:p w:rsidR="00D87D8A" w:rsidRDefault="00D87D8A">
      <w:pPr>
        <w:pStyle w:val="ConsPlusNonformat"/>
        <w:jc w:val="both"/>
      </w:pPr>
      <w:r>
        <w:t>М.П.</w:t>
      </w:r>
    </w:p>
    <w:p w:rsidR="00D87D8A" w:rsidRDefault="00D87D8A">
      <w:pPr>
        <w:pStyle w:val="ConsPlusNonformat"/>
        <w:jc w:val="both"/>
      </w:pPr>
    </w:p>
    <w:p w:rsidR="00D87D8A" w:rsidRDefault="00D87D8A">
      <w:pPr>
        <w:pStyle w:val="ConsPlusNonformat"/>
        <w:jc w:val="both"/>
      </w:pPr>
      <w:r>
        <w:t>Прилагаемые документы на _____ листах.</w:t>
      </w: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right"/>
        <w:outlineLvl w:val="1"/>
      </w:pPr>
      <w:r>
        <w:t>Приложение 2</w:t>
      </w:r>
    </w:p>
    <w:p w:rsidR="00D87D8A" w:rsidRDefault="00D87D8A">
      <w:pPr>
        <w:pStyle w:val="ConsPlusNormal"/>
        <w:jc w:val="right"/>
      </w:pPr>
      <w:r>
        <w:t>к Порядку предоставления субсидий субъектам</w:t>
      </w:r>
    </w:p>
    <w:p w:rsidR="00D87D8A" w:rsidRDefault="00D87D8A">
      <w:pPr>
        <w:pStyle w:val="ConsPlusNormal"/>
        <w:jc w:val="right"/>
      </w:pPr>
      <w:r>
        <w:t>малого и среднего предпринимательства</w:t>
      </w:r>
    </w:p>
    <w:p w:rsidR="00D87D8A" w:rsidRDefault="00D87D8A">
      <w:pPr>
        <w:pStyle w:val="ConsPlusNormal"/>
        <w:jc w:val="right"/>
      </w:pPr>
      <w:r>
        <w:t>на возмещение части затрат, связанных</w:t>
      </w:r>
    </w:p>
    <w:p w:rsidR="00D87D8A" w:rsidRDefault="00D87D8A">
      <w:pPr>
        <w:pStyle w:val="ConsPlusNormal"/>
        <w:jc w:val="right"/>
      </w:pPr>
      <w:r>
        <w:t>с реализацией энергосберегающих мероприятий,</w:t>
      </w:r>
    </w:p>
    <w:p w:rsidR="00D87D8A" w:rsidRDefault="00D87D8A">
      <w:pPr>
        <w:pStyle w:val="ConsPlusNormal"/>
        <w:jc w:val="right"/>
      </w:pPr>
      <w:r>
        <w:t>включая затраты на приобретение</w:t>
      </w:r>
    </w:p>
    <w:p w:rsidR="00D87D8A" w:rsidRDefault="00D87D8A">
      <w:pPr>
        <w:pStyle w:val="ConsPlusNormal"/>
        <w:jc w:val="right"/>
      </w:pPr>
      <w:r>
        <w:t>и внедрение энергоэффективных технологий,</w:t>
      </w:r>
    </w:p>
    <w:p w:rsidR="00D87D8A" w:rsidRDefault="00D87D8A">
      <w:pPr>
        <w:pStyle w:val="ConsPlusNormal"/>
        <w:jc w:val="right"/>
      </w:pPr>
      <w:r>
        <w:t>оборудования, материалов</w:t>
      </w: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nformat"/>
        <w:jc w:val="both"/>
      </w:pPr>
      <w:bookmarkStart w:id="8" w:name="P248"/>
      <w:bookmarkEnd w:id="8"/>
      <w:r>
        <w:t xml:space="preserve">                                  Расчет</w:t>
      </w:r>
    </w:p>
    <w:p w:rsidR="00D87D8A" w:rsidRDefault="00D87D8A">
      <w:pPr>
        <w:pStyle w:val="ConsPlusNonformat"/>
        <w:jc w:val="both"/>
      </w:pPr>
      <w:r>
        <w:t xml:space="preserve">                                 субсидии</w:t>
      </w:r>
    </w:p>
    <w:p w:rsidR="00D87D8A" w:rsidRDefault="00D87D8A">
      <w:pPr>
        <w:pStyle w:val="ConsPlusNormal"/>
        <w:jc w:val="both"/>
      </w:pPr>
    </w:p>
    <w:p w:rsidR="00D87D8A" w:rsidRDefault="00D87D8A">
      <w:pPr>
        <w:sectPr w:rsidR="00D87D8A" w:rsidSect="00367B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94"/>
        <w:gridCol w:w="2098"/>
        <w:gridCol w:w="2254"/>
        <w:gridCol w:w="1985"/>
      </w:tblGrid>
      <w:tr w:rsidR="00D87D8A">
        <w:tc>
          <w:tcPr>
            <w:tcW w:w="567" w:type="dxa"/>
          </w:tcPr>
          <w:p w:rsidR="00D87D8A" w:rsidRDefault="00D87D8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94" w:type="dxa"/>
          </w:tcPr>
          <w:p w:rsidR="00D87D8A" w:rsidRDefault="00D87D8A">
            <w:pPr>
              <w:pStyle w:val="ConsPlusNormal"/>
              <w:jc w:val="center"/>
            </w:pPr>
            <w:r>
              <w:t>Наименование мероприятий по энергосбережению</w:t>
            </w:r>
          </w:p>
        </w:tc>
        <w:tc>
          <w:tcPr>
            <w:tcW w:w="2098" w:type="dxa"/>
          </w:tcPr>
          <w:p w:rsidR="00D87D8A" w:rsidRDefault="00D87D8A">
            <w:pPr>
              <w:pStyle w:val="ConsPlusNormal"/>
              <w:jc w:val="center"/>
            </w:pPr>
            <w:r>
              <w:t>Сумма произведенных затрат, руб.</w:t>
            </w:r>
          </w:p>
        </w:tc>
        <w:tc>
          <w:tcPr>
            <w:tcW w:w="2254" w:type="dxa"/>
          </w:tcPr>
          <w:p w:rsidR="00D87D8A" w:rsidRDefault="00D87D8A">
            <w:pPr>
              <w:pStyle w:val="ConsPlusNormal"/>
              <w:jc w:val="center"/>
            </w:pPr>
            <w:r>
              <w:t>Расчет размера субсидии (</w:t>
            </w:r>
            <w:hyperlink w:anchor="P258" w:history="1">
              <w:r>
                <w:rPr>
                  <w:color w:val="0000FF"/>
                </w:rPr>
                <w:t>графа 1</w:t>
              </w:r>
            </w:hyperlink>
            <w:r>
              <w:t xml:space="preserve"> x 50 / 100), руб.</w:t>
            </w:r>
          </w:p>
        </w:tc>
        <w:tc>
          <w:tcPr>
            <w:tcW w:w="1985" w:type="dxa"/>
          </w:tcPr>
          <w:p w:rsidR="00D87D8A" w:rsidRDefault="00D87D8A">
            <w:pPr>
              <w:pStyle w:val="ConsPlusNormal"/>
              <w:jc w:val="center"/>
            </w:pPr>
            <w:r>
              <w:t xml:space="preserve">Размер предоставляемой субсидии, руб. </w:t>
            </w:r>
            <w:hyperlink w:anchor="P2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87D8A">
        <w:tc>
          <w:tcPr>
            <w:tcW w:w="567" w:type="dxa"/>
          </w:tcPr>
          <w:p w:rsidR="00D87D8A" w:rsidRDefault="00D87D8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594" w:type="dxa"/>
          </w:tcPr>
          <w:p w:rsidR="00D87D8A" w:rsidRDefault="00D87D8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098" w:type="dxa"/>
          </w:tcPr>
          <w:p w:rsidR="00D87D8A" w:rsidRDefault="00D87D8A">
            <w:pPr>
              <w:pStyle w:val="ConsPlusNormal"/>
              <w:jc w:val="center"/>
            </w:pPr>
            <w:bookmarkStart w:id="9" w:name="P258"/>
            <w:bookmarkEnd w:id="9"/>
            <w:r>
              <w:t>1</w:t>
            </w:r>
          </w:p>
        </w:tc>
        <w:tc>
          <w:tcPr>
            <w:tcW w:w="2254" w:type="dxa"/>
          </w:tcPr>
          <w:p w:rsidR="00D87D8A" w:rsidRDefault="00D87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87D8A" w:rsidRDefault="00D87D8A">
            <w:pPr>
              <w:pStyle w:val="ConsPlusNormal"/>
              <w:jc w:val="center"/>
            </w:pPr>
            <w:r>
              <w:t>3</w:t>
            </w:r>
          </w:p>
        </w:tc>
      </w:tr>
      <w:tr w:rsidR="00D87D8A">
        <w:tc>
          <w:tcPr>
            <w:tcW w:w="567" w:type="dxa"/>
          </w:tcPr>
          <w:p w:rsidR="00D87D8A" w:rsidRDefault="00D87D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94" w:type="dxa"/>
          </w:tcPr>
          <w:p w:rsidR="00D87D8A" w:rsidRDefault="00D87D8A">
            <w:pPr>
              <w:pStyle w:val="ConsPlusNormal"/>
            </w:pPr>
          </w:p>
        </w:tc>
        <w:tc>
          <w:tcPr>
            <w:tcW w:w="2098" w:type="dxa"/>
          </w:tcPr>
          <w:p w:rsidR="00D87D8A" w:rsidRDefault="00D87D8A">
            <w:pPr>
              <w:pStyle w:val="ConsPlusNormal"/>
            </w:pPr>
          </w:p>
        </w:tc>
        <w:tc>
          <w:tcPr>
            <w:tcW w:w="2254" w:type="dxa"/>
          </w:tcPr>
          <w:p w:rsidR="00D87D8A" w:rsidRDefault="00D87D8A">
            <w:pPr>
              <w:pStyle w:val="ConsPlusNormal"/>
            </w:pPr>
          </w:p>
        </w:tc>
        <w:tc>
          <w:tcPr>
            <w:tcW w:w="1985" w:type="dxa"/>
          </w:tcPr>
          <w:p w:rsidR="00D87D8A" w:rsidRDefault="00D87D8A">
            <w:pPr>
              <w:pStyle w:val="ConsPlusNormal"/>
            </w:pPr>
          </w:p>
        </w:tc>
      </w:tr>
      <w:tr w:rsidR="00D87D8A">
        <w:tc>
          <w:tcPr>
            <w:tcW w:w="567" w:type="dxa"/>
          </w:tcPr>
          <w:p w:rsidR="00D87D8A" w:rsidRDefault="00D87D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94" w:type="dxa"/>
          </w:tcPr>
          <w:p w:rsidR="00D87D8A" w:rsidRDefault="00D87D8A">
            <w:pPr>
              <w:pStyle w:val="ConsPlusNormal"/>
            </w:pPr>
          </w:p>
        </w:tc>
        <w:tc>
          <w:tcPr>
            <w:tcW w:w="2098" w:type="dxa"/>
          </w:tcPr>
          <w:p w:rsidR="00D87D8A" w:rsidRDefault="00D87D8A">
            <w:pPr>
              <w:pStyle w:val="ConsPlusNormal"/>
            </w:pPr>
          </w:p>
        </w:tc>
        <w:tc>
          <w:tcPr>
            <w:tcW w:w="2254" w:type="dxa"/>
          </w:tcPr>
          <w:p w:rsidR="00D87D8A" w:rsidRDefault="00D87D8A">
            <w:pPr>
              <w:pStyle w:val="ConsPlusNormal"/>
            </w:pPr>
          </w:p>
        </w:tc>
        <w:tc>
          <w:tcPr>
            <w:tcW w:w="1985" w:type="dxa"/>
          </w:tcPr>
          <w:p w:rsidR="00D87D8A" w:rsidRDefault="00D87D8A">
            <w:pPr>
              <w:pStyle w:val="ConsPlusNormal"/>
            </w:pPr>
          </w:p>
        </w:tc>
      </w:tr>
      <w:tr w:rsidR="00D87D8A">
        <w:tc>
          <w:tcPr>
            <w:tcW w:w="567" w:type="dxa"/>
          </w:tcPr>
          <w:p w:rsidR="00D87D8A" w:rsidRDefault="00D87D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94" w:type="dxa"/>
          </w:tcPr>
          <w:p w:rsidR="00D87D8A" w:rsidRDefault="00D87D8A">
            <w:pPr>
              <w:pStyle w:val="ConsPlusNormal"/>
            </w:pPr>
          </w:p>
        </w:tc>
        <w:tc>
          <w:tcPr>
            <w:tcW w:w="2098" w:type="dxa"/>
          </w:tcPr>
          <w:p w:rsidR="00D87D8A" w:rsidRDefault="00D87D8A">
            <w:pPr>
              <w:pStyle w:val="ConsPlusNormal"/>
            </w:pPr>
          </w:p>
        </w:tc>
        <w:tc>
          <w:tcPr>
            <w:tcW w:w="2254" w:type="dxa"/>
          </w:tcPr>
          <w:p w:rsidR="00D87D8A" w:rsidRDefault="00D87D8A">
            <w:pPr>
              <w:pStyle w:val="ConsPlusNormal"/>
            </w:pPr>
          </w:p>
        </w:tc>
        <w:tc>
          <w:tcPr>
            <w:tcW w:w="1985" w:type="dxa"/>
          </w:tcPr>
          <w:p w:rsidR="00D87D8A" w:rsidRDefault="00D87D8A">
            <w:pPr>
              <w:pStyle w:val="ConsPlusNormal"/>
            </w:pPr>
          </w:p>
        </w:tc>
      </w:tr>
      <w:tr w:rsidR="00D87D8A">
        <w:tc>
          <w:tcPr>
            <w:tcW w:w="567" w:type="dxa"/>
          </w:tcPr>
          <w:p w:rsidR="00D87D8A" w:rsidRDefault="00D87D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94" w:type="dxa"/>
          </w:tcPr>
          <w:p w:rsidR="00D87D8A" w:rsidRDefault="00D87D8A">
            <w:pPr>
              <w:pStyle w:val="ConsPlusNormal"/>
            </w:pPr>
          </w:p>
        </w:tc>
        <w:tc>
          <w:tcPr>
            <w:tcW w:w="2098" w:type="dxa"/>
          </w:tcPr>
          <w:p w:rsidR="00D87D8A" w:rsidRDefault="00D87D8A">
            <w:pPr>
              <w:pStyle w:val="ConsPlusNormal"/>
            </w:pPr>
          </w:p>
        </w:tc>
        <w:tc>
          <w:tcPr>
            <w:tcW w:w="2254" w:type="dxa"/>
          </w:tcPr>
          <w:p w:rsidR="00D87D8A" w:rsidRDefault="00D87D8A">
            <w:pPr>
              <w:pStyle w:val="ConsPlusNormal"/>
            </w:pPr>
          </w:p>
        </w:tc>
        <w:tc>
          <w:tcPr>
            <w:tcW w:w="1985" w:type="dxa"/>
          </w:tcPr>
          <w:p w:rsidR="00D87D8A" w:rsidRDefault="00D87D8A">
            <w:pPr>
              <w:pStyle w:val="ConsPlusNormal"/>
            </w:pPr>
          </w:p>
        </w:tc>
      </w:tr>
      <w:tr w:rsidR="00D87D8A">
        <w:tc>
          <w:tcPr>
            <w:tcW w:w="567" w:type="dxa"/>
          </w:tcPr>
          <w:p w:rsidR="00D87D8A" w:rsidRDefault="00D87D8A">
            <w:pPr>
              <w:pStyle w:val="ConsPlusNormal"/>
            </w:pPr>
          </w:p>
        </w:tc>
        <w:tc>
          <w:tcPr>
            <w:tcW w:w="2594" w:type="dxa"/>
          </w:tcPr>
          <w:p w:rsidR="00D87D8A" w:rsidRDefault="00D87D8A">
            <w:pPr>
              <w:pStyle w:val="ConsPlusNormal"/>
            </w:pPr>
            <w:r>
              <w:t>Итого, руб.</w:t>
            </w:r>
          </w:p>
        </w:tc>
        <w:tc>
          <w:tcPr>
            <w:tcW w:w="2098" w:type="dxa"/>
          </w:tcPr>
          <w:p w:rsidR="00D87D8A" w:rsidRDefault="00D87D8A">
            <w:pPr>
              <w:pStyle w:val="ConsPlusNormal"/>
            </w:pPr>
          </w:p>
        </w:tc>
        <w:tc>
          <w:tcPr>
            <w:tcW w:w="2254" w:type="dxa"/>
          </w:tcPr>
          <w:p w:rsidR="00D87D8A" w:rsidRDefault="00D87D8A">
            <w:pPr>
              <w:pStyle w:val="ConsPlusNormal"/>
            </w:pPr>
          </w:p>
        </w:tc>
        <w:tc>
          <w:tcPr>
            <w:tcW w:w="1985" w:type="dxa"/>
          </w:tcPr>
          <w:p w:rsidR="00D87D8A" w:rsidRDefault="00D87D8A">
            <w:pPr>
              <w:pStyle w:val="ConsPlusNormal"/>
            </w:pPr>
          </w:p>
        </w:tc>
      </w:tr>
    </w:tbl>
    <w:p w:rsidR="00D87D8A" w:rsidRDefault="00D87D8A">
      <w:pPr>
        <w:pStyle w:val="ConsPlusNormal"/>
        <w:jc w:val="both"/>
      </w:pPr>
    </w:p>
    <w:p w:rsidR="00D87D8A" w:rsidRDefault="00D87D8A">
      <w:pPr>
        <w:pStyle w:val="ConsPlusNonformat"/>
        <w:jc w:val="both"/>
      </w:pPr>
      <w:r>
        <w:t xml:space="preserve">    --------------------------------</w:t>
      </w:r>
    </w:p>
    <w:p w:rsidR="00D87D8A" w:rsidRDefault="00D87D8A">
      <w:pPr>
        <w:pStyle w:val="ConsPlusNonformat"/>
        <w:jc w:val="both"/>
      </w:pPr>
      <w:bookmarkStart w:id="10" w:name="P288"/>
      <w:bookmarkEnd w:id="10"/>
      <w:r>
        <w:t xml:space="preserve">    &lt;*&gt; Размер предоставляемой субсидии не может превышать 50 000 рублей.</w:t>
      </w:r>
    </w:p>
    <w:p w:rsidR="00D87D8A" w:rsidRDefault="00D87D8A">
      <w:pPr>
        <w:pStyle w:val="ConsPlusNonformat"/>
        <w:jc w:val="both"/>
      </w:pPr>
    </w:p>
    <w:p w:rsidR="00D87D8A" w:rsidRDefault="00D87D8A">
      <w:pPr>
        <w:pStyle w:val="ConsPlusNonformat"/>
        <w:jc w:val="both"/>
      </w:pPr>
      <w:r>
        <w:t>"__" __________ 20__ г.</w:t>
      </w:r>
    </w:p>
    <w:p w:rsidR="00D87D8A" w:rsidRDefault="00D87D8A">
      <w:pPr>
        <w:pStyle w:val="ConsPlusNonformat"/>
        <w:jc w:val="both"/>
      </w:pPr>
    </w:p>
    <w:p w:rsidR="00D87D8A" w:rsidRDefault="00D87D8A">
      <w:pPr>
        <w:pStyle w:val="ConsPlusNonformat"/>
        <w:jc w:val="both"/>
      </w:pPr>
      <w:r>
        <w:t>Руководитель _______________   ___________________________</w:t>
      </w:r>
    </w:p>
    <w:p w:rsidR="00D87D8A" w:rsidRDefault="00D87D8A">
      <w:pPr>
        <w:pStyle w:val="ConsPlusNonformat"/>
        <w:jc w:val="both"/>
      </w:pPr>
      <w:r>
        <w:t xml:space="preserve">                (подпись)         (расшифровка подписи)</w:t>
      </w:r>
    </w:p>
    <w:p w:rsidR="00D87D8A" w:rsidRDefault="00D87D8A">
      <w:pPr>
        <w:pStyle w:val="ConsPlusNonformat"/>
        <w:jc w:val="both"/>
      </w:pPr>
    </w:p>
    <w:p w:rsidR="00D87D8A" w:rsidRDefault="00D87D8A">
      <w:pPr>
        <w:pStyle w:val="ConsPlusNonformat"/>
        <w:jc w:val="both"/>
      </w:pPr>
      <w:r>
        <w:t>МП</w:t>
      </w:r>
    </w:p>
    <w:p w:rsidR="00D87D8A" w:rsidRDefault="00D87D8A">
      <w:pPr>
        <w:sectPr w:rsidR="00D87D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right"/>
        <w:outlineLvl w:val="1"/>
      </w:pPr>
      <w:r>
        <w:t>Приложение 3</w:t>
      </w:r>
    </w:p>
    <w:p w:rsidR="00D87D8A" w:rsidRDefault="00D87D8A">
      <w:pPr>
        <w:pStyle w:val="ConsPlusNormal"/>
        <w:jc w:val="right"/>
      </w:pPr>
      <w:r>
        <w:t>к Порядку предоставления субсидий субъектам</w:t>
      </w:r>
    </w:p>
    <w:p w:rsidR="00D87D8A" w:rsidRDefault="00D87D8A">
      <w:pPr>
        <w:pStyle w:val="ConsPlusNormal"/>
        <w:jc w:val="right"/>
      </w:pPr>
      <w:r>
        <w:t>малого и среднего предпринимательства</w:t>
      </w:r>
    </w:p>
    <w:p w:rsidR="00D87D8A" w:rsidRDefault="00D87D8A">
      <w:pPr>
        <w:pStyle w:val="ConsPlusNormal"/>
        <w:jc w:val="right"/>
      </w:pPr>
      <w:r>
        <w:t>на возмещение части затрат, связанных</w:t>
      </w:r>
    </w:p>
    <w:p w:rsidR="00D87D8A" w:rsidRDefault="00D87D8A">
      <w:pPr>
        <w:pStyle w:val="ConsPlusNormal"/>
        <w:jc w:val="right"/>
      </w:pPr>
      <w:r>
        <w:t>с реализацией энергосберегающих мероприятий,</w:t>
      </w:r>
    </w:p>
    <w:p w:rsidR="00D87D8A" w:rsidRDefault="00D87D8A">
      <w:pPr>
        <w:pStyle w:val="ConsPlusNormal"/>
        <w:jc w:val="right"/>
      </w:pPr>
      <w:r>
        <w:t>включая затраты на приобретение</w:t>
      </w:r>
    </w:p>
    <w:p w:rsidR="00D87D8A" w:rsidRDefault="00D87D8A">
      <w:pPr>
        <w:pStyle w:val="ConsPlusNormal"/>
        <w:jc w:val="right"/>
      </w:pPr>
      <w:r>
        <w:t>и внедрение энергоэффективных технологий,</w:t>
      </w:r>
    </w:p>
    <w:p w:rsidR="00D87D8A" w:rsidRDefault="00D87D8A">
      <w:pPr>
        <w:pStyle w:val="ConsPlusNormal"/>
        <w:jc w:val="right"/>
      </w:pPr>
      <w:r>
        <w:t>оборудования, материалов</w:t>
      </w:r>
    </w:p>
    <w:p w:rsidR="00D87D8A" w:rsidRDefault="00D87D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87D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7D8A" w:rsidRDefault="00D87D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7D8A" w:rsidRDefault="00D87D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</w:t>
            </w:r>
            <w:proofErr w:type="gramEnd"/>
          </w:p>
          <w:p w:rsidR="00D87D8A" w:rsidRDefault="00D87D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"Город Нарьян-Мар" от 31.05.2017 N 601)</w:t>
            </w:r>
            <w:proofErr w:type="gramEnd"/>
          </w:p>
        </w:tc>
      </w:tr>
    </w:tbl>
    <w:p w:rsidR="00D87D8A" w:rsidRDefault="00D87D8A">
      <w:pPr>
        <w:pStyle w:val="ConsPlusNormal"/>
        <w:jc w:val="both"/>
      </w:pPr>
    </w:p>
    <w:p w:rsidR="00D87D8A" w:rsidRDefault="00D87D8A">
      <w:pPr>
        <w:pStyle w:val="ConsPlusNonformat"/>
        <w:jc w:val="both"/>
      </w:pPr>
      <w:bookmarkStart w:id="11" w:name="P313"/>
      <w:bookmarkEnd w:id="11"/>
      <w:r>
        <w:t xml:space="preserve">                              Расчет (Отчет)</w:t>
      </w:r>
    </w:p>
    <w:p w:rsidR="00D87D8A" w:rsidRDefault="00D87D8A">
      <w:pPr>
        <w:pStyle w:val="ConsPlusNonformat"/>
        <w:jc w:val="both"/>
      </w:pPr>
      <w:r>
        <w:t xml:space="preserve">                  эффективности реализации мероприятий </w:t>
      </w:r>
      <w:proofErr w:type="gramStart"/>
      <w:r>
        <w:t>по</w:t>
      </w:r>
      <w:proofErr w:type="gramEnd"/>
    </w:p>
    <w:p w:rsidR="00D87D8A" w:rsidRDefault="00D87D8A">
      <w:pPr>
        <w:pStyle w:val="ConsPlusNonformat"/>
        <w:jc w:val="both"/>
      </w:pPr>
      <w:r>
        <w:t xml:space="preserve">            энергосбережению и сравнительный анализ потребления</w:t>
      </w:r>
    </w:p>
    <w:p w:rsidR="00D87D8A" w:rsidRDefault="00D87D8A">
      <w:pPr>
        <w:pStyle w:val="ConsPlusNonformat"/>
        <w:jc w:val="both"/>
      </w:pPr>
      <w:r>
        <w:t xml:space="preserve">                  энергетических и материальных ресурсов</w:t>
      </w:r>
    </w:p>
    <w:p w:rsidR="00D87D8A" w:rsidRDefault="00D87D8A">
      <w:pPr>
        <w:pStyle w:val="ConsPlusNonformat"/>
        <w:jc w:val="both"/>
      </w:pPr>
      <w:r>
        <w:t xml:space="preserve">                          за период _____________</w:t>
      </w:r>
    </w:p>
    <w:p w:rsidR="00D87D8A" w:rsidRDefault="00D87D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75"/>
        <w:gridCol w:w="1758"/>
        <w:gridCol w:w="1928"/>
        <w:gridCol w:w="1531"/>
      </w:tblGrid>
      <w:tr w:rsidR="00D87D8A">
        <w:tc>
          <w:tcPr>
            <w:tcW w:w="567" w:type="dxa"/>
            <w:vMerge w:val="restart"/>
          </w:tcPr>
          <w:p w:rsidR="00D87D8A" w:rsidRDefault="00D87D8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  <w:vMerge w:val="restart"/>
          </w:tcPr>
          <w:p w:rsidR="00D87D8A" w:rsidRDefault="00D87D8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686" w:type="dxa"/>
            <w:gridSpan w:val="2"/>
          </w:tcPr>
          <w:p w:rsidR="00D87D8A" w:rsidRDefault="00D87D8A">
            <w:pPr>
              <w:pStyle w:val="ConsPlusNormal"/>
              <w:jc w:val="center"/>
            </w:pPr>
            <w:r>
              <w:t>Объемы потребления ресурсов</w:t>
            </w:r>
          </w:p>
        </w:tc>
        <w:tc>
          <w:tcPr>
            <w:tcW w:w="1531" w:type="dxa"/>
            <w:vMerge w:val="restart"/>
          </w:tcPr>
          <w:p w:rsidR="00D87D8A" w:rsidRDefault="00D87D8A">
            <w:pPr>
              <w:pStyle w:val="ConsPlusNormal"/>
              <w:jc w:val="center"/>
            </w:pPr>
            <w:r>
              <w:t>Отклонение, + / - (</w:t>
            </w:r>
            <w:hyperlink w:anchor="P327" w:history="1">
              <w:r>
                <w:rPr>
                  <w:color w:val="0000FF"/>
                </w:rPr>
                <w:t>гр. 1</w:t>
              </w:r>
            </w:hyperlink>
            <w:r>
              <w:t xml:space="preserve"> - </w:t>
            </w:r>
            <w:hyperlink w:anchor="P328" w:history="1">
              <w:r>
                <w:rPr>
                  <w:color w:val="0000FF"/>
                </w:rPr>
                <w:t>гр. 2</w:t>
              </w:r>
            </w:hyperlink>
            <w:r>
              <w:t>)</w:t>
            </w:r>
          </w:p>
        </w:tc>
      </w:tr>
      <w:tr w:rsidR="00D87D8A">
        <w:tc>
          <w:tcPr>
            <w:tcW w:w="567" w:type="dxa"/>
            <w:vMerge/>
          </w:tcPr>
          <w:p w:rsidR="00D87D8A" w:rsidRDefault="00D87D8A"/>
        </w:tc>
        <w:tc>
          <w:tcPr>
            <w:tcW w:w="3175" w:type="dxa"/>
            <w:vMerge/>
          </w:tcPr>
          <w:p w:rsidR="00D87D8A" w:rsidRDefault="00D87D8A"/>
        </w:tc>
        <w:tc>
          <w:tcPr>
            <w:tcW w:w="1758" w:type="dxa"/>
          </w:tcPr>
          <w:p w:rsidR="00D87D8A" w:rsidRDefault="00D87D8A">
            <w:pPr>
              <w:pStyle w:val="ConsPlusNormal"/>
              <w:jc w:val="center"/>
            </w:pPr>
            <w:r>
              <w:t>Фактические показатели до реализации мероприятий</w:t>
            </w:r>
          </w:p>
        </w:tc>
        <w:tc>
          <w:tcPr>
            <w:tcW w:w="1928" w:type="dxa"/>
          </w:tcPr>
          <w:p w:rsidR="00D87D8A" w:rsidRDefault="00D87D8A">
            <w:pPr>
              <w:pStyle w:val="ConsPlusNormal"/>
              <w:jc w:val="center"/>
            </w:pPr>
            <w:r>
              <w:t>Фактические или предполагаемые показатели после реализации мероприятий</w:t>
            </w:r>
          </w:p>
        </w:tc>
        <w:tc>
          <w:tcPr>
            <w:tcW w:w="1531" w:type="dxa"/>
            <w:vMerge/>
          </w:tcPr>
          <w:p w:rsidR="00D87D8A" w:rsidRDefault="00D87D8A"/>
        </w:tc>
      </w:tr>
      <w:tr w:rsidR="00D87D8A">
        <w:tc>
          <w:tcPr>
            <w:tcW w:w="567" w:type="dxa"/>
          </w:tcPr>
          <w:p w:rsidR="00D87D8A" w:rsidRDefault="00D87D8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175" w:type="dxa"/>
          </w:tcPr>
          <w:p w:rsidR="00D87D8A" w:rsidRDefault="00D87D8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758" w:type="dxa"/>
          </w:tcPr>
          <w:p w:rsidR="00D87D8A" w:rsidRDefault="00D87D8A">
            <w:pPr>
              <w:pStyle w:val="ConsPlusNormal"/>
              <w:jc w:val="center"/>
            </w:pPr>
            <w:bookmarkStart w:id="12" w:name="P327"/>
            <w:bookmarkEnd w:id="12"/>
            <w:r>
              <w:t>1</w:t>
            </w:r>
          </w:p>
        </w:tc>
        <w:tc>
          <w:tcPr>
            <w:tcW w:w="1928" w:type="dxa"/>
          </w:tcPr>
          <w:p w:rsidR="00D87D8A" w:rsidRDefault="00D87D8A">
            <w:pPr>
              <w:pStyle w:val="ConsPlusNormal"/>
              <w:jc w:val="center"/>
            </w:pPr>
            <w:bookmarkStart w:id="13" w:name="P328"/>
            <w:bookmarkEnd w:id="13"/>
            <w:r>
              <w:t>2</w:t>
            </w:r>
          </w:p>
        </w:tc>
        <w:tc>
          <w:tcPr>
            <w:tcW w:w="1531" w:type="dxa"/>
          </w:tcPr>
          <w:p w:rsidR="00D87D8A" w:rsidRDefault="00D87D8A">
            <w:pPr>
              <w:pStyle w:val="ConsPlusNormal"/>
              <w:jc w:val="center"/>
            </w:pPr>
            <w:bookmarkStart w:id="14" w:name="P329"/>
            <w:bookmarkEnd w:id="14"/>
            <w:r>
              <w:t>3</w:t>
            </w:r>
          </w:p>
        </w:tc>
      </w:tr>
      <w:tr w:rsidR="00D87D8A">
        <w:tc>
          <w:tcPr>
            <w:tcW w:w="567" w:type="dxa"/>
          </w:tcPr>
          <w:p w:rsidR="00D87D8A" w:rsidRDefault="00D87D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D87D8A" w:rsidRDefault="00D87D8A">
            <w:pPr>
              <w:pStyle w:val="ConsPlusNormal"/>
            </w:pPr>
            <w:r>
              <w:t>Холодное водоснабжение,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58" w:type="dxa"/>
          </w:tcPr>
          <w:p w:rsidR="00D87D8A" w:rsidRDefault="00D87D8A">
            <w:pPr>
              <w:pStyle w:val="ConsPlusNormal"/>
            </w:pPr>
          </w:p>
        </w:tc>
        <w:tc>
          <w:tcPr>
            <w:tcW w:w="1928" w:type="dxa"/>
          </w:tcPr>
          <w:p w:rsidR="00D87D8A" w:rsidRDefault="00D87D8A">
            <w:pPr>
              <w:pStyle w:val="ConsPlusNormal"/>
            </w:pPr>
          </w:p>
        </w:tc>
        <w:tc>
          <w:tcPr>
            <w:tcW w:w="1531" w:type="dxa"/>
          </w:tcPr>
          <w:p w:rsidR="00D87D8A" w:rsidRDefault="00D87D8A">
            <w:pPr>
              <w:pStyle w:val="ConsPlusNormal"/>
            </w:pPr>
          </w:p>
        </w:tc>
      </w:tr>
      <w:tr w:rsidR="00D87D8A">
        <w:tc>
          <w:tcPr>
            <w:tcW w:w="567" w:type="dxa"/>
          </w:tcPr>
          <w:p w:rsidR="00D87D8A" w:rsidRDefault="00D87D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D87D8A" w:rsidRDefault="00D87D8A">
            <w:pPr>
              <w:pStyle w:val="ConsPlusNormal"/>
            </w:pPr>
            <w:r>
              <w:t>Горячее водоснабжение,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58" w:type="dxa"/>
          </w:tcPr>
          <w:p w:rsidR="00D87D8A" w:rsidRDefault="00D87D8A">
            <w:pPr>
              <w:pStyle w:val="ConsPlusNormal"/>
            </w:pPr>
          </w:p>
        </w:tc>
        <w:tc>
          <w:tcPr>
            <w:tcW w:w="1928" w:type="dxa"/>
          </w:tcPr>
          <w:p w:rsidR="00D87D8A" w:rsidRDefault="00D87D8A">
            <w:pPr>
              <w:pStyle w:val="ConsPlusNormal"/>
            </w:pPr>
          </w:p>
        </w:tc>
        <w:tc>
          <w:tcPr>
            <w:tcW w:w="1531" w:type="dxa"/>
          </w:tcPr>
          <w:p w:rsidR="00D87D8A" w:rsidRDefault="00D87D8A">
            <w:pPr>
              <w:pStyle w:val="ConsPlusNormal"/>
            </w:pPr>
          </w:p>
        </w:tc>
      </w:tr>
      <w:tr w:rsidR="00D87D8A">
        <w:tc>
          <w:tcPr>
            <w:tcW w:w="567" w:type="dxa"/>
          </w:tcPr>
          <w:p w:rsidR="00D87D8A" w:rsidRDefault="00D87D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</w:tcPr>
          <w:p w:rsidR="00D87D8A" w:rsidRDefault="00D87D8A">
            <w:pPr>
              <w:pStyle w:val="ConsPlusNormal"/>
            </w:pPr>
            <w:r>
              <w:t>Электроэнергия, кВт</w:t>
            </w:r>
            <w:proofErr w:type="gramStart"/>
            <w:r>
              <w:t>.ч</w:t>
            </w:r>
            <w:proofErr w:type="gramEnd"/>
          </w:p>
        </w:tc>
        <w:tc>
          <w:tcPr>
            <w:tcW w:w="1758" w:type="dxa"/>
          </w:tcPr>
          <w:p w:rsidR="00D87D8A" w:rsidRDefault="00D87D8A">
            <w:pPr>
              <w:pStyle w:val="ConsPlusNormal"/>
            </w:pPr>
          </w:p>
        </w:tc>
        <w:tc>
          <w:tcPr>
            <w:tcW w:w="1928" w:type="dxa"/>
          </w:tcPr>
          <w:p w:rsidR="00D87D8A" w:rsidRDefault="00D87D8A">
            <w:pPr>
              <w:pStyle w:val="ConsPlusNormal"/>
            </w:pPr>
          </w:p>
        </w:tc>
        <w:tc>
          <w:tcPr>
            <w:tcW w:w="1531" w:type="dxa"/>
          </w:tcPr>
          <w:p w:rsidR="00D87D8A" w:rsidRDefault="00D87D8A">
            <w:pPr>
              <w:pStyle w:val="ConsPlusNormal"/>
            </w:pPr>
          </w:p>
        </w:tc>
      </w:tr>
      <w:tr w:rsidR="00D87D8A">
        <w:tc>
          <w:tcPr>
            <w:tcW w:w="567" w:type="dxa"/>
          </w:tcPr>
          <w:p w:rsidR="00D87D8A" w:rsidRDefault="00D87D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</w:tcPr>
          <w:p w:rsidR="00D87D8A" w:rsidRDefault="00D87D8A">
            <w:pPr>
              <w:pStyle w:val="ConsPlusNormal"/>
            </w:pPr>
            <w:r>
              <w:t>Теплоснабжение, Гкал</w:t>
            </w:r>
          </w:p>
        </w:tc>
        <w:tc>
          <w:tcPr>
            <w:tcW w:w="1758" w:type="dxa"/>
          </w:tcPr>
          <w:p w:rsidR="00D87D8A" w:rsidRDefault="00D87D8A">
            <w:pPr>
              <w:pStyle w:val="ConsPlusNormal"/>
            </w:pPr>
          </w:p>
        </w:tc>
        <w:tc>
          <w:tcPr>
            <w:tcW w:w="1928" w:type="dxa"/>
          </w:tcPr>
          <w:p w:rsidR="00D87D8A" w:rsidRDefault="00D87D8A">
            <w:pPr>
              <w:pStyle w:val="ConsPlusNormal"/>
            </w:pPr>
          </w:p>
        </w:tc>
        <w:tc>
          <w:tcPr>
            <w:tcW w:w="1531" w:type="dxa"/>
          </w:tcPr>
          <w:p w:rsidR="00D87D8A" w:rsidRDefault="00D87D8A">
            <w:pPr>
              <w:pStyle w:val="ConsPlusNormal"/>
            </w:pPr>
          </w:p>
        </w:tc>
      </w:tr>
      <w:tr w:rsidR="00D87D8A">
        <w:tc>
          <w:tcPr>
            <w:tcW w:w="567" w:type="dxa"/>
          </w:tcPr>
          <w:p w:rsidR="00D87D8A" w:rsidRDefault="00D87D8A">
            <w:pPr>
              <w:pStyle w:val="ConsPlusNormal"/>
            </w:pPr>
          </w:p>
        </w:tc>
        <w:tc>
          <w:tcPr>
            <w:tcW w:w="3175" w:type="dxa"/>
          </w:tcPr>
          <w:p w:rsidR="00D87D8A" w:rsidRDefault="00D87D8A">
            <w:pPr>
              <w:pStyle w:val="ConsPlusNormal"/>
            </w:pPr>
            <w:r>
              <w:t>Иные показатели</w:t>
            </w:r>
          </w:p>
        </w:tc>
        <w:tc>
          <w:tcPr>
            <w:tcW w:w="1758" w:type="dxa"/>
          </w:tcPr>
          <w:p w:rsidR="00D87D8A" w:rsidRDefault="00D87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D87D8A" w:rsidRDefault="00D87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87D8A" w:rsidRDefault="00D87D8A">
            <w:pPr>
              <w:pStyle w:val="ConsPlusNormal"/>
            </w:pPr>
          </w:p>
        </w:tc>
      </w:tr>
      <w:tr w:rsidR="00D87D8A">
        <w:tc>
          <w:tcPr>
            <w:tcW w:w="3742" w:type="dxa"/>
            <w:gridSpan w:val="2"/>
          </w:tcPr>
          <w:p w:rsidR="00D87D8A" w:rsidRDefault="00D87D8A">
            <w:pPr>
              <w:pStyle w:val="ConsPlusNormal"/>
            </w:pPr>
            <w:r>
              <w:t>Итого затрат</w:t>
            </w:r>
          </w:p>
        </w:tc>
        <w:tc>
          <w:tcPr>
            <w:tcW w:w="1758" w:type="dxa"/>
          </w:tcPr>
          <w:p w:rsidR="00D87D8A" w:rsidRDefault="00D87D8A">
            <w:pPr>
              <w:pStyle w:val="ConsPlusNormal"/>
            </w:pPr>
          </w:p>
        </w:tc>
        <w:tc>
          <w:tcPr>
            <w:tcW w:w="1928" w:type="dxa"/>
          </w:tcPr>
          <w:p w:rsidR="00D87D8A" w:rsidRDefault="00D87D8A">
            <w:pPr>
              <w:pStyle w:val="ConsPlusNormal"/>
            </w:pPr>
          </w:p>
        </w:tc>
        <w:tc>
          <w:tcPr>
            <w:tcW w:w="1531" w:type="dxa"/>
          </w:tcPr>
          <w:p w:rsidR="00D87D8A" w:rsidRDefault="00D87D8A">
            <w:pPr>
              <w:pStyle w:val="ConsPlusNormal"/>
            </w:pPr>
          </w:p>
        </w:tc>
      </w:tr>
    </w:tbl>
    <w:p w:rsidR="00D87D8A" w:rsidRDefault="00D87D8A">
      <w:pPr>
        <w:pStyle w:val="ConsPlusNormal"/>
        <w:jc w:val="both"/>
      </w:pPr>
    </w:p>
    <w:p w:rsidR="00D87D8A" w:rsidRDefault="00D87D8A">
      <w:pPr>
        <w:pStyle w:val="ConsPlusNonformat"/>
        <w:jc w:val="both"/>
      </w:pPr>
      <w:r>
        <w:t xml:space="preserve">    --------------------------------</w:t>
      </w:r>
    </w:p>
    <w:p w:rsidR="00D87D8A" w:rsidRDefault="00D87D8A">
      <w:pPr>
        <w:pStyle w:val="ConsPlusNonformat"/>
        <w:jc w:val="both"/>
      </w:pPr>
      <w:r>
        <w:t xml:space="preserve">    Примечание:</w:t>
      </w:r>
    </w:p>
    <w:p w:rsidR="00D87D8A" w:rsidRDefault="00D87D8A">
      <w:pPr>
        <w:pStyle w:val="ConsPlusNonformat"/>
        <w:jc w:val="both"/>
      </w:pPr>
      <w:r>
        <w:t xml:space="preserve">    1. Показания в таблице указываются не менее чем за полугодие.</w:t>
      </w:r>
    </w:p>
    <w:p w:rsidR="00D87D8A" w:rsidRDefault="00D87D8A">
      <w:pPr>
        <w:pStyle w:val="ConsPlusNonformat"/>
        <w:jc w:val="both"/>
      </w:pPr>
      <w:r>
        <w:t xml:space="preserve">    2.  При  составлении  Отчета  при  отрицательном значении в </w:t>
      </w:r>
      <w:hyperlink w:anchor="P329" w:history="1">
        <w:r>
          <w:rPr>
            <w:color w:val="0000FF"/>
          </w:rPr>
          <w:t>столбце 3</w:t>
        </w:r>
      </w:hyperlink>
      <w:r>
        <w:t xml:space="preserve"> </w:t>
      </w:r>
      <w:proofErr w:type="gramStart"/>
      <w:r>
        <w:t>к</w:t>
      </w:r>
      <w:proofErr w:type="gramEnd"/>
    </w:p>
    <w:p w:rsidR="00D87D8A" w:rsidRDefault="00D87D8A">
      <w:pPr>
        <w:pStyle w:val="ConsPlusNonformat"/>
        <w:jc w:val="both"/>
      </w:pPr>
      <w:r>
        <w:t>отчету прилагается пояснительная записка с обоснованием отклонений значений</w:t>
      </w:r>
    </w:p>
    <w:p w:rsidR="00D87D8A" w:rsidRDefault="00D87D8A">
      <w:pPr>
        <w:pStyle w:val="ConsPlusNonformat"/>
        <w:jc w:val="both"/>
      </w:pPr>
      <w:r>
        <w:t>за отчетный период.</w:t>
      </w:r>
    </w:p>
    <w:p w:rsidR="00D87D8A" w:rsidRDefault="00D87D8A">
      <w:pPr>
        <w:pStyle w:val="ConsPlusNonformat"/>
        <w:jc w:val="both"/>
      </w:pPr>
    </w:p>
    <w:p w:rsidR="00D87D8A" w:rsidRDefault="00D87D8A">
      <w:pPr>
        <w:pStyle w:val="ConsPlusNonformat"/>
        <w:jc w:val="both"/>
      </w:pPr>
      <w:r>
        <w:t>"__" __________ 20__ г.</w:t>
      </w:r>
    </w:p>
    <w:p w:rsidR="00D87D8A" w:rsidRDefault="00D87D8A">
      <w:pPr>
        <w:pStyle w:val="ConsPlusNonformat"/>
        <w:jc w:val="both"/>
      </w:pPr>
    </w:p>
    <w:p w:rsidR="00D87D8A" w:rsidRDefault="00D87D8A">
      <w:pPr>
        <w:pStyle w:val="ConsPlusNonformat"/>
        <w:jc w:val="both"/>
      </w:pPr>
      <w:r>
        <w:t>Руководитель _______________   ___________________________</w:t>
      </w:r>
    </w:p>
    <w:p w:rsidR="00D87D8A" w:rsidRDefault="00D87D8A">
      <w:pPr>
        <w:pStyle w:val="ConsPlusNonformat"/>
        <w:jc w:val="both"/>
      </w:pPr>
      <w:r>
        <w:lastRenderedPageBreak/>
        <w:t xml:space="preserve">                (подпись)         (расшифровка подписи)</w:t>
      </w:r>
    </w:p>
    <w:p w:rsidR="00D87D8A" w:rsidRDefault="00D87D8A">
      <w:pPr>
        <w:pStyle w:val="ConsPlusNonformat"/>
        <w:jc w:val="both"/>
      </w:pPr>
      <w:r>
        <w:t>МП</w:t>
      </w: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jc w:val="both"/>
      </w:pPr>
    </w:p>
    <w:p w:rsidR="00D87D8A" w:rsidRDefault="00D87D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6D3" w:rsidRDefault="00B446D3"/>
    <w:sectPr w:rsidR="00B446D3" w:rsidSect="00D76B4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87D8A"/>
    <w:rsid w:val="00B446D3"/>
    <w:rsid w:val="00D8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D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7D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B60C15EA28C74270F3790950848357B84C1115EACACDDDC74231A3E6B6AF719DF3366028FAB8B5D81FDF42DB6DCC28608BF3B198FCB900467F4FqDj3G" TargetMode="External"/><Relationship Id="rId13" Type="http://schemas.openxmlformats.org/officeDocument/2006/relationships/hyperlink" Target="consultantplus://offline/ref=57B60C15EA28C74270F3670446E8D45BBA434611E8C9CF899A1D6AFEB1BFA526DABC6F226CF7B9B5DB148B16946C906C3798F3BA98FEB01Fq4jDG" TargetMode="External"/><Relationship Id="rId18" Type="http://schemas.openxmlformats.org/officeDocument/2006/relationships/hyperlink" Target="consultantplus://offline/ref=57B60C15EA28C74270F3670446E8D45BB8444F18EECDCF899A1D6AFEB1BFA526C8BC372E6CF5A7B5D101DD47D1q3j0G" TargetMode="External"/><Relationship Id="rId26" Type="http://schemas.openxmlformats.org/officeDocument/2006/relationships/hyperlink" Target="consultantplus://offline/ref=57B60C15EA28C74270F3790950848357B84C1115EACACDDDC74231A3E6B6AF719DF3366028FAB8B5D81FDD4EDB6DCC28608BF3B198FCB900467F4FqDj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B60C15EA28C74270F3790950848357B84C1115EACACDDDC74231A3E6B6AF719DF3366028FAB8B5D81FDE4EDB6DCC28608BF3B198FCB900467F4FqDj3G" TargetMode="External"/><Relationship Id="rId34" Type="http://schemas.openxmlformats.org/officeDocument/2006/relationships/hyperlink" Target="consultantplus://offline/ref=57B60C15EA28C74270F3790950848357B84C1115EACACDDDC74231A3E6B6AF719DF3366028FAB8B5D81FDA46DB6DCC28608BF3B198FCB900467F4FqDj3G" TargetMode="External"/><Relationship Id="rId7" Type="http://schemas.openxmlformats.org/officeDocument/2006/relationships/hyperlink" Target="consultantplus://offline/ref=57B60C15EA28C74270F3790950848357B84C1115EAC0C3DDC54231A3E6B6AF719DF3366028FAB8B5D81AD741DB6DCC28608BF3B198FCB900467F4FqDj3G" TargetMode="External"/><Relationship Id="rId12" Type="http://schemas.openxmlformats.org/officeDocument/2006/relationships/hyperlink" Target="consultantplus://offline/ref=57B60C15EA28C74270F3790950848357B84C1115EACACDDDC74231A3E6B6AF719DF3366028FAB8B5D81FDF4FDB6DCC28608BF3B198FCB900467F4FqDj3G" TargetMode="External"/><Relationship Id="rId17" Type="http://schemas.openxmlformats.org/officeDocument/2006/relationships/hyperlink" Target="consultantplus://offline/ref=57B60C15EA28C74270F3790950848357B84C1115EACACDDDC74231A3E6B6AF719DF3366028FAB8B5D81FDE46DB6DCC28608BF3B198FCB900467F4FqDj3G" TargetMode="External"/><Relationship Id="rId25" Type="http://schemas.openxmlformats.org/officeDocument/2006/relationships/hyperlink" Target="consultantplus://offline/ref=57B60C15EA28C74270F3790950848357B84C1115EACACDDDC74231A3E6B6AF719DF3366028FAB8B5D81FDD4FDB6DCC28608BF3B198FCB900467F4FqDj3G" TargetMode="External"/><Relationship Id="rId33" Type="http://schemas.openxmlformats.org/officeDocument/2006/relationships/hyperlink" Target="consultantplus://offline/ref=57B60C15EA28C74270F3790950848357B84C1115EACACDDDC74231A3E6B6AF719DF3366028FAB8B5D81FDB4EDB6DCC28608BF3B198FCB900467F4FqDj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B60C15EA28C74270F3670446E8D45BB8444F1FE0CACF899A1D6AFEB1BFA526DABC6F226CF7BBB0D0148B16946C906C3798F3BA98FEB01Fq4jDG" TargetMode="External"/><Relationship Id="rId20" Type="http://schemas.openxmlformats.org/officeDocument/2006/relationships/hyperlink" Target="consultantplus://offline/ref=57B60C15EA28C74270F3790950848357B84C1115EACACDDDC74231A3E6B6AF719DF3366028FAB8B5D81FDE43DB6DCC28608BF3B198FCB900467F4FqDj3G" TargetMode="External"/><Relationship Id="rId29" Type="http://schemas.openxmlformats.org/officeDocument/2006/relationships/hyperlink" Target="consultantplus://offline/ref=57B60C15EA28C74270F3790950848357B84C1115EACACDDDC74231A3E6B6AF719DF3366028FAB8B5D81FDB47DB6DCC28608BF3B198FCB900467F4FqDj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60C15EA28C74270F3670446E8D45BB8444E1BE8CBCF899A1D6AFEB1BFA526DABC6F226CF4BDB5D8148B16946C906C3798F3BA98FEB01Fq4jDG" TargetMode="External"/><Relationship Id="rId11" Type="http://schemas.openxmlformats.org/officeDocument/2006/relationships/hyperlink" Target="consultantplus://offline/ref=57B60C15EA28C74270F3790950848357B84C1115EACACDDDC74231A3E6B6AF719DF3366028FAB8B5D81FDF41DB6DCC28608BF3B198FCB900467F4FqDj3G" TargetMode="External"/><Relationship Id="rId24" Type="http://schemas.openxmlformats.org/officeDocument/2006/relationships/hyperlink" Target="consultantplus://offline/ref=57B60C15EA28C74270F3790950848357B84C1115EACACDDDC74231A3E6B6AF719DF3366028FAB8B5D81FDD40DB6DCC28608BF3B198FCB900467F4FqDj3G" TargetMode="External"/><Relationship Id="rId32" Type="http://schemas.openxmlformats.org/officeDocument/2006/relationships/hyperlink" Target="consultantplus://offline/ref=57B60C15EA28C74270F3790950848357B84C1115EACACDDDC74231A3E6B6AF719DF3366028FAB8B5D81FDB4FDB6DCC28608BF3B198FCB900467F4FqDj3G" TargetMode="External"/><Relationship Id="rId5" Type="http://schemas.openxmlformats.org/officeDocument/2006/relationships/hyperlink" Target="consultantplus://offline/ref=57B60C15EA28C74270F3790950848357B84C1115EACACDDDC74231A3E6B6AF719DF3366028FAB8B5D81FDF42DB6DCC28608BF3B198FCB900467F4FqDj3G" TargetMode="External"/><Relationship Id="rId15" Type="http://schemas.openxmlformats.org/officeDocument/2006/relationships/hyperlink" Target="consultantplus://offline/ref=57B60C15EA28C74270F3670446E8D45BB8444F1FE0CACF899A1D6AFEB1BFA526DABC6F226CF7B8B6D0148B16946C906C3798F3BA98FEB01Fq4jDG" TargetMode="External"/><Relationship Id="rId23" Type="http://schemas.openxmlformats.org/officeDocument/2006/relationships/hyperlink" Target="consultantplus://offline/ref=57B60C15EA28C74270F3790950848357B84C1115EACACDDDC74231A3E6B6AF719DF3366028FAB8B5D81FDD41DB6DCC28608BF3B198FCB900467F4FqDj3G" TargetMode="External"/><Relationship Id="rId28" Type="http://schemas.openxmlformats.org/officeDocument/2006/relationships/hyperlink" Target="consultantplus://offline/ref=57B60C15EA28C74270F3790950848357B84C1115EACACDDDC74231A3E6B6AF719DF3366028FAB8B5D81FDC4FDB6DCC28608BF3B198FCB900467F4FqDj3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7B60C15EA28C74270F3670446E8D45BB8444F1FE0CACF899A1D6AFEB1BFA526C8BC372E6CF5A7B5D101DD47D1q3j0G" TargetMode="External"/><Relationship Id="rId19" Type="http://schemas.openxmlformats.org/officeDocument/2006/relationships/hyperlink" Target="consultantplus://offline/ref=57B60C15EA28C74270F3790950848357B84C1115EACACDDDC74231A3E6B6AF719DF3366028FAB8B5D81FDE45DB6DCC28608BF3B198FCB900467F4FqDj3G" TargetMode="External"/><Relationship Id="rId31" Type="http://schemas.openxmlformats.org/officeDocument/2006/relationships/hyperlink" Target="consultantplus://offline/ref=57B60C15EA28C74270F3790950848357B84C1115EACACDDDC74231A3E6B6AF719DF3366028FAB8B5D81FDB41DB6DCC28608BF3B198FCB900467F4FqDj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B60C15EA28C74270F3790950848357B84C1115EAC0C3DDC54231A3E6B6AF719DF3366028FAB8B5D81FDE4FDB6DCC28608BF3B198FCB900467F4FqDj3G" TargetMode="External"/><Relationship Id="rId14" Type="http://schemas.openxmlformats.org/officeDocument/2006/relationships/hyperlink" Target="consultantplus://offline/ref=57B60C15EA28C74270F3790950848357B84C1115EACACDDDC74231A3E6B6AF719DF3366028FAB8B5D81FDE47DB6DCC28608BF3B198FCB900467F4FqDj3G" TargetMode="External"/><Relationship Id="rId22" Type="http://schemas.openxmlformats.org/officeDocument/2006/relationships/hyperlink" Target="consultantplus://offline/ref=57B60C15EA28C74270F3790950848357B84C1115EACACDDDC74231A3E6B6AF719DF3366028FAB8B5D81FDD45DB6DCC28608BF3B198FCB900467F4FqDj3G" TargetMode="External"/><Relationship Id="rId27" Type="http://schemas.openxmlformats.org/officeDocument/2006/relationships/hyperlink" Target="consultantplus://offline/ref=57B60C15EA28C74270F3790950848357B84C1115EACACDDDC74231A3E6B6AF719DF3366028FAB8B5D81FDC40DB6DCC28608BF3B198FCB900467F4FqDj3G" TargetMode="External"/><Relationship Id="rId30" Type="http://schemas.openxmlformats.org/officeDocument/2006/relationships/hyperlink" Target="consultantplus://offline/ref=57B60C15EA28C74270F3790950848357B84C1115EACACDDDC74231A3E6B6AF719DF3366028FAB8B5D81FDB46DB6DCC28608BF3B198FCB900467F4FqDj3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4939</Words>
  <Characters>28157</Characters>
  <Application>Microsoft Office Word</Application>
  <DocSecurity>0</DocSecurity>
  <Lines>234</Lines>
  <Paragraphs>66</Paragraphs>
  <ScaleCrop>false</ScaleCrop>
  <Company>Адм</Company>
  <LinksUpToDate>false</LinksUpToDate>
  <CharactersWithSpaces>33030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Ekonom4</dc:creator>
  <cp:lastModifiedBy>Ekonom4</cp:lastModifiedBy>
  <cp:revision>1</cp:revision>
  <dcterms:created xsi:type="dcterms:W3CDTF">2019-09-02T06:35:00Z</dcterms:created>
  <dcterms:modified xsi:type="dcterms:W3CDTF">2019-09-02T06:39:00Z</dcterms:modified>
</cp:coreProperties>
</file>