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F26F6" w:rsidP="0033100D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33100D">
              <w:t>6</w:t>
            </w:r>
            <w:r w:rsidR="00D920A7">
              <w:t>.</w:t>
            </w:r>
            <w:r w:rsidR="00D62940">
              <w:t>0</w:t>
            </w:r>
            <w:r w:rsidR="004C18C2">
              <w:t>8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9E7A0E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6F26F6">
              <w:t>1</w:t>
            </w:r>
            <w:r w:rsidR="009E7A0E">
              <w:t>7</w:t>
            </w:r>
            <w:r w:rsidR="00E75913">
              <w:t>1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9627"/>
      </w:tblGrid>
      <w:tr w:rsidR="00E75913" w:rsidTr="00E75913">
        <w:tc>
          <w:tcPr>
            <w:tcW w:w="9747" w:type="dxa"/>
          </w:tcPr>
          <w:p w:rsidR="00E75913" w:rsidRPr="00A32C7B" w:rsidRDefault="00E75913" w:rsidP="00E75913">
            <w:pPr>
              <w:ind w:right="4569"/>
              <w:jc w:val="both"/>
              <w:rPr>
                <w:sz w:val="26"/>
              </w:rPr>
            </w:pPr>
            <w:r>
              <w:rPr>
                <w:sz w:val="26"/>
              </w:rPr>
              <w:t xml:space="preserve">О внесении изменений </w:t>
            </w:r>
            <w:r w:rsidRPr="00522C4D">
              <w:rPr>
                <w:sz w:val="26"/>
              </w:rPr>
              <w:t xml:space="preserve">в муниципальную программу муниципального образования "Городской округ "Город Нарьян-Мар" "Осуществление городом Нарьян-Маром функций административного центра Ненецкого автономного округа" </w:t>
            </w:r>
          </w:p>
        </w:tc>
      </w:tr>
    </w:tbl>
    <w:p w:rsidR="00E75913" w:rsidRDefault="00E75913" w:rsidP="00E75913">
      <w:pPr>
        <w:jc w:val="both"/>
        <w:rPr>
          <w:sz w:val="26"/>
        </w:rPr>
      </w:pPr>
    </w:p>
    <w:p w:rsidR="00E75913" w:rsidRDefault="00E75913" w:rsidP="00E75913">
      <w:pPr>
        <w:jc w:val="both"/>
        <w:rPr>
          <w:sz w:val="26"/>
        </w:rPr>
      </w:pPr>
    </w:p>
    <w:p w:rsidR="00E75913" w:rsidRDefault="00E75913" w:rsidP="00E75913">
      <w:pPr>
        <w:jc w:val="both"/>
        <w:rPr>
          <w:sz w:val="26"/>
        </w:rPr>
      </w:pPr>
    </w:p>
    <w:p w:rsidR="00E75913" w:rsidRPr="00107C34" w:rsidRDefault="00E75913" w:rsidP="00E7591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4E4C">
        <w:rPr>
          <w:rFonts w:ascii="Times New Roman" w:hAnsi="Times New Roman" w:cs="Times New Roman"/>
          <w:sz w:val="26"/>
        </w:rPr>
        <w:t>В соответствии с положениями Бюджетного кодекса Российской Федерации, руководствуясь законом Ненецкого ав</w:t>
      </w:r>
      <w:r>
        <w:rPr>
          <w:rFonts w:ascii="Times New Roman" w:hAnsi="Times New Roman" w:cs="Times New Roman"/>
          <w:sz w:val="26"/>
        </w:rPr>
        <w:t>тономного округа от 26.02.2007 №</w:t>
      </w:r>
      <w:r w:rsidRPr="00C04E4C">
        <w:rPr>
          <w:rFonts w:ascii="Times New Roman" w:hAnsi="Times New Roman" w:cs="Times New Roman"/>
          <w:sz w:val="26"/>
        </w:rPr>
        <w:t xml:space="preserve"> 14-ОЗ </w:t>
      </w:r>
      <w:r w:rsidR="00BA3F8B">
        <w:rPr>
          <w:rFonts w:ascii="Times New Roman" w:hAnsi="Times New Roman" w:cs="Times New Roman"/>
          <w:sz w:val="26"/>
        </w:rPr>
        <w:br/>
      </w:r>
      <w:r w:rsidRPr="00C04E4C">
        <w:rPr>
          <w:rFonts w:ascii="Times New Roman" w:hAnsi="Times New Roman" w:cs="Times New Roman"/>
          <w:sz w:val="26"/>
        </w:rPr>
        <w:t xml:space="preserve">"О статусе административного центра Ненецкого автономного округа </w:t>
      </w:r>
      <w:r w:rsidR="00BA3F8B">
        <w:rPr>
          <w:rFonts w:ascii="Times New Roman" w:hAnsi="Times New Roman" w:cs="Times New Roman"/>
          <w:sz w:val="26"/>
        </w:rPr>
        <w:t>–</w:t>
      </w:r>
      <w:r w:rsidRPr="00C04E4C">
        <w:rPr>
          <w:rFonts w:ascii="Times New Roman" w:hAnsi="Times New Roman" w:cs="Times New Roman"/>
          <w:sz w:val="26"/>
        </w:rPr>
        <w:t xml:space="preserve"> города </w:t>
      </w:r>
      <w:r w:rsidR="00BA3F8B">
        <w:rPr>
          <w:rFonts w:ascii="Times New Roman" w:hAnsi="Times New Roman" w:cs="Times New Roman"/>
          <w:sz w:val="26"/>
        </w:rPr>
        <w:br/>
      </w:r>
      <w:r w:rsidRPr="00C04E4C">
        <w:rPr>
          <w:rFonts w:ascii="Times New Roman" w:hAnsi="Times New Roman" w:cs="Times New Roman"/>
          <w:sz w:val="26"/>
        </w:rPr>
        <w:t>Нарьян-Мара", постановлением Администрации МО "Городской округ "Г</w:t>
      </w:r>
      <w:r>
        <w:rPr>
          <w:rFonts w:ascii="Times New Roman" w:hAnsi="Times New Roman" w:cs="Times New Roman"/>
          <w:sz w:val="26"/>
        </w:rPr>
        <w:t xml:space="preserve">ород </w:t>
      </w:r>
      <w:r w:rsidR="00BA3F8B">
        <w:rPr>
          <w:rFonts w:ascii="Times New Roman" w:hAnsi="Times New Roman" w:cs="Times New Roman"/>
          <w:sz w:val="26"/>
        </w:rPr>
        <w:br/>
      </w:r>
      <w:r>
        <w:rPr>
          <w:rFonts w:ascii="Times New Roman" w:hAnsi="Times New Roman" w:cs="Times New Roman"/>
          <w:sz w:val="26"/>
        </w:rPr>
        <w:t>Нарьян-Мар" от 10.07.2018 №</w:t>
      </w:r>
      <w:r w:rsidRPr="00C04E4C">
        <w:rPr>
          <w:rFonts w:ascii="Times New Roman" w:hAnsi="Times New Roman" w:cs="Times New Roman"/>
          <w:sz w:val="26"/>
        </w:rPr>
        <w:t xml:space="preserve"> 453 "Об утверждении Порядка разработки, реализации </w:t>
      </w:r>
      <w:r w:rsidR="00BA3F8B">
        <w:rPr>
          <w:rFonts w:ascii="Times New Roman" w:hAnsi="Times New Roman" w:cs="Times New Roman"/>
          <w:sz w:val="26"/>
        </w:rPr>
        <w:br/>
      </w:r>
      <w:r w:rsidRPr="00C04E4C">
        <w:rPr>
          <w:rFonts w:ascii="Times New Roman" w:hAnsi="Times New Roman" w:cs="Times New Roman"/>
          <w:sz w:val="26"/>
        </w:rPr>
        <w:t>и оценки эффективности муниципальных программ муниципального образования "Городской округ "Город Нарьян-Мар"</w:t>
      </w:r>
      <w:r>
        <w:rPr>
          <w:rFonts w:ascii="Times New Roman" w:hAnsi="Times New Roman" w:cs="Times New Roman"/>
          <w:sz w:val="26"/>
        </w:rPr>
        <w:t>,</w:t>
      </w:r>
      <w:r w:rsidRPr="00C04E4C"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на основании </w:t>
      </w:r>
      <w:r w:rsidRPr="005638D2">
        <w:rPr>
          <w:rFonts w:ascii="Times New Roman" w:hAnsi="Times New Roman" w:cs="Times New Roman"/>
          <w:sz w:val="26"/>
        </w:rPr>
        <w:t>Закон</w:t>
      </w:r>
      <w:r>
        <w:rPr>
          <w:rFonts w:ascii="Times New Roman" w:hAnsi="Times New Roman" w:cs="Times New Roman"/>
          <w:sz w:val="26"/>
        </w:rPr>
        <w:t>а</w:t>
      </w:r>
      <w:r w:rsidRPr="005638D2">
        <w:rPr>
          <w:rFonts w:ascii="Times New Roman" w:hAnsi="Times New Roman" w:cs="Times New Roman"/>
          <w:sz w:val="26"/>
        </w:rPr>
        <w:t xml:space="preserve"> Ненецкого автономного округа</w:t>
      </w:r>
      <w:r>
        <w:rPr>
          <w:rFonts w:ascii="Times New Roman" w:hAnsi="Times New Roman" w:cs="Times New Roman"/>
          <w:sz w:val="26"/>
        </w:rPr>
        <w:t xml:space="preserve"> от 02.07.2024 № 46-оз "</w:t>
      </w:r>
      <w:r w:rsidRPr="005638D2">
        <w:rPr>
          <w:rFonts w:ascii="Times New Roman" w:hAnsi="Times New Roman" w:cs="Times New Roman"/>
          <w:sz w:val="26"/>
        </w:rPr>
        <w:t>О внесении изменений в закон Ненецкого автономного округа "Об окружном бюджете на 2024 год и на плановый период 2025 и 2026 годов"</w:t>
      </w:r>
      <w:r>
        <w:rPr>
          <w:rFonts w:ascii="Times New Roman" w:hAnsi="Times New Roman" w:cs="Times New Roman"/>
          <w:sz w:val="26"/>
        </w:rPr>
        <w:t xml:space="preserve"> </w:t>
      </w:r>
      <w:r w:rsidRPr="00C04E4C">
        <w:rPr>
          <w:rFonts w:ascii="Times New Roman" w:hAnsi="Times New Roman" w:cs="Times New Roman"/>
          <w:sz w:val="26"/>
        </w:rPr>
        <w:t>Администрация муниципального образования "Городской округ "Город Нарьян-Мар"</w:t>
      </w:r>
    </w:p>
    <w:p w:rsidR="00E75913" w:rsidRPr="00926CC6" w:rsidRDefault="00E75913" w:rsidP="00E75913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E75913" w:rsidRPr="00926CC6" w:rsidRDefault="00E75913" w:rsidP="00BA3F8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26CC6">
        <w:rPr>
          <w:b/>
          <w:sz w:val="26"/>
          <w:szCs w:val="26"/>
        </w:rPr>
        <w:t>П О С Т А Н О В Л Я Е Т:</w:t>
      </w:r>
    </w:p>
    <w:p w:rsidR="00E75913" w:rsidRPr="00926CC6" w:rsidRDefault="00E75913" w:rsidP="00E759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75913" w:rsidRDefault="00BA3F8B" w:rsidP="00BA3F8B">
      <w:pPr>
        <w:pStyle w:val="a5"/>
        <w:tabs>
          <w:tab w:val="left" w:pos="1134"/>
        </w:tabs>
        <w:ind w:firstLine="709"/>
      </w:pPr>
      <w:r>
        <w:t>1.</w:t>
      </w:r>
      <w:r>
        <w:tab/>
      </w:r>
      <w:r w:rsidR="00E75913">
        <w:t xml:space="preserve">Внести изменения в муниципальную программу муниципального образования "Городской округ "Город Нарьян-Мар" "Осуществление городом </w:t>
      </w:r>
      <w:r>
        <w:br/>
      </w:r>
      <w:r w:rsidR="00E75913">
        <w:t>Нарьян-Маром функций административного центра Ненецкого автономного округа", утверждённую постановлением Администрации муниципального образования "Городской округ "Город Нарьян-Мар" от 16.08.2021 №</w:t>
      </w:r>
      <w:r w:rsidR="00E75913" w:rsidRPr="009F22BC">
        <w:t xml:space="preserve"> 1015</w:t>
      </w:r>
      <w:r>
        <w:t>,</w:t>
      </w:r>
      <w:r w:rsidR="00E75913">
        <w:t xml:space="preserve"> </w:t>
      </w:r>
      <w:r w:rsidR="00E75913" w:rsidRPr="00A6719D">
        <w:t xml:space="preserve">согласно </w:t>
      </w:r>
      <w:proofErr w:type="gramStart"/>
      <w:r w:rsidR="00E75913" w:rsidRPr="00A6719D">
        <w:t>Приложению</w:t>
      </w:r>
      <w:proofErr w:type="gramEnd"/>
      <w:r w:rsidR="00E75913" w:rsidRPr="00A6719D">
        <w:t xml:space="preserve"> </w:t>
      </w:r>
      <w:r>
        <w:br/>
      </w:r>
      <w:r w:rsidR="00E75913" w:rsidRPr="00A6719D">
        <w:t>к настоящему постановлению</w:t>
      </w:r>
      <w:r w:rsidR="00E75913">
        <w:t>.</w:t>
      </w:r>
    </w:p>
    <w:p w:rsidR="00E75913" w:rsidRPr="00A32C7B" w:rsidRDefault="00BA3F8B" w:rsidP="00BA3F8B">
      <w:pPr>
        <w:pStyle w:val="a5"/>
        <w:tabs>
          <w:tab w:val="left" w:pos="1134"/>
        </w:tabs>
        <w:ind w:firstLine="709"/>
        <w:rPr>
          <w:lang w:val="x-none"/>
        </w:rPr>
      </w:pPr>
      <w:r>
        <w:t>2.</w:t>
      </w:r>
      <w:r>
        <w:tab/>
      </w:r>
      <w:r w:rsidR="00E75913">
        <w:t>Настоящее постановление вступает в силу после его официального опубликования.</w:t>
      </w:r>
    </w:p>
    <w:p w:rsidR="001D210D" w:rsidRPr="00E75913" w:rsidRDefault="001D210D" w:rsidP="0057386F">
      <w:pPr>
        <w:jc w:val="both"/>
        <w:rPr>
          <w:sz w:val="26"/>
          <w:szCs w:val="26"/>
          <w:lang w:val="x-none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</w:pPr>
    </w:p>
    <w:p w:rsidR="00BA3F8B" w:rsidRDefault="00BA3F8B" w:rsidP="00D42219">
      <w:pPr>
        <w:jc w:val="both"/>
        <w:rPr>
          <w:bCs/>
          <w:sz w:val="26"/>
        </w:rPr>
      </w:pPr>
    </w:p>
    <w:p w:rsidR="00BA3F8B" w:rsidRDefault="00BA3F8B" w:rsidP="00D42219">
      <w:pPr>
        <w:jc w:val="both"/>
        <w:rPr>
          <w:bCs/>
          <w:sz w:val="26"/>
        </w:rPr>
        <w:sectPr w:rsidR="00BA3F8B" w:rsidSect="00577FB6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BA3F8B" w:rsidRPr="00BA3F8B" w:rsidRDefault="00BA3F8B" w:rsidP="00BA3F8B">
      <w:pPr>
        <w:ind w:left="5529"/>
        <w:rPr>
          <w:sz w:val="26"/>
          <w:szCs w:val="26"/>
        </w:rPr>
      </w:pPr>
      <w:r w:rsidRPr="00BA3F8B">
        <w:rPr>
          <w:sz w:val="26"/>
          <w:szCs w:val="26"/>
        </w:rPr>
        <w:lastRenderedPageBreak/>
        <w:t>Приложение</w:t>
      </w:r>
    </w:p>
    <w:p w:rsidR="00BA3F8B" w:rsidRPr="00BA3F8B" w:rsidRDefault="00BA3F8B" w:rsidP="00BA3F8B">
      <w:pPr>
        <w:ind w:left="5529"/>
        <w:rPr>
          <w:sz w:val="26"/>
          <w:szCs w:val="26"/>
        </w:rPr>
      </w:pPr>
      <w:r w:rsidRPr="00BA3F8B">
        <w:rPr>
          <w:sz w:val="26"/>
          <w:szCs w:val="26"/>
        </w:rPr>
        <w:t>к постановлению Администрации</w:t>
      </w:r>
    </w:p>
    <w:p w:rsidR="00BA3F8B" w:rsidRPr="00BA3F8B" w:rsidRDefault="00BA3F8B" w:rsidP="00BA3F8B">
      <w:pPr>
        <w:ind w:left="5529"/>
        <w:rPr>
          <w:sz w:val="26"/>
          <w:szCs w:val="26"/>
        </w:rPr>
      </w:pPr>
      <w:r w:rsidRPr="00BA3F8B">
        <w:rPr>
          <w:sz w:val="26"/>
          <w:szCs w:val="26"/>
        </w:rPr>
        <w:t>муниципального образования</w:t>
      </w:r>
    </w:p>
    <w:p w:rsidR="00BA3F8B" w:rsidRPr="00BA3F8B" w:rsidRDefault="00BA3F8B" w:rsidP="00BA3F8B">
      <w:pPr>
        <w:ind w:left="5529"/>
        <w:rPr>
          <w:sz w:val="26"/>
          <w:szCs w:val="26"/>
        </w:rPr>
      </w:pPr>
      <w:r w:rsidRPr="00BA3F8B">
        <w:rPr>
          <w:sz w:val="26"/>
          <w:szCs w:val="26"/>
        </w:rPr>
        <w:t>"Городской округ "Город Нарьян-Мар"</w:t>
      </w:r>
    </w:p>
    <w:p w:rsidR="00BA3F8B" w:rsidRPr="00BA3F8B" w:rsidRDefault="00BA3F8B" w:rsidP="00BA3F8B">
      <w:pPr>
        <w:ind w:left="5529"/>
        <w:rPr>
          <w:sz w:val="26"/>
          <w:szCs w:val="26"/>
        </w:rPr>
      </w:pPr>
      <w:r w:rsidRPr="00BA3F8B">
        <w:rPr>
          <w:sz w:val="26"/>
          <w:szCs w:val="26"/>
        </w:rPr>
        <w:t xml:space="preserve">от </w:t>
      </w:r>
      <w:r>
        <w:rPr>
          <w:sz w:val="26"/>
          <w:szCs w:val="26"/>
        </w:rPr>
        <w:t>26.08.2024</w:t>
      </w:r>
      <w:r w:rsidRPr="00BA3F8B">
        <w:rPr>
          <w:sz w:val="26"/>
          <w:szCs w:val="26"/>
        </w:rPr>
        <w:t xml:space="preserve"> № </w:t>
      </w:r>
      <w:r>
        <w:rPr>
          <w:sz w:val="26"/>
          <w:szCs w:val="26"/>
        </w:rPr>
        <w:t>1171</w:t>
      </w:r>
    </w:p>
    <w:p w:rsidR="00BA3F8B" w:rsidRDefault="00BA3F8B" w:rsidP="00BA3F8B">
      <w:pPr>
        <w:jc w:val="center"/>
        <w:rPr>
          <w:sz w:val="26"/>
          <w:szCs w:val="26"/>
        </w:rPr>
      </w:pPr>
    </w:p>
    <w:p w:rsidR="00BA3F8B" w:rsidRPr="00BA3F8B" w:rsidRDefault="00BA3F8B" w:rsidP="00BA3F8B">
      <w:pPr>
        <w:jc w:val="center"/>
        <w:rPr>
          <w:sz w:val="26"/>
          <w:szCs w:val="26"/>
        </w:rPr>
      </w:pPr>
    </w:p>
    <w:p w:rsidR="00BA3F8B" w:rsidRPr="00BA3F8B" w:rsidRDefault="00BA3F8B" w:rsidP="00BA3F8B">
      <w:pPr>
        <w:jc w:val="center"/>
        <w:rPr>
          <w:sz w:val="26"/>
          <w:szCs w:val="26"/>
        </w:rPr>
      </w:pPr>
      <w:r w:rsidRPr="00BA3F8B">
        <w:rPr>
          <w:sz w:val="26"/>
          <w:szCs w:val="26"/>
        </w:rPr>
        <w:t xml:space="preserve">Изменения </w:t>
      </w:r>
    </w:p>
    <w:p w:rsidR="00BA3F8B" w:rsidRPr="00BA3F8B" w:rsidRDefault="00BA3F8B" w:rsidP="00BA3F8B">
      <w:pPr>
        <w:jc w:val="center"/>
        <w:rPr>
          <w:sz w:val="26"/>
          <w:szCs w:val="26"/>
        </w:rPr>
      </w:pPr>
      <w:r w:rsidRPr="00BA3F8B">
        <w:rPr>
          <w:sz w:val="26"/>
          <w:szCs w:val="26"/>
        </w:rPr>
        <w:t xml:space="preserve">в муниципальную программу муниципального образования </w:t>
      </w:r>
    </w:p>
    <w:p w:rsidR="00BA3F8B" w:rsidRPr="00BA3F8B" w:rsidRDefault="00BA3F8B" w:rsidP="00BA3F8B">
      <w:pPr>
        <w:jc w:val="center"/>
        <w:rPr>
          <w:sz w:val="26"/>
          <w:szCs w:val="26"/>
        </w:rPr>
      </w:pPr>
      <w:r w:rsidRPr="00BA3F8B">
        <w:rPr>
          <w:sz w:val="26"/>
          <w:szCs w:val="26"/>
        </w:rPr>
        <w:t>"Городской округ "Город Нарьян-Мар" "Осуществление городом Нарьян-Маром функций административного центра Ненецкого автономного округа"</w:t>
      </w:r>
    </w:p>
    <w:p w:rsidR="00BA3F8B" w:rsidRDefault="00BA3F8B" w:rsidP="00BA3F8B">
      <w:pPr>
        <w:pStyle w:val="ad"/>
        <w:ind w:left="360"/>
        <w:jc w:val="both"/>
        <w:rPr>
          <w:sz w:val="26"/>
          <w:szCs w:val="26"/>
        </w:rPr>
      </w:pPr>
    </w:p>
    <w:p w:rsidR="00BA3F8B" w:rsidRDefault="00BA3F8B" w:rsidP="00BA3F8B">
      <w:pPr>
        <w:pStyle w:val="ad"/>
        <w:numPr>
          <w:ilvl w:val="0"/>
          <w:numId w:val="32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В паспорте муниципальной программы</w:t>
      </w:r>
      <w:r w:rsidRPr="008F681A">
        <w:rPr>
          <w:sz w:val="26"/>
          <w:szCs w:val="26"/>
        </w:rPr>
        <w:t xml:space="preserve"> муниципального образования "Городской округ "Город Нарьян-Мар" "Осуществление городом Нарьян-Маром функций административного центра Ненецкого автономного округа" (далее – Программа)</w:t>
      </w:r>
      <w:r>
        <w:rPr>
          <w:sz w:val="26"/>
          <w:szCs w:val="26"/>
        </w:rPr>
        <w:t xml:space="preserve"> строку "</w:t>
      </w:r>
      <w:r w:rsidRPr="00AA6617">
        <w:rPr>
          <w:sz w:val="26"/>
          <w:szCs w:val="26"/>
        </w:rPr>
        <w:t>Целевые показатели муниципальной программы</w:t>
      </w:r>
      <w:r>
        <w:rPr>
          <w:sz w:val="26"/>
          <w:szCs w:val="26"/>
        </w:rPr>
        <w:t>" изложить в следующей редакции:</w:t>
      </w:r>
    </w:p>
    <w:p w:rsidR="00BA3F8B" w:rsidRDefault="00BA3F8B" w:rsidP="00BA3F8B">
      <w:pPr>
        <w:pStyle w:val="ad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942"/>
      </w:tblGrid>
      <w:tr w:rsidR="00BA3F8B" w:rsidTr="00F220CE">
        <w:tc>
          <w:tcPr>
            <w:tcW w:w="3118" w:type="dxa"/>
          </w:tcPr>
          <w:p w:rsidR="00BA3F8B" w:rsidRPr="00AA6617" w:rsidRDefault="00BA3F8B" w:rsidP="00F220C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AA6617">
              <w:rPr>
                <w:rFonts w:ascii="Times New Roman" w:hAnsi="Times New Roman" w:cs="Times New Roman"/>
                <w:sz w:val="26"/>
                <w:szCs w:val="26"/>
              </w:rPr>
              <w:t>Целевые показатели муниципальной программы</w:t>
            </w:r>
          </w:p>
        </w:tc>
        <w:tc>
          <w:tcPr>
            <w:tcW w:w="6942" w:type="dxa"/>
          </w:tcPr>
          <w:p w:rsidR="00BA3F8B" w:rsidRPr="00DD1902" w:rsidRDefault="00BA3F8B" w:rsidP="00F220C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902">
              <w:rPr>
                <w:rFonts w:ascii="Times New Roman" w:hAnsi="Times New Roman" w:cs="Times New Roman"/>
                <w:sz w:val="26"/>
                <w:szCs w:val="26"/>
              </w:rPr>
              <w:t xml:space="preserve">- количество объектов инфраструктуры города </w:t>
            </w:r>
            <w:r w:rsidRPr="00DD1902">
              <w:rPr>
                <w:rFonts w:ascii="Times New Roman" w:hAnsi="Times New Roman" w:cs="Times New Roman"/>
                <w:sz w:val="26"/>
                <w:szCs w:val="26"/>
              </w:rPr>
              <w:br/>
              <w:t>Нарьян-Мара</w:t>
            </w:r>
            <w:r w:rsidRPr="00DD1902">
              <w:rPr>
                <w:rFonts w:ascii="Times New Roman" w:hAnsi="Times New Roman" w:cs="Times New Roman"/>
                <w:sz w:val="26"/>
                <w:szCs w:val="26"/>
              </w:rPr>
              <w:t xml:space="preserve"> как административного центра Ненецкого автономного округа, обустроенных за период реализации Программы;</w:t>
            </w:r>
          </w:p>
          <w:p w:rsidR="00BA3F8B" w:rsidRPr="00DD1902" w:rsidRDefault="00BA3F8B" w:rsidP="00F220C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902">
              <w:rPr>
                <w:rFonts w:ascii="Times New Roman" w:hAnsi="Times New Roman" w:cs="Times New Roman"/>
                <w:sz w:val="26"/>
                <w:szCs w:val="26"/>
              </w:rPr>
              <w:t>- количество зон, оформленных с применением декоративного оборудования</w:t>
            </w:r>
            <w:r w:rsidR="00C412C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DD1902">
              <w:rPr>
                <w:rFonts w:ascii="Times New Roman" w:hAnsi="Times New Roman" w:cs="Times New Roman"/>
                <w:sz w:val="26"/>
                <w:szCs w:val="26"/>
              </w:rPr>
              <w:t xml:space="preserve"> за период реализации Программы;</w:t>
            </w:r>
          </w:p>
          <w:p w:rsidR="00BA3F8B" w:rsidRPr="00DD1902" w:rsidRDefault="00BA3F8B" w:rsidP="00F220C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902">
              <w:rPr>
                <w:rFonts w:ascii="Times New Roman" w:hAnsi="Times New Roman" w:cs="Times New Roman"/>
                <w:sz w:val="26"/>
                <w:szCs w:val="26"/>
              </w:rPr>
              <w:t>- количество зданий (сооружений), для оформления которых использована подсветка, за период реализации Программы;</w:t>
            </w:r>
          </w:p>
          <w:p w:rsidR="00BA3F8B" w:rsidRPr="00DD1902" w:rsidRDefault="00BA3F8B" w:rsidP="00F220C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902">
              <w:rPr>
                <w:rFonts w:ascii="Times New Roman" w:hAnsi="Times New Roman" w:cs="Times New Roman"/>
                <w:sz w:val="26"/>
                <w:szCs w:val="26"/>
              </w:rPr>
              <w:t>- количество доступных и безопасных объектов инфраструктуры, в том числе для маломобильных групп граждан, за период реализации Программы;</w:t>
            </w:r>
          </w:p>
          <w:p w:rsidR="00BA3F8B" w:rsidRPr="00DD1902" w:rsidRDefault="00BA3F8B" w:rsidP="00F220C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902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DD1902">
              <w:t xml:space="preserve"> </w:t>
            </w:r>
            <w:r w:rsidRPr="00DD1902">
              <w:rPr>
                <w:rFonts w:ascii="Times New Roman" w:hAnsi="Times New Roman" w:cs="Times New Roman"/>
                <w:sz w:val="26"/>
                <w:szCs w:val="26"/>
              </w:rPr>
              <w:t>приобретение и установка искусственной новогодней ёлки со световыми гирляндами и игрушками;</w:t>
            </w:r>
          </w:p>
          <w:p w:rsidR="00BA3F8B" w:rsidRPr="00DD1902" w:rsidRDefault="00BA3F8B" w:rsidP="00F220C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902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DD1902">
              <w:t xml:space="preserve"> </w:t>
            </w:r>
            <w:r w:rsidRPr="00DD1902">
              <w:rPr>
                <w:rFonts w:ascii="Times New Roman" w:hAnsi="Times New Roman" w:cs="Times New Roman"/>
                <w:sz w:val="26"/>
                <w:szCs w:val="26"/>
              </w:rPr>
              <w:t>приобретение и установка световых фигур для уличного оформления;</w:t>
            </w:r>
          </w:p>
          <w:p w:rsidR="00BA3F8B" w:rsidRPr="00C412C1" w:rsidRDefault="00BA3F8B" w:rsidP="00F220C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D1902">
              <w:rPr>
                <w:rFonts w:ascii="Times New Roman" w:hAnsi="Times New Roman" w:cs="Times New Roman"/>
                <w:sz w:val="26"/>
                <w:szCs w:val="26"/>
              </w:rPr>
              <w:t>- приобретение</w:t>
            </w:r>
            <w:r w:rsidRPr="00DD1902">
              <w:t xml:space="preserve"> </w:t>
            </w:r>
            <w:r w:rsidRPr="00DD1902">
              <w:rPr>
                <w:rFonts w:ascii="Times New Roman" w:hAnsi="Times New Roman" w:cs="Times New Roman"/>
                <w:sz w:val="26"/>
                <w:szCs w:val="26"/>
              </w:rPr>
              <w:t>и установка световых элементов (в том числе светодиодные шатер, потолок, консоли, прожекторы).</w:t>
            </w:r>
          </w:p>
        </w:tc>
      </w:tr>
    </w:tbl>
    <w:p w:rsidR="00BA3F8B" w:rsidRPr="00C412C1" w:rsidRDefault="00BA3F8B" w:rsidP="00BA3F8B">
      <w:pPr>
        <w:jc w:val="right"/>
        <w:rPr>
          <w:sz w:val="26"/>
          <w:szCs w:val="26"/>
        </w:rPr>
      </w:pPr>
      <w:r>
        <w:rPr>
          <w:sz w:val="26"/>
          <w:szCs w:val="26"/>
        </w:rPr>
        <w:t>"</w:t>
      </w:r>
      <w:r w:rsidR="00C412C1">
        <w:rPr>
          <w:sz w:val="26"/>
          <w:szCs w:val="26"/>
        </w:rPr>
        <w:t>.</w:t>
      </w:r>
    </w:p>
    <w:p w:rsidR="00BA3F8B" w:rsidRDefault="00BA3F8B" w:rsidP="00C412C1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C412C1">
        <w:rPr>
          <w:sz w:val="26"/>
          <w:szCs w:val="26"/>
        </w:rPr>
        <w:t>В паспорте Программы строку "Ожидаемые</w:t>
      </w:r>
      <w:r>
        <w:rPr>
          <w:sz w:val="26"/>
          <w:szCs w:val="26"/>
        </w:rPr>
        <w:t xml:space="preserve"> результаты реализации </w:t>
      </w:r>
      <w:r w:rsidRPr="0009468A">
        <w:rPr>
          <w:sz w:val="26"/>
          <w:szCs w:val="26"/>
        </w:rPr>
        <w:t>муниципальной программы</w:t>
      </w:r>
      <w:r>
        <w:rPr>
          <w:sz w:val="26"/>
          <w:szCs w:val="26"/>
        </w:rPr>
        <w:t>" изложить в следующей редакции:</w:t>
      </w:r>
    </w:p>
    <w:p w:rsidR="00BA3F8B" w:rsidRDefault="00BA3F8B" w:rsidP="00BA3F8B">
      <w:pPr>
        <w:pStyle w:val="ad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942"/>
      </w:tblGrid>
      <w:tr w:rsidR="00BA3F8B" w:rsidRPr="0009468A" w:rsidTr="00F220CE">
        <w:tc>
          <w:tcPr>
            <w:tcW w:w="3118" w:type="dxa"/>
          </w:tcPr>
          <w:p w:rsidR="00BA3F8B" w:rsidRPr="0009468A" w:rsidRDefault="00BA3F8B" w:rsidP="00F220CE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9468A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6942" w:type="dxa"/>
          </w:tcPr>
          <w:p w:rsidR="00BA3F8B" w:rsidRPr="0009468A" w:rsidRDefault="00BA3F8B" w:rsidP="00F220CE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9468A">
              <w:rPr>
                <w:sz w:val="26"/>
                <w:szCs w:val="26"/>
              </w:rPr>
              <w:t>Реализация Программы позволит достичь следующих результатов:</w:t>
            </w:r>
          </w:p>
          <w:p w:rsidR="00BA3F8B" w:rsidRPr="0009468A" w:rsidRDefault="00BA3F8B" w:rsidP="00F220CE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9468A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к</w:t>
            </w:r>
            <w:r w:rsidRPr="00026E58">
              <w:rPr>
                <w:sz w:val="26"/>
                <w:szCs w:val="26"/>
              </w:rPr>
              <w:t xml:space="preserve">оличество объектов инфраструктуры города </w:t>
            </w:r>
            <w:r w:rsidR="00C412C1">
              <w:rPr>
                <w:sz w:val="26"/>
                <w:szCs w:val="26"/>
              </w:rPr>
              <w:br/>
              <w:t>Нарьян-Мара</w:t>
            </w:r>
            <w:r w:rsidRPr="00026E58">
              <w:rPr>
                <w:sz w:val="26"/>
                <w:szCs w:val="26"/>
              </w:rPr>
              <w:t xml:space="preserve"> как административного центра Ненецкого автономного округа, обустроенных за период реализации Программы</w:t>
            </w:r>
            <w:r w:rsidR="00C412C1">
              <w:rPr>
                <w:sz w:val="26"/>
                <w:szCs w:val="26"/>
              </w:rPr>
              <w:t>,</w:t>
            </w:r>
            <w:r w:rsidRPr="00026E58">
              <w:rPr>
                <w:sz w:val="26"/>
                <w:szCs w:val="26"/>
              </w:rPr>
              <w:t xml:space="preserve"> </w:t>
            </w:r>
            <w:r w:rsidRPr="0009468A">
              <w:rPr>
                <w:sz w:val="26"/>
                <w:szCs w:val="26"/>
              </w:rPr>
              <w:t>не менее 1 ед.;</w:t>
            </w:r>
          </w:p>
          <w:p w:rsidR="00BA3F8B" w:rsidRPr="00D411F6" w:rsidRDefault="00BA3F8B" w:rsidP="00F220CE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411F6">
              <w:rPr>
                <w:sz w:val="26"/>
                <w:szCs w:val="26"/>
              </w:rPr>
              <w:t xml:space="preserve">- количество зон, оформленных с применением декоративного оборудования, за период реализации </w:t>
            </w:r>
            <w:r w:rsidRPr="00D411F6">
              <w:rPr>
                <w:sz w:val="26"/>
                <w:szCs w:val="26"/>
              </w:rPr>
              <w:lastRenderedPageBreak/>
              <w:t>Программы не менее 1 ед.;</w:t>
            </w:r>
          </w:p>
          <w:p w:rsidR="00BA3F8B" w:rsidRPr="0009468A" w:rsidRDefault="00BA3F8B" w:rsidP="00F220CE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9468A">
              <w:rPr>
                <w:sz w:val="26"/>
                <w:szCs w:val="26"/>
              </w:rPr>
              <w:t xml:space="preserve">- </w:t>
            </w:r>
            <w:r w:rsidRPr="000B220E">
              <w:rPr>
                <w:sz w:val="26"/>
                <w:szCs w:val="26"/>
              </w:rPr>
              <w:t xml:space="preserve">количество зданий (сооружений), для оформления которых использована подсветка, за период реализации Программы </w:t>
            </w:r>
            <w:r w:rsidRPr="0009468A">
              <w:rPr>
                <w:sz w:val="26"/>
                <w:szCs w:val="26"/>
              </w:rPr>
              <w:t>не менее 1 ед.;</w:t>
            </w:r>
          </w:p>
          <w:p w:rsidR="00BA3F8B" w:rsidRDefault="00BA3F8B" w:rsidP="00F220CE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9468A">
              <w:rPr>
                <w:sz w:val="26"/>
                <w:szCs w:val="26"/>
              </w:rPr>
              <w:t xml:space="preserve">- </w:t>
            </w:r>
            <w:r w:rsidRPr="000B220E">
              <w:rPr>
                <w:sz w:val="26"/>
                <w:szCs w:val="26"/>
              </w:rPr>
              <w:t xml:space="preserve">количество доступных и безопасных объектов инфраструктуры, в том числе для маломобильных групп граждан, за период реализации Программы </w:t>
            </w:r>
            <w:r w:rsidRPr="0009468A">
              <w:rPr>
                <w:sz w:val="26"/>
                <w:szCs w:val="26"/>
              </w:rPr>
              <w:t>не менее 1 ед.</w:t>
            </w:r>
            <w:r>
              <w:rPr>
                <w:sz w:val="26"/>
                <w:szCs w:val="26"/>
              </w:rPr>
              <w:t>;</w:t>
            </w:r>
          </w:p>
          <w:p w:rsidR="00BA3F8B" w:rsidRPr="00BC64C3" w:rsidRDefault="00BA3F8B" w:rsidP="00F220CE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C64C3">
              <w:rPr>
                <w:sz w:val="26"/>
                <w:szCs w:val="26"/>
              </w:rPr>
              <w:t>- приобретение и установка искусственной новогодней ёлки со световыми гирлянд</w:t>
            </w:r>
            <w:r>
              <w:rPr>
                <w:sz w:val="26"/>
                <w:szCs w:val="26"/>
              </w:rPr>
              <w:t>ами</w:t>
            </w:r>
            <w:r w:rsidRPr="00BC64C3">
              <w:rPr>
                <w:sz w:val="26"/>
                <w:szCs w:val="26"/>
              </w:rPr>
              <w:t xml:space="preserve"> и игрушками</w:t>
            </w:r>
            <w:r>
              <w:rPr>
                <w:sz w:val="26"/>
                <w:szCs w:val="26"/>
              </w:rPr>
              <w:t xml:space="preserve"> не </w:t>
            </w:r>
            <w:r w:rsidRPr="00C412C1">
              <w:rPr>
                <w:sz w:val="26"/>
                <w:szCs w:val="26"/>
              </w:rPr>
              <w:t>менее 1 ед.;</w:t>
            </w:r>
          </w:p>
          <w:p w:rsidR="00BA3F8B" w:rsidRPr="00BC64C3" w:rsidRDefault="00BA3F8B" w:rsidP="00F220CE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C64C3">
              <w:rPr>
                <w:sz w:val="26"/>
                <w:szCs w:val="26"/>
              </w:rPr>
              <w:t>- приобретение и установка световых фигур для уличного оформления</w:t>
            </w:r>
            <w:r>
              <w:rPr>
                <w:sz w:val="26"/>
                <w:szCs w:val="26"/>
              </w:rPr>
              <w:t xml:space="preserve"> не </w:t>
            </w:r>
            <w:r w:rsidRPr="00C412C1">
              <w:rPr>
                <w:sz w:val="26"/>
                <w:szCs w:val="26"/>
              </w:rPr>
              <w:t>менее 1 ед.;</w:t>
            </w:r>
          </w:p>
          <w:p w:rsidR="00BA3F8B" w:rsidRPr="0009468A" w:rsidRDefault="00BA3F8B" w:rsidP="00F220CE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C64C3">
              <w:rPr>
                <w:sz w:val="26"/>
                <w:szCs w:val="26"/>
              </w:rPr>
              <w:t>- приобретение и установка световых элементов (в том числе светодиодные шатер, потолок, консоли, прожектор</w:t>
            </w:r>
            <w:r>
              <w:rPr>
                <w:sz w:val="26"/>
                <w:szCs w:val="26"/>
              </w:rPr>
              <w:t>ы</w:t>
            </w:r>
            <w:r w:rsidRPr="00BC64C3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 xml:space="preserve"> </w:t>
            </w:r>
            <w:r w:rsidR="00C412C1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 xml:space="preserve">не менее </w:t>
            </w:r>
            <w:r w:rsidRPr="00C412C1">
              <w:rPr>
                <w:sz w:val="26"/>
                <w:szCs w:val="26"/>
              </w:rPr>
              <w:t>90 ед.</w:t>
            </w:r>
          </w:p>
        </w:tc>
      </w:tr>
    </w:tbl>
    <w:p w:rsidR="00BA3F8B" w:rsidRPr="0009468A" w:rsidRDefault="00BA3F8B" w:rsidP="00BA3F8B">
      <w:pPr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"</w:t>
      </w:r>
      <w:r w:rsidR="00C412C1">
        <w:rPr>
          <w:sz w:val="26"/>
          <w:szCs w:val="26"/>
        </w:rPr>
        <w:t>.</w:t>
      </w:r>
    </w:p>
    <w:p w:rsidR="00BA3F8B" w:rsidRPr="00C412C1" w:rsidRDefault="00BA3F8B" w:rsidP="00C412C1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rPr>
          <w:sz w:val="26"/>
          <w:szCs w:val="26"/>
        </w:rPr>
      </w:pPr>
      <w:r w:rsidRPr="00C412C1">
        <w:rPr>
          <w:sz w:val="26"/>
          <w:szCs w:val="26"/>
        </w:rPr>
        <w:t>Раздел IV "Целевые показатели достижения целей и задач" Программы изложить в следующей редакции:</w:t>
      </w:r>
    </w:p>
    <w:p w:rsidR="00BA3F8B" w:rsidRPr="00C412C1" w:rsidRDefault="00C412C1" w:rsidP="00C412C1">
      <w:pPr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"</w:t>
      </w:r>
      <w:r w:rsidR="00BA3F8B" w:rsidRPr="00C412C1">
        <w:rPr>
          <w:sz w:val="26"/>
          <w:szCs w:val="26"/>
        </w:rPr>
        <w:t>Сведения о целевых показателях указаны в приложении 1 к Программе.</w:t>
      </w:r>
    </w:p>
    <w:p w:rsidR="00BA3F8B" w:rsidRPr="00C412C1" w:rsidRDefault="00BA3F8B" w:rsidP="00C412C1">
      <w:pPr>
        <w:tabs>
          <w:tab w:val="left" w:pos="1134"/>
        </w:tabs>
        <w:ind w:firstLine="709"/>
        <w:rPr>
          <w:sz w:val="26"/>
          <w:szCs w:val="26"/>
        </w:rPr>
      </w:pPr>
      <w:r w:rsidRPr="00C412C1">
        <w:rPr>
          <w:sz w:val="26"/>
          <w:szCs w:val="26"/>
        </w:rPr>
        <w:t>Методика расчета целевых показателей Программы:</w:t>
      </w:r>
    </w:p>
    <w:p w:rsidR="00BA3F8B" w:rsidRPr="00C412C1" w:rsidRDefault="00BA3F8B" w:rsidP="00C412C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412C1">
        <w:rPr>
          <w:sz w:val="26"/>
          <w:szCs w:val="26"/>
        </w:rPr>
        <w:t xml:space="preserve">Целевые показатели "Количество объектов инфраструктуры города Нарьян-Мара как административного центра Ненецкого автономного округа, обустроенных за период реализации Программы", "Количество зон, оформленных с применением декоративного оборудования, за период реализации Программы", "Количество зданий (сооружений), </w:t>
      </w:r>
      <w:r w:rsidR="00C412C1">
        <w:rPr>
          <w:sz w:val="26"/>
          <w:szCs w:val="26"/>
        </w:rPr>
        <w:br/>
      </w:r>
      <w:r w:rsidRPr="00C412C1">
        <w:rPr>
          <w:sz w:val="26"/>
          <w:szCs w:val="26"/>
        </w:rPr>
        <w:t xml:space="preserve">для оформления которых использована подсветка, за период реализации Программы", "Количество доступных и безопасных объектов инфраструктуры, в том числе </w:t>
      </w:r>
      <w:r w:rsidR="00C412C1">
        <w:rPr>
          <w:sz w:val="26"/>
          <w:szCs w:val="26"/>
        </w:rPr>
        <w:br/>
      </w:r>
      <w:r w:rsidRPr="00C412C1">
        <w:rPr>
          <w:sz w:val="26"/>
          <w:szCs w:val="26"/>
        </w:rPr>
        <w:t xml:space="preserve">для маломобильных групп граждан, за период реализации Программы", "приобретение </w:t>
      </w:r>
      <w:r w:rsidR="00C412C1">
        <w:rPr>
          <w:sz w:val="26"/>
          <w:szCs w:val="26"/>
        </w:rPr>
        <w:br/>
      </w:r>
      <w:r w:rsidRPr="00C412C1">
        <w:rPr>
          <w:sz w:val="26"/>
          <w:szCs w:val="26"/>
        </w:rPr>
        <w:t xml:space="preserve">и установка искусственной новогодней ёлки со световыми гирляндами и игрушками", </w:t>
      </w:r>
      <w:r w:rsidRPr="00C412C1">
        <w:rPr>
          <w:sz w:val="26"/>
          <w:szCs w:val="26"/>
        </w:rPr>
        <w:br/>
        <w:t xml:space="preserve">"приобретение и установка световых фигур для уличного оформления", "приобретение </w:t>
      </w:r>
      <w:r w:rsidR="00C412C1">
        <w:rPr>
          <w:sz w:val="26"/>
          <w:szCs w:val="26"/>
        </w:rPr>
        <w:br/>
      </w:r>
      <w:r w:rsidRPr="00C412C1">
        <w:rPr>
          <w:sz w:val="26"/>
          <w:szCs w:val="26"/>
        </w:rPr>
        <w:t xml:space="preserve">и установка световых элементов (в том числе светодиодные шатер, потолок, консоли, прожекторы)" </w:t>
      </w:r>
      <w:r w:rsidR="00C412C1">
        <w:rPr>
          <w:sz w:val="26"/>
          <w:szCs w:val="26"/>
        </w:rPr>
        <w:t>–</w:t>
      </w:r>
      <w:r w:rsidRPr="00C412C1">
        <w:rPr>
          <w:sz w:val="26"/>
          <w:szCs w:val="26"/>
        </w:rPr>
        <w:t xml:space="preserve"> абсолютные величины. Рассчитываются путем математического сложения. Источником информации являются документы, подтверждающие приобретение товара, выполнение работ, оказание услуг."</w:t>
      </w:r>
      <w:r w:rsidR="00C412C1">
        <w:rPr>
          <w:sz w:val="26"/>
          <w:szCs w:val="26"/>
        </w:rPr>
        <w:t>.</w:t>
      </w:r>
    </w:p>
    <w:p w:rsidR="00BA3F8B" w:rsidRPr="00C412C1" w:rsidRDefault="00BA3F8B" w:rsidP="00C412C1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C412C1">
        <w:rPr>
          <w:sz w:val="26"/>
          <w:szCs w:val="26"/>
        </w:rPr>
        <w:t>Раздел IX. "Ожидаемые результаты реализации муниципальной программы" Программы изложить в следующей редакции:</w:t>
      </w:r>
    </w:p>
    <w:p w:rsidR="00BA3F8B" w:rsidRPr="00C412C1" w:rsidRDefault="00BA3F8B" w:rsidP="00C412C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412C1">
        <w:rPr>
          <w:sz w:val="26"/>
          <w:szCs w:val="26"/>
        </w:rPr>
        <w:t>"Реализация Программы позволит достичь следующих результатов:</w:t>
      </w:r>
    </w:p>
    <w:p w:rsidR="00BA3F8B" w:rsidRPr="00C412C1" w:rsidRDefault="00AB6B9E" w:rsidP="00C412C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BA3F8B" w:rsidRPr="00C412C1">
        <w:rPr>
          <w:sz w:val="26"/>
          <w:szCs w:val="26"/>
        </w:rPr>
        <w:t>количество объектов ин</w:t>
      </w:r>
      <w:r>
        <w:rPr>
          <w:sz w:val="26"/>
          <w:szCs w:val="26"/>
        </w:rPr>
        <w:t>фраструктуры города Нарьян-Мара</w:t>
      </w:r>
      <w:r w:rsidR="00BA3F8B" w:rsidRPr="00C412C1">
        <w:rPr>
          <w:sz w:val="26"/>
          <w:szCs w:val="26"/>
        </w:rPr>
        <w:t xml:space="preserve"> как административного центра Ненецкого автономного округа, обустроенных за период реализации Программы</w:t>
      </w:r>
      <w:r>
        <w:rPr>
          <w:sz w:val="26"/>
          <w:szCs w:val="26"/>
        </w:rPr>
        <w:t>,</w:t>
      </w:r>
      <w:r w:rsidR="00BA3F8B" w:rsidRPr="00C412C1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="00BA3F8B" w:rsidRPr="00C412C1">
        <w:rPr>
          <w:sz w:val="26"/>
          <w:szCs w:val="26"/>
        </w:rPr>
        <w:t>не менее 1 ед.;</w:t>
      </w:r>
    </w:p>
    <w:p w:rsidR="00BA3F8B" w:rsidRPr="00C412C1" w:rsidRDefault="00AB6B9E" w:rsidP="00C412C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BA3F8B" w:rsidRPr="00C412C1">
        <w:rPr>
          <w:sz w:val="26"/>
          <w:szCs w:val="26"/>
        </w:rPr>
        <w:t xml:space="preserve">количество зон, оформленных с применением декоративного оборудования, </w:t>
      </w:r>
      <w:r>
        <w:rPr>
          <w:sz w:val="26"/>
          <w:szCs w:val="26"/>
        </w:rPr>
        <w:br/>
      </w:r>
      <w:r w:rsidR="00BA3F8B" w:rsidRPr="00C412C1">
        <w:rPr>
          <w:sz w:val="26"/>
          <w:szCs w:val="26"/>
        </w:rPr>
        <w:t>за период реализации Программы не менее 1 ед.;</w:t>
      </w:r>
    </w:p>
    <w:p w:rsidR="00BA3F8B" w:rsidRPr="00C412C1" w:rsidRDefault="00AB6B9E" w:rsidP="00C412C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BA3F8B" w:rsidRPr="00C412C1">
        <w:rPr>
          <w:sz w:val="26"/>
          <w:szCs w:val="26"/>
        </w:rPr>
        <w:t>количество зданий (сооружений), для оформления которых использована подсветка, за период реализации Программы не менее 1 ед.;</w:t>
      </w:r>
    </w:p>
    <w:p w:rsidR="00BA3F8B" w:rsidRPr="00C412C1" w:rsidRDefault="00AB6B9E" w:rsidP="00C412C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BA3F8B" w:rsidRPr="00C412C1">
        <w:rPr>
          <w:sz w:val="26"/>
          <w:szCs w:val="26"/>
        </w:rPr>
        <w:t xml:space="preserve">количество доступных и безопасных объектов инфраструктуры, в том числе </w:t>
      </w:r>
      <w:r>
        <w:rPr>
          <w:sz w:val="26"/>
          <w:szCs w:val="26"/>
        </w:rPr>
        <w:br/>
      </w:r>
      <w:r w:rsidR="00BA3F8B" w:rsidRPr="00C412C1">
        <w:rPr>
          <w:sz w:val="26"/>
          <w:szCs w:val="26"/>
        </w:rPr>
        <w:t>для маломобильных групп граждан, за период реализации Программы не менее 1 ед.;</w:t>
      </w:r>
    </w:p>
    <w:p w:rsidR="00BA3F8B" w:rsidRPr="00C412C1" w:rsidRDefault="00AB6B9E" w:rsidP="00C412C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BA3F8B" w:rsidRPr="00C412C1">
        <w:rPr>
          <w:sz w:val="26"/>
          <w:szCs w:val="26"/>
        </w:rPr>
        <w:t>приобретение и установка искусственной новогодней ёлки со световыми гирляндами и игрушками не менее 1 ед.;</w:t>
      </w:r>
    </w:p>
    <w:p w:rsidR="00BA3F8B" w:rsidRPr="00C412C1" w:rsidRDefault="00AB6B9E" w:rsidP="00C412C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BA3F8B" w:rsidRPr="00C412C1">
        <w:rPr>
          <w:sz w:val="26"/>
          <w:szCs w:val="26"/>
        </w:rPr>
        <w:t>приобретение и установка световых фигур для уличного оформления не менее 1 ед.;</w:t>
      </w:r>
    </w:p>
    <w:p w:rsidR="00BA3F8B" w:rsidRPr="00C412C1" w:rsidRDefault="00AB6B9E" w:rsidP="00C412C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</w:t>
      </w:r>
      <w:r w:rsidR="00BA3F8B" w:rsidRPr="00C412C1">
        <w:rPr>
          <w:sz w:val="26"/>
          <w:szCs w:val="26"/>
        </w:rPr>
        <w:t>приобретение и установка световых элементов (в том числе светодиодные шатер, потолок, консоли, прожекторы) не менее 90 ед.</w:t>
      </w:r>
      <w:r>
        <w:rPr>
          <w:sz w:val="26"/>
          <w:szCs w:val="26"/>
        </w:rPr>
        <w:t>".</w:t>
      </w:r>
    </w:p>
    <w:p w:rsidR="00BA3F8B" w:rsidRPr="00C412C1" w:rsidRDefault="00BA3F8B" w:rsidP="00C412C1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C412C1">
        <w:rPr>
          <w:sz w:val="26"/>
          <w:szCs w:val="26"/>
        </w:rPr>
        <w:t>Приложение № 1 к Программе изложить в новой редакции:</w:t>
      </w:r>
    </w:p>
    <w:p w:rsidR="00BA3F8B" w:rsidRDefault="00BA3F8B" w:rsidP="00BA3F8B">
      <w:pPr>
        <w:ind w:firstLine="360"/>
        <w:jc w:val="both"/>
        <w:rPr>
          <w:sz w:val="26"/>
          <w:szCs w:val="26"/>
        </w:rPr>
      </w:pPr>
    </w:p>
    <w:p w:rsidR="00BA3F8B" w:rsidRPr="00BB1FFC" w:rsidRDefault="00AB6B9E" w:rsidP="00BA3F8B">
      <w:pPr>
        <w:pStyle w:val="ad"/>
        <w:ind w:left="1065"/>
        <w:jc w:val="right"/>
        <w:rPr>
          <w:sz w:val="26"/>
          <w:szCs w:val="26"/>
        </w:rPr>
      </w:pPr>
      <w:r>
        <w:rPr>
          <w:sz w:val="26"/>
          <w:szCs w:val="26"/>
        </w:rPr>
        <w:t>"Приложение № 1</w:t>
      </w:r>
    </w:p>
    <w:p w:rsidR="00BA3F8B" w:rsidRPr="00BB1FFC" w:rsidRDefault="00AB6B9E" w:rsidP="00BA3F8B">
      <w:pPr>
        <w:pStyle w:val="ad"/>
        <w:ind w:left="1065"/>
        <w:jc w:val="right"/>
        <w:rPr>
          <w:sz w:val="26"/>
          <w:szCs w:val="26"/>
        </w:rPr>
      </w:pPr>
      <w:r>
        <w:rPr>
          <w:sz w:val="26"/>
          <w:szCs w:val="26"/>
        </w:rPr>
        <w:t>к муниципальной программе</w:t>
      </w:r>
    </w:p>
    <w:p w:rsidR="00BA3F8B" w:rsidRPr="00BB1FFC" w:rsidRDefault="00AB6B9E" w:rsidP="00BA3F8B">
      <w:pPr>
        <w:pStyle w:val="ad"/>
        <w:ind w:left="1065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BA3F8B" w:rsidRPr="00BB1FFC" w:rsidRDefault="00BA3F8B" w:rsidP="00BA3F8B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>"Гор</w:t>
      </w:r>
      <w:r w:rsidR="00AB6B9E">
        <w:rPr>
          <w:sz w:val="26"/>
          <w:szCs w:val="26"/>
        </w:rPr>
        <w:t>одской округ "Город Нарьян-Мар"</w:t>
      </w:r>
    </w:p>
    <w:p w:rsidR="00BA3F8B" w:rsidRPr="00BB1FFC" w:rsidRDefault="00BA3F8B" w:rsidP="00BA3F8B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>"Осу</w:t>
      </w:r>
      <w:r w:rsidR="00AB6B9E">
        <w:rPr>
          <w:sz w:val="26"/>
          <w:szCs w:val="26"/>
        </w:rPr>
        <w:t>ществление городом Нарьян-Маром</w:t>
      </w:r>
    </w:p>
    <w:p w:rsidR="00BA3F8B" w:rsidRPr="00BB1FFC" w:rsidRDefault="00BA3F8B" w:rsidP="00BA3F8B">
      <w:pPr>
        <w:pStyle w:val="ad"/>
        <w:ind w:left="1065"/>
        <w:jc w:val="right"/>
        <w:rPr>
          <w:sz w:val="26"/>
          <w:szCs w:val="26"/>
        </w:rPr>
      </w:pPr>
      <w:r w:rsidRPr="00BB1FFC">
        <w:rPr>
          <w:sz w:val="26"/>
          <w:szCs w:val="26"/>
        </w:rPr>
        <w:t>ф</w:t>
      </w:r>
      <w:r w:rsidR="00AB6B9E">
        <w:rPr>
          <w:sz w:val="26"/>
          <w:szCs w:val="26"/>
        </w:rPr>
        <w:t>ункций административного центра</w:t>
      </w:r>
    </w:p>
    <w:p w:rsidR="00BA3F8B" w:rsidRPr="00673D9F" w:rsidRDefault="00BA3F8B" w:rsidP="00BA3F8B">
      <w:pPr>
        <w:pStyle w:val="ad"/>
        <w:ind w:left="1065"/>
        <w:jc w:val="right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</w:t>
      </w:r>
      <w:r w:rsidR="00AB6B9E">
        <w:rPr>
          <w:sz w:val="26"/>
          <w:szCs w:val="26"/>
        </w:rPr>
        <w:t>га"</w:t>
      </w:r>
      <w:r w:rsidRPr="00BB1FFC">
        <w:rPr>
          <w:sz w:val="26"/>
          <w:szCs w:val="26"/>
        </w:rPr>
        <w:cr/>
      </w:r>
    </w:p>
    <w:p w:rsidR="00BA3F8B" w:rsidRPr="00673D9F" w:rsidRDefault="00BA3F8B" w:rsidP="00BA3F8B">
      <w:pPr>
        <w:pStyle w:val="ad"/>
        <w:ind w:left="1065"/>
        <w:jc w:val="center"/>
        <w:rPr>
          <w:sz w:val="26"/>
          <w:szCs w:val="26"/>
        </w:rPr>
      </w:pPr>
    </w:p>
    <w:p w:rsidR="00BA3F8B" w:rsidRPr="00BB1FFC" w:rsidRDefault="00BA3F8B" w:rsidP="00AB6B9E">
      <w:pPr>
        <w:pStyle w:val="ad"/>
        <w:ind w:left="0"/>
        <w:jc w:val="center"/>
        <w:rPr>
          <w:sz w:val="26"/>
          <w:szCs w:val="26"/>
        </w:rPr>
      </w:pPr>
      <w:r w:rsidRPr="00BB1FFC">
        <w:rPr>
          <w:sz w:val="26"/>
          <w:szCs w:val="26"/>
        </w:rPr>
        <w:t xml:space="preserve">Перечень </w:t>
      </w:r>
    </w:p>
    <w:p w:rsidR="00BA3F8B" w:rsidRPr="00BB1FFC" w:rsidRDefault="00BA3F8B" w:rsidP="00AB6B9E">
      <w:pPr>
        <w:pStyle w:val="ad"/>
        <w:ind w:left="0"/>
        <w:jc w:val="center"/>
        <w:rPr>
          <w:sz w:val="26"/>
          <w:szCs w:val="26"/>
        </w:rPr>
      </w:pPr>
      <w:r w:rsidRPr="00BB1FFC">
        <w:rPr>
          <w:sz w:val="26"/>
          <w:szCs w:val="26"/>
        </w:rPr>
        <w:t xml:space="preserve">целевых показателей муниципальной программы муниципального образования </w:t>
      </w:r>
    </w:p>
    <w:p w:rsidR="00BA3F8B" w:rsidRDefault="00BA3F8B" w:rsidP="00AB6B9E">
      <w:pPr>
        <w:pStyle w:val="ad"/>
        <w:ind w:left="0"/>
        <w:jc w:val="center"/>
        <w:rPr>
          <w:sz w:val="26"/>
          <w:szCs w:val="26"/>
        </w:rPr>
      </w:pPr>
      <w:r w:rsidRPr="00BB1FFC">
        <w:rPr>
          <w:sz w:val="26"/>
          <w:szCs w:val="26"/>
        </w:rPr>
        <w:t>"Городской округ "Город Нарьян-Мар" "Осуществление горо</w:t>
      </w:r>
      <w:r>
        <w:rPr>
          <w:sz w:val="26"/>
          <w:szCs w:val="26"/>
        </w:rPr>
        <w:t>д</w:t>
      </w:r>
      <w:r w:rsidRPr="00BB1FFC">
        <w:rPr>
          <w:sz w:val="26"/>
          <w:szCs w:val="26"/>
        </w:rPr>
        <w:t>ом Нарьян-</w:t>
      </w:r>
      <w:r>
        <w:rPr>
          <w:sz w:val="26"/>
          <w:szCs w:val="26"/>
        </w:rPr>
        <w:t>М</w:t>
      </w:r>
      <w:r w:rsidRPr="00BB1FFC">
        <w:rPr>
          <w:sz w:val="26"/>
          <w:szCs w:val="26"/>
        </w:rPr>
        <w:t xml:space="preserve">аром </w:t>
      </w:r>
      <w:r>
        <w:rPr>
          <w:sz w:val="26"/>
          <w:szCs w:val="26"/>
        </w:rPr>
        <w:t>функций</w:t>
      </w:r>
    </w:p>
    <w:p w:rsidR="00BA3F8B" w:rsidRPr="00673D9F" w:rsidRDefault="00BA3F8B" w:rsidP="00AB6B9E">
      <w:pPr>
        <w:pStyle w:val="ad"/>
        <w:ind w:left="0"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административного ц</w:t>
      </w:r>
      <w:r w:rsidRPr="00BB1FFC">
        <w:rPr>
          <w:sz w:val="26"/>
          <w:szCs w:val="26"/>
        </w:rPr>
        <w:t>ентра Ненецкого автономного округа"</w:t>
      </w:r>
    </w:p>
    <w:p w:rsidR="00BA3F8B" w:rsidRDefault="00BA3F8B" w:rsidP="00BA3F8B">
      <w:pPr>
        <w:pStyle w:val="ad"/>
        <w:ind w:left="1065"/>
        <w:jc w:val="right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1276"/>
        <w:gridCol w:w="992"/>
        <w:gridCol w:w="851"/>
        <w:gridCol w:w="850"/>
        <w:gridCol w:w="851"/>
        <w:gridCol w:w="850"/>
        <w:gridCol w:w="851"/>
        <w:gridCol w:w="850"/>
      </w:tblGrid>
      <w:tr w:rsidR="00BA3F8B" w:rsidRPr="00D3119A" w:rsidTr="00AB6B9E">
        <w:tc>
          <w:tcPr>
            <w:tcW w:w="2830" w:type="dxa"/>
            <w:vMerge w:val="restart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Наименование</w:t>
            </w:r>
          </w:p>
        </w:tc>
        <w:tc>
          <w:tcPr>
            <w:tcW w:w="1276" w:type="dxa"/>
            <w:vMerge w:val="restart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Единица измерения</w:t>
            </w:r>
          </w:p>
        </w:tc>
        <w:tc>
          <w:tcPr>
            <w:tcW w:w="6095" w:type="dxa"/>
            <w:gridSpan w:val="7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Значения целевых показателей</w:t>
            </w:r>
          </w:p>
        </w:tc>
      </w:tr>
      <w:tr w:rsidR="00BA3F8B" w:rsidRPr="00D3119A" w:rsidTr="00AB6B9E">
        <w:tc>
          <w:tcPr>
            <w:tcW w:w="2830" w:type="dxa"/>
            <w:vMerge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BA3F8B" w:rsidRPr="00AB6B9E" w:rsidRDefault="00BA3F8B" w:rsidP="00AB6B9E">
            <w:pPr>
              <w:widowControl w:val="0"/>
              <w:autoSpaceDE w:val="0"/>
              <w:autoSpaceDN w:val="0"/>
              <w:adjustRightInd w:val="0"/>
              <w:ind w:left="-62"/>
              <w:jc w:val="center"/>
            </w:pPr>
            <w:r w:rsidRPr="00AB6B9E">
              <w:t>базовый 2021 год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2022 год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2023 год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2024 год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2025 год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2026 год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2027 год</w:t>
            </w:r>
          </w:p>
        </w:tc>
      </w:tr>
      <w:tr w:rsidR="00BA3F8B" w:rsidRPr="00D3119A" w:rsidTr="00AB6B9E">
        <w:tc>
          <w:tcPr>
            <w:tcW w:w="283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А</w:t>
            </w:r>
          </w:p>
        </w:tc>
        <w:tc>
          <w:tcPr>
            <w:tcW w:w="1276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Б</w:t>
            </w:r>
          </w:p>
        </w:tc>
        <w:tc>
          <w:tcPr>
            <w:tcW w:w="992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1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2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3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4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5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6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7</w:t>
            </w:r>
          </w:p>
        </w:tc>
      </w:tr>
      <w:tr w:rsidR="00BA3F8B" w:rsidRPr="00D3119A" w:rsidTr="00AB6B9E">
        <w:tc>
          <w:tcPr>
            <w:tcW w:w="2830" w:type="dxa"/>
          </w:tcPr>
          <w:p w:rsidR="00BA3F8B" w:rsidRPr="00AB6B9E" w:rsidRDefault="00BA3F8B" w:rsidP="00AB6B9E">
            <w:pPr>
              <w:widowControl w:val="0"/>
              <w:autoSpaceDE w:val="0"/>
              <w:autoSpaceDN w:val="0"/>
              <w:adjustRightInd w:val="0"/>
            </w:pPr>
            <w:r w:rsidRPr="00AB6B9E">
              <w:t>Количество объектов инфраструктуры города Нарьян-Мара как административного центра Ненецкого автономного округа, обустроенных за период реализации Программы</w:t>
            </w:r>
          </w:p>
        </w:tc>
        <w:tc>
          <w:tcPr>
            <w:tcW w:w="1276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Ед.</w:t>
            </w:r>
          </w:p>
        </w:tc>
        <w:tc>
          <w:tcPr>
            <w:tcW w:w="992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1</w:t>
            </w:r>
          </w:p>
        </w:tc>
      </w:tr>
      <w:tr w:rsidR="00BA3F8B" w:rsidRPr="00D3119A" w:rsidTr="00AB6B9E">
        <w:tc>
          <w:tcPr>
            <w:tcW w:w="283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</w:pPr>
            <w:r w:rsidRPr="00AB6B9E">
              <w:t xml:space="preserve">Количество зон, оформленных </w:t>
            </w:r>
            <w:r w:rsidR="00AB6B9E">
              <w:br/>
            </w:r>
            <w:r w:rsidRPr="00AB6B9E">
              <w:t>с применением декоративного оборудования, за период реализации Программы</w:t>
            </w:r>
          </w:p>
        </w:tc>
        <w:tc>
          <w:tcPr>
            <w:tcW w:w="1276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Ед.</w:t>
            </w:r>
          </w:p>
        </w:tc>
        <w:tc>
          <w:tcPr>
            <w:tcW w:w="992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4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1</w:t>
            </w:r>
          </w:p>
        </w:tc>
      </w:tr>
      <w:tr w:rsidR="00BA3F8B" w:rsidRPr="00D3119A" w:rsidTr="00AB6B9E">
        <w:tc>
          <w:tcPr>
            <w:tcW w:w="283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</w:pPr>
            <w:r w:rsidRPr="00AB6B9E">
              <w:t xml:space="preserve">Количество зданий (сооружений), </w:t>
            </w:r>
            <w:r w:rsidR="00AB6B9E">
              <w:br/>
            </w:r>
            <w:r w:rsidRPr="00AB6B9E">
              <w:t>для оформления которых использована подсветка, за период реализации Программы</w:t>
            </w:r>
          </w:p>
        </w:tc>
        <w:tc>
          <w:tcPr>
            <w:tcW w:w="1276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Ед.</w:t>
            </w:r>
          </w:p>
        </w:tc>
        <w:tc>
          <w:tcPr>
            <w:tcW w:w="992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53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1</w:t>
            </w:r>
          </w:p>
        </w:tc>
      </w:tr>
      <w:tr w:rsidR="00BA3F8B" w:rsidRPr="00D3119A" w:rsidTr="00AB6B9E">
        <w:tc>
          <w:tcPr>
            <w:tcW w:w="283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</w:pPr>
            <w:r w:rsidRPr="00AB6B9E">
              <w:t xml:space="preserve">Количество доступных </w:t>
            </w:r>
            <w:r w:rsidR="00AB6B9E">
              <w:br/>
            </w:r>
            <w:r w:rsidRPr="00AB6B9E">
              <w:t xml:space="preserve">и безопасных объектов инфраструктуры, в том </w:t>
            </w:r>
            <w:r w:rsidRPr="00AB6B9E">
              <w:lastRenderedPageBreak/>
              <w:t>числе для маломобильных групп граждан за период реализации Программы</w:t>
            </w:r>
          </w:p>
        </w:tc>
        <w:tc>
          <w:tcPr>
            <w:tcW w:w="1276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lastRenderedPageBreak/>
              <w:t>Ед.</w:t>
            </w:r>
          </w:p>
        </w:tc>
        <w:tc>
          <w:tcPr>
            <w:tcW w:w="992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54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1</w:t>
            </w:r>
          </w:p>
        </w:tc>
      </w:tr>
      <w:tr w:rsidR="00BA3F8B" w:rsidRPr="00D3119A" w:rsidTr="00AB6B9E">
        <w:trPr>
          <w:trHeight w:val="1267"/>
        </w:trPr>
        <w:tc>
          <w:tcPr>
            <w:tcW w:w="283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</w:pPr>
            <w:r w:rsidRPr="00AB6B9E">
              <w:t xml:space="preserve">Приобретение и установка искусственной новогодней ёлки </w:t>
            </w:r>
            <w:r w:rsidR="00AB6B9E">
              <w:br/>
            </w:r>
            <w:r w:rsidRPr="00AB6B9E">
              <w:t>со световыми гирляндами и игрушками</w:t>
            </w:r>
          </w:p>
        </w:tc>
        <w:tc>
          <w:tcPr>
            <w:tcW w:w="1276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Ед.</w:t>
            </w:r>
          </w:p>
        </w:tc>
        <w:tc>
          <w:tcPr>
            <w:tcW w:w="992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1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</w:tr>
      <w:tr w:rsidR="00BA3F8B" w:rsidRPr="00D3119A" w:rsidTr="00AB6B9E">
        <w:tc>
          <w:tcPr>
            <w:tcW w:w="283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</w:pPr>
            <w:r w:rsidRPr="00AB6B9E">
              <w:t xml:space="preserve">Приобретение </w:t>
            </w:r>
            <w:r w:rsidR="00AB6B9E">
              <w:br/>
            </w:r>
            <w:r w:rsidRPr="00AB6B9E">
              <w:t>и установка световых фигур для уличного оформления</w:t>
            </w:r>
          </w:p>
        </w:tc>
        <w:tc>
          <w:tcPr>
            <w:tcW w:w="1276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Ед.</w:t>
            </w:r>
          </w:p>
        </w:tc>
        <w:tc>
          <w:tcPr>
            <w:tcW w:w="992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1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</w:tr>
      <w:tr w:rsidR="00BA3F8B" w:rsidRPr="00D3119A" w:rsidTr="00AB6B9E">
        <w:tc>
          <w:tcPr>
            <w:tcW w:w="283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</w:pPr>
            <w:r w:rsidRPr="00AB6B9E">
              <w:t xml:space="preserve">Приобретение </w:t>
            </w:r>
            <w:r w:rsidR="00AB6B9E">
              <w:br/>
            </w:r>
            <w:r w:rsidRPr="00AB6B9E">
              <w:t>и установка световых элементов (в том числе светодиодные шатер, потолок, консоли, прожекторы)</w:t>
            </w:r>
          </w:p>
        </w:tc>
        <w:tc>
          <w:tcPr>
            <w:tcW w:w="1276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Ед.</w:t>
            </w:r>
          </w:p>
        </w:tc>
        <w:tc>
          <w:tcPr>
            <w:tcW w:w="992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90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1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  <w:tc>
          <w:tcPr>
            <w:tcW w:w="850" w:type="dxa"/>
          </w:tcPr>
          <w:p w:rsidR="00BA3F8B" w:rsidRPr="00AB6B9E" w:rsidRDefault="00BA3F8B" w:rsidP="00F22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6B9E">
              <w:t>0</w:t>
            </w:r>
          </w:p>
        </w:tc>
      </w:tr>
    </w:tbl>
    <w:p w:rsidR="00BA3F8B" w:rsidRDefault="00AB6B9E" w:rsidP="00AB6B9E">
      <w:pPr>
        <w:pStyle w:val="ad"/>
        <w:ind w:left="1065"/>
        <w:jc w:val="right"/>
      </w:pPr>
      <w:r>
        <w:t>".</w:t>
      </w:r>
    </w:p>
    <w:p w:rsidR="00BA3F8B" w:rsidRPr="00D872B2" w:rsidRDefault="00BA3F8B" w:rsidP="00AB6B9E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D872B2">
        <w:rPr>
          <w:sz w:val="26"/>
          <w:szCs w:val="26"/>
        </w:rPr>
        <w:t xml:space="preserve">Приложение </w:t>
      </w:r>
      <w:r w:rsidR="000D0738">
        <w:rPr>
          <w:sz w:val="26"/>
          <w:szCs w:val="26"/>
        </w:rPr>
        <w:t xml:space="preserve">№ </w:t>
      </w:r>
      <w:r w:rsidRPr="00D872B2">
        <w:rPr>
          <w:sz w:val="26"/>
          <w:szCs w:val="26"/>
        </w:rPr>
        <w:t>3 к муниципальной Программе изложить в следующей редакции:</w:t>
      </w:r>
    </w:p>
    <w:p w:rsidR="00BA3F8B" w:rsidRPr="00D872B2" w:rsidRDefault="00BA3F8B" w:rsidP="00BA3F8B">
      <w:pPr>
        <w:jc w:val="both"/>
        <w:rPr>
          <w:sz w:val="26"/>
          <w:szCs w:val="26"/>
        </w:rPr>
      </w:pPr>
    </w:p>
    <w:p w:rsidR="00BA3F8B" w:rsidRPr="00BB1FFC" w:rsidRDefault="00BA3F8B" w:rsidP="00BA3F8B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 xml:space="preserve">"Приложение № </w:t>
      </w:r>
      <w:r>
        <w:rPr>
          <w:sz w:val="26"/>
          <w:szCs w:val="26"/>
        </w:rPr>
        <w:t>3</w:t>
      </w:r>
    </w:p>
    <w:p w:rsidR="00BA3F8B" w:rsidRPr="00BB1FFC" w:rsidRDefault="00AB6B9E" w:rsidP="00BA3F8B">
      <w:pPr>
        <w:jc w:val="right"/>
        <w:rPr>
          <w:sz w:val="26"/>
          <w:szCs w:val="26"/>
        </w:rPr>
      </w:pPr>
      <w:r>
        <w:rPr>
          <w:sz w:val="26"/>
          <w:szCs w:val="26"/>
        </w:rPr>
        <w:t>к муниципальной программе</w:t>
      </w:r>
    </w:p>
    <w:p w:rsidR="00BA3F8B" w:rsidRPr="00BB1FFC" w:rsidRDefault="00AB6B9E" w:rsidP="00BA3F8B">
      <w:pPr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BA3F8B" w:rsidRPr="00BB1FFC" w:rsidRDefault="00BA3F8B" w:rsidP="00BA3F8B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>"Гор</w:t>
      </w:r>
      <w:r w:rsidR="00AB6B9E">
        <w:rPr>
          <w:sz w:val="26"/>
          <w:szCs w:val="26"/>
        </w:rPr>
        <w:t>одской округ "Город Нарьян-Мар"</w:t>
      </w:r>
    </w:p>
    <w:p w:rsidR="00BA3F8B" w:rsidRPr="00BB1FFC" w:rsidRDefault="00BA3F8B" w:rsidP="00BA3F8B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>"Осу</w:t>
      </w:r>
      <w:r w:rsidR="00AB6B9E">
        <w:rPr>
          <w:sz w:val="26"/>
          <w:szCs w:val="26"/>
        </w:rPr>
        <w:t>ществление городом Нарьян-Маром</w:t>
      </w:r>
    </w:p>
    <w:p w:rsidR="00BA3F8B" w:rsidRPr="00BB1FFC" w:rsidRDefault="00BA3F8B" w:rsidP="00BA3F8B">
      <w:pPr>
        <w:jc w:val="right"/>
        <w:rPr>
          <w:sz w:val="26"/>
          <w:szCs w:val="26"/>
        </w:rPr>
      </w:pPr>
      <w:r w:rsidRPr="00BB1FFC">
        <w:rPr>
          <w:sz w:val="26"/>
          <w:szCs w:val="26"/>
        </w:rPr>
        <w:t>ф</w:t>
      </w:r>
      <w:r w:rsidR="00AB6B9E">
        <w:rPr>
          <w:sz w:val="26"/>
          <w:szCs w:val="26"/>
        </w:rPr>
        <w:t>ункций административного центра</w:t>
      </w:r>
    </w:p>
    <w:p w:rsidR="00BA3F8B" w:rsidRDefault="00BA3F8B" w:rsidP="00E72F6B">
      <w:pPr>
        <w:jc w:val="right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</w:t>
      </w:r>
      <w:r w:rsidRPr="00BB1FFC">
        <w:rPr>
          <w:sz w:val="26"/>
          <w:szCs w:val="26"/>
        </w:rPr>
        <w:t>га"</w:t>
      </w:r>
      <w:r w:rsidRPr="00BB1FFC">
        <w:rPr>
          <w:sz w:val="26"/>
          <w:szCs w:val="26"/>
        </w:rPr>
        <w:cr/>
      </w:r>
    </w:p>
    <w:p w:rsidR="00BA3F8B" w:rsidRPr="00D872B2" w:rsidRDefault="00BA3F8B" w:rsidP="00BA3F8B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>Перечень</w:t>
      </w:r>
    </w:p>
    <w:p w:rsidR="00BA3F8B" w:rsidRPr="00D872B2" w:rsidRDefault="00BA3F8B" w:rsidP="00BA3F8B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>мероприятий муниципальной программы муниципального образования</w:t>
      </w:r>
    </w:p>
    <w:p w:rsidR="00BA3F8B" w:rsidRDefault="00BA3F8B" w:rsidP="00BA3F8B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>"Городской округ "Город Нарьян-Мар" "Осуществление городом Нарьян-Маром функций административного центра Ненецкого автономного округа"</w:t>
      </w:r>
    </w:p>
    <w:p w:rsidR="00BA3F8B" w:rsidRDefault="00BA3F8B" w:rsidP="00BA3F8B">
      <w:pPr>
        <w:rPr>
          <w:sz w:val="26"/>
          <w:szCs w:val="26"/>
        </w:rPr>
      </w:pPr>
    </w:p>
    <w:p w:rsidR="00BA3F8B" w:rsidRDefault="00BA3F8B" w:rsidP="00BA3F8B">
      <w:pPr>
        <w:rPr>
          <w:sz w:val="26"/>
          <w:szCs w:val="26"/>
        </w:rPr>
      </w:pPr>
      <w:r w:rsidRPr="00D872B2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BA3F8B" w:rsidRDefault="00BA3F8B" w:rsidP="00BA3F8B">
      <w:pPr>
        <w:rPr>
          <w:sz w:val="26"/>
          <w:szCs w:val="26"/>
        </w:rPr>
      </w:pPr>
    </w:p>
    <w:tbl>
      <w:tblPr>
        <w:tblStyle w:val="af2"/>
        <w:tblW w:w="10344" w:type="dxa"/>
        <w:tblLayout w:type="fixed"/>
        <w:tblLook w:val="04A0" w:firstRow="1" w:lastRow="0" w:firstColumn="1" w:lastColumn="0" w:noHBand="0" w:noVBand="1"/>
      </w:tblPr>
      <w:tblGrid>
        <w:gridCol w:w="580"/>
        <w:gridCol w:w="1683"/>
        <w:gridCol w:w="1134"/>
        <w:gridCol w:w="1276"/>
        <w:gridCol w:w="851"/>
        <w:gridCol w:w="850"/>
        <w:gridCol w:w="1134"/>
        <w:gridCol w:w="851"/>
        <w:gridCol w:w="850"/>
        <w:gridCol w:w="1135"/>
      </w:tblGrid>
      <w:tr w:rsidR="00BA3F8B" w:rsidRPr="00410E7A" w:rsidTr="00F123BE">
        <w:trPr>
          <w:trHeight w:val="465"/>
        </w:trPr>
        <w:tc>
          <w:tcPr>
            <w:tcW w:w="580" w:type="dxa"/>
            <w:vMerge w:val="restart"/>
            <w:hideMark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Pr="00410E7A">
              <w:rPr>
                <w:sz w:val="22"/>
                <w:szCs w:val="22"/>
              </w:rPr>
              <w:t>п/п</w:t>
            </w:r>
          </w:p>
        </w:tc>
        <w:tc>
          <w:tcPr>
            <w:tcW w:w="1683" w:type="dxa"/>
            <w:vMerge w:val="restart"/>
            <w:hideMark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E37A30">
              <w:rPr>
                <w:sz w:val="22"/>
                <w:szCs w:val="22"/>
              </w:rPr>
              <w:t>Наименование направления (мероприятия)</w:t>
            </w:r>
          </w:p>
        </w:tc>
        <w:tc>
          <w:tcPr>
            <w:tcW w:w="1134" w:type="dxa"/>
            <w:vMerge w:val="restart"/>
            <w:hideMark/>
          </w:tcPr>
          <w:p w:rsidR="00AB6B9E" w:rsidRDefault="00BA3F8B" w:rsidP="00AB6B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Источник</w:t>
            </w:r>
            <w:r>
              <w:rPr>
                <w:sz w:val="22"/>
                <w:szCs w:val="22"/>
              </w:rPr>
              <w:t>и</w:t>
            </w:r>
            <w:r w:rsidRPr="00410E7A">
              <w:rPr>
                <w:sz w:val="22"/>
                <w:szCs w:val="22"/>
              </w:rPr>
              <w:t xml:space="preserve"> </w:t>
            </w:r>
            <w:proofErr w:type="spellStart"/>
            <w:r w:rsidRPr="00410E7A">
              <w:rPr>
                <w:sz w:val="22"/>
                <w:szCs w:val="22"/>
              </w:rPr>
              <w:t>финанси</w:t>
            </w:r>
            <w:proofErr w:type="spellEnd"/>
          </w:p>
          <w:p w:rsidR="00BA3F8B" w:rsidRPr="00410E7A" w:rsidRDefault="00BA3F8B" w:rsidP="00AB6B9E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410E7A">
              <w:rPr>
                <w:sz w:val="22"/>
                <w:szCs w:val="22"/>
              </w:rPr>
              <w:t>рования</w:t>
            </w:r>
            <w:proofErr w:type="spellEnd"/>
          </w:p>
        </w:tc>
        <w:tc>
          <w:tcPr>
            <w:tcW w:w="6947" w:type="dxa"/>
            <w:gridSpan w:val="7"/>
            <w:hideMark/>
          </w:tcPr>
          <w:p w:rsidR="00BA3F8B" w:rsidRPr="00410E7A" w:rsidRDefault="00BA3F8B" w:rsidP="00F220CE">
            <w:pPr>
              <w:jc w:val="center"/>
              <w:rPr>
                <w:sz w:val="22"/>
                <w:szCs w:val="22"/>
              </w:rPr>
            </w:pPr>
            <w:r w:rsidRPr="00E37A30">
              <w:rPr>
                <w:sz w:val="22"/>
                <w:szCs w:val="22"/>
              </w:rPr>
              <w:t>Объемы финансирования (тыс. руб.)</w:t>
            </w:r>
          </w:p>
        </w:tc>
      </w:tr>
      <w:tr w:rsidR="00F123BE" w:rsidRPr="00410E7A" w:rsidTr="00F123BE">
        <w:trPr>
          <w:trHeight w:val="309"/>
        </w:trPr>
        <w:tc>
          <w:tcPr>
            <w:tcW w:w="580" w:type="dxa"/>
            <w:vMerge/>
            <w:hideMark/>
          </w:tcPr>
          <w:p w:rsidR="00BA3F8B" w:rsidRPr="00410E7A" w:rsidRDefault="00BA3F8B" w:rsidP="00F220CE">
            <w:pPr>
              <w:rPr>
                <w:sz w:val="22"/>
                <w:szCs w:val="22"/>
              </w:rPr>
            </w:pPr>
          </w:p>
        </w:tc>
        <w:tc>
          <w:tcPr>
            <w:tcW w:w="1683" w:type="dxa"/>
            <w:vMerge/>
            <w:hideMark/>
          </w:tcPr>
          <w:p w:rsidR="00BA3F8B" w:rsidRPr="00410E7A" w:rsidRDefault="00BA3F8B" w:rsidP="00F220C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hideMark/>
          </w:tcPr>
          <w:p w:rsidR="00BA3F8B" w:rsidRPr="00410E7A" w:rsidRDefault="00BA3F8B" w:rsidP="00F220C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hideMark/>
          </w:tcPr>
          <w:p w:rsidR="00BA3F8B" w:rsidRPr="00410E7A" w:rsidRDefault="00BA3F8B" w:rsidP="00F220CE">
            <w:pPr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ВСЕГО:</w:t>
            </w:r>
          </w:p>
        </w:tc>
        <w:tc>
          <w:tcPr>
            <w:tcW w:w="5671" w:type="dxa"/>
            <w:gridSpan w:val="6"/>
            <w:hideMark/>
          </w:tcPr>
          <w:p w:rsidR="00BA3F8B" w:rsidRPr="00410E7A" w:rsidRDefault="00BA3F8B" w:rsidP="00F220CE">
            <w:pPr>
              <w:jc w:val="center"/>
              <w:rPr>
                <w:sz w:val="22"/>
                <w:szCs w:val="22"/>
              </w:rPr>
            </w:pPr>
            <w:r w:rsidRPr="00E37A30">
              <w:rPr>
                <w:sz w:val="22"/>
                <w:szCs w:val="22"/>
              </w:rPr>
              <w:t>в том числе:</w:t>
            </w:r>
          </w:p>
        </w:tc>
      </w:tr>
      <w:tr w:rsidR="00AB6B9E" w:rsidRPr="00410E7A" w:rsidTr="00F123BE">
        <w:trPr>
          <w:trHeight w:val="563"/>
        </w:trPr>
        <w:tc>
          <w:tcPr>
            <w:tcW w:w="580" w:type="dxa"/>
            <w:vMerge/>
          </w:tcPr>
          <w:p w:rsidR="00BA3F8B" w:rsidRPr="00410E7A" w:rsidRDefault="00BA3F8B" w:rsidP="00F220CE">
            <w:pPr>
              <w:rPr>
                <w:sz w:val="22"/>
                <w:szCs w:val="22"/>
              </w:rPr>
            </w:pPr>
          </w:p>
        </w:tc>
        <w:tc>
          <w:tcPr>
            <w:tcW w:w="1683" w:type="dxa"/>
            <w:vMerge/>
          </w:tcPr>
          <w:p w:rsidR="00BA3F8B" w:rsidRPr="00410E7A" w:rsidRDefault="00BA3F8B" w:rsidP="00F220C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BA3F8B" w:rsidRPr="00410E7A" w:rsidRDefault="00BA3F8B" w:rsidP="00F220C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BA3F8B" w:rsidRPr="00410E7A" w:rsidRDefault="00BA3F8B" w:rsidP="00F220CE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2022 год</w:t>
            </w:r>
          </w:p>
        </w:tc>
        <w:tc>
          <w:tcPr>
            <w:tcW w:w="850" w:type="dxa"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2023</w:t>
            </w:r>
            <w:r w:rsidR="00AB6B9E">
              <w:rPr>
                <w:sz w:val="22"/>
                <w:szCs w:val="22"/>
              </w:rPr>
              <w:t xml:space="preserve"> </w:t>
            </w:r>
            <w:r w:rsidRPr="00410E7A"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2024 год</w:t>
            </w:r>
          </w:p>
        </w:tc>
        <w:tc>
          <w:tcPr>
            <w:tcW w:w="851" w:type="dxa"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2025</w:t>
            </w:r>
            <w:r w:rsidR="00AB6B9E">
              <w:rPr>
                <w:sz w:val="22"/>
                <w:szCs w:val="22"/>
              </w:rPr>
              <w:t xml:space="preserve"> </w:t>
            </w:r>
            <w:r w:rsidRPr="00410E7A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2026</w:t>
            </w:r>
            <w:r w:rsidR="00AB6B9E">
              <w:rPr>
                <w:sz w:val="22"/>
                <w:szCs w:val="22"/>
              </w:rPr>
              <w:t xml:space="preserve"> </w:t>
            </w:r>
            <w:r w:rsidRPr="00410E7A">
              <w:rPr>
                <w:sz w:val="22"/>
                <w:szCs w:val="22"/>
              </w:rPr>
              <w:t>год</w:t>
            </w:r>
          </w:p>
        </w:tc>
        <w:tc>
          <w:tcPr>
            <w:tcW w:w="1135" w:type="dxa"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2027 год</w:t>
            </w:r>
          </w:p>
        </w:tc>
      </w:tr>
      <w:tr w:rsidR="00AB6B9E" w:rsidRPr="00410E7A" w:rsidTr="00F123BE">
        <w:trPr>
          <w:trHeight w:val="390"/>
        </w:trPr>
        <w:tc>
          <w:tcPr>
            <w:tcW w:w="580" w:type="dxa"/>
            <w:hideMark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1</w:t>
            </w:r>
          </w:p>
        </w:tc>
        <w:tc>
          <w:tcPr>
            <w:tcW w:w="1683" w:type="dxa"/>
            <w:hideMark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hideMark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hideMark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hideMark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hideMark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hideMark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hideMark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hideMark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9</w:t>
            </w:r>
          </w:p>
        </w:tc>
        <w:tc>
          <w:tcPr>
            <w:tcW w:w="1135" w:type="dxa"/>
            <w:hideMark/>
          </w:tcPr>
          <w:p w:rsidR="00BA3F8B" w:rsidRPr="00410E7A" w:rsidRDefault="00BA3F8B" w:rsidP="00AB6B9E">
            <w:pPr>
              <w:jc w:val="center"/>
              <w:rPr>
                <w:sz w:val="22"/>
                <w:szCs w:val="22"/>
              </w:rPr>
            </w:pPr>
            <w:r w:rsidRPr="00410E7A">
              <w:rPr>
                <w:sz w:val="22"/>
                <w:szCs w:val="22"/>
              </w:rPr>
              <w:t>10</w:t>
            </w:r>
          </w:p>
        </w:tc>
      </w:tr>
      <w:tr w:rsidR="00BA3F8B" w:rsidRPr="00410E7A" w:rsidTr="00F123BE">
        <w:trPr>
          <w:trHeight w:val="390"/>
        </w:trPr>
        <w:tc>
          <w:tcPr>
            <w:tcW w:w="10344" w:type="dxa"/>
            <w:gridSpan w:val="10"/>
          </w:tcPr>
          <w:p w:rsidR="00BA3F8B" w:rsidRPr="00410E7A" w:rsidRDefault="00BA3F8B" w:rsidP="000D07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E37A30">
              <w:rPr>
                <w:sz w:val="22"/>
                <w:szCs w:val="22"/>
              </w:rPr>
              <w:t>униципальн</w:t>
            </w:r>
            <w:r>
              <w:rPr>
                <w:sz w:val="22"/>
                <w:szCs w:val="22"/>
              </w:rPr>
              <w:t>ая</w:t>
            </w:r>
            <w:r w:rsidRPr="00E37A30">
              <w:rPr>
                <w:sz w:val="22"/>
                <w:szCs w:val="22"/>
              </w:rPr>
              <w:t xml:space="preserve"> программ</w:t>
            </w:r>
            <w:r>
              <w:rPr>
                <w:sz w:val="22"/>
                <w:szCs w:val="22"/>
              </w:rPr>
              <w:t>а</w:t>
            </w:r>
            <w:r w:rsidRPr="00E37A30">
              <w:rPr>
                <w:sz w:val="22"/>
                <w:szCs w:val="22"/>
              </w:rPr>
              <w:t xml:space="preserve"> муниципального образования</w:t>
            </w:r>
            <w:r w:rsidR="000D0738">
              <w:rPr>
                <w:sz w:val="22"/>
                <w:szCs w:val="22"/>
              </w:rPr>
              <w:t xml:space="preserve"> </w:t>
            </w:r>
            <w:r w:rsidRPr="00E37A30">
              <w:rPr>
                <w:sz w:val="22"/>
                <w:szCs w:val="22"/>
              </w:rPr>
              <w:t>"Городской округ "Город Нарьян-Мар" "Осуществление городом Нарьян-Маром функций административного центра Ненецкого автономного округа"</w:t>
            </w:r>
          </w:p>
        </w:tc>
      </w:tr>
      <w:tr w:rsidR="00AB6B9E" w:rsidRPr="00410E7A" w:rsidTr="00F123BE">
        <w:trPr>
          <w:trHeight w:val="945"/>
        </w:trPr>
        <w:tc>
          <w:tcPr>
            <w:tcW w:w="580" w:type="dxa"/>
            <w:vMerge w:val="restart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lastRenderedPageBreak/>
              <w:t>1.</w:t>
            </w:r>
          </w:p>
        </w:tc>
        <w:tc>
          <w:tcPr>
            <w:tcW w:w="1683" w:type="dxa"/>
            <w:vMerge w:val="restart"/>
            <w:hideMark/>
          </w:tcPr>
          <w:p w:rsidR="00AB6B9E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 xml:space="preserve">Основное мероприятие: Формирование, содержание, сохранение, развитие инфраструктуры города Нарьян-Мара как </w:t>
            </w:r>
            <w:proofErr w:type="spellStart"/>
            <w:r w:rsidRPr="00F123BE">
              <w:rPr>
                <w:sz w:val="20"/>
                <w:szCs w:val="20"/>
              </w:rPr>
              <w:t>административ</w:t>
            </w:r>
            <w:proofErr w:type="spellEnd"/>
          </w:p>
          <w:p w:rsidR="00BA3F8B" w:rsidRPr="00F123BE" w:rsidRDefault="00BA3F8B" w:rsidP="00F220CE">
            <w:pPr>
              <w:rPr>
                <w:sz w:val="20"/>
                <w:szCs w:val="20"/>
              </w:rPr>
            </w:pPr>
            <w:proofErr w:type="spellStart"/>
            <w:r w:rsidRPr="00F123BE">
              <w:rPr>
                <w:sz w:val="20"/>
                <w:szCs w:val="20"/>
              </w:rPr>
              <w:t>ного</w:t>
            </w:r>
            <w:proofErr w:type="spellEnd"/>
            <w:r w:rsidRPr="00F123BE">
              <w:rPr>
                <w:sz w:val="20"/>
                <w:szCs w:val="20"/>
              </w:rPr>
              <w:t xml:space="preserve"> центра Ненецкого автономного округа</w:t>
            </w:r>
          </w:p>
        </w:tc>
        <w:tc>
          <w:tcPr>
            <w:tcW w:w="1134" w:type="dxa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 xml:space="preserve">итого, </w:t>
            </w:r>
            <w:r w:rsidR="00AB6B9E" w:rsidRPr="00F123BE">
              <w:rPr>
                <w:sz w:val="20"/>
                <w:szCs w:val="20"/>
              </w:rPr>
              <w:br/>
            </w:r>
            <w:r w:rsidRPr="00F123BE">
              <w:rPr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34696,06000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34696,06000</w:t>
            </w:r>
          </w:p>
        </w:tc>
      </w:tr>
      <w:tr w:rsidR="00AB6B9E" w:rsidRPr="00410E7A" w:rsidTr="00F123BE">
        <w:trPr>
          <w:trHeight w:val="885"/>
        </w:trPr>
        <w:tc>
          <w:tcPr>
            <w:tcW w:w="580" w:type="dxa"/>
            <w:vMerge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683" w:type="dxa"/>
            <w:vMerge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34696,06000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34696,06000</w:t>
            </w:r>
          </w:p>
        </w:tc>
      </w:tr>
      <w:tr w:rsidR="00AB6B9E" w:rsidRPr="00410E7A" w:rsidTr="00F123BE">
        <w:trPr>
          <w:trHeight w:val="810"/>
        </w:trPr>
        <w:tc>
          <w:tcPr>
            <w:tcW w:w="580" w:type="dxa"/>
            <w:vMerge w:val="restart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1.1.</w:t>
            </w:r>
          </w:p>
        </w:tc>
        <w:tc>
          <w:tcPr>
            <w:tcW w:w="1683" w:type="dxa"/>
            <w:vMerge w:val="restart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Направление расходов: Создание объектов внешнего благоустройства города</w:t>
            </w:r>
          </w:p>
        </w:tc>
        <w:tc>
          <w:tcPr>
            <w:tcW w:w="1134" w:type="dxa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76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34696,06000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34696,06000</w:t>
            </w:r>
          </w:p>
        </w:tc>
      </w:tr>
      <w:tr w:rsidR="00AB6B9E" w:rsidRPr="00410E7A" w:rsidTr="00F123BE">
        <w:trPr>
          <w:trHeight w:val="795"/>
        </w:trPr>
        <w:tc>
          <w:tcPr>
            <w:tcW w:w="580" w:type="dxa"/>
            <w:vMerge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683" w:type="dxa"/>
            <w:vMerge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34696,06000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34696,06000</w:t>
            </w:r>
          </w:p>
        </w:tc>
      </w:tr>
      <w:tr w:rsidR="00AB6B9E" w:rsidRPr="00410E7A" w:rsidTr="00F123BE">
        <w:trPr>
          <w:trHeight w:val="960"/>
        </w:trPr>
        <w:tc>
          <w:tcPr>
            <w:tcW w:w="580" w:type="dxa"/>
            <w:vMerge w:val="restart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 </w:t>
            </w:r>
          </w:p>
        </w:tc>
        <w:tc>
          <w:tcPr>
            <w:tcW w:w="1683" w:type="dxa"/>
            <w:vMerge w:val="restart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 xml:space="preserve">Ремонт </w:t>
            </w:r>
            <w:proofErr w:type="spellStart"/>
            <w:r w:rsidRPr="00F123BE">
              <w:rPr>
                <w:sz w:val="20"/>
                <w:szCs w:val="20"/>
              </w:rPr>
              <w:t>междворовых</w:t>
            </w:r>
            <w:proofErr w:type="spellEnd"/>
            <w:r w:rsidRPr="00F123BE">
              <w:rPr>
                <w:sz w:val="20"/>
                <w:szCs w:val="20"/>
              </w:rPr>
              <w:t xml:space="preserve"> проездов, тротуаров, пешеходных зон (асфальтовых, гравийных, плиточных покрытий, ремонт, замена, покраска бортового камня и иные ремонтные работы)</w:t>
            </w:r>
          </w:p>
        </w:tc>
        <w:tc>
          <w:tcPr>
            <w:tcW w:w="1134" w:type="dxa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76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34696,06000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34696,06000</w:t>
            </w:r>
          </w:p>
        </w:tc>
      </w:tr>
      <w:tr w:rsidR="00AB6B9E" w:rsidRPr="00410E7A" w:rsidTr="00F123BE">
        <w:trPr>
          <w:trHeight w:val="975"/>
        </w:trPr>
        <w:tc>
          <w:tcPr>
            <w:tcW w:w="580" w:type="dxa"/>
            <w:vMerge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683" w:type="dxa"/>
            <w:vMerge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34696,06000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34696,06000</w:t>
            </w:r>
          </w:p>
        </w:tc>
      </w:tr>
      <w:tr w:rsidR="00AB6B9E" w:rsidRPr="00410E7A" w:rsidTr="00F123BE">
        <w:trPr>
          <w:trHeight w:val="1549"/>
        </w:trPr>
        <w:tc>
          <w:tcPr>
            <w:tcW w:w="580" w:type="dxa"/>
            <w:vMerge w:val="restart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2.</w:t>
            </w:r>
          </w:p>
        </w:tc>
        <w:tc>
          <w:tcPr>
            <w:tcW w:w="1683" w:type="dxa"/>
            <w:vMerge w:val="restart"/>
            <w:hideMark/>
          </w:tcPr>
          <w:p w:rsidR="00AB6B9E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Основное мероприятие:</w:t>
            </w:r>
          </w:p>
          <w:p w:rsidR="00AB6B9E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 xml:space="preserve">Финансовое обеспечение расходов на осуществление городом Нарьян-Маром функций </w:t>
            </w:r>
            <w:proofErr w:type="spellStart"/>
            <w:r w:rsidRPr="00F123BE">
              <w:rPr>
                <w:sz w:val="20"/>
                <w:szCs w:val="20"/>
              </w:rPr>
              <w:t>административ</w:t>
            </w:r>
            <w:proofErr w:type="spellEnd"/>
          </w:p>
          <w:p w:rsidR="00BA3F8B" w:rsidRPr="00F123BE" w:rsidRDefault="00BA3F8B" w:rsidP="00F220CE">
            <w:pPr>
              <w:rPr>
                <w:sz w:val="20"/>
                <w:szCs w:val="20"/>
              </w:rPr>
            </w:pPr>
            <w:proofErr w:type="spellStart"/>
            <w:r w:rsidRPr="00F123BE">
              <w:rPr>
                <w:sz w:val="20"/>
                <w:szCs w:val="20"/>
              </w:rPr>
              <w:t>ного</w:t>
            </w:r>
            <w:proofErr w:type="spellEnd"/>
            <w:r w:rsidRPr="00F123BE">
              <w:rPr>
                <w:sz w:val="20"/>
                <w:szCs w:val="20"/>
              </w:rPr>
              <w:t xml:space="preserve"> центра Ненецкого автономного округа</w:t>
            </w:r>
          </w:p>
        </w:tc>
        <w:tc>
          <w:tcPr>
            <w:tcW w:w="1134" w:type="dxa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76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65615,80000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F123BE">
            <w:pPr>
              <w:ind w:left="-108" w:righ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65615,80000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AB6B9E">
            <w:pPr>
              <w:ind w:left="-108" w:righ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</w:tr>
      <w:tr w:rsidR="00AB6B9E" w:rsidRPr="00410E7A" w:rsidTr="00F123BE">
        <w:trPr>
          <w:trHeight w:val="810"/>
        </w:trPr>
        <w:tc>
          <w:tcPr>
            <w:tcW w:w="580" w:type="dxa"/>
            <w:vMerge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683" w:type="dxa"/>
            <w:vMerge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276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65615,80000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F123BE">
            <w:pPr>
              <w:ind w:left="-108" w:righ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65615,80000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AB6B9E">
            <w:pPr>
              <w:ind w:left="-108" w:righ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</w:tr>
      <w:tr w:rsidR="00AB6B9E" w:rsidRPr="00410E7A" w:rsidTr="00E72F6B">
        <w:trPr>
          <w:trHeight w:val="856"/>
        </w:trPr>
        <w:tc>
          <w:tcPr>
            <w:tcW w:w="580" w:type="dxa"/>
            <w:vMerge w:val="restart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2.1.</w:t>
            </w:r>
          </w:p>
        </w:tc>
        <w:tc>
          <w:tcPr>
            <w:tcW w:w="1683" w:type="dxa"/>
            <w:vMerge w:val="restart"/>
            <w:hideMark/>
          </w:tcPr>
          <w:p w:rsidR="00AB6B9E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 xml:space="preserve">Направление расходов: Обеспечение расходов на осуществление городом Нарьян-Маром функций </w:t>
            </w:r>
            <w:proofErr w:type="spellStart"/>
            <w:r w:rsidRPr="00F123BE">
              <w:rPr>
                <w:sz w:val="20"/>
                <w:szCs w:val="20"/>
              </w:rPr>
              <w:t>административ</w:t>
            </w:r>
            <w:proofErr w:type="spellEnd"/>
          </w:p>
          <w:p w:rsidR="00BA3F8B" w:rsidRPr="00F123BE" w:rsidRDefault="00BA3F8B" w:rsidP="00F220CE">
            <w:pPr>
              <w:rPr>
                <w:sz w:val="20"/>
                <w:szCs w:val="20"/>
              </w:rPr>
            </w:pPr>
            <w:proofErr w:type="spellStart"/>
            <w:r w:rsidRPr="00F123BE">
              <w:rPr>
                <w:sz w:val="20"/>
                <w:szCs w:val="20"/>
              </w:rPr>
              <w:t>ного</w:t>
            </w:r>
            <w:proofErr w:type="spellEnd"/>
            <w:r w:rsidRPr="00F123BE">
              <w:rPr>
                <w:sz w:val="20"/>
                <w:szCs w:val="20"/>
              </w:rPr>
              <w:t xml:space="preserve"> центра Ненецкого автономного округа</w:t>
            </w:r>
          </w:p>
        </w:tc>
        <w:tc>
          <w:tcPr>
            <w:tcW w:w="1134" w:type="dxa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76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65615,80000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F123BE">
            <w:pPr>
              <w:ind w:left="-108" w:righ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65615,80000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AB6B9E">
            <w:pPr>
              <w:ind w:left="-108" w:right="-108"/>
              <w:jc w:val="center"/>
              <w:rPr>
                <w:sz w:val="19"/>
                <w:szCs w:val="19"/>
              </w:rPr>
            </w:pPr>
            <w:r w:rsidRPr="00F123BE">
              <w:rPr>
                <w:sz w:val="19"/>
                <w:szCs w:val="19"/>
              </w:rPr>
              <w:t>0,00000</w:t>
            </w:r>
          </w:p>
        </w:tc>
      </w:tr>
      <w:tr w:rsidR="00AB6B9E" w:rsidRPr="00410E7A" w:rsidTr="00F123BE">
        <w:trPr>
          <w:trHeight w:val="960"/>
        </w:trPr>
        <w:tc>
          <w:tcPr>
            <w:tcW w:w="580" w:type="dxa"/>
            <w:vMerge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683" w:type="dxa"/>
            <w:vMerge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276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65615,80000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65615,80000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AB6B9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</w:tr>
      <w:tr w:rsidR="00AB6B9E" w:rsidRPr="00410E7A" w:rsidTr="00F123BE">
        <w:trPr>
          <w:trHeight w:val="765"/>
        </w:trPr>
        <w:tc>
          <w:tcPr>
            <w:tcW w:w="580" w:type="dxa"/>
            <w:vMerge w:val="restart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683" w:type="dxa"/>
            <w:vMerge w:val="restart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 xml:space="preserve">Приобретение </w:t>
            </w:r>
            <w:r w:rsidR="00AB6B9E" w:rsidRPr="00F123BE">
              <w:rPr>
                <w:sz w:val="20"/>
                <w:szCs w:val="20"/>
              </w:rPr>
              <w:br/>
            </w:r>
            <w:r w:rsidRPr="00F123BE">
              <w:rPr>
                <w:sz w:val="20"/>
                <w:szCs w:val="20"/>
              </w:rPr>
              <w:t xml:space="preserve">и установка световых элементов </w:t>
            </w:r>
            <w:r w:rsidR="00AB6B9E" w:rsidRPr="00F123BE">
              <w:rPr>
                <w:sz w:val="20"/>
                <w:szCs w:val="20"/>
              </w:rPr>
              <w:br/>
            </w:r>
            <w:r w:rsidRPr="00F123BE">
              <w:rPr>
                <w:sz w:val="20"/>
                <w:szCs w:val="20"/>
              </w:rPr>
              <w:t>и элементов световой инсталляции</w:t>
            </w:r>
          </w:p>
        </w:tc>
        <w:tc>
          <w:tcPr>
            <w:tcW w:w="1134" w:type="dxa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76" w:type="dxa"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20 615, 80000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20 615, 80000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AB6B9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</w:tr>
      <w:tr w:rsidR="00AB6B9E" w:rsidRPr="00410E7A" w:rsidTr="00F123BE">
        <w:trPr>
          <w:trHeight w:val="780"/>
        </w:trPr>
        <w:tc>
          <w:tcPr>
            <w:tcW w:w="580" w:type="dxa"/>
            <w:vMerge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683" w:type="dxa"/>
            <w:vMerge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276" w:type="dxa"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20 615, 80000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20 615, 80000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AB6B9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</w:tr>
      <w:tr w:rsidR="00AB6B9E" w:rsidRPr="00410E7A" w:rsidTr="00F123BE">
        <w:trPr>
          <w:trHeight w:val="756"/>
        </w:trPr>
        <w:tc>
          <w:tcPr>
            <w:tcW w:w="580" w:type="dxa"/>
            <w:vMerge w:val="restart"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683" w:type="dxa"/>
            <w:vMerge w:val="restart"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 xml:space="preserve">Приобретение </w:t>
            </w:r>
            <w:r w:rsidR="00AB6B9E" w:rsidRPr="00F123BE">
              <w:rPr>
                <w:sz w:val="20"/>
                <w:szCs w:val="20"/>
              </w:rPr>
              <w:br/>
            </w:r>
            <w:r w:rsidRPr="00F123BE">
              <w:rPr>
                <w:sz w:val="20"/>
                <w:szCs w:val="20"/>
              </w:rPr>
              <w:t xml:space="preserve">и установка элементов благоустройства для праздничного оформления общественных пространств города </w:t>
            </w:r>
            <w:r w:rsidR="00AB6B9E" w:rsidRPr="00F123BE">
              <w:rPr>
                <w:sz w:val="20"/>
                <w:szCs w:val="20"/>
              </w:rPr>
              <w:br/>
            </w:r>
            <w:r w:rsidRPr="00F123BE">
              <w:rPr>
                <w:sz w:val="20"/>
                <w:szCs w:val="20"/>
              </w:rPr>
              <w:t>Нарьян-Мара</w:t>
            </w:r>
          </w:p>
        </w:tc>
        <w:tc>
          <w:tcPr>
            <w:tcW w:w="1134" w:type="dxa"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итого, в том числе:</w:t>
            </w:r>
          </w:p>
        </w:tc>
        <w:tc>
          <w:tcPr>
            <w:tcW w:w="1276" w:type="dxa"/>
            <w:noWrap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45 000, 00000</w:t>
            </w:r>
          </w:p>
        </w:tc>
        <w:tc>
          <w:tcPr>
            <w:tcW w:w="851" w:type="dxa"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45 000, 00000</w:t>
            </w:r>
          </w:p>
        </w:tc>
        <w:tc>
          <w:tcPr>
            <w:tcW w:w="851" w:type="dxa"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5" w:type="dxa"/>
          </w:tcPr>
          <w:p w:rsidR="00BA3F8B" w:rsidRPr="00F123BE" w:rsidRDefault="00BA3F8B" w:rsidP="00AB6B9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</w:tr>
      <w:tr w:rsidR="00AB6B9E" w:rsidRPr="00410E7A" w:rsidTr="00F123BE">
        <w:trPr>
          <w:trHeight w:val="360"/>
        </w:trPr>
        <w:tc>
          <w:tcPr>
            <w:tcW w:w="580" w:type="dxa"/>
            <w:vMerge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683" w:type="dxa"/>
            <w:vMerge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276" w:type="dxa"/>
            <w:noWrap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45 000, 00000</w:t>
            </w:r>
          </w:p>
        </w:tc>
        <w:tc>
          <w:tcPr>
            <w:tcW w:w="851" w:type="dxa"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</w:tcPr>
          <w:p w:rsidR="00BA3F8B" w:rsidRPr="00F123BE" w:rsidRDefault="00BA3F8B" w:rsidP="00F123BE">
            <w:pPr>
              <w:ind w:left="-250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45 000, 00000</w:t>
            </w:r>
          </w:p>
        </w:tc>
        <w:tc>
          <w:tcPr>
            <w:tcW w:w="851" w:type="dxa"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5" w:type="dxa"/>
          </w:tcPr>
          <w:p w:rsidR="00BA3F8B" w:rsidRPr="00F123BE" w:rsidRDefault="00BA3F8B" w:rsidP="00AB6B9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</w:tr>
      <w:tr w:rsidR="00AB6B9E" w:rsidRPr="00410E7A" w:rsidTr="00ED35B4">
        <w:trPr>
          <w:trHeight w:val="375"/>
        </w:trPr>
        <w:tc>
          <w:tcPr>
            <w:tcW w:w="3397" w:type="dxa"/>
            <w:gridSpan w:val="3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ВСЕГО по программе, в том числе:</w:t>
            </w:r>
          </w:p>
        </w:tc>
        <w:tc>
          <w:tcPr>
            <w:tcW w:w="1276" w:type="dxa"/>
            <w:hideMark/>
          </w:tcPr>
          <w:p w:rsidR="00BA3F8B" w:rsidRPr="00F123BE" w:rsidRDefault="00BA3F8B" w:rsidP="00F123B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100311,86000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65615,80000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AB6B9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34696,06000</w:t>
            </w:r>
          </w:p>
        </w:tc>
      </w:tr>
      <w:tr w:rsidR="00AB6B9E" w:rsidRPr="00410E7A" w:rsidTr="00ED35B4">
        <w:trPr>
          <w:trHeight w:val="410"/>
        </w:trPr>
        <w:tc>
          <w:tcPr>
            <w:tcW w:w="3397" w:type="dxa"/>
            <w:gridSpan w:val="3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окружной бюджет</w:t>
            </w:r>
          </w:p>
        </w:tc>
        <w:tc>
          <w:tcPr>
            <w:tcW w:w="1276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65615,80000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65615,80000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AB6B9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</w:tr>
      <w:tr w:rsidR="00AB6B9E" w:rsidRPr="00410E7A" w:rsidTr="00ED35B4">
        <w:trPr>
          <w:trHeight w:val="415"/>
        </w:trPr>
        <w:tc>
          <w:tcPr>
            <w:tcW w:w="3397" w:type="dxa"/>
            <w:gridSpan w:val="3"/>
            <w:hideMark/>
          </w:tcPr>
          <w:p w:rsidR="00BA3F8B" w:rsidRPr="00F123BE" w:rsidRDefault="00BA3F8B" w:rsidP="00F220CE">
            <w:pPr>
              <w:rPr>
                <w:sz w:val="20"/>
                <w:szCs w:val="20"/>
              </w:rPr>
            </w:pPr>
            <w:r w:rsidRPr="00F123BE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34696,06000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4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1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850" w:type="dxa"/>
            <w:hideMark/>
          </w:tcPr>
          <w:p w:rsidR="00BA3F8B" w:rsidRPr="00F123BE" w:rsidRDefault="00BA3F8B" w:rsidP="00AB6B9E">
            <w:pPr>
              <w:ind w:lef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0,00000</w:t>
            </w:r>
          </w:p>
        </w:tc>
        <w:tc>
          <w:tcPr>
            <w:tcW w:w="1135" w:type="dxa"/>
            <w:hideMark/>
          </w:tcPr>
          <w:p w:rsidR="00BA3F8B" w:rsidRPr="00F123BE" w:rsidRDefault="00BA3F8B" w:rsidP="00AB6B9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F123BE">
              <w:rPr>
                <w:sz w:val="18"/>
                <w:szCs w:val="18"/>
              </w:rPr>
              <w:t>34696,06000</w:t>
            </w:r>
          </w:p>
        </w:tc>
      </w:tr>
    </w:tbl>
    <w:p w:rsidR="00515A6E" w:rsidRDefault="00605339" w:rsidP="00605339">
      <w:pPr>
        <w:jc w:val="right"/>
        <w:rPr>
          <w:bCs/>
          <w:sz w:val="26"/>
        </w:rPr>
      </w:pPr>
      <w:bookmarkStart w:id="1" w:name="_GoBack"/>
      <w:r>
        <w:rPr>
          <w:bCs/>
          <w:sz w:val="26"/>
        </w:rPr>
        <w:t>".</w:t>
      </w:r>
      <w:bookmarkEnd w:id="1"/>
    </w:p>
    <w:sectPr w:rsidR="00515A6E" w:rsidSect="002B3D26">
      <w:headerReference w:type="even" r:id="rId10"/>
      <w:headerReference w:type="default" r:id="rId11"/>
      <w:pgSz w:w="11906" w:h="16838" w:code="9"/>
      <w:pgMar w:top="1134" w:right="567" w:bottom="1134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495" w:rsidRDefault="00FF7495" w:rsidP="00693317">
      <w:r>
        <w:separator/>
      </w:r>
    </w:p>
  </w:endnote>
  <w:endnote w:type="continuationSeparator" w:id="0">
    <w:p w:rsidR="00FF7495" w:rsidRDefault="00FF749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495" w:rsidRDefault="00FF7495" w:rsidP="00693317">
      <w:r>
        <w:separator/>
      </w:r>
    </w:p>
  </w:footnote>
  <w:footnote w:type="continuationSeparator" w:id="0">
    <w:p w:rsidR="00FF7495" w:rsidRDefault="00FF749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8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40F" w:rsidRDefault="00605339" w:rsidP="0068140F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68140F" w:rsidRDefault="0060533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315309"/>
      <w:docPartObj>
        <w:docPartGallery w:val="Page Numbers (Top of Page)"/>
        <w:docPartUnique/>
      </w:docPartObj>
    </w:sdtPr>
    <w:sdtContent>
      <w:p w:rsidR="00BA3F8B" w:rsidRDefault="00BA3F8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339">
          <w:rPr>
            <w:noProof/>
          </w:rPr>
          <w:t>5</w:t>
        </w:r>
        <w:r>
          <w:fldChar w:fldCharType="end"/>
        </w:r>
      </w:p>
    </w:sdtContent>
  </w:sdt>
  <w:p w:rsidR="0068140F" w:rsidRDefault="0060533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34D7B45"/>
    <w:multiLevelType w:val="hybridMultilevel"/>
    <w:tmpl w:val="67963AC6"/>
    <w:lvl w:ilvl="0" w:tplc="6A3873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1"/>
  </w:num>
  <w:num w:numId="4">
    <w:abstractNumId w:val="15"/>
  </w:num>
  <w:num w:numId="5">
    <w:abstractNumId w:val="28"/>
  </w:num>
  <w:num w:numId="6">
    <w:abstractNumId w:val="12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3"/>
  </w:num>
  <w:num w:numId="24">
    <w:abstractNumId w:val="16"/>
  </w:num>
  <w:num w:numId="25">
    <w:abstractNumId w:val="10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38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3D26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47E2F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339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17F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B9E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3F8B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2C1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02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2F6B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913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5B4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3BE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E0887-F5AE-479A-83BE-6CB16B82A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10</cp:revision>
  <cp:lastPrinted>2023-03-15T07:09:00Z</cp:lastPrinted>
  <dcterms:created xsi:type="dcterms:W3CDTF">2024-08-26T09:06:00Z</dcterms:created>
  <dcterms:modified xsi:type="dcterms:W3CDTF">2024-08-26T11:30:00Z</dcterms:modified>
</cp:coreProperties>
</file>