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31"/>
        <w:gridCol w:w="7104"/>
        <w:gridCol w:w="1410"/>
      </w:tblGrid>
      <w:tr w:rsidR="002F7BFE">
        <w:tc>
          <w:tcPr>
            <w:tcW w:w="9345" w:type="dxa"/>
            <w:gridSpan w:val="3"/>
          </w:tcPr>
          <w:p w:rsidR="002F7BFE" w:rsidRDefault="00AC33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Муниципальный жилищный контроль муниципального образования "Городской округ "Город Нарьян-Мар"</w:t>
            </w:r>
          </w:p>
          <w:p w:rsidR="002F7BFE" w:rsidRDefault="002F7BFE">
            <w:pPr>
              <w:jc w:val="center"/>
            </w:pP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2F7BFE" w:rsidRDefault="00AC332D">
            <w:pPr>
              <w:ind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нормативных правовых актов</w:t>
            </w:r>
          </w:p>
          <w:p w:rsidR="002F7BFE" w:rsidRDefault="002F7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внесения изменений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2F7BFE" w:rsidRDefault="00AC332D">
            <w:pPr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"Жилищный кодекс Российской Федерации" от 29.12.2004 № 188-ФЗ</w:t>
            </w:r>
          </w:p>
        </w:tc>
        <w:tc>
          <w:tcPr>
            <w:tcW w:w="1128" w:type="dxa"/>
          </w:tcPr>
          <w:p w:rsidR="002F7BFE" w:rsidRDefault="00846196">
            <w:r>
              <w:rPr>
                <w:rFonts w:ascii="Times New Roman" w:hAnsi="Times New Roman" w:cs="Times New Roman"/>
                <w:sz w:val="26"/>
                <w:szCs w:val="26"/>
              </w:rPr>
              <w:t>29.1</w:t>
            </w:r>
            <w:r w:rsidR="00AC332D">
              <w:rPr>
                <w:rFonts w:ascii="Times New Roman" w:hAnsi="Times New Roman" w:cs="Times New Roman"/>
                <w:sz w:val="26"/>
                <w:szCs w:val="26"/>
              </w:rPr>
              <w:t>2.2025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Федеральны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закон от 23.11.2009 №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  <w:tc>
          <w:tcPr>
            <w:tcW w:w="1128" w:type="dxa"/>
          </w:tcPr>
          <w:p w:rsidR="002F7BFE" w:rsidRDefault="008461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31.07.2025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26.06.2008 № 102-ФЗ "Об обеспечении единства изм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ерений"</w:t>
            </w:r>
          </w:p>
        </w:tc>
        <w:tc>
          <w:tcPr>
            <w:tcW w:w="1128" w:type="dxa"/>
          </w:tcPr>
          <w:p w:rsidR="002F7BFE" w:rsidRDefault="008461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01.01.2026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РФ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    </w:r>
          </w:p>
        </w:tc>
        <w:tc>
          <w:tcPr>
            <w:tcW w:w="1128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РФ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      </w:r>
          </w:p>
        </w:tc>
        <w:tc>
          <w:tcPr>
            <w:tcW w:w="1128" w:type="dxa"/>
          </w:tcPr>
          <w:p w:rsidR="002F7BFE" w:rsidRDefault="008461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РФ от 03.04.2013 № 290 "О минимальном перечне услуг и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необходимых для обеспечения надлежащего содержания общего имущества в многоквартирном доме, и порядке их оказания и выполнения"</w:t>
            </w:r>
          </w:p>
        </w:tc>
        <w:tc>
          <w:tcPr>
            <w:tcW w:w="1128" w:type="dxa"/>
          </w:tcPr>
          <w:p w:rsidR="002F7BFE" w:rsidRDefault="008461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РФ от 14.05.2013 № 410 "О мерах по обеспечению безопасности при использовании и соде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ржании внутридомового и внутриквартирного газового оборудования"</w:t>
            </w:r>
          </w:p>
        </w:tc>
        <w:tc>
          <w:tcPr>
            <w:tcW w:w="1128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Правительства РФ от 06.05.2011 № 354 "О предоставлении коммунальных услуг собственникам и пользователям помещений в многоквартирных домах и жилых домов" (вместе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"Правилами предоставления коммунальных услуг собственникам и пользователям помещений в многоквартирных домах и жилых домов")</w:t>
            </w:r>
          </w:p>
        </w:tc>
        <w:tc>
          <w:tcPr>
            <w:tcW w:w="1128" w:type="dxa"/>
          </w:tcPr>
          <w:p w:rsidR="002F7BFE" w:rsidRDefault="008461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bookmarkStart w:id="0" w:name="_GoBack"/>
            <w:bookmarkEnd w:id="0"/>
            <w:r w:rsidR="00AC332D">
              <w:rPr>
                <w:rFonts w:ascii="Times New Roman" w:hAnsi="Times New Roman" w:cs="Times New Roman"/>
                <w:sz w:val="26"/>
                <w:szCs w:val="26"/>
              </w:rPr>
              <w:t>.08.2024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Приказ Управления строительства и ЖКХ НАО от 27.10.2011 № 92-ок 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Перечня мероприятий по энергосбережению и повышению энергетической эффективности в отношении общего имущества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собственников помещений в многоквартирном доме, подлежащих проведению единовременно и (или) регулярно"</w:t>
            </w:r>
          </w:p>
        </w:tc>
        <w:tc>
          <w:tcPr>
            <w:tcW w:w="1128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05.03.2013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НАО от 17.08.2012 № 234-п "Об утверждении нормативов потребления коммунальных услуг"</w:t>
            </w:r>
          </w:p>
        </w:tc>
        <w:tc>
          <w:tcPr>
            <w:tcW w:w="1128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29.12.2018</w:t>
            </w:r>
          </w:p>
        </w:tc>
      </w:tr>
      <w:tr w:rsidR="002F7BFE">
        <w:tc>
          <w:tcPr>
            <w:tcW w:w="846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2F7BFE" w:rsidRDefault="00AC332D"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Госстроя РФ от 27.09.2003 № 170 "Об утверждении Правил и норм технической эксплуатации жилищного фонда"</w:t>
            </w:r>
          </w:p>
        </w:tc>
        <w:tc>
          <w:tcPr>
            <w:tcW w:w="1128" w:type="dxa"/>
          </w:tcPr>
          <w:p w:rsidR="002F7BFE" w:rsidRDefault="00AC3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22.06.2022</w:t>
            </w:r>
          </w:p>
        </w:tc>
      </w:tr>
    </w:tbl>
    <w:p w:rsidR="002F7BFE" w:rsidRDefault="002F7BFE"/>
    <w:sectPr w:rsidR="002F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32D" w:rsidRDefault="00AC332D">
      <w:pPr>
        <w:spacing w:after="0" w:line="240" w:lineRule="auto"/>
      </w:pPr>
      <w:r>
        <w:separator/>
      </w:r>
    </w:p>
  </w:endnote>
  <w:endnote w:type="continuationSeparator" w:id="0">
    <w:p w:rsidR="00AC332D" w:rsidRDefault="00A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32D" w:rsidRDefault="00AC332D">
      <w:pPr>
        <w:spacing w:after="0" w:line="240" w:lineRule="auto"/>
      </w:pPr>
      <w:r>
        <w:separator/>
      </w:r>
    </w:p>
  </w:footnote>
  <w:footnote w:type="continuationSeparator" w:id="0">
    <w:p w:rsidR="00AC332D" w:rsidRDefault="00AC3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FE"/>
    <w:rsid w:val="002F7BFE"/>
    <w:rsid w:val="00846196"/>
    <w:rsid w:val="00AC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7423C-1D98-4B4A-9841-E0039BA9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Угловой Александр Владимирович</dc:creator>
  <cp:keywords/>
  <dc:description/>
  <cp:lastModifiedBy>Угловой Александр Владимирович</cp:lastModifiedBy>
  <cp:revision>17</cp:revision>
  <dcterms:created xsi:type="dcterms:W3CDTF">2022-03-28T07:12:00Z</dcterms:created>
  <dcterms:modified xsi:type="dcterms:W3CDTF">2026-01-13T08:35:00Z</dcterms:modified>
</cp:coreProperties>
</file>