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1C4C7F" w:rsidP="008C57CF">
            <w:pPr>
              <w:ind w:left="-108" w:right="-108"/>
              <w:jc w:val="center"/>
            </w:pPr>
            <w:r>
              <w:t>1</w:t>
            </w:r>
            <w:r w:rsidR="008C57CF">
              <w:t>1</w:t>
            </w:r>
            <w:r w:rsidR="003475FD">
              <w:t>.</w:t>
            </w:r>
            <w:r w:rsidR="0093117C">
              <w:t>0</w:t>
            </w:r>
            <w:r>
              <w:t>9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886A0C" w:rsidRDefault="00437C1A" w:rsidP="0045466F">
            <w:pPr>
              <w:ind w:left="-38" w:firstLine="38"/>
              <w:jc w:val="center"/>
            </w:pPr>
            <w:r>
              <w:t>1</w:t>
            </w:r>
            <w:r w:rsidR="001C4C7F">
              <w:t>2</w:t>
            </w:r>
            <w:r w:rsidR="0045466F">
              <w:rPr>
                <w:lang w:val="en-US"/>
              </w:rPr>
              <w:t>3</w:t>
            </w:r>
            <w:r w:rsidR="00886A0C">
              <w:t>2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886A0C" w:rsidRDefault="00886A0C" w:rsidP="00886A0C">
      <w:pPr>
        <w:tabs>
          <w:tab w:val="left" w:pos="1134"/>
        </w:tabs>
        <w:autoSpaceDE w:val="0"/>
        <w:autoSpaceDN w:val="0"/>
        <w:adjustRightInd w:val="0"/>
        <w:ind w:right="4675"/>
        <w:jc w:val="both"/>
        <w:rPr>
          <w:sz w:val="26"/>
          <w:szCs w:val="26"/>
        </w:rPr>
      </w:pPr>
      <w:r w:rsidRPr="00376F79">
        <w:rPr>
          <w:sz w:val="26"/>
        </w:rPr>
        <w:t>О внесении изменени</w:t>
      </w:r>
      <w:r>
        <w:rPr>
          <w:sz w:val="26"/>
        </w:rPr>
        <w:t>я</w:t>
      </w:r>
      <w:r w:rsidRPr="00376F79">
        <w:rPr>
          <w:sz w:val="26"/>
        </w:rPr>
        <w:t xml:space="preserve"> в Схему размещения рекламных конструкций на территории муниципального образования "Городской округ "Город Нарьян-Мар"</w:t>
      </w:r>
    </w:p>
    <w:p w:rsidR="00886A0C" w:rsidRPr="0043125B" w:rsidRDefault="00886A0C" w:rsidP="00886A0C">
      <w:pPr>
        <w:jc w:val="both"/>
        <w:rPr>
          <w:sz w:val="26"/>
        </w:rPr>
      </w:pPr>
    </w:p>
    <w:p w:rsidR="00886A0C" w:rsidRPr="0043125B" w:rsidRDefault="00886A0C" w:rsidP="00886A0C">
      <w:pPr>
        <w:jc w:val="both"/>
        <w:rPr>
          <w:sz w:val="26"/>
        </w:rPr>
      </w:pPr>
    </w:p>
    <w:p w:rsidR="00886A0C" w:rsidRPr="0043125B" w:rsidRDefault="00886A0C" w:rsidP="00886A0C">
      <w:pPr>
        <w:jc w:val="both"/>
        <w:rPr>
          <w:sz w:val="26"/>
        </w:rPr>
      </w:pPr>
    </w:p>
    <w:p w:rsidR="00886A0C" w:rsidRPr="00F050F9" w:rsidRDefault="00886A0C" w:rsidP="00886A0C">
      <w:pPr>
        <w:ind w:firstLine="709"/>
        <w:jc w:val="both"/>
        <w:rPr>
          <w:sz w:val="26"/>
        </w:rPr>
      </w:pPr>
      <w:r w:rsidRPr="00255585">
        <w:rPr>
          <w:sz w:val="26"/>
          <w:szCs w:val="26"/>
        </w:rPr>
        <w:t xml:space="preserve">В соответствии с Федеральным </w:t>
      </w:r>
      <w:hyperlink r:id="rId9">
        <w:r w:rsidRPr="00255585">
          <w:rPr>
            <w:sz w:val="26"/>
            <w:szCs w:val="26"/>
          </w:rPr>
          <w:t xml:space="preserve">законом </w:t>
        </w:r>
      </w:hyperlink>
      <w:r w:rsidRPr="00255585">
        <w:rPr>
          <w:sz w:val="26"/>
          <w:szCs w:val="26"/>
        </w:rPr>
        <w:t>от 06.10.2003 №</w:t>
      </w:r>
      <w:r>
        <w:rPr>
          <w:sz w:val="26"/>
          <w:szCs w:val="26"/>
        </w:rPr>
        <w:t> </w:t>
      </w:r>
      <w:r w:rsidRPr="00255585">
        <w:rPr>
          <w:sz w:val="26"/>
          <w:szCs w:val="26"/>
        </w:rPr>
        <w:t>131-ФЗ "Об общих принципах организации местного самоуправления в Российской Федерации"</w:t>
      </w:r>
      <w:r>
        <w:rPr>
          <w:sz w:val="26"/>
          <w:szCs w:val="26"/>
        </w:rPr>
        <w:t xml:space="preserve">, </w:t>
      </w:r>
      <w:r w:rsidRPr="00255585">
        <w:rPr>
          <w:sz w:val="26"/>
          <w:szCs w:val="26"/>
        </w:rPr>
        <w:t xml:space="preserve">Федеральным </w:t>
      </w:r>
      <w:hyperlink r:id="rId10">
        <w:r w:rsidRPr="00255585">
          <w:rPr>
            <w:sz w:val="26"/>
            <w:szCs w:val="26"/>
          </w:rPr>
          <w:t xml:space="preserve">законом </w:t>
        </w:r>
      </w:hyperlink>
      <w:r w:rsidRPr="00255585">
        <w:rPr>
          <w:sz w:val="26"/>
          <w:szCs w:val="26"/>
        </w:rPr>
        <w:t>от 13.03.2006 №</w:t>
      </w:r>
      <w:r>
        <w:rPr>
          <w:sz w:val="26"/>
          <w:szCs w:val="26"/>
        </w:rPr>
        <w:t> </w:t>
      </w:r>
      <w:r w:rsidRPr="00255585">
        <w:rPr>
          <w:sz w:val="26"/>
          <w:szCs w:val="26"/>
        </w:rPr>
        <w:t>38-ФЗ "О рекламе", постановлением Администрации Ненецкого автономного округа от 30.12.2013 №</w:t>
      </w:r>
      <w:r>
        <w:rPr>
          <w:sz w:val="26"/>
          <w:szCs w:val="26"/>
        </w:rPr>
        <w:t> </w:t>
      </w:r>
      <w:r w:rsidRPr="00255585">
        <w:rPr>
          <w:sz w:val="26"/>
          <w:szCs w:val="26"/>
        </w:rPr>
        <w:t xml:space="preserve">511-п </w:t>
      </w:r>
      <w:r>
        <w:rPr>
          <w:sz w:val="26"/>
          <w:szCs w:val="26"/>
        </w:rPr>
        <w:br/>
      </w:r>
      <w:r w:rsidRPr="00255585">
        <w:rPr>
          <w:sz w:val="26"/>
          <w:szCs w:val="26"/>
        </w:rPr>
        <w:t>"</w:t>
      </w:r>
      <w:r w:rsidRPr="002D32BA">
        <w:rPr>
          <w:sz w:val="26"/>
          <w:szCs w:val="26"/>
        </w:rPr>
        <w:t xml:space="preserve">Об установлении предельных сроков заключения договоров на установку </w:t>
      </w:r>
      <w:r>
        <w:rPr>
          <w:sz w:val="26"/>
          <w:szCs w:val="26"/>
        </w:rPr>
        <w:br/>
      </w:r>
      <w:r w:rsidRPr="002D32BA">
        <w:rPr>
          <w:sz w:val="26"/>
          <w:szCs w:val="26"/>
        </w:rPr>
        <w:t>и эксплуатацию рекламных конструкций и утверждении Порядка предварительного согласования схем размещения рекламных конструкций и вносимых в них изменений</w:t>
      </w:r>
      <w:r w:rsidRPr="00255585">
        <w:rPr>
          <w:sz w:val="26"/>
          <w:szCs w:val="26"/>
        </w:rPr>
        <w:t xml:space="preserve">", Уставом муниципального образования "Городской округ "Город Нарьян-Мар", распоряжением Департамента внутренней политики Ненецкого автономного округа </w:t>
      </w:r>
      <w:r>
        <w:rPr>
          <w:sz w:val="26"/>
          <w:szCs w:val="26"/>
        </w:rPr>
        <w:br/>
      </w:r>
      <w:r w:rsidRPr="00255585">
        <w:rPr>
          <w:sz w:val="26"/>
          <w:szCs w:val="26"/>
        </w:rPr>
        <w:t xml:space="preserve">от </w:t>
      </w:r>
      <w:r>
        <w:rPr>
          <w:sz w:val="26"/>
          <w:szCs w:val="26"/>
        </w:rPr>
        <w:t>02</w:t>
      </w:r>
      <w:r w:rsidRPr="00255585">
        <w:rPr>
          <w:sz w:val="26"/>
          <w:szCs w:val="26"/>
        </w:rPr>
        <w:t>.</w:t>
      </w:r>
      <w:r>
        <w:rPr>
          <w:sz w:val="26"/>
          <w:szCs w:val="26"/>
        </w:rPr>
        <w:t>09</w:t>
      </w:r>
      <w:r w:rsidRPr="00255585">
        <w:rPr>
          <w:sz w:val="26"/>
          <w:szCs w:val="26"/>
        </w:rPr>
        <w:t>.202</w:t>
      </w:r>
      <w:r>
        <w:rPr>
          <w:sz w:val="26"/>
          <w:szCs w:val="26"/>
        </w:rPr>
        <w:t>4</w:t>
      </w:r>
      <w:r w:rsidRPr="00255585">
        <w:rPr>
          <w:sz w:val="26"/>
          <w:szCs w:val="26"/>
        </w:rPr>
        <w:t xml:space="preserve"> №</w:t>
      </w:r>
      <w:r>
        <w:rPr>
          <w:sz w:val="26"/>
          <w:szCs w:val="26"/>
        </w:rPr>
        <w:t> 117</w:t>
      </w:r>
      <w:r w:rsidRPr="00255585">
        <w:rPr>
          <w:sz w:val="26"/>
          <w:szCs w:val="26"/>
        </w:rPr>
        <w:t xml:space="preserve"> "О предварительном согласовании изменений в схему размещения рекламных конструкций на территории муниципального образования "Горо</w:t>
      </w:r>
      <w:r>
        <w:rPr>
          <w:sz w:val="26"/>
          <w:szCs w:val="26"/>
        </w:rPr>
        <w:t xml:space="preserve">дской округ "Город Нарьян-Мар" </w:t>
      </w:r>
      <w:r w:rsidRPr="00255585">
        <w:rPr>
          <w:sz w:val="26"/>
          <w:szCs w:val="26"/>
        </w:rPr>
        <w:t>Администрация муниципального образования "Городской округ "Город Нарьян-Мар"</w:t>
      </w:r>
      <w:r>
        <w:rPr>
          <w:sz w:val="26"/>
          <w:szCs w:val="26"/>
        </w:rPr>
        <w:t xml:space="preserve"> </w:t>
      </w:r>
    </w:p>
    <w:p w:rsidR="00886A0C" w:rsidRPr="00F050F9" w:rsidRDefault="00886A0C" w:rsidP="00886A0C">
      <w:pPr>
        <w:jc w:val="both"/>
        <w:rPr>
          <w:sz w:val="26"/>
        </w:rPr>
      </w:pPr>
    </w:p>
    <w:p w:rsidR="00886A0C" w:rsidRDefault="00886A0C" w:rsidP="00886A0C">
      <w:pPr>
        <w:jc w:val="center"/>
        <w:rPr>
          <w:b/>
          <w:bCs/>
          <w:sz w:val="26"/>
        </w:rPr>
      </w:pPr>
      <w:r w:rsidRPr="00F050F9">
        <w:rPr>
          <w:b/>
          <w:bCs/>
          <w:sz w:val="26"/>
        </w:rPr>
        <w:t>П О С Т А Н О В Л Я Е Т:</w:t>
      </w:r>
    </w:p>
    <w:p w:rsidR="00886A0C" w:rsidRDefault="00886A0C" w:rsidP="00886A0C">
      <w:pPr>
        <w:rPr>
          <w:b/>
          <w:bCs/>
          <w:sz w:val="26"/>
        </w:rPr>
      </w:pPr>
    </w:p>
    <w:p w:rsidR="00886A0C" w:rsidRPr="00255585" w:rsidRDefault="00886A0C" w:rsidP="00886A0C">
      <w:pPr>
        <w:widowControl w:val="0"/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1. </w:t>
      </w:r>
      <w:r w:rsidRPr="00255585">
        <w:rPr>
          <w:sz w:val="26"/>
          <w:szCs w:val="26"/>
        </w:rPr>
        <w:t xml:space="preserve">Внести в Схему размещения рекламных конструкций на территории муниципального образования "Городской округ "Город Нарьян-Мар", утвержденную постановлением Администрации МО "Городской округ "Город Нарьян-Мар" </w:t>
      </w:r>
      <w:r>
        <w:rPr>
          <w:sz w:val="26"/>
          <w:szCs w:val="26"/>
        </w:rPr>
        <w:br/>
      </w:r>
      <w:r w:rsidRPr="00255585">
        <w:rPr>
          <w:sz w:val="26"/>
          <w:szCs w:val="26"/>
        </w:rPr>
        <w:t>от 16.05.2018 № 333, следующ</w:t>
      </w:r>
      <w:r>
        <w:rPr>
          <w:sz w:val="26"/>
          <w:szCs w:val="26"/>
        </w:rPr>
        <w:t>ее</w:t>
      </w:r>
      <w:r w:rsidRPr="00255585">
        <w:rPr>
          <w:sz w:val="26"/>
          <w:szCs w:val="26"/>
        </w:rPr>
        <w:t xml:space="preserve"> изменени</w:t>
      </w:r>
      <w:r>
        <w:rPr>
          <w:sz w:val="26"/>
          <w:szCs w:val="26"/>
        </w:rPr>
        <w:t>е</w:t>
      </w:r>
      <w:r w:rsidRPr="00255585">
        <w:rPr>
          <w:sz w:val="26"/>
          <w:szCs w:val="26"/>
        </w:rPr>
        <w:t>:</w:t>
      </w:r>
    </w:p>
    <w:p w:rsidR="00886A0C" w:rsidRDefault="00886A0C" w:rsidP="00886A0C">
      <w:pPr>
        <w:widowControl w:val="0"/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р</w:t>
      </w:r>
      <w:r w:rsidRPr="00255585">
        <w:rPr>
          <w:sz w:val="26"/>
          <w:szCs w:val="26"/>
        </w:rPr>
        <w:t>аздел</w:t>
      </w:r>
      <w:r>
        <w:rPr>
          <w:sz w:val="26"/>
          <w:szCs w:val="26"/>
        </w:rPr>
        <w:t>е</w:t>
      </w:r>
      <w:r w:rsidRPr="00255585">
        <w:rPr>
          <w:sz w:val="26"/>
          <w:szCs w:val="26"/>
        </w:rPr>
        <w:t xml:space="preserve"> </w:t>
      </w:r>
      <w:r w:rsidRPr="00255585">
        <w:rPr>
          <w:sz w:val="26"/>
          <w:szCs w:val="26"/>
          <w:lang w:val="en-US"/>
        </w:rPr>
        <w:t>V</w:t>
      </w:r>
      <w:r w:rsidRPr="00255585">
        <w:rPr>
          <w:sz w:val="26"/>
          <w:szCs w:val="26"/>
        </w:rPr>
        <w:t xml:space="preserve"> "</w:t>
      </w:r>
      <w:r w:rsidRPr="00BA5E64">
        <w:rPr>
          <w:sz w:val="26"/>
          <w:szCs w:val="26"/>
        </w:rPr>
        <w:t xml:space="preserve">Адресный перечень мест размещения рекламных конструкций </w:t>
      </w:r>
      <w:r>
        <w:rPr>
          <w:sz w:val="26"/>
          <w:szCs w:val="26"/>
        </w:rPr>
        <w:br/>
      </w:r>
      <w:r w:rsidRPr="00BA5E64">
        <w:rPr>
          <w:sz w:val="26"/>
          <w:szCs w:val="26"/>
        </w:rPr>
        <w:t xml:space="preserve">на территории муниципального образования "Городской округ "Город Нарьян-Мар" </w:t>
      </w:r>
      <w:r>
        <w:rPr>
          <w:sz w:val="26"/>
          <w:szCs w:val="26"/>
        </w:rPr>
        <w:br/>
      </w:r>
      <w:r w:rsidRPr="00BA5E64">
        <w:rPr>
          <w:sz w:val="26"/>
          <w:szCs w:val="26"/>
        </w:rPr>
        <w:t xml:space="preserve">на земельных участках независимо от форм собственности, а также зданиях </w:t>
      </w:r>
      <w:r>
        <w:rPr>
          <w:sz w:val="26"/>
          <w:szCs w:val="26"/>
        </w:rPr>
        <w:br/>
      </w:r>
      <w:r w:rsidRPr="00BA5E64">
        <w:rPr>
          <w:sz w:val="26"/>
          <w:szCs w:val="26"/>
        </w:rPr>
        <w:t xml:space="preserve">или ином недвижимом имуществе, находящемся в государственной </w:t>
      </w:r>
      <w:r w:rsidR="001B29FB">
        <w:rPr>
          <w:sz w:val="26"/>
          <w:szCs w:val="26"/>
        </w:rPr>
        <w:br/>
      </w:r>
      <w:r w:rsidRPr="00BA5E64">
        <w:rPr>
          <w:sz w:val="26"/>
          <w:szCs w:val="26"/>
        </w:rPr>
        <w:t>или муниципальной собственности</w:t>
      </w:r>
      <w:r>
        <w:rPr>
          <w:sz w:val="26"/>
          <w:szCs w:val="26"/>
        </w:rPr>
        <w:t xml:space="preserve">" в таблице строку </w:t>
      </w:r>
    </w:p>
    <w:p w:rsidR="00886A0C" w:rsidRDefault="00886A0C" w:rsidP="00886A0C">
      <w:pPr>
        <w:widowControl w:val="0"/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6"/>
        <w:gridCol w:w="851"/>
        <w:gridCol w:w="425"/>
        <w:gridCol w:w="2121"/>
        <w:gridCol w:w="3118"/>
        <w:gridCol w:w="703"/>
        <w:gridCol w:w="1990"/>
      </w:tblGrid>
      <w:tr w:rsidR="00886A0C" w:rsidRPr="00F66028" w:rsidTr="00B27AD6">
        <w:tc>
          <w:tcPr>
            <w:tcW w:w="426" w:type="dxa"/>
            <w:shd w:val="clear" w:color="auto" w:fill="auto"/>
          </w:tcPr>
          <w:p w:rsidR="00886A0C" w:rsidRPr="00F85980" w:rsidRDefault="00886A0C" w:rsidP="00B27AD6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851" w:type="dxa"/>
            <w:shd w:val="clear" w:color="auto" w:fill="auto"/>
          </w:tcPr>
          <w:p w:rsidR="00886A0C" w:rsidRPr="00ED364A" w:rsidRDefault="00886A0C" w:rsidP="00B27AD6">
            <w:pPr>
              <w:widowControl w:val="0"/>
              <w:tabs>
                <w:tab w:val="center" w:pos="4677"/>
                <w:tab w:val="right" w:pos="9355"/>
              </w:tabs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3 / 23</w:t>
            </w:r>
          </w:p>
        </w:tc>
        <w:tc>
          <w:tcPr>
            <w:tcW w:w="425" w:type="dxa"/>
            <w:shd w:val="clear" w:color="auto" w:fill="auto"/>
          </w:tcPr>
          <w:p w:rsidR="00886A0C" w:rsidRPr="00A131F1" w:rsidRDefault="00886A0C" w:rsidP="00B27AD6">
            <w:pPr>
              <w:widowControl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2121" w:type="dxa"/>
          </w:tcPr>
          <w:p w:rsidR="00886A0C" w:rsidRPr="00801CE2" w:rsidRDefault="00886A0C" w:rsidP="00B27AD6">
            <w:pPr>
              <w:widowControl w:val="0"/>
              <w:jc w:val="center"/>
              <w:rPr>
                <w:sz w:val="20"/>
                <w:szCs w:val="20"/>
              </w:rPr>
            </w:pPr>
            <w:r w:rsidRPr="00F404AB">
              <w:rPr>
                <w:sz w:val="20"/>
                <w:szCs w:val="20"/>
              </w:rPr>
              <w:t>Отдельно стоящая рекламная конструкция</w:t>
            </w:r>
          </w:p>
        </w:tc>
        <w:tc>
          <w:tcPr>
            <w:tcW w:w="3118" w:type="dxa"/>
          </w:tcPr>
          <w:p w:rsidR="00886A0C" w:rsidRPr="00801CE2" w:rsidRDefault="00886A0C" w:rsidP="00B27AD6">
            <w:pPr>
              <w:widowControl w:val="0"/>
              <w:tabs>
                <w:tab w:val="center" w:pos="4677"/>
                <w:tab w:val="right" w:pos="9355"/>
              </w:tabs>
              <w:snapToGrid w:val="0"/>
              <w:jc w:val="center"/>
              <w:rPr>
                <w:sz w:val="20"/>
                <w:szCs w:val="20"/>
              </w:rPr>
            </w:pPr>
            <w:r w:rsidRPr="00F404AB">
              <w:rPr>
                <w:sz w:val="20"/>
                <w:szCs w:val="20"/>
              </w:rPr>
              <w:t xml:space="preserve">Район улиц Первомайская </w:t>
            </w:r>
            <w:r>
              <w:rPr>
                <w:sz w:val="20"/>
                <w:szCs w:val="20"/>
              </w:rPr>
              <w:br/>
            </w:r>
            <w:r w:rsidRPr="00F404AB">
              <w:rPr>
                <w:sz w:val="20"/>
                <w:szCs w:val="20"/>
              </w:rPr>
              <w:t xml:space="preserve">и Полярная, земельный участок </w:t>
            </w:r>
            <w:r>
              <w:rPr>
                <w:sz w:val="20"/>
                <w:szCs w:val="20"/>
              </w:rPr>
              <w:br/>
            </w:r>
            <w:r w:rsidRPr="00F404AB">
              <w:rPr>
                <w:sz w:val="20"/>
                <w:szCs w:val="20"/>
              </w:rPr>
              <w:t>с кадастровым номером 83:00:050016:109</w:t>
            </w:r>
          </w:p>
        </w:tc>
        <w:tc>
          <w:tcPr>
            <w:tcW w:w="703" w:type="dxa"/>
          </w:tcPr>
          <w:p w:rsidR="00886A0C" w:rsidRPr="00801CE2" w:rsidRDefault="00886A0C" w:rsidP="00B27AD6">
            <w:pPr>
              <w:widowControl w:val="0"/>
              <w:jc w:val="center"/>
              <w:rPr>
                <w:sz w:val="20"/>
                <w:szCs w:val="20"/>
              </w:rPr>
            </w:pPr>
            <w:r w:rsidRPr="00F404AB">
              <w:rPr>
                <w:sz w:val="20"/>
                <w:szCs w:val="20"/>
              </w:rPr>
              <w:t>70 х 1</w:t>
            </w:r>
          </w:p>
        </w:tc>
        <w:tc>
          <w:tcPr>
            <w:tcW w:w="1990" w:type="dxa"/>
          </w:tcPr>
          <w:p w:rsidR="00886A0C" w:rsidRPr="00F404AB" w:rsidRDefault="00886A0C" w:rsidP="00B27AD6">
            <w:pPr>
              <w:widowControl w:val="0"/>
              <w:jc w:val="center"/>
              <w:rPr>
                <w:sz w:val="20"/>
                <w:szCs w:val="20"/>
              </w:rPr>
            </w:pPr>
            <w:r w:rsidRPr="00F404AB">
              <w:rPr>
                <w:sz w:val="20"/>
                <w:szCs w:val="20"/>
              </w:rPr>
              <w:t xml:space="preserve">Земельный участок </w:t>
            </w:r>
          </w:p>
          <w:p w:rsidR="00886A0C" w:rsidRPr="00F66028" w:rsidRDefault="00886A0C" w:rsidP="00B27AD6">
            <w:pPr>
              <w:widowControl w:val="0"/>
              <w:jc w:val="center"/>
              <w:rPr>
                <w:sz w:val="20"/>
                <w:szCs w:val="20"/>
              </w:rPr>
            </w:pPr>
            <w:r w:rsidRPr="00F404AB">
              <w:rPr>
                <w:sz w:val="20"/>
                <w:szCs w:val="20"/>
              </w:rPr>
              <w:t>в частной собственности</w:t>
            </w:r>
          </w:p>
        </w:tc>
      </w:tr>
    </w:tbl>
    <w:p w:rsidR="00886A0C" w:rsidRDefault="00886A0C" w:rsidP="00886A0C">
      <w:pPr>
        <w:widowControl w:val="0"/>
        <w:tabs>
          <w:tab w:val="left" w:pos="1276"/>
        </w:tabs>
        <w:jc w:val="right"/>
        <w:rPr>
          <w:sz w:val="26"/>
          <w:szCs w:val="26"/>
        </w:rPr>
      </w:pPr>
      <w:r>
        <w:rPr>
          <w:sz w:val="26"/>
          <w:szCs w:val="26"/>
        </w:rPr>
        <w:t>"</w:t>
      </w:r>
    </w:p>
    <w:p w:rsidR="00886A0C" w:rsidRDefault="00886A0C" w:rsidP="001B29FB">
      <w:pPr>
        <w:widowControl w:val="0"/>
        <w:tabs>
          <w:tab w:val="left" w:pos="1276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заменить строкой </w:t>
      </w:r>
    </w:p>
    <w:p w:rsidR="00886A0C" w:rsidRDefault="00886A0C" w:rsidP="00886A0C">
      <w:pPr>
        <w:widowControl w:val="0"/>
        <w:tabs>
          <w:tab w:val="left" w:pos="127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6"/>
        <w:gridCol w:w="851"/>
        <w:gridCol w:w="425"/>
        <w:gridCol w:w="2121"/>
        <w:gridCol w:w="3118"/>
        <w:gridCol w:w="703"/>
        <w:gridCol w:w="1990"/>
      </w:tblGrid>
      <w:tr w:rsidR="00886A0C" w:rsidRPr="00F66028" w:rsidTr="00B27AD6">
        <w:tc>
          <w:tcPr>
            <w:tcW w:w="426" w:type="dxa"/>
            <w:shd w:val="clear" w:color="auto" w:fill="auto"/>
          </w:tcPr>
          <w:p w:rsidR="00886A0C" w:rsidRPr="00F85980" w:rsidRDefault="00886A0C" w:rsidP="00B27AD6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851" w:type="dxa"/>
            <w:shd w:val="clear" w:color="auto" w:fill="auto"/>
          </w:tcPr>
          <w:p w:rsidR="00886A0C" w:rsidRPr="00F404AB" w:rsidRDefault="00886A0C" w:rsidP="00B27AD6">
            <w:pPr>
              <w:widowControl w:val="0"/>
              <w:tabs>
                <w:tab w:val="center" w:pos="4677"/>
                <w:tab w:val="right" w:pos="9355"/>
              </w:tabs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>
              <w:rPr>
                <w:sz w:val="20"/>
                <w:szCs w:val="20"/>
              </w:rPr>
              <w:t>3 / 23</w:t>
            </w:r>
          </w:p>
        </w:tc>
        <w:tc>
          <w:tcPr>
            <w:tcW w:w="425" w:type="dxa"/>
            <w:shd w:val="clear" w:color="auto" w:fill="auto"/>
          </w:tcPr>
          <w:p w:rsidR="00886A0C" w:rsidRPr="00F404AB" w:rsidRDefault="00886A0C" w:rsidP="00B27AD6">
            <w:pPr>
              <w:widowControl w:val="0"/>
              <w:jc w:val="center"/>
              <w:rPr>
                <w:sz w:val="20"/>
                <w:szCs w:val="20"/>
              </w:rPr>
            </w:pPr>
            <w:r w:rsidRPr="00F404AB">
              <w:rPr>
                <w:sz w:val="20"/>
                <w:szCs w:val="20"/>
              </w:rPr>
              <w:t>3</w:t>
            </w:r>
          </w:p>
        </w:tc>
        <w:tc>
          <w:tcPr>
            <w:tcW w:w="2121" w:type="dxa"/>
          </w:tcPr>
          <w:p w:rsidR="00886A0C" w:rsidRPr="00801CE2" w:rsidRDefault="00886A0C" w:rsidP="00B27AD6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Иной вид рекламной конструкции</w:t>
            </w:r>
          </w:p>
        </w:tc>
        <w:tc>
          <w:tcPr>
            <w:tcW w:w="3118" w:type="dxa"/>
          </w:tcPr>
          <w:p w:rsidR="00886A0C" w:rsidRPr="00801CE2" w:rsidRDefault="00886A0C" w:rsidP="00B27AD6">
            <w:pPr>
              <w:widowControl w:val="0"/>
              <w:tabs>
                <w:tab w:val="center" w:pos="4677"/>
                <w:tab w:val="right" w:pos="9355"/>
              </w:tabs>
              <w:snapToGrid w:val="0"/>
              <w:jc w:val="center"/>
              <w:rPr>
                <w:sz w:val="20"/>
                <w:szCs w:val="20"/>
              </w:rPr>
            </w:pPr>
            <w:r w:rsidRPr="00F404AB">
              <w:rPr>
                <w:sz w:val="20"/>
                <w:szCs w:val="20"/>
              </w:rPr>
              <w:t xml:space="preserve">Район улиц Первомайская </w:t>
            </w:r>
            <w:r>
              <w:rPr>
                <w:sz w:val="20"/>
                <w:szCs w:val="20"/>
              </w:rPr>
              <w:br/>
            </w:r>
            <w:r w:rsidRPr="00F404AB">
              <w:rPr>
                <w:sz w:val="20"/>
                <w:szCs w:val="20"/>
              </w:rPr>
              <w:t>и Полярная</w:t>
            </w:r>
            <w:r>
              <w:rPr>
                <w:sz w:val="20"/>
                <w:szCs w:val="20"/>
              </w:rPr>
              <w:t>. К</w:t>
            </w:r>
            <w:r w:rsidRPr="00F404AB">
              <w:rPr>
                <w:sz w:val="20"/>
                <w:szCs w:val="20"/>
              </w:rPr>
              <w:t>адастровы</w:t>
            </w:r>
            <w:r>
              <w:rPr>
                <w:sz w:val="20"/>
                <w:szCs w:val="20"/>
              </w:rPr>
              <w:t>й</w:t>
            </w:r>
            <w:r w:rsidRPr="00F404AB">
              <w:rPr>
                <w:sz w:val="20"/>
                <w:szCs w:val="20"/>
              </w:rPr>
              <w:t xml:space="preserve"> номер земельн</w:t>
            </w:r>
            <w:r>
              <w:rPr>
                <w:sz w:val="20"/>
                <w:szCs w:val="20"/>
              </w:rPr>
              <w:t xml:space="preserve">ого </w:t>
            </w:r>
            <w:r w:rsidRPr="00F404AB">
              <w:rPr>
                <w:sz w:val="20"/>
                <w:szCs w:val="20"/>
              </w:rPr>
              <w:t>участ</w:t>
            </w:r>
            <w:r>
              <w:rPr>
                <w:sz w:val="20"/>
                <w:szCs w:val="20"/>
              </w:rPr>
              <w:t xml:space="preserve">ка </w:t>
            </w:r>
            <w:r>
              <w:rPr>
                <w:sz w:val="20"/>
                <w:szCs w:val="20"/>
              </w:rPr>
              <w:br/>
            </w:r>
            <w:r w:rsidRPr="00F404AB">
              <w:rPr>
                <w:sz w:val="20"/>
                <w:szCs w:val="20"/>
              </w:rPr>
              <w:t>83:00:050016:109</w:t>
            </w:r>
          </w:p>
        </w:tc>
        <w:tc>
          <w:tcPr>
            <w:tcW w:w="703" w:type="dxa"/>
          </w:tcPr>
          <w:p w:rsidR="00886A0C" w:rsidRPr="00801CE2" w:rsidRDefault="00886A0C" w:rsidP="00B27AD6">
            <w:pPr>
              <w:widowControl w:val="0"/>
              <w:jc w:val="center"/>
              <w:rPr>
                <w:sz w:val="20"/>
                <w:szCs w:val="20"/>
              </w:rPr>
            </w:pPr>
            <w:r w:rsidRPr="00F404AB">
              <w:rPr>
                <w:sz w:val="20"/>
                <w:szCs w:val="20"/>
              </w:rPr>
              <w:t>70 х 1</w:t>
            </w:r>
          </w:p>
        </w:tc>
        <w:tc>
          <w:tcPr>
            <w:tcW w:w="1990" w:type="dxa"/>
          </w:tcPr>
          <w:p w:rsidR="00886A0C" w:rsidRPr="00F66028" w:rsidRDefault="00886A0C" w:rsidP="00B27AD6">
            <w:pPr>
              <w:widowControl w:val="0"/>
              <w:jc w:val="center"/>
              <w:rPr>
                <w:sz w:val="20"/>
                <w:szCs w:val="20"/>
              </w:rPr>
            </w:pPr>
            <w:r w:rsidRPr="00786C8E">
              <w:rPr>
                <w:sz w:val="20"/>
                <w:szCs w:val="20"/>
              </w:rPr>
              <w:t>Земельный участо</w:t>
            </w:r>
            <w:r>
              <w:rPr>
                <w:sz w:val="20"/>
                <w:szCs w:val="20"/>
              </w:rPr>
              <w:t xml:space="preserve">к </w:t>
            </w:r>
            <w:r w:rsidR="001B29FB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в частной собственности</w:t>
            </w:r>
          </w:p>
        </w:tc>
      </w:tr>
    </w:tbl>
    <w:p w:rsidR="00886A0C" w:rsidRDefault="00886A0C" w:rsidP="00886A0C">
      <w:pPr>
        <w:widowControl w:val="0"/>
        <w:tabs>
          <w:tab w:val="left" w:pos="1276"/>
        </w:tabs>
        <w:jc w:val="right"/>
        <w:rPr>
          <w:sz w:val="26"/>
          <w:szCs w:val="26"/>
        </w:rPr>
      </w:pPr>
      <w:r>
        <w:rPr>
          <w:sz w:val="26"/>
          <w:szCs w:val="26"/>
        </w:rPr>
        <w:t>".</w:t>
      </w:r>
    </w:p>
    <w:p w:rsidR="00886A0C" w:rsidRPr="00376F79" w:rsidRDefault="00886A0C" w:rsidP="001B29FB">
      <w:pPr>
        <w:widowControl w:val="0"/>
        <w:ind w:firstLine="709"/>
        <w:jc w:val="both"/>
        <w:rPr>
          <w:sz w:val="26"/>
          <w:szCs w:val="26"/>
        </w:rPr>
      </w:pPr>
      <w:r w:rsidRPr="00255585">
        <w:rPr>
          <w:sz w:val="26"/>
          <w:szCs w:val="26"/>
        </w:rPr>
        <w:t>2.</w:t>
      </w:r>
      <w:r>
        <w:rPr>
          <w:sz w:val="26"/>
          <w:szCs w:val="26"/>
        </w:rPr>
        <w:t> </w:t>
      </w:r>
      <w:r w:rsidRPr="00255585">
        <w:rPr>
          <w:sz w:val="26"/>
          <w:szCs w:val="26"/>
        </w:rPr>
        <w:t xml:space="preserve">Настоящее постановление вступает в силу после его официального опубликования. 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  <w:bookmarkStart w:id="0" w:name="_GoBack"/>
      <w:bookmarkEnd w:id="0"/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8"/>
        <w:gridCol w:w="4920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5162EE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Д.В. Анохин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1B29FB">
      <w:headerReference w:type="even" r:id="rId11"/>
      <w:headerReference w:type="default" r:id="rId12"/>
      <w:type w:val="continuous"/>
      <w:pgSz w:w="11906" w:h="16838" w:code="9"/>
      <w:pgMar w:top="851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773" w:rsidRDefault="00AA5773" w:rsidP="00693317">
      <w:r>
        <w:separator/>
      </w:r>
    </w:p>
  </w:endnote>
  <w:endnote w:type="continuationSeparator" w:id="0">
    <w:p w:rsidR="00AA5773" w:rsidRDefault="00AA5773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773" w:rsidRDefault="00AA5773" w:rsidP="00693317">
      <w:r>
        <w:separator/>
      </w:r>
    </w:p>
  </w:footnote>
  <w:footnote w:type="continuationSeparator" w:id="0">
    <w:p w:rsidR="00AA5773" w:rsidRDefault="00AA5773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1B29FB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0F9C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2F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42F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93C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9FB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C7F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58B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DD2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B7BD8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37C1A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6F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2EE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3E2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A6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6FFC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172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2FD4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29C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513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146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A0C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CF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5A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A5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3BD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5773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2F9A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8D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11C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0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4E97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1D2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056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577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1EB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0FE1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128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31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%3DD7A6AA645C8AE42E81CC0D32D6243113CB4EA4877F24C45F91ED2D9D4A2EE18E317A1C649DA3BA7Ah8o3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D7A6AA645C8AE42E81CC0D32D6243113CB4EA4877F24C45F91ED2D9D4A2EE18E317A1C649DA3BA7Ah8o3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162F6E-76D5-4315-B8ED-4A3A2BDEA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2017-02-09T10:50:00Z</cp:lastPrinted>
  <dcterms:created xsi:type="dcterms:W3CDTF">2024-09-11T05:46:00Z</dcterms:created>
  <dcterms:modified xsi:type="dcterms:W3CDTF">2024-09-11T05:49:00Z</dcterms:modified>
</cp:coreProperties>
</file>