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8758D4" w:rsidP="008758D4">
            <w:pPr>
              <w:ind w:left="-108" w:right="-108"/>
              <w:jc w:val="center"/>
            </w:pPr>
            <w:bookmarkStart w:id="0" w:name="ТекстовоеПоле7"/>
            <w:r>
              <w:t>16</w:t>
            </w:r>
            <w:r w:rsidR="00D920A7">
              <w:t>.</w:t>
            </w:r>
            <w:r w:rsidR="00D62940">
              <w:t>0</w:t>
            </w:r>
            <w:r w:rsidR="0018561B">
              <w:t>7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18561B" w:rsidP="008758D4">
            <w:pPr>
              <w:ind w:left="-38" w:firstLine="38"/>
              <w:jc w:val="center"/>
              <w:rPr>
                <w:lang w:val="en-US"/>
              </w:rPr>
            </w:pPr>
            <w:r>
              <w:t>9</w:t>
            </w:r>
            <w:r w:rsidR="008758D4">
              <w:t>82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216F9" w:rsidRDefault="00D216F9" w:rsidP="008758D4">
      <w:pPr>
        <w:pStyle w:val="ConsPlusTitle"/>
        <w:widowControl/>
        <w:ind w:right="4250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О внесении изменений в Положение</w:t>
      </w:r>
      <w:r w:rsidRPr="008336FE">
        <w:rPr>
          <w:b w:val="0"/>
          <w:bCs w:val="0"/>
          <w:sz w:val="26"/>
          <w:szCs w:val="26"/>
        </w:rPr>
        <w:t xml:space="preserve"> </w:t>
      </w:r>
      <w:r w:rsidRPr="00A11CD9">
        <w:rPr>
          <w:b w:val="0"/>
          <w:bCs w:val="0"/>
          <w:sz w:val="26"/>
          <w:szCs w:val="26"/>
        </w:rPr>
        <w:t xml:space="preserve">о </w:t>
      </w:r>
      <w:r>
        <w:rPr>
          <w:b w:val="0"/>
          <w:bCs w:val="0"/>
          <w:sz w:val="26"/>
          <w:szCs w:val="26"/>
        </w:rPr>
        <w:t xml:space="preserve">комиссии по делам несовершеннолетних и защите их прав </w:t>
      </w:r>
      <w:r w:rsidRPr="00A11CD9">
        <w:rPr>
          <w:b w:val="0"/>
          <w:bCs w:val="0"/>
          <w:sz w:val="26"/>
          <w:szCs w:val="26"/>
        </w:rPr>
        <w:t>муниципального образования "Городской округ "Город Нарьян-Мар</w:t>
      </w:r>
    </w:p>
    <w:p w:rsidR="00D216F9" w:rsidRPr="00D87654" w:rsidRDefault="00D216F9" w:rsidP="00D216F9">
      <w:pPr>
        <w:pStyle w:val="ConsPlusTitle"/>
        <w:widowControl/>
        <w:ind w:right="4109"/>
        <w:jc w:val="both"/>
        <w:rPr>
          <w:sz w:val="26"/>
          <w:szCs w:val="26"/>
        </w:rPr>
      </w:pPr>
    </w:p>
    <w:p w:rsidR="00D216F9" w:rsidRDefault="00D216F9" w:rsidP="00D216F9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8758D4" w:rsidRDefault="008758D4" w:rsidP="00D216F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216F9" w:rsidRPr="007B6C86" w:rsidRDefault="00D216F9" w:rsidP="008758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B6C86">
        <w:rPr>
          <w:sz w:val="26"/>
          <w:szCs w:val="26"/>
        </w:rPr>
        <w:t xml:space="preserve">В </w:t>
      </w:r>
      <w:r w:rsidRPr="007B6C86">
        <w:rPr>
          <w:rFonts w:eastAsiaTheme="minorHAnsi"/>
          <w:sz w:val="26"/>
          <w:szCs w:val="26"/>
          <w:lang w:eastAsia="en-US"/>
        </w:rPr>
        <w:t xml:space="preserve">соответствии с Федеральным </w:t>
      </w:r>
      <w:hyperlink r:id="rId9" w:history="1">
        <w:r w:rsidRPr="007B6C86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от 24.06.1999 </w:t>
      </w:r>
      <w:r>
        <w:rPr>
          <w:rFonts w:eastAsiaTheme="minorHAnsi"/>
          <w:sz w:val="26"/>
          <w:szCs w:val="26"/>
          <w:lang w:eastAsia="en-US"/>
        </w:rPr>
        <w:t xml:space="preserve">№ </w:t>
      </w:r>
      <w:r w:rsidRPr="007B6C86">
        <w:rPr>
          <w:rFonts w:eastAsiaTheme="minorHAnsi"/>
          <w:sz w:val="26"/>
          <w:szCs w:val="26"/>
          <w:lang w:eastAsia="en-US"/>
        </w:rPr>
        <w:t xml:space="preserve">120-ФЗ "Об основах системы профилактики безнадзорности и правонарушений несовершеннолетних", Федеральным </w:t>
      </w:r>
      <w:hyperlink r:id="rId10" w:history="1">
        <w:r w:rsidRPr="007B6C86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от 29.12.2012 </w:t>
      </w:r>
      <w:r>
        <w:rPr>
          <w:rFonts w:eastAsiaTheme="minorHAnsi"/>
          <w:sz w:val="26"/>
          <w:szCs w:val="26"/>
          <w:lang w:eastAsia="en-US"/>
        </w:rPr>
        <w:t xml:space="preserve">№ </w:t>
      </w:r>
      <w:r w:rsidRPr="007B6C86">
        <w:rPr>
          <w:rFonts w:eastAsiaTheme="minorHAnsi"/>
          <w:sz w:val="26"/>
          <w:szCs w:val="26"/>
          <w:lang w:eastAsia="en-US"/>
        </w:rPr>
        <w:t xml:space="preserve">273-ФЗ "Об образовании в Российской Федерации", </w:t>
      </w:r>
      <w:hyperlink r:id="rId11" w:history="1">
        <w:r>
          <w:rPr>
            <w:rFonts w:eastAsiaTheme="minorHAnsi"/>
            <w:sz w:val="26"/>
            <w:szCs w:val="26"/>
            <w:lang w:eastAsia="en-US"/>
          </w:rPr>
          <w:t>п</w:t>
        </w:r>
        <w:r w:rsidRPr="007B6C86">
          <w:rPr>
            <w:rFonts w:eastAsiaTheme="minorHAnsi"/>
            <w:sz w:val="26"/>
            <w:szCs w:val="26"/>
            <w:lang w:eastAsia="en-US"/>
          </w:rPr>
          <w:t>остановлением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Правительства Российской Федерации от 06.11.2013 </w:t>
      </w:r>
      <w:r w:rsidR="008758D4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№</w:t>
      </w:r>
      <w:r w:rsidRPr="007B6C86">
        <w:rPr>
          <w:rFonts w:eastAsiaTheme="minorHAnsi"/>
          <w:sz w:val="26"/>
          <w:szCs w:val="26"/>
          <w:lang w:eastAsia="en-US"/>
        </w:rPr>
        <w:t xml:space="preserve"> 995 "Об утверждении Примерного положения о комиссиях по делам несовершеннолетних и защите их прав", </w:t>
      </w:r>
      <w:hyperlink r:id="rId12" w:history="1">
        <w:r w:rsidRPr="007B6C86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7B6C86">
        <w:rPr>
          <w:rFonts w:eastAsiaTheme="minorHAnsi"/>
          <w:sz w:val="26"/>
          <w:szCs w:val="26"/>
          <w:lang w:eastAsia="en-US"/>
        </w:rPr>
        <w:t xml:space="preserve"> Ненецкого автономного округа от 28.03.2006 </w:t>
      </w:r>
      <w:r>
        <w:rPr>
          <w:rFonts w:eastAsiaTheme="minorHAnsi"/>
          <w:sz w:val="26"/>
          <w:szCs w:val="26"/>
          <w:lang w:eastAsia="en-US"/>
        </w:rPr>
        <w:t>№</w:t>
      </w:r>
      <w:r w:rsidRPr="007B6C86">
        <w:rPr>
          <w:rFonts w:eastAsiaTheme="minorHAnsi"/>
          <w:sz w:val="26"/>
          <w:szCs w:val="26"/>
          <w:lang w:eastAsia="en-US"/>
        </w:rPr>
        <w:t xml:space="preserve"> 692-</w:t>
      </w:r>
      <w:r>
        <w:rPr>
          <w:rFonts w:eastAsiaTheme="minorHAnsi"/>
          <w:sz w:val="26"/>
          <w:szCs w:val="26"/>
          <w:lang w:eastAsia="en-US"/>
        </w:rPr>
        <w:t>оз</w:t>
      </w:r>
      <w:r w:rsidRPr="007B6C86">
        <w:rPr>
          <w:rFonts w:eastAsiaTheme="minorHAnsi"/>
          <w:sz w:val="26"/>
          <w:szCs w:val="26"/>
          <w:lang w:eastAsia="en-US"/>
        </w:rPr>
        <w:t xml:space="preserve"> "Об осуществлении в Ненецком автономном округе отдельных государственных полномочий в сфере деятельности по профилактике безнадзорности и правонарушений несовершеннолетних" Администрация муниципального образования "Городской округ "Город Нарьян-Мар" </w:t>
      </w:r>
    </w:p>
    <w:p w:rsidR="00D216F9" w:rsidRDefault="00D216F9" w:rsidP="00D216F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216F9" w:rsidRDefault="00D216F9" w:rsidP="00D216F9">
      <w:pPr>
        <w:jc w:val="center"/>
        <w:rPr>
          <w:b/>
          <w:sz w:val="26"/>
          <w:szCs w:val="26"/>
        </w:rPr>
      </w:pPr>
      <w:r w:rsidRPr="00D87654">
        <w:rPr>
          <w:b/>
          <w:sz w:val="26"/>
          <w:szCs w:val="26"/>
        </w:rPr>
        <w:t>П О С Т А Н О В Л Я Е Т:</w:t>
      </w:r>
    </w:p>
    <w:p w:rsidR="00D216F9" w:rsidRPr="000C39FF" w:rsidRDefault="00D216F9" w:rsidP="008758D4">
      <w:pPr>
        <w:ind w:firstLine="709"/>
        <w:jc w:val="both"/>
        <w:rPr>
          <w:sz w:val="26"/>
          <w:szCs w:val="26"/>
        </w:rPr>
      </w:pPr>
    </w:p>
    <w:p w:rsidR="00D216F9" w:rsidRPr="007B6C86" w:rsidRDefault="00D216F9" w:rsidP="008758D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946485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В </w:t>
      </w:r>
      <w:hyperlink r:id="rId13" w:history="1">
        <w:r w:rsidRPr="005F09EB">
          <w:rPr>
            <w:rFonts w:eastAsiaTheme="minorHAnsi"/>
            <w:sz w:val="26"/>
            <w:szCs w:val="26"/>
            <w:lang w:eastAsia="en-US"/>
          </w:rPr>
          <w:t>Положение</w:t>
        </w:r>
      </w:hyperlink>
      <w:r w:rsidRPr="005F09EB">
        <w:rPr>
          <w:rFonts w:eastAsiaTheme="minorHAnsi"/>
          <w:sz w:val="26"/>
          <w:szCs w:val="26"/>
          <w:lang w:eastAsia="en-US"/>
        </w:rPr>
        <w:t xml:space="preserve"> о комиссии по делам несовершеннолетних и защите их прав муниципального образования "Городской округ "Город Нарьян-Мар", утвержденное постановлением Администрации муниципального образования "Городской округ "Город Нарьян-Мар" от 06.05.2020 </w:t>
      </w:r>
      <w:r>
        <w:rPr>
          <w:rFonts w:eastAsiaTheme="minorHAnsi"/>
          <w:sz w:val="26"/>
          <w:szCs w:val="26"/>
          <w:lang w:eastAsia="en-US"/>
        </w:rPr>
        <w:t>№ 332, внести следующие изменения:</w:t>
      </w:r>
    </w:p>
    <w:p w:rsidR="00D216F9" w:rsidRDefault="00D216F9" w:rsidP="008758D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_GoBack"/>
      <w:bookmarkEnd w:id="1"/>
      <w:r>
        <w:rPr>
          <w:sz w:val="26"/>
          <w:szCs w:val="26"/>
        </w:rPr>
        <w:t xml:space="preserve">1.1. В пункте 1 после слов "Комиссия </w:t>
      </w:r>
      <w:r w:rsidRPr="005F09EB">
        <w:rPr>
          <w:rFonts w:eastAsiaTheme="minorHAnsi"/>
          <w:sz w:val="26"/>
          <w:szCs w:val="26"/>
          <w:lang w:eastAsia="en-US"/>
        </w:rPr>
        <w:t>по делам несовершеннолетних и защите их прав</w:t>
      </w:r>
      <w:r>
        <w:rPr>
          <w:rFonts w:eastAsiaTheme="minorHAnsi"/>
          <w:sz w:val="26"/>
          <w:szCs w:val="26"/>
          <w:lang w:eastAsia="en-US"/>
        </w:rPr>
        <w:t>" дополнить словами "муниципального образования "Городской округ "Город Нарьян-Мар" (далее –комиссия)".</w:t>
      </w:r>
      <w:r>
        <w:rPr>
          <w:sz w:val="26"/>
          <w:szCs w:val="26"/>
        </w:rPr>
        <w:t xml:space="preserve"> </w:t>
      </w:r>
    </w:p>
    <w:p w:rsidR="00D216F9" w:rsidRDefault="00D216F9" w:rsidP="008758D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Пункт 10.17 изложить в следующей редакции:</w:t>
      </w:r>
    </w:p>
    <w:p w:rsidR="00D216F9" w:rsidRDefault="00D216F9" w:rsidP="008758D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"10.17. Принимает решение о проведении заседания комиссии </w:t>
      </w:r>
      <w:r w:rsidRPr="00335F78">
        <w:rPr>
          <w:sz w:val="26"/>
          <w:szCs w:val="26"/>
        </w:rPr>
        <w:t xml:space="preserve">с использованием систем </w:t>
      </w:r>
      <w:proofErr w:type="gramStart"/>
      <w:r w:rsidRPr="00335F78">
        <w:rPr>
          <w:sz w:val="26"/>
          <w:szCs w:val="26"/>
        </w:rPr>
        <w:t>видеоконференц</w:t>
      </w:r>
      <w:r>
        <w:rPr>
          <w:sz w:val="26"/>
          <w:szCs w:val="26"/>
        </w:rPr>
        <w:t>-</w:t>
      </w:r>
      <w:r w:rsidRPr="00335F78">
        <w:rPr>
          <w:sz w:val="26"/>
          <w:szCs w:val="26"/>
        </w:rPr>
        <w:t>связи</w:t>
      </w:r>
      <w:proofErr w:type="gramEnd"/>
      <w:r w:rsidRPr="00335F78">
        <w:rPr>
          <w:sz w:val="26"/>
          <w:szCs w:val="26"/>
        </w:rPr>
        <w:t>, а также с использованием технических средств связи, позволяющих вести обсуждение в режиме реального</w:t>
      </w:r>
      <w:r>
        <w:rPr>
          <w:sz w:val="26"/>
          <w:szCs w:val="26"/>
        </w:rPr>
        <w:t xml:space="preserve"> времени без нахождения членов к</w:t>
      </w:r>
      <w:r w:rsidRPr="00335F78">
        <w:rPr>
          <w:sz w:val="26"/>
          <w:szCs w:val="26"/>
        </w:rPr>
        <w:t>омисси</w:t>
      </w:r>
      <w:r>
        <w:rPr>
          <w:sz w:val="26"/>
          <w:szCs w:val="26"/>
        </w:rPr>
        <w:t>и</w:t>
      </w:r>
      <w:r w:rsidRPr="00335F78">
        <w:rPr>
          <w:sz w:val="26"/>
          <w:szCs w:val="26"/>
        </w:rPr>
        <w:t xml:space="preserve"> в месте проведения заседания </w:t>
      </w:r>
      <w:r>
        <w:rPr>
          <w:sz w:val="26"/>
          <w:szCs w:val="26"/>
        </w:rPr>
        <w:t>к</w:t>
      </w:r>
      <w:r w:rsidRPr="00335F78">
        <w:rPr>
          <w:sz w:val="26"/>
          <w:szCs w:val="26"/>
        </w:rPr>
        <w:t>омисси</w:t>
      </w:r>
      <w:r>
        <w:rPr>
          <w:sz w:val="26"/>
          <w:szCs w:val="26"/>
        </w:rPr>
        <w:t>и</w:t>
      </w:r>
      <w:r w:rsidRPr="00335F78">
        <w:rPr>
          <w:sz w:val="26"/>
          <w:szCs w:val="26"/>
        </w:rPr>
        <w:t>.</w:t>
      </w:r>
      <w:r>
        <w:rPr>
          <w:sz w:val="26"/>
          <w:szCs w:val="26"/>
        </w:rPr>
        <w:t>";</w:t>
      </w:r>
    </w:p>
    <w:p w:rsidR="00D216F9" w:rsidRDefault="00D216F9" w:rsidP="008758D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 Пункт 17.1 изложить в следующей редакции:</w:t>
      </w:r>
    </w:p>
    <w:p w:rsidR="00D216F9" w:rsidRDefault="00D216F9" w:rsidP="008758D4">
      <w:pPr>
        <w:ind w:firstLine="709"/>
        <w:jc w:val="both"/>
        <w:rPr>
          <w:sz w:val="26"/>
          <w:szCs w:val="26"/>
        </w:rPr>
      </w:pPr>
      <w:r w:rsidRPr="000F304C">
        <w:rPr>
          <w:sz w:val="26"/>
          <w:szCs w:val="26"/>
        </w:rPr>
        <w:t>"</w:t>
      </w:r>
      <w:r>
        <w:rPr>
          <w:sz w:val="26"/>
          <w:szCs w:val="26"/>
        </w:rPr>
        <w:t xml:space="preserve">17.1. </w:t>
      </w:r>
      <w:r w:rsidRPr="00EF260E">
        <w:rPr>
          <w:sz w:val="26"/>
          <w:szCs w:val="26"/>
        </w:rPr>
        <w:t xml:space="preserve"> </w:t>
      </w:r>
      <w:r>
        <w:rPr>
          <w:sz w:val="26"/>
          <w:szCs w:val="26"/>
        </w:rPr>
        <w:t>Формы проведения заседаний комиссии.</w:t>
      </w:r>
    </w:p>
    <w:p w:rsidR="00D216F9" w:rsidRDefault="00D216F9" w:rsidP="008758D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Заседания к</w:t>
      </w:r>
      <w:r w:rsidRPr="00335F78">
        <w:rPr>
          <w:sz w:val="26"/>
          <w:szCs w:val="26"/>
        </w:rPr>
        <w:t>омисси</w:t>
      </w:r>
      <w:r>
        <w:rPr>
          <w:sz w:val="26"/>
          <w:szCs w:val="26"/>
        </w:rPr>
        <w:t>и</w:t>
      </w:r>
      <w:r w:rsidRPr="00335F78">
        <w:rPr>
          <w:sz w:val="26"/>
          <w:szCs w:val="26"/>
        </w:rPr>
        <w:t xml:space="preserve"> могут проводиться с использованием систем </w:t>
      </w:r>
      <w:proofErr w:type="gramStart"/>
      <w:r w:rsidRPr="00335F78">
        <w:rPr>
          <w:sz w:val="26"/>
          <w:szCs w:val="26"/>
        </w:rPr>
        <w:t>видеоконференц</w:t>
      </w:r>
      <w:r>
        <w:rPr>
          <w:sz w:val="26"/>
          <w:szCs w:val="26"/>
        </w:rPr>
        <w:t>-</w:t>
      </w:r>
      <w:r w:rsidRPr="00335F78">
        <w:rPr>
          <w:sz w:val="26"/>
          <w:szCs w:val="26"/>
        </w:rPr>
        <w:t>связи</w:t>
      </w:r>
      <w:proofErr w:type="gramEnd"/>
      <w:r w:rsidRPr="00335F78">
        <w:rPr>
          <w:sz w:val="26"/>
          <w:szCs w:val="26"/>
        </w:rPr>
        <w:t xml:space="preserve">, а также с использованием технических средств связи, </w:t>
      </w:r>
      <w:r w:rsidRPr="00335F78">
        <w:rPr>
          <w:sz w:val="26"/>
          <w:szCs w:val="26"/>
        </w:rPr>
        <w:lastRenderedPageBreak/>
        <w:t>позволяющих вести обсуждение в режиме реального</w:t>
      </w:r>
      <w:r>
        <w:rPr>
          <w:sz w:val="26"/>
          <w:szCs w:val="26"/>
        </w:rPr>
        <w:t xml:space="preserve"> времени без нахождения членов к</w:t>
      </w:r>
      <w:r w:rsidRPr="00335F78">
        <w:rPr>
          <w:sz w:val="26"/>
          <w:szCs w:val="26"/>
        </w:rPr>
        <w:t>омисси</w:t>
      </w:r>
      <w:r>
        <w:rPr>
          <w:sz w:val="26"/>
          <w:szCs w:val="26"/>
        </w:rPr>
        <w:t>и</w:t>
      </w:r>
      <w:r w:rsidRPr="00335F78">
        <w:rPr>
          <w:sz w:val="26"/>
          <w:szCs w:val="26"/>
        </w:rPr>
        <w:t xml:space="preserve"> в месте проведения заседания </w:t>
      </w:r>
      <w:r>
        <w:rPr>
          <w:sz w:val="26"/>
          <w:szCs w:val="26"/>
        </w:rPr>
        <w:t>к</w:t>
      </w:r>
      <w:r w:rsidRPr="00335F78">
        <w:rPr>
          <w:sz w:val="26"/>
          <w:szCs w:val="26"/>
        </w:rPr>
        <w:t>омисси</w:t>
      </w:r>
      <w:r>
        <w:rPr>
          <w:sz w:val="26"/>
          <w:szCs w:val="26"/>
        </w:rPr>
        <w:t>и. Факт участия членов к</w:t>
      </w:r>
      <w:r w:rsidRPr="00335F78">
        <w:rPr>
          <w:sz w:val="26"/>
          <w:szCs w:val="26"/>
        </w:rPr>
        <w:t>омисси</w:t>
      </w:r>
      <w:r>
        <w:rPr>
          <w:sz w:val="26"/>
          <w:szCs w:val="26"/>
        </w:rPr>
        <w:t>и</w:t>
      </w:r>
      <w:r w:rsidRPr="00335F78">
        <w:rPr>
          <w:sz w:val="26"/>
          <w:szCs w:val="26"/>
        </w:rPr>
        <w:t xml:space="preserve"> в заседании посредством средств </w:t>
      </w:r>
      <w:proofErr w:type="gramStart"/>
      <w:r w:rsidRPr="00335F78">
        <w:rPr>
          <w:sz w:val="26"/>
          <w:szCs w:val="26"/>
        </w:rPr>
        <w:t>видеоконференц</w:t>
      </w:r>
      <w:r>
        <w:rPr>
          <w:sz w:val="26"/>
          <w:szCs w:val="26"/>
        </w:rPr>
        <w:t>-</w:t>
      </w:r>
      <w:r w:rsidRPr="00335F78">
        <w:rPr>
          <w:sz w:val="26"/>
          <w:szCs w:val="26"/>
        </w:rPr>
        <w:t>связи</w:t>
      </w:r>
      <w:proofErr w:type="gramEnd"/>
      <w:r w:rsidRPr="00335F78">
        <w:rPr>
          <w:sz w:val="26"/>
          <w:szCs w:val="26"/>
        </w:rPr>
        <w:t xml:space="preserve">, а также иных технических средств связи, позволяющих обеспечить общение в режиме реального времени, отражается в протоколе заседания </w:t>
      </w:r>
      <w:r>
        <w:rPr>
          <w:sz w:val="26"/>
          <w:szCs w:val="26"/>
        </w:rPr>
        <w:t>к</w:t>
      </w:r>
      <w:r w:rsidRPr="00335F78">
        <w:rPr>
          <w:sz w:val="26"/>
          <w:szCs w:val="26"/>
        </w:rPr>
        <w:t>омиссии.</w:t>
      </w:r>
      <w:r>
        <w:rPr>
          <w:sz w:val="26"/>
          <w:szCs w:val="26"/>
        </w:rPr>
        <w:t>".</w:t>
      </w:r>
    </w:p>
    <w:p w:rsidR="00D216F9" w:rsidRDefault="00D216F9" w:rsidP="008758D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A11CD9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8758D4">
          <w:headerReference w:type="default" r:id="rId14"/>
          <w:type w:val="continuous"/>
          <w:pgSz w:w="11905" w:h="16838" w:code="9"/>
          <w:pgMar w:top="1134" w:right="567" w:bottom="1276" w:left="1701" w:header="567" w:footer="0" w:gutter="0"/>
          <w:pgNumType w:start="1"/>
          <w:cols w:space="720"/>
          <w:titlePg/>
          <w:docGrid w:linePitch="326"/>
        </w:sectPr>
      </w:pP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71D" w:rsidRDefault="0086071D" w:rsidP="00693317">
      <w:r>
        <w:separator/>
      </w:r>
    </w:p>
  </w:endnote>
  <w:endnote w:type="continuationSeparator" w:id="0">
    <w:p w:rsidR="0086071D" w:rsidRDefault="0086071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71D" w:rsidRDefault="0086071D" w:rsidP="00693317">
      <w:r>
        <w:separator/>
      </w:r>
    </w:p>
  </w:footnote>
  <w:footnote w:type="continuationSeparator" w:id="0">
    <w:p w:rsidR="0086071D" w:rsidRDefault="0086071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8D4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D4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6F9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913&amp;n=44645&amp;dst=1000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3&amp;n=4110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4527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470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125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EA4B96-6CAA-44BD-A92A-CE56D682B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2024-07-16T11:56:00Z</cp:lastPrinted>
  <dcterms:created xsi:type="dcterms:W3CDTF">2024-07-16T11:52:00Z</dcterms:created>
  <dcterms:modified xsi:type="dcterms:W3CDTF">2024-07-16T11:57:00Z</dcterms:modified>
</cp:coreProperties>
</file>