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5241E" w:rsidP="00CE5232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E5232">
              <w:t>6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E26769">
            <w:pPr>
              <w:ind w:left="-38" w:firstLine="38"/>
              <w:jc w:val="center"/>
            </w:pPr>
            <w:r>
              <w:t>3</w:t>
            </w:r>
            <w:r w:rsidR="00E26769">
              <w:t>7</w:t>
            </w:r>
            <w:r w:rsidR="00FA4151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A4151" w:rsidRPr="00BA5D5E" w:rsidRDefault="00FA4151" w:rsidP="00FA4151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23.07.2012 № 1613 </w:t>
      </w:r>
      <w:r w:rsidRPr="00AC64BD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</w:rPr>
        <w:t xml:space="preserve"> </w:t>
      </w:r>
      <w:r w:rsidRPr="00F1690A">
        <w:rPr>
          <w:rFonts w:eastAsia="Calibri"/>
          <w:sz w:val="26"/>
          <w:szCs w:val="26"/>
        </w:rPr>
        <w:t xml:space="preserve">размещении нестационарных торговых объектов на территории </w:t>
      </w:r>
      <w:r>
        <w:rPr>
          <w:rFonts w:eastAsia="Calibri"/>
          <w:sz w:val="26"/>
          <w:szCs w:val="26"/>
        </w:rPr>
        <w:t>МО</w:t>
      </w:r>
      <w:r w:rsidRPr="00F1690A">
        <w:rPr>
          <w:rFonts w:eastAsia="Calibri"/>
          <w:sz w:val="26"/>
          <w:szCs w:val="26"/>
        </w:rPr>
        <w:t xml:space="preserve"> "</w:t>
      </w:r>
      <w:r>
        <w:rPr>
          <w:rFonts w:eastAsia="Calibri"/>
          <w:sz w:val="26"/>
          <w:szCs w:val="26"/>
        </w:rPr>
        <w:t>Городской округ "Г</w:t>
      </w:r>
      <w:r w:rsidRPr="00F1690A">
        <w:rPr>
          <w:rFonts w:eastAsia="Calibri"/>
          <w:sz w:val="26"/>
          <w:szCs w:val="26"/>
        </w:rPr>
        <w:t xml:space="preserve">ород </w:t>
      </w:r>
      <w:r>
        <w:rPr>
          <w:rFonts w:eastAsia="Calibri"/>
          <w:sz w:val="26"/>
          <w:szCs w:val="26"/>
        </w:rPr>
        <w:t>Н</w:t>
      </w:r>
      <w:r w:rsidRPr="00F1690A">
        <w:rPr>
          <w:rFonts w:eastAsia="Calibri"/>
          <w:sz w:val="26"/>
          <w:szCs w:val="26"/>
        </w:rPr>
        <w:t>арьян-</w:t>
      </w:r>
      <w:r>
        <w:rPr>
          <w:rFonts w:eastAsia="Calibri"/>
          <w:sz w:val="26"/>
          <w:szCs w:val="26"/>
        </w:rPr>
        <w:t>М</w:t>
      </w:r>
      <w:r w:rsidRPr="00F1690A">
        <w:rPr>
          <w:rFonts w:eastAsia="Calibri"/>
          <w:sz w:val="26"/>
          <w:szCs w:val="26"/>
        </w:rPr>
        <w:t>ар"</w:t>
      </w:r>
    </w:p>
    <w:p w:rsidR="00FA4151" w:rsidRPr="00084AAD" w:rsidRDefault="00FA4151" w:rsidP="00FA41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A4151" w:rsidRDefault="00FA4151" w:rsidP="00FA41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A4151" w:rsidRDefault="00FA4151" w:rsidP="00FA41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A4151" w:rsidRPr="00873112" w:rsidRDefault="00FA4151" w:rsidP="00FA41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C90A89">
        <w:rPr>
          <w:rFonts w:eastAsia="Calibri"/>
          <w:sz w:val="26"/>
          <w:szCs w:val="26"/>
          <w:lang w:eastAsia="en-US"/>
        </w:rPr>
        <w:t>Федеральн</w:t>
      </w:r>
      <w:r>
        <w:rPr>
          <w:rFonts w:eastAsia="Calibri"/>
          <w:sz w:val="26"/>
          <w:szCs w:val="26"/>
          <w:lang w:eastAsia="en-US"/>
        </w:rPr>
        <w:t>ыми</w:t>
      </w:r>
      <w:r w:rsidRPr="00C90A89">
        <w:rPr>
          <w:rFonts w:eastAsia="Calibri"/>
          <w:sz w:val="26"/>
          <w:szCs w:val="26"/>
          <w:lang w:eastAsia="en-US"/>
        </w:rPr>
        <w:t xml:space="preserve"> закона</w:t>
      </w:r>
      <w:r>
        <w:rPr>
          <w:rFonts w:eastAsia="Calibri"/>
          <w:sz w:val="26"/>
          <w:szCs w:val="26"/>
          <w:lang w:eastAsia="en-US"/>
        </w:rPr>
        <w:t>ми</w:t>
      </w:r>
      <w:r w:rsidRPr="00C90A89">
        <w:rPr>
          <w:rFonts w:eastAsia="Calibri"/>
          <w:sz w:val="26"/>
          <w:szCs w:val="26"/>
          <w:lang w:eastAsia="en-US"/>
        </w:rPr>
        <w:t xml:space="preserve"> от 06.10.2003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eastAsia="Calibri"/>
          <w:sz w:val="26"/>
          <w:szCs w:val="26"/>
          <w:lang w:eastAsia="en-US"/>
        </w:rPr>
        <w:br/>
      </w:r>
      <w:r w:rsidRPr="00C90A89">
        <w:rPr>
          <w:rFonts w:eastAsia="Calibri"/>
          <w:sz w:val="26"/>
          <w:szCs w:val="26"/>
          <w:lang w:eastAsia="en-US"/>
        </w:rPr>
        <w:t>от 2</w:t>
      </w:r>
      <w:r>
        <w:rPr>
          <w:rFonts w:eastAsia="Calibri"/>
          <w:sz w:val="26"/>
          <w:szCs w:val="26"/>
          <w:lang w:eastAsia="en-US"/>
        </w:rPr>
        <w:t>8</w:t>
      </w:r>
      <w:r w:rsidRPr="00C90A89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12</w:t>
      </w:r>
      <w:r w:rsidRPr="00C90A89">
        <w:rPr>
          <w:rFonts w:eastAsia="Calibri"/>
          <w:sz w:val="26"/>
          <w:szCs w:val="26"/>
          <w:lang w:eastAsia="en-US"/>
        </w:rPr>
        <w:t>.200</w:t>
      </w:r>
      <w:r>
        <w:rPr>
          <w:rFonts w:eastAsia="Calibri"/>
          <w:sz w:val="26"/>
          <w:szCs w:val="26"/>
          <w:lang w:eastAsia="en-US"/>
        </w:rPr>
        <w:t>9</w:t>
      </w:r>
      <w:r w:rsidRPr="00C90A8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381</w:t>
      </w:r>
      <w:r w:rsidRPr="00C90A89">
        <w:rPr>
          <w:rFonts w:eastAsia="Calibri"/>
          <w:sz w:val="26"/>
          <w:szCs w:val="26"/>
          <w:lang w:eastAsia="en-US"/>
        </w:rPr>
        <w:t>-ФЗ "</w:t>
      </w:r>
      <w:r>
        <w:rPr>
          <w:rFonts w:eastAsia="Calibri"/>
          <w:sz w:val="26"/>
          <w:szCs w:val="26"/>
          <w:lang w:eastAsia="en-US"/>
        </w:rPr>
        <w:t xml:space="preserve">Об основах государственного регулирования торговой деятельности в </w:t>
      </w:r>
      <w:r w:rsidRPr="00C90A89">
        <w:rPr>
          <w:rFonts w:eastAsia="Calibri"/>
          <w:sz w:val="26"/>
          <w:szCs w:val="26"/>
          <w:lang w:eastAsia="en-US"/>
        </w:rPr>
        <w:t>Российской Федерации</w:t>
      </w:r>
      <w:r>
        <w:rPr>
          <w:rFonts w:eastAsia="Calibri"/>
          <w:sz w:val="26"/>
          <w:szCs w:val="26"/>
          <w:lang w:eastAsia="en-US"/>
        </w:rPr>
        <w:t xml:space="preserve">", </w:t>
      </w:r>
      <w:r w:rsidRPr="00C90A89">
        <w:rPr>
          <w:rFonts w:eastAsia="Calibri"/>
          <w:sz w:val="26"/>
          <w:szCs w:val="26"/>
          <w:lang w:eastAsia="en-US"/>
        </w:rPr>
        <w:t xml:space="preserve">Администрация </w:t>
      </w:r>
      <w:r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C90A89">
        <w:rPr>
          <w:rFonts w:eastAsia="Calibri"/>
          <w:sz w:val="26"/>
          <w:szCs w:val="26"/>
          <w:lang w:eastAsia="en-US"/>
        </w:rPr>
        <w:t xml:space="preserve"> "Городской округ "Город Нарьян</w:t>
      </w:r>
      <w:r>
        <w:rPr>
          <w:rFonts w:eastAsia="Calibri"/>
          <w:sz w:val="26"/>
          <w:szCs w:val="26"/>
          <w:lang w:eastAsia="en-US"/>
        </w:rPr>
        <w:t>-Мар"</w:t>
      </w:r>
    </w:p>
    <w:p w:rsidR="00FA4151" w:rsidRPr="00873112" w:rsidRDefault="00FA4151" w:rsidP="00FA4151">
      <w:pPr>
        <w:ind w:firstLine="709"/>
        <w:jc w:val="both"/>
        <w:rPr>
          <w:sz w:val="26"/>
          <w:szCs w:val="26"/>
        </w:rPr>
      </w:pPr>
    </w:p>
    <w:p w:rsidR="00FA4151" w:rsidRDefault="00FA4151" w:rsidP="00FA41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FA4151" w:rsidRPr="006E577E" w:rsidRDefault="00FA4151" w:rsidP="00FA41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A4151" w:rsidRPr="00F1690A" w:rsidRDefault="00FA4151" w:rsidP="00FA4151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AC64BD">
        <w:rPr>
          <w:sz w:val="26"/>
          <w:szCs w:val="26"/>
        </w:rPr>
        <w:t xml:space="preserve"> </w:t>
      </w:r>
      <w:r w:rsidRPr="00AC64BD">
        <w:rPr>
          <w:color w:val="000000"/>
          <w:sz w:val="26"/>
          <w:szCs w:val="26"/>
        </w:rPr>
        <w:t>в</w:t>
      </w:r>
      <w:r w:rsidRPr="00AC6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2 к </w:t>
      </w:r>
      <w:r w:rsidRPr="00AC64B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C64B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  <w:r w:rsidRPr="00AC64B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от 23.07.2012 № 1613 </w:t>
      </w:r>
      <w:r w:rsidRPr="00AC64BD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</w:rPr>
        <w:t xml:space="preserve"> </w:t>
      </w:r>
      <w:r w:rsidRPr="00F1690A">
        <w:rPr>
          <w:rFonts w:eastAsia="Calibri"/>
          <w:sz w:val="26"/>
          <w:szCs w:val="26"/>
        </w:rPr>
        <w:t xml:space="preserve">размещении нестационарных торговых объектов на территории </w:t>
      </w:r>
      <w:r>
        <w:rPr>
          <w:rFonts w:eastAsia="Calibri"/>
          <w:sz w:val="26"/>
          <w:szCs w:val="26"/>
        </w:rPr>
        <w:t>МО</w:t>
      </w:r>
      <w:r w:rsidRPr="00F1690A">
        <w:rPr>
          <w:rFonts w:eastAsia="Calibri"/>
          <w:sz w:val="26"/>
          <w:szCs w:val="26"/>
        </w:rPr>
        <w:t xml:space="preserve"> "</w:t>
      </w:r>
      <w:r>
        <w:rPr>
          <w:rFonts w:eastAsia="Calibri"/>
          <w:sz w:val="26"/>
          <w:szCs w:val="26"/>
        </w:rPr>
        <w:t>Городской округ "Г</w:t>
      </w:r>
      <w:r w:rsidRPr="00F1690A">
        <w:rPr>
          <w:rFonts w:eastAsia="Calibri"/>
          <w:sz w:val="26"/>
          <w:szCs w:val="26"/>
        </w:rPr>
        <w:t xml:space="preserve">ород </w:t>
      </w:r>
      <w:r>
        <w:rPr>
          <w:rFonts w:eastAsia="Calibri"/>
          <w:sz w:val="26"/>
          <w:szCs w:val="26"/>
        </w:rPr>
        <w:t>Н</w:t>
      </w:r>
      <w:r w:rsidRPr="00F1690A">
        <w:rPr>
          <w:rFonts w:eastAsia="Calibri"/>
          <w:sz w:val="26"/>
          <w:szCs w:val="26"/>
        </w:rPr>
        <w:t>арьян-</w:t>
      </w:r>
      <w:r>
        <w:rPr>
          <w:rFonts w:eastAsia="Calibri"/>
          <w:sz w:val="26"/>
          <w:szCs w:val="26"/>
        </w:rPr>
        <w:t>М</w:t>
      </w:r>
      <w:r w:rsidRPr="00F1690A">
        <w:rPr>
          <w:rFonts w:eastAsia="Calibri"/>
          <w:sz w:val="26"/>
          <w:szCs w:val="26"/>
        </w:rPr>
        <w:t xml:space="preserve">ар" </w:t>
      </w:r>
      <w:r>
        <w:rPr>
          <w:rFonts w:eastAsia="Calibri"/>
          <w:sz w:val="26"/>
          <w:szCs w:val="26"/>
        </w:rPr>
        <w:br/>
      </w:r>
      <w:r w:rsidRPr="00F1690A">
        <w:rPr>
          <w:rFonts w:eastAsia="Calibri"/>
          <w:sz w:val="26"/>
          <w:szCs w:val="26"/>
          <w:lang w:eastAsia="en-US"/>
        </w:rPr>
        <w:t xml:space="preserve">(далее – </w:t>
      </w:r>
      <w:r>
        <w:rPr>
          <w:rFonts w:eastAsia="Calibri"/>
          <w:sz w:val="26"/>
          <w:szCs w:val="26"/>
          <w:lang w:eastAsia="en-US"/>
        </w:rPr>
        <w:t>Порядок</w:t>
      </w:r>
      <w:r w:rsidRPr="00F1690A">
        <w:rPr>
          <w:rFonts w:eastAsia="Calibri"/>
          <w:sz w:val="26"/>
          <w:szCs w:val="26"/>
          <w:lang w:eastAsia="en-US"/>
        </w:rPr>
        <w:t xml:space="preserve">) </w:t>
      </w:r>
      <w:r w:rsidRPr="00F1690A">
        <w:rPr>
          <w:sz w:val="26"/>
          <w:szCs w:val="26"/>
        </w:rPr>
        <w:t>следующие изменения:</w:t>
      </w:r>
    </w:p>
    <w:p w:rsidR="00FA4151" w:rsidRPr="00EC4EBD" w:rsidRDefault="00FA4151" w:rsidP="00FA4151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Пункт</w:t>
      </w:r>
      <w:r w:rsidRPr="008C479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6.5.3</w:t>
      </w:r>
      <w:r w:rsidRPr="008C479F">
        <w:rPr>
          <w:rFonts w:eastAsia="Calibri"/>
          <w:sz w:val="26"/>
          <w:szCs w:val="26"/>
          <w:lang w:eastAsia="en-US"/>
        </w:rPr>
        <w:t xml:space="preserve"> П</w:t>
      </w:r>
      <w:r>
        <w:rPr>
          <w:rFonts w:eastAsia="Calibri"/>
          <w:sz w:val="26"/>
          <w:szCs w:val="26"/>
          <w:lang w:eastAsia="en-US"/>
        </w:rPr>
        <w:t>орядка</w:t>
      </w:r>
      <w:r w:rsidRPr="008C479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исключить.</w:t>
      </w:r>
    </w:p>
    <w:p w:rsidR="00FA4151" w:rsidRPr="001A1305" w:rsidRDefault="00FA4151" w:rsidP="00FA4151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1A1305">
        <w:rPr>
          <w:sz w:val="26"/>
          <w:szCs w:val="26"/>
        </w:rPr>
        <w:t xml:space="preserve">В </w:t>
      </w:r>
      <w:r w:rsidRPr="001A1305">
        <w:rPr>
          <w:rFonts w:eastAsia="Calibri"/>
          <w:sz w:val="26"/>
          <w:szCs w:val="26"/>
          <w:lang w:eastAsia="en-US"/>
        </w:rPr>
        <w:t>пункте 6.9 Порядка слова "</w:t>
      </w:r>
      <w:r w:rsidRPr="001A1305">
        <w:rPr>
          <w:rFonts w:eastAsia="Calibri"/>
          <w:sz w:val="26"/>
          <w:szCs w:val="26"/>
        </w:rPr>
        <w:t xml:space="preserve">и публикуется в ближайшем выпуске официального бюллетеня МО "Городской округ "Город Нарьян-Мар" "Наш город" </w:t>
      </w:r>
      <w:r>
        <w:rPr>
          <w:rFonts w:eastAsia="Calibri"/>
          <w:sz w:val="26"/>
          <w:szCs w:val="26"/>
        </w:rPr>
        <w:br/>
      </w:r>
      <w:r w:rsidRPr="001A1305">
        <w:rPr>
          <w:rFonts w:eastAsia="Calibri"/>
          <w:sz w:val="26"/>
          <w:szCs w:val="26"/>
        </w:rPr>
        <w:t>и (или) в общественно-политической газете Ненецкого автономного округа "</w:t>
      </w:r>
      <w:proofErr w:type="spellStart"/>
      <w:r w:rsidRPr="001A1305">
        <w:rPr>
          <w:rFonts w:eastAsia="Calibri"/>
          <w:sz w:val="26"/>
          <w:szCs w:val="26"/>
        </w:rPr>
        <w:t>Няръяна</w:t>
      </w:r>
      <w:proofErr w:type="spellEnd"/>
      <w:r w:rsidRPr="001A1305">
        <w:rPr>
          <w:rFonts w:eastAsia="Calibri"/>
          <w:sz w:val="26"/>
          <w:szCs w:val="26"/>
        </w:rPr>
        <w:t xml:space="preserve"> </w:t>
      </w:r>
      <w:proofErr w:type="spellStart"/>
      <w:r w:rsidRPr="001A1305">
        <w:rPr>
          <w:rFonts w:eastAsia="Calibri"/>
          <w:sz w:val="26"/>
          <w:szCs w:val="26"/>
        </w:rPr>
        <w:t>вындер</w:t>
      </w:r>
      <w:proofErr w:type="spellEnd"/>
      <w:r w:rsidRPr="001A1305">
        <w:rPr>
          <w:rFonts w:eastAsia="Calibri"/>
          <w:sz w:val="26"/>
          <w:szCs w:val="26"/>
        </w:rPr>
        <w:t xml:space="preserve">" </w:t>
      </w:r>
      <w:r w:rsidRPr="001A1305">
        <w:rPr>
          <w:rFonts w:eastAsia="Calibri"/>
          <w:sz w:val="26"/>
          <w:szCs w:val="26"/>
          <w:lang w:eastAsia="en-US"/>
        </w:rPr>
        <w:t>исключить.</w:t>
      </w:r>
    </w:p>
    <w:p w:rsidR="00FA4151" w:rsidRPr="00CB27F6" w:rsidRDefault="00FA4151" w:rsidP="00FA4151">
      <w:pPr>
        <w:pStyle w:val="ad"/>
        <w:numPr>
          <w:ilvl w:val="0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3 к </w:t>
      </w:r>
      <w:r w:rsidRPr="00AC64B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C64B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  <w:r w:rsidRPr="00AC64B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от 23.07.2012 № 1613 </w:t>
      </w:r>
      <w:r w:rsidRPr="00AC64BD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</w:rPr>
        <w:t xml:space="preserve"> </w:t>
      </w:r>
      <w:r w:rsidRPr="00F1690A">
        <w:rPr>
          <w:rFonts w:eastAsia="Calibri"/>
          <w:sz w:val="26"/>
          <w:szCs w:val="26"/>
        </w:rPr>
        <w:t xml:space="preserve">размещении нестационарных торговых объектов на территории </w:t>
      </w:r>
      <w:r>
        <w:rPr>
          <w:rFonts w:eastAsia="Calibri"/>
          <w:sz w:val="26"/>
          <w:szCs w:val="26"/>
        </w:rPr>
        <w:t>МО</w:t>
      </w:r>
      <w:r w:rsidRPr="00F1690A">
        <w:rPr>
          <w:rFonts w:eastAsia="Calibri"/>
          <w:sz w:val="26"/>
          <w:szCs w:val="26"/>
        </w:rPr>
        <w:t xml:space="preserve"> "</w:t>
      </w:r>
      <w:r>
        <w:rPr>
          <w:rFonts w:eastAsia="Calibri"/>
          <w:sz w:val="26"/>
          <w:szCs w:val="26"/>
        </w:rPr>
        <w:t>Городской округ "Г</w:t>
      </w:r>
      <w:r w:rsidRPr="00F1690A">
        <w:rPr>
          <w:rFonts w:eastAsia="Calibri"/>
          <w:sz w:val="26"/>
          <w:szCs w:val="26"/>
        </w:rPr>
        <w:t xml:space="preserve">ород </w:t>
      </w:r>
      <w:r>
        <w:rPr>
          <w:rFonts w:eastAsia="Calibri"/>
          <w:sz w:val="26"/>
          <w:szCs w:val="26"/>
        </w:rPr>
        <w:t>Н</w:t>
      </w:r>
      <w:r w:rsidRPr="00F1690A">
        <w:rPr>
          <w:rFonts w:eastAsia="Calibri"/>
          <w:sz w:val="26"/>
          <w:szCs w:val="26"/>
        </w:rPr>
        <w:t>арьян-</w:t>
      </w:r>
      <w:r>
        <w:rPr>
          <w:rFonts w:eastAsia="Calibri"/>
          <w:sz w:val="26"/>
          <w:szCs w:val="26"/>
        </w:rPr>
        <w:t>М</w:t>
      </w:r>
      <w:r w:rsidRPr="00F1690A">
        <w:rPr>
          <w:rFonts w:eastAsia="Calibri"/>
          <w:sz w:val="26"/>
          <w:szCs w:val="26"/>
        </w:rPr>
        <w:t>ар"</w:t>
      </w:r>
      <w:r>
        <w:rPr>
          <w:rFonts w:eastAsia="Calibri"/>
          <w:sz w:val="26"/>
          <w:szCs w:val="26"/>
          <w:lang w:eastAsia="en-US"/>
        </w:rPr>
        <w:t xml:space="preserve"> изложить в новой редакции (Приложение).</w:t>
      </w:r>
    </w:p>
    <w:p w:rsidR="00FA4151" w:rsidRPr="00AC64BD" w:rsidRDefault="00FA4151" w:rsidP="00FA4151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7E7DD5">
        <w:rPr>
          <w:color w:val="000000"/>
          <w:sz w:val="26"/>
          <w:szCs w:val="26"/>
        </w:rPr>
        <w:t xml:space="preserve">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FA4151" w:rsidRDefault="00FA4151" w:rsidP="002A6EAF"/>
    <w:p w:rsidR="00FA4151" w:rsidRDefault="00FA4151" w:rsidP="002A6EAF"/>
    <w:p w:rsidR="00FA4151" w:rsidRDefault="00FA4151" w:rsidP="002A6EAF">
      <w:pPr>
        <w:sectPr w:rsidR="00FA4151" w:rsidSect="00BE33FD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A4151" w:rsidRDefault="00FA4151" w:rsidP="00FA4151">
      <w:pPr>
        <w:autoSpaceDE w:val="0"/>
        <w:autoSpaceDN w:val="0"/>
        <w:adjustRightInd w:val="0"/>
        <w:ind w:left="5245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Приложение </w:t>
      </w:r>
    </w:p>
    <w:p w:rsidR="00FA4151" w:rsidRDefault="00FA4151" w:rsidP="00FA4151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FA4151" w:rsidRDefault="00FA4151" w:rsidP="00FA4151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FA4151" w:rsidRDefault="00FA4151" w:rsidP="00FA4151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FA4151" w:rsidRDefault="00FA4151" w:rsidP="00FA4151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26.05.2020 № 370</w:t>
      </w:r>
    </w:p>
    <w:p w:rsidR="00FA4151" w:rsidRDefault="00FA4151" w:rsidP="00FA4151">
      <w:pPr>
        <w:tabs>
          <w:tab w:val="left" w:pos="1134"/>
        </w:tabs>
        <w:autoSpaceDE w:val="0"/>
        <w:autoSpaceDN w:val="0"/>
        <w:adjustRightInd w:val="0"/>
        <w:rPr>
          <w:sz w:val="26"/>
        </w:rPr>
      </w:pPr>
    </w:p>
    <w:p w:rsidR="00FA4151" w:rsidRDefault="00FA4151" w:rsidP="00FA415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"Приложение 3</w:t>
      </w:r>
    </w:p>
    <w:p w:rsidR="00FA4151" w:rsidRDefault="00FA4151" w:rsidP="00FA415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FA4151" w:rsidRDefault="00FA4151" w:rsidP="00FA415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Утверждена</w:t>
      </w:r>
    </w:p>
    <w:p w:rsidR="00FA4151" w:rsidRDefault="00FA4151" w:rsidP="00FA415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постановлением Администрации МО</w:t>
      </w:r>
    </w:p>
    <w:p w:rsidR="00FA4151" w:rsidRDefault="00FA4151" w:rsidP="00FA415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FA4151" w:rsidRDefault="00FA4151" w:rsidP="00FA415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23.07.2012 № 1613</w:t>
      </w:r>
    </w:p>
    <w:p w:rsidR="00FA4151" w:rsidRDefault="00FA4151" w:rsidP="00FA4151">
      <w:pPr>
        <w:autoSpaceDE w:val="0"/>
        <w:autoSpaceDN w:val="0"/>
        <w:adjustRightInd w:val="0"/>
        <w:rPr>
          <w:rFonts w:eastAsia="Calibri"/>
        </w:rPr>
      </w:pPr>
    </w:p>
    <w:p w:rsidR="00FA4151" w:rsidRDefault="00FA4151" w:rsidP="00FA415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Типовая форма</w:t>
      </w: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договора на размещение</w:t>
      </w: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нестационарного торгового объекта</w:t>
      </w: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г. Нарьян-Мар     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                        </w:t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                       "___" ___________ 20__ г.</w:t>
      </w: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__________________________________________________________________________</w:t>
      </w: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(полное наименование победителя аукциона)</w:t>
      </w: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в лице____________________________________________________________________,</w:t>
      </w: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(должность, Ф.И.О.)</w:t>
      </w: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proofErr w:type="gramStart"/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действующего на основании _______________________, именуемое в дальнейшем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"Хозяйствующий субъект", с одной стороны, и Администрация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муниципального образования</w:t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"Городской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округ "Город  Нарьян-Мар", именуемая </w:t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в дальнейшем "Администрация"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,</w:t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в лице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_______________________________________, с другой стороны, действующего на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основании Устава, при совместном упоминании именуемые "Стороны", по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результатам проведения открытого аукциона на право заключения договора на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размещение нестационарных торговых объектов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br/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 территории МО "Городской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округ "Город Нарьян-Мар" на основании</w:t>
      </w:r>
      <w:proofErr w:type="gramEnd"/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пр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отокола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br/>
        <w:t xml:space="preserve">о результатах аукциона № </w:t>
      </w:r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__________ </w:t>
      </w:r>
      <w:proofErr w:type="gramStart"/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от</w:t>
      </w:r>
      <w:proofErr w:type="gramEnd"/>
      <w:r w:rsidRPr="00723B8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________________ заключили настоящий договор о нижеследующем:</w:t>
      </w:r>
    </w:p>
    <w:p w:rsidR="00FA4151" w:rsidRPr="00723B8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FA4151" w:rsidRPr="00451DA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1. Предмет договора</w:t>
      </w:r>
    </w:p>
    <w:p w:rsidR="00FA4151" w:rsidRPr="00451DA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FA4151" w:rsidRPr="00451DAE" w:rsidRDefault="00FA4151" w:rsidP="00FA4151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bookmarkStart w:id="1" w:name="Par28"/>
      <w:bookmarkEnd w:id="1"/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1.1. </w:t>
      </w:r>
      <w:proofErr w:type="gramStart"/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Администрация предоставляет Хозяйствующему субъекту право на размещение нестационарного торгового объекта: _______________________ (далее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– </w:t>
      </w:r>
      <w:proofErr w:type="gramEnd"/>
    </w:p>
    <w:p w:rsidR="00FA4151" w:rsidRPr="00FA4151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</w:t>
      </w:r>
      <w:r w:rsidRPr="00FA4151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(вид и специализация объекта)</w:t>
      </w:r>
    </w:p>
    <w:p w:rsidR="00FA4151" w:rsidRPr="00451DA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proofErr w:type="gramStart"/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Объект) по адресу: _______________________________________________________,</w:t>
      </w:r>
      <w:proofErr w:type="gramEnd"/>
    </w:p>
    <w:p w:rsidR="00FA4151" w:rsidRPr="00451DA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                                            (местоположение объекта)</w:t>
      </w:r>
    </w:p>
    <w:p w:rsidR="00FA4151" w:rsidRPr="002A7B33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proofErr w:type="gramStart"/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площадь места под размещение Объекта составляет не более ___ кв. м согласно ситуационному плану, являющемуся неотъемлемой частью настоящего договора, </w:t>
      </w:r>
      <w:r w:rsidR="0075664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br/>
      </w:r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Ненецкого автономного округа </w:t>
      </w:r>
      <w:r w:rsidR="0075664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br/>
      </w:r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и муниципального образования "</w:t>
      </w:r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Городской округ "Город Нарьян-Мар".</w:t>
      </w:r>
      <w:proofErr w:type="gramEnd"/>
    </w:p>
    <w:p w:rsidR="00FA4151" w:rsidRPr="002A7B33" w:rsidRDefault="00FA4151" w:rsidP="00FA4151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1.2. 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ситуационным планом и пунктом </w:t>
      </w:r>
      <w:hyperlink w:anchor="Par28" w:history="1">
        <w:r w:rsidRPr="002A7B33">
          <w:rPr>
            <w:rFonts w:ascii="Times New Roman" w:eastAsia="Calibri" w:hAnsi="Times New Roman" w:cs="Times New Roman"/>
            <w:b w:val="0"/>
            <w:bCs w:val="0"/>
            <w:sz w:val="26"/>
            <w:szCs w:val="26"/>
          </w:rPr>
          <w:t>1.1</w:t>
        </w:r>
      </w:hyperlink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настоящего договора.</w:t>
      </w:r>
    </w:p>
    <w:p w:rsidR="00FA4151" w:rsidRPr="002A7B33" w:rsidRDefault="00FA4151" w:rsidP="00FA4151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bookmarkStart w:id="2" w:name="Par44"/>
      <w:bookmarkEnd w:id="2"/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1.3. Период размещения объекта устанавливается с "___" __________ 20__ года  по  "___"  __________  20___  года.</w:t>
      </w:r>
    </w:p>
    <w:p w:rsidR="00FA4151" w:rsidRPr="002A7B33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FA4151" w:rsidRPr="002A7B33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2. Плата за размещение объекта и порядок расчетов</w:t>
      </w:r>
    </w:p>
    <w:p w:rsidR="00FA4151" w:rsidRPr="002A7B33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FA4151" w:rsidRPr="002A7B33" w:rsidRDefault="00FA4151" w:rsidP="00FA4151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2.1. Плата за размещение Объекта определяется на </w:t>
      </w:r>
      <w:r w:rsidRPr="00DB4982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основании </w:t>
      </w:r>
      <w:hyperlink r:id="rId10" w:history="1">
        <w:r w:rsidRPr="00DB4982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Методик</w:t>
        </w:r>
      </w:hyperlink>
      <w:r w:rsidRPr="00DB498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расчета начальной цены права на заключение договора на размещение нестационарного торгового объекта</w:t>
      </w:r>
      <w:r w:rsidRPr="00DB4982">
        <w:rPr>
          <w:rFonts w:ascii="Times New Roman" w:hAnsi="Times New Roman" w:cs="Times New Roman"/>
          <w:b w:val="0"/>
          <w:sz w:val="26"/>
          <w:szCs w:val="26"/>
        </w:rPr>
        <w:t>, утвержденной постановлением Администрации МО "Городской округ "Город Нарьян-Мар" от</w:t>
      </w:r>
      <w:r w:rsidRPr="00DB4982">
        <w:rPr>
          <w:rFonts w:ascii="Times New Roman" w:hAnsi="Times New Roman" w:cs="Times New Roman"/>
          <w:b w:val="0"/>
          <w:sz w:val="26"/>
          <w:szCs w:val="26"/>
          <w:lang w:val="en-US"/>
        </w:rPr>
        <w:t> </w:t>
      </w:r>
      <w:r w:rsidRPr="00DB4982">
        <w:rPr>
          <w:rFonts w:ascii="Times New Roman" w:hAnsi="Times New Roman" w:cs="Times New Roman"/>
          <w:b w:val="0"/>
          <w:sz w:val="26"/>
          <w:szCs w:val="26"/>
        </w:rPr>
        <w:t xml:space="preserve">17.10.2018 № 712 "Об утверждении </w:t>
      </w:r>
      <w:hyperlink r:id="rId11" w:history="1">
        <w:r w:rsidRPr="00DB4982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Методик</w:t>
        </w:r>
      </w:hyperlink>
      <w:r w:rsidRPr="00DB498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расчета начальной цены права на заключение договора на размещение нестационарного торгового объекта</w:t>
      </w:r>
      <w:r w:rsidRPr="00DB4982">
        <w:rPr>
          <w:rFonts w:ascii="Times New Roman" w:hAnsi="Times New Roman" w:cs="Times New Roman"/>
          <w:b w:val="0"/>
          <w:sz w:val="26"/>
          <w:szCs w:val="26"/>
        </w:rPr>
        <w:t>"</w:t>
      </w:r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, и составляет ____</w:t>
      </w:r>
      <w:r w:rsidR="0075664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_________________________</w:t>
      </w:r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.</w:t>
      </w:r>
    </w:p>
    <w:p w:rsidR="00FA4151" w:rsidRPr="002A7B33" w:rsidRDefault="00FA4151" w:rsidP="00FA4151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2.2. Размер платы за размещение объекта не может быть изменен </w:t>
      </w:r>
      <w:r w:rsidR="0075664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br/>
      </w:r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по соглашению Сторон.</w:t>
      </w:r>
    </w:p>
    <w:p w:rsidR="00FA4151" w:rsidRPr="002A7B33" w:rsidRDefault="00FA4151" w:rsidP="00FA4151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2.3. В случае расторжения договора в соответствии с </w:t>
      </w:r>
      <w:hyperlink w:anchor="Par178" w:history="1">
        <w:r w:rsidRPr="002A7B33">
          <w:rPr>
            <w:rFonts w:ascii="Times New Roman" w:eastAsia="Calibri" w:hAnsi="Times New Roman" w:cs="Times New Roman"/>
            <w:b w:val="0"/>
            <w:bCs w:val="0"/>
            <w:sz w:val="26"/>
            <w:szCs w:val="26"/>
          </w:rPr>
          <w:t>пунктом 6.1</w:t>
        </w:r>
      </w:hyperlink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договора возмещение платы за размещение Объекта производится пропорционально периоду фактического размещения Объекта либо по решению суда.</w:t>
      </w:r>
    </w:p>
    <w:p w:rsidR="00FA4151" w:rsidRPr="002A7B33" w:rsidRDefault="00FA4151" w:rsidP="00FA4151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2.4. В случае расторжения договора в соответствии с </w:t>
      </w:r>
      <w:hyperlink w:anchor="Par181" w:history="1">
        <w:r w:rsidRPr="002A7B33">
          <w:rPr>
            <w:rFonts w:ascii="Times New Roman" w:eastAsia="Calibri" w:hAnsi="Times New Roman" w:cs="Times New Roman"/>
            <w:b w:val="0"/>
            <w:bCs w:val="0"/>
            <w:sz w:val="26"/>
            <w:szCs w:val="26"/>
          </w:rPr>
          <w:t>пунктом 6.2</w:t>
        </w:r>
      </w:hyperlink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договора возмещение платы за размещение Объекта не производится.</w:t>
      </w:r>
    </w:p>
    <w:p w:rsidR="00FA4151" w:rsidRPr="002A7B33" w:rsidRDefault="00FA4151" w:rsidP="00FA4151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2A7B33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2.5. Оплата производится следующим образом:</w:t>
      </w:r>
    </w:p>
    <w:p w:rsidR="00FA4151" w:rsidRPr="00451DAE" w:rsidRDefault="00FA4151" w:rsidP="00FA4151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2.5.1. </w:t>
      </w:r>
      <w:proofErr w:type="gramStart"/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В случае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оплаты за </w:t>
      </w:r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размещени</w:t>
      </w:r>
      <w:r w:rsidR="0075664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е</w:t>
      </w:r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нестационарного торгового объекта тремя платежами: первый платеж уплачивается в размере не менее 1/3 стоимости приобретенного им права; второй и третий платежи оплачиваются двумя равными суммами, первая из которых уплачивается не позднее 365 календарных дней со </w:t>
      </w:r>
      <w:r w:rsidR="0075664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дня заключения договора, </w:t>
      </w:r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вторая </w:t>
      </w:r>
      <w:r w:rsidR="0075664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–</w:t>
      </w:r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не позднее 730 календарных дней со дня заключения  договора.</w:t>
      </w:r>
      <w:proofErr w:type="gramEnd"/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Хозяйствующий субъект имеет право оплатить в полном объеме стоимость права заключения договора на размещение нестационарного торгового объекта ранее сроков, установленных настоящим пунктом договора</w:t>
      </w:r>
      <w:r w:rsidR="00BF749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.</w:t>
      </w:r>
    </w:p>
    <w:p w:rsidR="00FA4151" w:rsidRPr="00451DA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FA4151" w:rsidRPr="00750EE4" w:rsidRDefault="00FA4151" w:rsidP="00FA4151">
      <w:pPr>
        <w:pStyle w:val="afb"/>
        <w:jc w:val="center"/>
        <w:rPr>
          <w:rStyle w:val="af8"/>
          <w:rFonts w:ascii="Times New Roman" w:hAnsi="Times New Roman" w:cs="Times New Roman"/>
          <w:b w:val="0"/>
          <w:color w:val="auto"/>
          <w:sz w:val="26"/>
          <w:szCs w:val="26"/>
        </w:rPr>
      </w:pPr>
      <w:r w:rsidRPr="00750EE4">
        <w:rPr>
          <w:rStyle w:val="af8"/>
          <w:rFonts w:ascii="Times New Roman" w:hAnsi="Times New Roman" w:cs="Times New Roman"/>
          <w:b w:val="0"/>
          <w:color w:val="auto"/>
          <w:sz w:val="26"/>
          <w:szCs w:val="26"/>
        </w:rPr>
        <w:t>3. Права и обязанности Сторон</w:t>
      </w:r>
    </w:p>
    <w:p w:rsidR="00FA4151" w:rsidRPr="00451DAE" w:rsidRDefault="00FA4151" w:rsidP="00FA4151">
      <w:pPr>
        <w:rPr>
          <w:sz w:val="26"/>
          <w:szCs w:val="26"/>
        </w:rPr>
      </w:pPr>
    </w:p>
    <w:p w:rsidR="00FA4151" w:rsidRPr="00451DAE" w:rsidRDefault="00FA4151" w:rsidP="00FA4151">
      <w:pPr>
        <w:pStyle w:val="afb"/>
        <w:numPr>
          <w:ilvl w:val="1"/>
          <w:numId w:val="26"/>
        </w:numPr>
        <w:tabs>
          <w:tab w:val="clear" w:pos="1069"/>
          <w:tab w:val="num" w:pos="126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Хозяйствующий субъект имеет право:</w:t>
      </w:r>
    </w:p>
    <w:p w:rsidR="00FA4151" w:rsidRPr="00451DAE" w:rsidRDefault="00FA4151" w:rsidP="00FA4151">
      <w:pPr>
        <w:pStyle w:val="afb"/>
        <w:tabs>
          <w:tab w:val="left" w:pos="141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3.1.1.</w:t>
      </w:r>
      <w:r w:rsidRPr="00451DA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51DAE">
        <w:rPr>
          <w:rFonts w:ascii="Times New Roman" w:hAnsi="Times New Roman" w:cs="Times New Roman"/>
          <w:sz w:val="26"/>
          <w:szCs w:val="26"/>
        </w:rPr>
        <w:t>Разместить Объект</w:t>
      </w:r>
      <w:proofErr w:type="gramEnd"/>
      <w:r w:rsidRPr="00451DAE">
        <w:rPr>
          <w:rFonts w:ascii="Times New Roman" w:hAnsi="Times New Roman" w:cs="Times New Roman"/>
          <w:sz w:val="26"/>
          <w:szCs w:val="26"/>
        </w:rPr>
        <w:t xml:space="preserve"> по местоположению в соответствии </w:t>
      </w:r>
      <w:r w:rsidRPr="0075664A">
        <w:rPr>
          <w:rFonts w:ascii="Times New Roman" w:hAnsi="Times New Roman" w:cs="Times New Roman"/>
          <w:sz w:val="26"/>
          <w:szCs w:val="26"/>
        </w:rPr>
        <w:t xml:space="preserve">с </w:t>
      </w:r>
      <w:hyperlink w:anchor="sub_3011" w:history="1">
        <w:r w:rsidRPr="0075664A">
          <w:rPr>
            <w:rStyle w:val="af9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</w:t>
        </w:r>
      </w:hyperlink>
      <w:r w:rsidRPr="0075664A">
        <w:rPr>
          <w:rFonts w:ascii="Times New Roman" w:hAnsi="Times New Roman" w:cs="Times New Roman"/>
          <w:sz w:val="26"/>
          <w:szCs w:val="26"/>
        </w:rPr>
        <w:t xml:space="preserve"> </w:t>
      </w:r>
      <w:r w:rsidRPr="0075664A">
        <w:rPr>
          <w:rStyle w:val="aff3"/>
          <w:rFonts w:ascii="Times New Roman" w:hAnsi="Times New Roman" w:cs="Times New Roman"/>
          <w:b w:val="0"/>
          <w:color w:val="auto"/>
          <w:sz w:val="26"/>
          <w:szCs w:val="26"/>
        </w:rPr>
        <w:t>1.1</w:t>
      </w:r>
      <w:r w:rsidRPr="00451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1DAE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FA4151" w:rsidRPr="00451DAE" w:rsidRDefault="00FA4151" w:rsidP="00FA4151">
      <w:pPr>
        <w:pStyle w:val="afb"/>
        <w:tabs>
          <w:tab w:val="left" w:pos="141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3.1.2.</w:t>
      </w:r>
      <w:r w:rsidRPr="00451DAE">
        <w:rPr>
          <w:rFonts w:ascii="Times New Roman" w:hAnsi="Times New Roman" w:cs="Times New Roman"/>
          <w:sz w:val="26"/>
          <w:szCs w:val="26"/>
        </w:rPr>
        <w:tab/>
        <w:t xml:space="preserve">Использовать Объект для осуществления торговой деятельности </w:t>
      </w:r>
      <w:r w:rsidR="0075664A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в соответствии с требованиями законодательства Российской Федерации.</w:t>
      </w:r>
    </w:p>
    <w:p w:rsidR="00FA4151" w:rsidRPr="00451DAE" w:rsidRDefault="00FA4151" w:rsidP="00FA4151">
      <w:pPr>
        <w:pStyle w:val="afb"/>
        <w:tabs>
          <w:tab w:val="left" w:pos="141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3.1.3.</w:t>
      </w:r>
      <w:r w:rsidRPr="00451DAE">
        <w:rPr>
          <w:rFonts w:ascii="Times New Roman" w:hAnsi="Times New Roman" w:cs="Times New Roman"/>
          <w:sz w:val="26"/>
          <w:szCs w:val="26"/>
        </w:rPr>
        <w:tab/>
        <w:t xml:space="preserve">В случае изменения градостроительной ситуации и внесения в связи </w:t>
      </w:r>
      <w:r w:rsidR="00BF749D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FA4151" w:rsidRPr="00451DAE" w:rsidRDefault="00FA4151" w:rsidP="00FA4151">
      <w:pPr>
        <w:pStyle w:val="afb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3.2.</w:t>
      </w:r>
      <w:r w:rsidRPr="00451DAE">
        <w:rPr>
          <w:rFonts w:ascii="Times New Roman" w:hAnsi="Times New Roman" w:cs="Times New Roman"/>
          <w:sz w:val="26"/>
          <w:szCs w:val="26"/>
        </w:rPr>
        <w:tab/>
        <w:t>Хозяйствующий субъект обязан:</w:t>
      </w:r>
    </w:p>
    <w:p w:rsidR="00FA4151" w:rsidRPr="00451DAE" w:rsidRDefault="00FA4151" w:rsidP="00FA41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3.2.1.</w:t>
      </w:r>
      <w:r w:rsidRPr="00451DAE">
        <w:rPr>
          <w:sz w:val="26"/>
          <w:szCs w:val="26"/>
        </w:rPr>
        <w:tab/>
        <w:t>Осуществлять торговую деятельность с соблюдением Закона РФ "О</w:t>
      </w:r>
      <w:r>
        <w:rPr>
          <w:sz w:val="26"/>
          <w:szCs w:val="26"/>
        </w:rPr>
        <w:t> </w:t>
      </w:r>
      <w:r w:rsidRPr="00451DAE">
        <w:rPr>
          <w:sz w:val="26"/>
          <w:szCs w:val="26"/>
        </w:rPr>
        <w:t>защите прав потребителей", СП 2.3.1066-01, Правил продаж отдельных видов товаров, утвержденных Постановлением Правительства РФ от 19.01.1998 № 55.</w:t>
      </w:r>
    </w:p>
    <w:p w:rsidR="00FA4151" w:rsidRPr="00451DAE" w:rsidRDefault="00FA4151" w:rsidP="00FA4151">
      <w:pPr>
        <w:pStyle w:val="afb"/>
        <w:ind w:firstLine="709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3.2.2.</w:t>
      </w:r>
      <w:r w:rsidRPr="00451DAE">
        <w:rPr>
          <w:rFonts w:ascii="Times New Roman" w:hAnsi="Times New Roman" w:cs="Times New Roman"/>
          <w:sz w:val="26"/>
          <w:szCs w:val="26"/>
        </w:rPr>
        <w:tab/>
        <w:t>Сохранять вид и специализацию, местоположение Объекта в течение установленного периода размещения Объекта.</w:t>
      </w:r>
    </w:p>
    <w:p w:rsidR="00FA4151" w:rsidRPr="00451DAE" w:rsidRDefault="00FA4151" w:rsidP="00FA4151">
      <w:pPr>
        <w:ind w:firstLine="709"/>
        <w:jc w:val="both"/>
        <w:rPr>
          <w:sz w:val="26"/>
          <w:szCs w:val="26"/>
        </w:rPr>
      </w:pPr>
      <w:r w:rsidRPr="00451DAE">
        <w:rPr>
          <w:sz w:val="26"/>
          <w:szCs w:val="26"/>
        </w:rPr>
        <w:t xml:space="preserve">При размещении нестационарного торгового объекта в период, установленный пунктом 1.3 договора с учетом пункта 4.2 договора, Хозяйствующий субъект обязан соблюдать требования, установленные постановлением Администрации </w:t>
      </w:r>
      <w:r w:rsidR="00BF749D">
        <w:rPr>
          <w:sz w:val="26"/>
          <w:szCs w:val="26"/>
        </w:rPr>
        <w:t>МО</w:t>
      </w:r>
      <w:r w:rsidRPr="00451DAE">
        <w:rPr>
          <w:sz w:val="26"/>
          <w:szCs w:val="26"/>
        </w:rPr>
        <w:t xml:space="preserve"> "Городской округ "Город Нарьян-Мар" от 05.04.2019 №</w:t>
      </w:r>
      <w:r>
        <w:rPr>
          <w:sz w:val="26"/>
          <w:szCs w:val="26"/>
        </w:rPr>
        <w:t> </w:t>
      </w:r>
      <w:r w:rsidRPr="00451DAE">
        <w:rPr>
          <w:sz w:val="26"/>
          <w:szCs w:val="26"/>
        </w:rPr>
        <w:t>388 "Об утверждении Требований к павильонам, размещаемым на территории муниципального образования "Городской округ "Город Нарьян-Мар".</w:t>
      </w:r>
    </w:p>
    <w:p w:rsidR="00FA4151" w:rsidRPr="00451DAE" w:rsidRDefault="00FA4151" w:rsidP="00FA4151">
      <w:pPr>
        <w:pStyle w:val="afb"/>
        <w:ind w:firstLine="709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3.2.3.</w:t>
      </w:r>
      <w:r w:rsidRPr="00451DAE">
        <w:rPr>
          <w:rFonts w:ascii="Times New Roman" w:hAnsi="Times New Roman" w:cs="Times New Roman"/>
          <w:sz w:val="26"/>
          <w:szCs w:val="26"/>
        </w:rPr>
        <w:tab/>
        <w:t xml:space="preserve">Обеспечивать функционирование Объекта в соответствии </w:t>
      </w:r>
      <w:r w:rsidR="00BF749D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 xml:space="preserve">с требованиями настоящего договора, Порядком размещения нестационарных торговых объектов на территории муниципального образования "Городской округ "Город Нарьян-Мар", утвержденным постановлением Администрации </w:t>
      </w:r>
      <w:r w:rsidR="00BF749D">
        <w:rPr>
          <w:rFonts w:ascii="Times New Roman" w:hAnsi="Times New Roman" w:cs="Times New Roman"/>
          <w:sz w:val="26"/>
          <w:szCs w:val="26"/>
        </w:rPr>
        <w:t>МО</w:t>
      </w:r>
      <w:r w:rsidRPr="00451DAE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08.09.2016 № 970, и требованиями законодательства РФ.</w:t>
      </w:r>
    </w:p>
    <w:p w:rsidR="00FA4151" w:rsidRPr="00451DAE" w:rsidRDefault="00FA4151" w:rsidP="00FA4151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3.2.4.</w:t>
      </w:r>
      <w:r w:rsidRPr="00451DAE">
        <w:rPr>
          <w:sz w:val="26"/>
          <w:szCs w:val="26"/>
        </w:rPr>
        <w:tab/>
      </w:r>
      <w:proofErr w:type="gramStart"/>
      <w:r w:rsidRPr="00451DAE">
        <w:rPr>
          <w:sz w:val="26"/>
          <w:szCs w:val="26"/>
        </w:rPr>
        <w:t xml:space="preserve">Производить уборку территории, прилегающей к Объекту, </w:t>
      </w:r>
      <w:r w:rsidR="00BF749D">
        <w:rPr>
          <w:sz w:val="26"/>
          <w:szCs w:val="26"/>
        </w:rPr>
        <w:br/>
      </w:r>
      <w:r w:rsidRPr="00451DAE">
        <w:rPr>
          <w:sz w:val="26"/>
          <w:szCs w:val="26"/>
        </w:rPr>
        <w:t xml:space="preserve">в соответствии с </w:t>
      </w:r>
      <w:hyperlink r:id="rId12" w:history="1">
        <w:r w:rsidRPr="00451DAE">
          <w:rPr>
            <w:rFonts w:eastAsia="Calibri"/>
            <w:sz w:val="26"/>
            <w:szCs w:val="26"/>
            <w:lang w:eastAsia="en-US"/>
          </w:rPr>
          <w:t>Правила</w:t>
        </w:r>
      </w:hyperlink>
      <w:r w:rsidRPr="00451DAE">
        <w:rPr>
          <w:rFonts w:eastAsia="Calibri"/>
          <w:sz w:val="26"/>
          <w:szCs w:val="26"/>
          <w:lang w:eastAsia="en-US"/>
        </w:rPr>
        <w:t xml:space="preserve">ми и нормами по благоустройству территории </w:t>
      </w:r>
      <w:r w:rsidR="00BF749D">
        <w:rPr>
          <w:rFonts w:eastAsia="Calibri"/>
          <w:sz w:val="26"/>
          <w:szCs w:val="26"/>
          <w:lang w:eastAsia="en-US"/>
        </w:rPr>
        <w:br/>
      </w:r>
      <w:r w:rsidRPr="00451DAE">
        <w:rPr>
          <w:rFonts w:eastAsia="Calibri"/>
          <w:sz w:val="26"/>
          <w:szCs w:val="26"/>
          <w:lang w:eastAsia="en-US"/>
        </w:rPr>
        <w:t xml:space="preserve">и содержанию объектов, расположенных на территории </w:t>
      </w:r>
      <w:r w:rsidRPr="00451DAE">
        <w:rPr>
          <w:sz w:val="26"/>
          <w:szCs w:val="26"/>
        </w:rPr>
        <w:t>муниципального образования</w:t>
      </w:r>
      <w:r w:rsidRPr="00451DAE">
        <w:rPr>
          <w:rFonts w:eastAsia="Calibri"/>
          <w:sz w:val="26"/>
          <w:szCs w:val="26"/>
          <w:lang w:eastAsia="en-US"/>
        </w:rPr>
        <w:t xml:space="preserve"> "Городской округ "Город Нарьян-Мар",</w:t>
      </w:r>
      <w:r w:rsidRPr="00451DAE">
        <w:rPr>
          <w:sz w:val="26"/>
          <w:szCs w:val="26"/>
        </w:rPr>
        <w:t xml:space="preserve"> утвержденными решением Совета городского округа "Город Нарьян-Мар" от 01.06.2015 № 109-р "Об утверждении Правил и норм по благоустройству территории и содержанию объектов, расположенных </w:t>
      </w:r>
      <w:r w:rsidR="00BF749D">
        <w:rPr>
          <w:sz w:val="26"/>
          <w:szCs w:val="26"/>
        </w:rPr>
        <w:br/>
      </w:r>
      <w:r w:rsidRPr="00451DAE">
        <w:rPr>
          <w:sz w:val="26"/>
          <w:szCs w:val="26"/>
        </w:rPr>
        <w:t>на территории МО "Городской округ "Город Нарьян-Мар"</w:t>
      </w:r>
      <w:r w:rsidR="00BF749D">
        <w:rPr>
          <w:sz w:val="26"/>
          <w:szCs w:val="26"/>
        </w:rPr>
        <w:t>.</w:t>
      </w:r>
      <w:proofErr w:type="gramEnd"/>
    </w:p>
    <w:p w:rsidR="00FA4151" w:rsidRPr="00451DAE" w:rsidRDefault="00FA4151" w:rsidP="00FA4151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3.2.5.</w:t>
      </w:r>
      <w:r w:rsidRPr="00451DAE">
        <w:rPr>
          <w:sz w:val="26"/>
          <w:szCs w:val="26"/>
        </w:rPr>
        <w:tab/>
        <w:t>Соблюдать при размещении Объекта требования строительных, экологических, противопожарных и иных правил и нормативов.</w:t>
      </w:r>
    </w:p>
    <w:p w:rsidR="00FA4151" w:rsidRPr="00451DAE" w:rsidRDefault="00FA4151" w:rsidP="00FA4151">
      <w:pPr>
        <w:pStyle w:val="afb"/>
        <w:ind w:firstLine="709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3.2.6.</w:t>
      </w:r>
      <w:r w:rsidRPr="00451DAE">
        <w:rPr>
          <w:rFonts w:ascii="Times New Roman" w:hAnsi="Times New Roman" w:cs="Times New Roman"/>
          <w:sz w:val="26"/>
          <w:szCs w:val="26"/>
        </w:rPr>
        <w:tab/>
        <w:t>Не допускать передачу прав по настоящему договору третьим лицам.</w:t>
      </w:r>
    </w:p>
    <w:p w:rsidR="00FA4151" w:rsidRPr="00451DAE" w:rsidRDefault="00FA4151" w:rsidP="00FA4151">
      <w:pPr>
        <w:ind w:firstLine="709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3.2.7.</w:t>
      </w:r>
      <w:r w:rsidRPr="00451DAE">
        <w:rPr>
          <w:sz w:val="26"/>
          <w:szCs w:val="26"/>
        </w:rPr>
        <w:tab/>
        <w:t>При прекращении договора в 3-дневный срок обеспечить вывоз Объекта с места его размещения.</w:t>
      </w:r>
    </w:p>
    <w:p w:rsidR="00FA4151" w:rsidRPr="00451DAE" w:rsidRDefault="00FA4151" w:rsidP="00FA4151">
      <w:pPr>
        <w:numPr>
          <w:ilvl w:val="2"/>
          <w:numId w:val="27"/>
        </w:numPr>
        <w:ind w:left="0" w:firstLine="708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В случае чрезвычайной ситуации освободить место под размещением Объекта (в течение 2 часов) по требованию Администрации.</w:t>
      </w:r>
    </w:p>
    <w:p w:rsidR="00FA4151" w:rsidRPr="00451DAE" w:rsidRDefault="00FA4151" w:rsidP="00BF749D">
      <w:pPr>
        <w:numPr>
          <w:ilvl w:val="1"/>
          <w:numId w:val="27"/>
        </w:numPr>
        <w:tabs>
          <w:tab w:val="clear" w:pos="894"/>
          <w:tab w:val="left" w:pos="1276"/>
        </w:tabs>
        <w:ind w:left="0" w:firstLine="720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Администрация имеет право:</w:t>
      </w:r>
    </w:p>
    <w:p w:rsidR="00FA4151" w:rsidRPr="00451DAE" w:rsidRDefault="00FA4151" w:rsidP="00FA4151">
      <w:pPr>
        <w:numPr>
          <w:ilvl w:val="2"/>
          <w:numId w:val="28"/>
        </w:numPr>
        <w:tabs>
          <w:tab w:val="clear" w:pos="720"/>
          <w:tab w:val="left" w:pos="1440"/>
        </w:tabs>
        <w:ind w:left="0" w:firstLine="720"/>
        <w:jc w:val="both"/>
        <w:rPr>
          <w:sz w:val="26"/>
          <w:szCs w:val="26"/>
        </w:rPr>
      </w:pPr>
      <w:r w:rsidRPr="00451DAE">
        <w:rPr>
          <w:sz w:val="26"/>
          <w:szCs w:val="26"/>
        </w:rPr>
        <w:t xml:space="preserve">В лице уполномоченного органа осуществлять </w:t>
      </w:r>
      <w:proofErr w:type="gramStart"/>
      <w:r w:rsidRPr="00451DAE">
        <w:rPr>
          <w:sz w:val="26"/>
          <w:szCs w:val="26"/>
        </w:rPr>
        <w:t>контроль за</w:t>
      </w:r>
      <w:proofErr w:type="gramEnd"/>
      <w:r w:rsidRPr="00451DAE">
        <w:rPr>
          <w:sz w:val="26"/>
          <w:szCs w:val="26"/>
        </w:rPr>
        <w:t xml:space="preserve"> выполнением Хозяйствующим субъектом условий настоящего договора и требований нормативно-правовых актов, регулирующих размещение Объекта.</w:t>
      </w:r>
    </w:p>
    <w:p w:rsidR="00FA4151" w:rsidRPr="00451DAE" w:rsidRDefault="00FA4151" w:rsidP="00FA4151">
      <w:pPr>
        <w:numPr>
          <w:ilvl w:val="2"/>
          <w:numId w:val="28"/>
        </w:numPr>
        <w:tabs>
          <w:tab w:val="clear" w:pos="720"/>
          <w:tab w:val="left" w:pos="1440"/>
        </w:tabs>
        <w:ind w:left="0" w:firstLine="720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Требовать расторжения договора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 настоящего договора.</w:t>
      </w:r>
    </w:p>
    <w:p w:rsidR="00FA4151" w:rsidRPr="00451DAE" w:rsidRDefault="00FA4151" w:rsidP="00FA4151">
      <w:pPr>
        <w:numPr>
          <w:ilvl w:val="2"/>
          <w:numId w:val="28"/>
        </w:numPr>
        <w:tabs>
          <w:tab w:val="clear" w:pos="720"/>
          <w:tab w:val="left" w:pos="1440"/>
        </w:tabs>
        <w:ind w:left="0" w:firstLine="720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В одностороннем порядке расторгнуть договор и требовать освободить место размещения при наличии сведений о систематическом выявлении соответствующими контролирующими органами (2 раза и более в течение календарного года) нарушений законодательства.</w:t>
      </w:r>
    </w:p>
    <w:p w:rsidR="00FA4151" w:rsidRPr="00451DAE" w:rsidRDefault="00FA4151" w:rsidP="00FA4151">
      <w:pPr>
        <w:pStyle w:val="afb"/>
        <w:ind w:firstLine="709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 xml:space="preserve">В случае отказа Хозяйствующего субъекта освободить место размещения </w:t>
      </w:r>
      <w:r w:rsidR="00BF749D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 в установленном порядке.</w:t>
      </w:r>
    </w:p>
    <w:p w:rsidR="00FA4151" w:rsidRPr="00451DAE" w:rsidRDefault="00FA4151" w:rsidP="00BF749D">
      <w:pPr>
        <w:numPr>
          <w:ilvl w:val="1"/>
          <w:numId w:val="28"/>
        </w:numPr>
        <w:tabs>
          <w:tab w:val="clear" w:pos="540"/>
          <w:tab w:val="num" w:pos="1276"/>
        </w:tabs>
        <w:ind w:left="0" w:firstLine="720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Администрация обязана:</w:t>
      </w:r>
    </w:p>
    <w:p w:rsidR="00FA4151" w:rsidRPr="00F95F53" w:rsidRDefault="00FA4151" w:rsidP="00F95F53">
      <w:pPr>
        <w:numPr>
          <w:ilvl w:val="2"/>
          <w:numId w:val="28"/>
        </w:numPr>
        <w:tabs>
          <w:tab w:val="clear" w:pos="720"/>
          <w:tab w:val="num" w:pos="1440"/>
        </w:tabs>
        <w:ind w:left="0" w:firstLine="709"/>
        <w:jc w:val="both"/>
        <w:rPr>
          <w:sz w:val="26"/>
          <w:szCs w:val="26"/>
        </w:rPr>
      </w:pPr>
      <w:r w:rsidRPr="00F95F53">
        <w:rPr>
          <w:sz w:val="26"/>
          <w:szCs w:val="26"/>
        </w:rPr>
        <w:t>Предоставить Хозяйствующему субъекту право на размещение Объекта в соответствии с условиями настоящего договора.</w:t>
      </w:r>
    </w:p>
    <w:p w:rsidR="00FA4151" w:rsidRPr="00F95F53" w:rsidRDefault="00FA4151" w:rsidP="00F95F53">
      <w:pPr>
        <w:numPr>
          <w:ilvl w:val="2"/>
          <w:numId w:val="28"/>
        </w:numPr>
        <w:tabs>
          <w:tab w:val="clear" w:pos="720"/>
          <w:tab w:val="num" w:pos="1440"/>
        </w:tabs>
        <w:ind w:left="0" w:firstLine="709"/>
        <w:jc w:val="both"/>
        <w:rPr>
          <w:sz w:val="26"/>
          <w:szCs w:val="26"/>
        </w:rPr>
      </w:pPr>
      <w:r w:rsidRPr="00F95F53">
        <w:rPr>
          <w:sz w:val="26"/>
          <w:szCs w:val="26"/>
        </w:rPr>
        <w:t xml:space="preserve">В случае изменения градостроительной ситуации и внесения в связи </w:t>
      </w:r>
      <w:r w:rsidR="00BF749D" w:rsidRPr="00F95F53">
        <w:rPr>
          <w:sz w:val="26"/>
          <w:szCs w:val="26"/>
        </w:rPr>
        <w:br/>
      </w:r>
      <w:r w:rsidRPr="00F95F53">
        <w:rPr>
          <w:sz w:val="26"/>
          <w:szCs w:val="26"/>
        </w:rPr>
        <w:t xml:space="preserve">с этим изменений в схему размещения нестационарных торговых объектов представить предложения Хозяйствующему субъекту по перемещению нестационарного торгового объекта с места его размещения на иное место размещения, утвержденное схемой, до истечения срока договора размещения нестационарного торгового объекта, без проведения торгов. </w:t>
      </w:r>
    </w:p>
    <w:p w:rsidR="00FA4151" w:rsidRPr="00F95F53" w:rsidRDefault="00FA4151" w:rsidP="00F95F53">
      <w:pPr>
        <w:pStyle w:val="ad"/>
        <w:numPr>
          <w:ilvl w:val="1"/>
          <w:numId w:val="2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F95F53">
        <w:rPr>
          <w:sz w:val="26"/>
          <w:szCs w:val="26"/>
        </w:rPr>
        <w:t>Выявление нарушений по соблюдению Хозяйствующим субъектом п. 3.2. настоящего договора осуществляется соответствующими контролирующими органами в рамках законодательства.</w:t>
      </w:r>
    </w:p>
    <w:p w:rsidR="00FA4151" w:rsidRPr="00451DAE" w:rsidRDefault="00FA4151" w:rsidP="00FA4151">
      <w:pPr>
        <w:ind w:left="720"/>
        <w:jc w:val="both"/>
        <w:rPr>
          <w:sz w:val="26"/>
          <w:szCs w:val="26"/>
        </w:rPr>
      </w:pPr>
    </w:p>
    <w:p w:rsidR="00FA4151" w:rsidRPr="00812D7D" w:rsidRDefault="00FA4151" w:rsidP="00FA4151">
      <w:pPr>
        <w:pStyle w:val="af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2D7D">
        <w:rPr>
          <w:rStyle w:val="af8"/>
          <w:rFonts w:ascii="Times New Roman" w:hAnsi="Times New Roman" w:cs="Times New Roman"/>
          <w:b w:val="0"/>
          <w:color w:val="auto"/>
          <w:sz w:val="26"/>
          <w:szCs w:val="26"/>
        </w:rPr>
        <w:t>4. Срок действия договора</w:t>
      </w:r>
    </w:p>
    <w:p w:rsidR="00FA4151" w:rsidRPr="00451DAE" w:rsidRDefault="00FA4151" w:rsidP="00FA4151">
      <w:pPr>
        <w:pStyle w:val="afb"/>
        <w:ind w:firstLine="720"/>
        <w:rPr>
          <w:rFonts w:ascii="Times New Roman" w:hAnsi="Times New Roman" w:cs="Times New Roman"/>
          <w:sz w:val="26"/>
          <w:szCs w:val="26"/>
        </w:rPr>
      </w:pPr>
    </w:p>
    <w:p w:rsidR="00FA4151" w:rsidRPr="00451DAE" w:rsidRDefault="00FA4151" w:rsidP="00BF749D">
      <w:pPr>
        <w:pStyle w:val="afb"/>
        <w:numPr>
          <w:ilvl w:val="1"/>
          <w:numId w:val="29"/>
        </w:numPr>
        <w:tabs>
          <w:tab w:val="clear" w:pos="360"/>
          <w:tab w:val="num" w:pos="1276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 xml:space="preserve">Настоящий договор действует с момента его подписания сторонами </w:t>
      </w:r>
      <w:r w:rsidR="00BF749D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 xml:space="preserve">и до окончания периода размещения Объекта, устанавливаемого в соответствии </w:t>
      </w:r>
      <w:r w:rsidR="00BF749D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с пунктом 1.3. настоящего договора.</w:t>
      </w:r>
    </w:p>
    <w:p w:rsidR="00FA4151" w:rsidRPr="00451DAE" w:rsidRDefault="00FA4151" w:rsidP="00BF749D">
      <w:pPr>
        <w:pStyle w:val="afb"/>
        <w:numPr>
          <w:ilvl w:val="1"/>
          <w:numId w:val="29"/>
        </w:numPr>
        <w:tabs>
          <w:tab w:val="clear" w:pos="360"/>
          <w:tab w:val="num" w:pos="1276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 xml:space="preserve">Хозяйствующий субъект имеет преимущественное право на заключение договора на размещение нестационарного торгового объекта на том же месте </w:t>
      </w:r>
      <w:r w:rsidR="00BF749D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на новый срок, известив Администрацию о своем намерении не позднее двух месяцев до окончания срока действия настоящего договора.</w:t>
      </w:r>
    </w:p>
    <w:p w:rsidR="00FA4151" w:rsidRPr="00BF749D" w:rsidRDefault="00FA4151" w:rsidP="00FA4151">
      <w:pPr>
        <w:pStyle w:val="afb"/>
        <w:jc w:val="center"/>
        <w:rPr>
          <w:rStyle w:val="af8"/>
          <w:rFonts w:ascii="Times New Roman" w:hAnsi="Times New Roman" w:cs="Times New Roman"/>
          <w:color w:val="auto"/>
          <w:sz w:val="26"/>
          <w:szCs w:val="26"/>
        </w:rPr>
      </w:pPr>
    </w:p>
    <w:p w:rsidR="00FA4151" w:rsidRPr="00812D7D" w:rsidRDefault="00FA4151" w:rsidP="00FA4151">
      <w:pPr>
        <w:pStyle w:val="afb"/>
        <w:jc w:val="center"/>
        <w:rPr>
          <w:rStyle w:val="af8"/>
          <w:rFonts w:ascii="Times New Roman" w:hAnsi="Times New Roman" w:cs="Times New Roman"/>
          <w:b w:val="0"/>
          <w:color w:val="auto"/>
          <w:sz w:val="26"/>
          <w:szCs w:val="26"/>
        </w:rPr>
      </w:pPr>
      <w:r w:rsidRPr="00812D7D">
        <w:rPr>
          <w:rStyle w:val="af8"/>
          <w:rFonts w:ascii="Times New Roman" w:hAnsi="Times New Roman" w:cs="Times New Roman"/>
          <w:b w:val="0"/>
          <w:color w:val="auto"/>
          <w:sz w:val="26"/>
          <w:szCs w:val="26"/>
        </w:rPr>
        <w:t>5. Ответственность сторон</w:t>
      </w:r>
    </w:p>
    <w:p w:rsidR="00FA4151" w:rsidRPr="00BF749D" w:rsidRDefault="00FA4151" w:rsidP="00FA4151">
      <w:pPr>
        <w:pStyle w:val="afb"/>
        <w:rPr>
          <w:rFonts w:ascii="Times New Roman" w:hAnsi="Times New Roman" w:cs="Times New Roman"/>
          <w:sz w:val="26"/>
          <w:szCs w:val="26"/>
        </w:rPr>
      </w:pPr>
    </w:p>
    <w:p w:rsidR="00FA4151" w:rsidRPr="00451DAE" w:rsidRDefault="00FA4151" w:rsidP="00BF749D">
      <w:pPr>
        <w:pStyle w:val="afb"/>
        <w:numPr>
          <w:ilvl w:val="1"/>
          <w:numId w:val="30"/>
        </w:numPr>
        <w:tabs>
          <w:tab w:val="clear" w:pos="360"/>
          <w:tab w:val="left" w:pos="1276"/>
          <w:tab w:val="num" w:pos="144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 xml:space="preserve">В случае неисполнения или ненадлежащего исполнения обязательств </w:t>
      </w:r>
      <w:r w:rsidRPr="00451DAE">
        <w:rPr>
          <w:rFonts w:ascii="Times New Roman" w:hAnsi="Times New Roman" w:cs="Times New Roman"/>
          <w:sz w:val="26"/>
          <w:szCs w:val="26"/>
        </w:rPr>
        <w:br/>
        <w:t xml:space="preserve">по настоящему договору Стороны несут ответственность в соответствии </w:t>
      </w:r>
      <w:r w:rsidR="00BF749D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с законодательством РФ и настоящим договором.</w:t>
      </w:r>
    </w:p>
    <w:p w:rsidR="00FA4151" w:rsidRPr="00451DAE" w:rsidRDefault="00FA4151" w:rsidP="00BF749D">
      <w:pPr>
        <w:pStyle w:val="afb"/>
        <w:numPr>
          <w:ilvl w:val="1"/>
          <w:numId w:val="30"/>
        </w:numPr>
        <w:tabs>
          <w:tab w:val="clear" w:pos="360"/>
          <w:tab w:val="left" w:pos="1276"/>
          <w:tab w:val="num" w:pos="144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 xml:space="preserve">В случае невнесения платы за размещение Объекта в сроки, установленные настоящим договором, Хозяйствующий субъект уплачивает пени </w:t>
      </w:r>
      <w:r w:rsidR="00BF749D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FA4151" w:rsidRPr="00451DAE" w:rsidRDefault="00FA4151" w:rsidP="00BF749D">
      <w:pPr>
        <w:pStyle w:val="afb"/>
        <w:numPr>
          <w:ilvl w:val="1"/>
          <w:numId w:val="30"/>
        </w:numPr>
        <w:tabs>
          <w:tab w:val="clear" w:pos="360"/>
          <w:tab w:val="left" w:pos="1276"/>
          <w:tab w:val="num" w:pos="144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 xml:space="preserve">Просрочка внесения денежных средств за размещение Объекта в сумме </w:t>
      </w:r>
      <w:r w:rsidR="00BF749D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и в сроки, установленные настоящим договором, не может составлять более трех рабочих дней. Просрочка свыше трех дней считается отказом Хозяйствующего субъекта от исполнения обязательств по</w:t>
      </w:r>
      <w:r w:rsidRPr="00451DA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51DAE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FA4151" w:rsidRPr="00451DAE" w:rsidRDefault="00FA4151" w:rsidP="00BF749D">
      <w:pPr>
        <w:pStyle w:val="afb"/>
        <w:numPr>
          <w:ilvl w:val="1"/>
          <w:numId w:val="30"/>
        </w:numPr>
        <w:tabs>
          <w:tab w:val="clear" w:pos="360"/>
          <w:tab w:val="left" w:pos="1276"/>
          <w:tab w:val="num" w:pos="144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 xml:space="preserve">В случае нарушения Хозяйствующим субъектом обязательств, предусмотренных настоящим договором, Администрация направляет письменное предупреждение. При непринятии мер в течение 10 календарных дней </w:t>
      </w:r>
      <w:r w:rsidR="00BF749D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после получения письменного предупреждения Администрация направляет Хозяйствующему субъекту письменное уведомление об одностороннем расторжении настоящего договора. Настоящий договор считается прекращенным с момента получения Хозяйствующим субъектом уведомления Администрации. При этом выплаченные по настоящему договору суммы не возвращаются, а задолженность взыскивается в установленном законодательством РФ порядке.</w:t>
      </w:r>
    </w:p>
    <w:p w:rsidR="00FA4151" w:rsidRPr="00451DAE" w:rsidRDefault="00FA4151" w:rsidP="00BF749D">
      <w:pPr>
        <w:pStyle w:val="afb"/>
        <w:numPr>
          <w:ilvl w:val="1"/>
          <w:numId w:val="30"/>
        </w:numPr>
        <w:tabs>
          <w:tab w:val="clear" w:pos="360"/>
          <w:tab w:val="left" w:pos="1276"/>
          <w:tab w:val="num" w:pos="144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Администрация не несет ответственности за сохранность имущества Хозяйствующего субъекта.</w:t>
      </w:r>
    </w:p>
    <w:p w:rsidR="00FA4151" w:rsidRPr="00451DAE" w:rsidRDefault="00FA4151" w:rsidP="00BF749D">
      <w:pPr>
        <w:pStyle w:val="afb"/>
        <w:numPr>
          <w:ilvl w:val="1"/>
          <w:numId w:val="30"/>
        </w:numPr>
        <w:tabs>
          <w:tab w:val="clear" w:pos="360"/>
          <w:tab w:val="left" w:pos="1276"/>
          <w:tab w:val="num" w:pos="144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451DAE">
        <w:rPr>
          <w:rFonts w:ascii="Times New Roman" w:hAnsi="Times New Roman" w:cs="Times New Roman"/>
          <w:sz w:val="26"/>
          <w:szCs w:val="26"/>
        </w:rPr>
        <w:t>Неразмещение</w:t>
      </w:r>
      <w:proofErr w:type="spellEnd"/>
      <w:r w:rsidRPr="00451DAE">
        <w:rPr>
          <w:rFonts w:ascii="Times New Roman" w:hAnsi="Times New Roman" w:cs="Times New Roman"/>
          <w:sz w:val="26"/>
          <w:szCs w:val="26"/>
        </w:rPr>
        <w:t xml:space="preserve"> и неиспользование Объекта Хозяйствующим субъектом </w:t>
      </w:r>
      <w:r w:rsidR="00BF749D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в течение срока настоящего договора не может служить основанием для неуплаты денежных средств по настоящему договору.</w:t>
      </w:r>
    </w:p>
    <w:p w:rsidR="00FA4151" w:rsidRPr="00451DAE" w:rsidRDefault="00FA4151" w:rsidP="00BF749D">
      <w:pPr>
        <w:pStyle w:val="afb"/>
        <w:numPr>
          <w:ilvl w:val="1"/>
          <w:numId w:val="30"/>
        </w:numPr>
        <w:tabs>
          <w:tab w:val="clear" w:pos="360"/>
          <w:tab w:val="left" w:pos="1276"/>
          <w:tab w:val="num" w:pos="144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Окончание срока действия настоящего договора не освобождает Стороны от ответственности по настоящему договору.</w:t>
      </w:r>
    </w:p>
    <w:p w:rsidR="00FA4151" w:rsidRPr="00451DAE" w:rsidRDefault="00FA4151" w:rsidP="00FA41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4151" w:rsidRPr="002C044A" w:rsidRDefault="00FA4151" w:rsidP="00FA4151">
      <w:pPr>
        <w:pStyle w:val="afb"/>
        <w:jc w:val="center"/>
        <w:rPr>
          <w:rStyle w:val="af8"/>
          <w:rFonts w:ascii="Times New Roman" w:hAnsi="Times New Roman" w:cs="Times New Roman"/>
          <w:b w:val="0"/>
          <w:color w:val="auto"/>
          <w:sz w:val="26"/>
          <w:szCs w:val="26"/>
        </w:rPr>
      </w:pPr>
      <w:r w:rsidRPr="002C044A">
        <w:rPr>
          <w:rStyle w:val="af8"/>
          <w:rFonts w:ascii="Times New Roman" w:hAnsi="Times New Roman" w:cs="Times New Roman"/>
          <w:b w:val="0"/>
          <w:color w:val="auto"/>
          <w:sz w:val="26"/>
          <w:szCs w:val="26"/>
        </w:rPr>
        <w:t>6. Изменение и прекращение договора</w:t>
      </w:r>
    </w:p>
    <w:p w:rsidR="00FA4151" w:rsidRPr="00451DAE" w:rsidRDefault="00FA4151" w:rsidP="00FA4151">
      <w:pPr>
        <w:pStyle w:val="afb"/>
        <w:ind w:firstLine="720"/>
        <w:rPr>
          <w:rFonts w:ascii="Times New Roman" w:hAnsi="Times New Roman" w:cs="Times New Roman"/>
          <w:sz w:val="26"/>
          <w:szCs w:val="26"/>
        </w:rPr>
      </w:pPr>
    </w:p>
    <w:p w:rsidR="00FA4151" w:rsidRPr="00451DAE" w:rsidRDefault="00FA4151" w:rsidP="00BF749D">
      <w:pPr>
        <w:pStyle w:val="afb"/>
        <w:numPr>
          <w:ilvl w:val="1"/>
          <w:numId w:val="31"/>
        </w:numPr>
        <w:tabs>
          <w:tab w:val="clear" w:pos="360"/>
          <w:tab w:val="left" w:pos="1276"/>
          <w:tab w:val="num" w:pos="144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451DA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51DAE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сторон, по решению суда, в случае отказа Хозяйствующего субъекта от компенсационного места, при внесении в схему размещения нестационарных торговых объектов изменений.</w:t>
      </w:r>
    </w:p>
    <w:p w:rsidR="00FA4151" w:rsidRPr="00451DAE" w:rsidRDefault="00FA4151" w:rsidP="00BF749D">
      <w:pPr>
        <w:pStyle w:val="afb"/>
        <w:numPr>
          <w:ilvl w:val="1"/>
          <w:numId w:val="31"/>
        </w:numPr>
        <w:tabs>
          <w:tab w:val="clear" w:pos="360"/>
          <w:tab w:val="left" w:pos="1276"/>
          <w:tab w:val="num" w:pos="1440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Договор расторгается по инициативе Администрации в одностороннем порядке в случае:</w:t>
      </w:r>
    </w:p>
    <w:p w:rsidR="00FA4151" w:rsidRPr="00451DAE" w:rsidRDefault="00FA4151" w:rsidP="00FA4151">
      <w:pPr>
        <w:pStyle w:val="afb"/>
        <w:tabs>
          <w:tab w:val="left" w:pos="1134"/>
        </w:tabs>
        <w:ind w:firstLine="66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1)</w:t>
      </w:r>
      <w:r w:rsidRPr="00451DAE">
        <w:rPr>
          <w:rFonts w:ascii="Times New Roman" w:hAnsi="Times New Roman" w:cs="Times New Roman"/>
          <w:sz w:val="26"/>
          <w:szCs w:val="26"/>
        </w:rPr>
        <w:tab/>
        <w:t xml:space="preserve">невыполнения Хозяйствующим субъектом требований, указанных </w:t>
      </w:r>
      <w:r w:rsidR="00F95F53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в пункте 3.2. настоящего договора;</w:t>
      </w:r>
    </w:p>
    <w:p w:rsidR="00FA4151" w:rsidRPr="00451DAE" w:rsidRDefault="00FA4151" w:rsidP="00FA41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2)</w:t>
      </w:r>
      <w:r w:rsidRPr="00451DAE">
        <w:rPr>
          <w:sz w:val="26"/>
          <w:szCs w:val="26"/>
        </w:rPr>
        <w:tab/>
        <w:t>прекращения осуществления торговой деятельности Хозяйствующим субъектом по его инициативе;</w:t>
      </w:r>
    </w:p>
    <w:p w:rsidR="00FA4151" w:rsidRPr="00451DAE" w:rsidRDefault="00FA4151" w:rsidP="00FA41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3)</w:t>
      </w:r>
      <w:r w:rsidRPr="00451DAE">
        <w:rPr>
          <w:sz w:val="26"/>
          <w:szCs w:val="26"/>
        </w:rPr>
        <w:tab/>
        <w:t>наличия сведений о систематическом выявлении двух и более нарушений законодательства, выявленных контролирующими органами в течение календарного года, в период действия настоящего договора;</w:t>
      </w:r>
    </w:p>
    <w:p w:rsidR="00FA4151" w:rsidRPr="00451DAE" w:rsidRDefault="00FA4151" w:rsidP="00FA41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4)</w:t>
      </w:r>
      <w:r w:rsidRPr="00451DAE">
        <w:rPr>
          <w:sz w:val="26"/>
          <w:szCs w:val="26"/>
        </w:rPr>
        <w:tab/>
        <w:t xml:space="preserve">ликвидации юридического лица, являющегося хозяйствующим субъектом, </w:t>
      </w:r>
      <w:r w:rsidRPr="00451DAE">
        <w:rPr>
          <w:sz w:val="26"/>
          <w:szCs w:val="26"/>
        </w:rPr>
        <w:br/>
        <w:t>в соответствии с законодательством Российской Федерации;</w:t>
      </w:r>
    </w:p>
    <w:p w:rsidR="00FA4151" w:rsidRPr="00451DAE" w:rsidRDefault="00FA4151" w:rsidP="00FA41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5)</w:t>
      </w:r>
      <w:r w:rsidRPr="00451DAE">
        <w:rPr>
          <w:sz w:val="26"/>
          <w:szCs w:val="26"/>
        </w:rPr>
        <w:tab/>
        <w:t>прекращения деятельности физического лица, являющегося хозяйствующим субъектом, в качестве индивидуального предпринимателя</w:t>
      </w:r>
      <w:r w:rsidR="00F95F53">
        <w:rPr>
          <w:sz w:val="26"/>
          <w:szCs w:val="26"/>
        </w:rPr>
        <w:t>;</w:t>
      </w:r>
    </w:p>
    <w:p w:rsidR="00FA4151" w:rsidRPr="00451DAE" w:rsidRDefault="00FA4151" w:rsidP="00FA415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6)</w:t>
      </w:r>
      <w:r w:rsidRPr="00451DAE">
        <w:rPr>
          <w:sz w:val="26"/>
          <w:szCs w:val="26"/>
        </w:rPr>
        <w:tab/>
        <w:t xml:space="preserve">при изъятии места размещения Объекта сезонной торговли </w:t>
      </w:r>
      <w:r w:rsidR="00F95F53">
        <w:rPr>
          <w:sz w:val="26"/>
          <w:szCs w:val="26"/>
        </w:rPr>
        <w:br/>
      </w:r>
      <w:r w:rsidRPr="00451DAE">
        <w:rPr>
          <w:sz w:val="26"/>
          <w:szCs w:val="26"/>
        </w:rPr>
        <w:t>для государственных или муниципальных нужд.</w:t>
      </w:r>
    </w:p>
    <w:p w:rsidR="00FA4151" w:rsidRPr="00451DAE" w:rsidRDefault="00FA4151" w:rsidP="00F95F53">
      <w:pPr>
        <w:numPr>
          <w:ilvl w:val="1"/>
          <w:numId w:val="31"/>
        </w:numPr>
        <w:tabs>
          <w:tab w:val="clear" w:pos="360"/>
          <w:tab w:val="num" w:pos="1276"/>
        </w:tabs>
        <w:ind w:left="0" w:firstLine="720"/>
        <w:jc w:val="both"/>
        <w:rPr>
          <w:sz w:val="26"/>
          <w:szCs w:val="26"/>
        </w:rPr>
      </w:pPr>
      <w:proofErr w:type="gramStart"/>
      <w:r w:rsidRPr="00451DAE">
        <w:rPr>
          <w:sz w:val="26"/>
          <w:szCs w:val="26"/>
        </w:rPr>
        <w:t xml:space="preserve">При внесении изменений в Порядок размещения нестационарных торговых объектов, утвержденный постановлением Администрации муниципального образования "Городской округ "Город Нарьян-Мар" от 08.09.2016 № 970, </w:t>
      </w:r>
      <w:r w:rsidR="00F95F53">
        <w:rPr>
          <w:sz w:val="26"/>
          <w:szCs w:val="26"/>
        </w:rPr>
        <w:br/>
      </w:r>
      <w:r w:rsidRPr="00451DAE">
        <w:rPr>
          <w:sz w:val="26"/>
          <w:szCs w:val="26"/>
        </w:rPr>
        <w:t xml:space="preserve">и (или) </w:t>
      </w:r>
      <w:hyperlink r:id="rId13" w:history="1">
        <w:r w:rsidRPr="00451DAE">
          <w:rPr>
            <w:rFonts w:eastAsia="Calibri"/>
            <w:sz w:val="26"/>
            <w:szCs w:val="26"/>
            <w:lang w:eastAsia="en-US"/>
          </w:rPr>
          <w:t>Правила</w:t>
        </w:r>
      </w:hyperlink>
      <w:r w:rsidRPr="00451DAE">
        <w:rPr>
          <w:rFonts w:eastAsia="Calibri"/>
          <w:sz w:val="26"/>
          <w:szCs w:val="26"/>
          <w:lang w:eastAsia="en-US"/>
        </w:rPr>
        <w:t xml:space="preserve"> и нормы по благоустройству территории и содержанию объектов, расположенных на территории </w:t>
      </w:r>
      <w:r w:rsidRPr="00451DAE">
        <w:rPr>
          <w:sz w:val="26"/>
          <w:szCs w:val="26"/>
        </w:rPr>
        <w:t>муниципального образования</w:t>
      </w:r>
      <w:r w:rsidRPr="00451DAE">
        <w:rPr>
          <w:rFonts w:eastAsia="Calibri"/>
          <w:sz w:val="26"/>
          <w:szCs w:val="26"/>
          <w:lang w:eastAsia="en-US"/>
        </w:rPr>
        <w:t xml:space="preserve"> "Городской округ "Город Нарьян-Мар",</w:t>
      </w:r>
      <w:r w:rsidRPr="00451DAE">
        <w:rPr>
          <w:sz w:val="26"/>
          <w:szCs w:val="26"/>
        </w:rPr>
        <w:t xml:space="preserve"> утвержденны</w:t>
      </w:r>
      <w:r w:rsidR="00F95F53">
        <w:rPr>
          <w:sz w:val="26"/>
          <w:szCs w:val="26"/>
        </w:rPr>
        <w:t>е</w:t>
      </w:r>
      <w:r w:rsidRPr="00451DAE">
        <w:rPr>
          <w:sz w:val="26"/>
          <w:szCs w:val="26"/>
        </w:rPr>
        <w:t xml:space="preserve"> решением Совета городского округа "Город Нарьян-Мар" от 01.06.2015 № 109-р "Об утверждении Правил и норм </w:t>
      </w:r>
      <w:r w:rsidR="00F95F53">
        <w:rPr>
          <w:sz w:val="26"/>
          <w:szCs w:val="26"/>
        </w:rPr>
        <w:br/>
      </w:r>
      <w:r w:rsidRPr="00451DAE">
        <w:rPr>
          <w:sz w:val="26"/>
          <w:szCs w:val="26"/>
        </w:rPr>
        <w:t>по благоустройству территории и</w:t>
      </w:r>
      <w:proofErr w:type="gramEnd"/>
      <w:r w:rsidRPr="00451DAE">
        <w:rPr>
          <w:sz w:val="26"/>
          <w:szCs w:val="26"/>
        </w:rPr>
        <w:t xml:space="preserve"> содержанию объектов, расположенных </w:t>
      </w:r>
      <w:r w:rsidR="00F95F53">
        <w:rPr>
          <w:sz w:val="26"/>
          <w:szCs w:val="26"/>
        </w:rPr>
        <w:br/>
      </w:r>
      <w:r w:rsidRPr="00451DAE">
        <w:rPr>
          <w:sz w:val="26"/>
          <w:szCs w:val="26"/>
        </w:rPr>
        <w:t xml:space="preserve">на территории МО "Городской округ "Город Нарьян-Мар", в части требований </w:t>
      </w:r>
      <w:r w:rsidR="00F95F53">
        <w:rPr>
          <w:sz w:val="26"/>
          <w:szCs w:val="26"/>
        </w:rPr>
        <w:br/>
      </w:r>
      <w:r w:rsidRPr="00451DAE">
        <w:rPr>
          <w:sz w:val="26"/>
          <w:szCs w:val="26"/>
        </w:rPr>
        <w:t xml:space="preserve">к нестационарным торговым объектам, данные требования </w:t>
      </w:r>
      <w:proofErr w:type="gramStart"/>
      <w:r w:rsidRPr="00451DAE">
        <w:rPr>
          <w:sz w:val="26"/>
          <w:szCs w:val="26"/>
        </w:rPr>
        <w:t xml:space="preserve">обязательны </w:t>
      </w:r>
      <w:r w:rsidR="00F95F53">
        <w:rPr>
          <w:sz w:val="26"/>
          <w:szCs w:val="26"/>
        </w:rPr>
        <w:br/>
      </w:r>
      <w:r w:rsidRPr="00451DAE">
        <w:rPr>
          <w:sz w:val="26"/>
          <w:szCs w:val="26"/>
        </w:rPr>
        <w:t>к исполнению</w:t>
      </w:r>
      <w:proofErr w:type="gramEnd"/>
      <w:r w:rsidRPr="00451DAE">
        <w:rPr>
          <w:sz w:val="26"/>
          <w:szCs w:val="26"/>
        </w:rPr>
        <w:t xml:space="preserve"> по настоящему договору.</w:t>
      </w:r>
    </w:p>
    <w:p w:rsidR="00FA4151" w:rsidRPr="00451DAE" w:rsidRDefault="00FA4151" w:rsidP="00F95F53">
      <w:pPr>
        <w:numPr>
          <w:ilvl w:val="1"/>
          <w:numId w:val="31"/>
        </w:numPr>
        <w:tabs>
          <w:tab w:val="clear" w:pos="360"/>
          <w:tab w:val="num" w:pos="1276"/>
        </w:tabs>
        <w:ind w:left="0" w:firstLine="720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При досрочном расторжении договора по вине Хозяйствующего субъекта денежные средства, внесенные за место под размещение нестационарного торгового объекта, возврату не подлежат.</w:t>
      </w:r>
    </w:p>
    <w:p w:rsidR="00FA4151" w:rsidRPr="00451DAE" w:rsidRDefault="00FA4151" w:rsidP="00F95F53">
      <w:pPr>
        <w:numPr>
          <w:ilvl w:val="1"/>
          <w:numId w:val="31"/>
        </w:numPr>
        <w:tabs>
          <w:tab w:val="clear" w:pos="360"/>
          <w:tab w:val="num" w:pos="1276"/>
        </w:tabs>
        <w:ind w:left="0" w:firstLine="720"/>
        <w:jc w:val="both"/>
        <w:rPr>
          <w:sz w:val="26"/>
          <w:szCs w:val="26"/>
        </w:rPr>
      </w:pPr>
      <w:r w:rsidRPr="00451DAE">
        <w:rPr>
          <w:sz w:val="26"/>
          <w:szCs w:val="26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FA4151" w:rsidRPr="00451DAE" w:rsidRDefault="00FA4151" w:rsidP="00FA4151">
      <w:pPr>
        <w:pStyle w:val="afb"/>
        <w:jc w:val="center"/>
        <w:rPr>
          <w:rStyle w:val="af8"/>
          <w:rFonts w:ascii="Times New Roman" w:hAnsi="Times New Roman" w:cs="Times New Roman"/>
          <w:sz w:val="26"/>
          <w:szCs w:val="26"/>
        </w:rPr>
      </w:pPr>
    </w:p>
    <w:p w:rsidR="00FA4151" w:rsidRPr="002C044A" w:rsidRDefault="00FA4151" w:rsidP="00FA4151">
      <w:pPr>
        <w:pStyle w:val="afb"/>
        <w:jc w:val="center"/>
        <w:rPr>
          <w:rStyle w:val="af8"/>
          <w:rFonts w:ascii="Times New Roman" w:hAnsi="Times New Roman" w:cs="Times New Roman"/>
          <w:b w:val="0"/>
          <w:color w:val="auto"/>
          <w:sz w:val="26"/>
          <w:szCs w:val="26"/>
        </w:rPr>
      </w:pPr>
      <w:r w:rsidRPr="002C044A">
        <w:rPr>
          <w:rStyle w:val="af8"/>
          <w:rFonts w:ascii="Times New Roman" w:hAnsi="Times New Roman" w:cs="Times New Roman"/>
          <w:b w:val="0"/>
          <w:color w:val="auto"/>
          <w:sz w:val="26"/>
          <w:szCs w:val="26"/>
        </w:rPr>
        <w:t>7. Заключительные положения</w:t>
      </w:r>
    </w:p>
    <w:p w:rsidR="00FA4151" w:rsidRPr="00451DAE" w:rsidRDefault="00FA4151" w:rsidP="00FA4151">
      <w:pPr>
        <w:rPr>
          <w:sz w:val="26"/>
          <w:szCs w:val="26"/>
        </w:rPr>
      </w:pPr>
    </w:p>
    <w:p w:rsidR="00FA4151" w:rsidRPr="00451DAE" w:rsidRDefault="00FA4151" w:rsidP="00F95F53">
      <w:pPr>
        <w:pStyle w:val="afb"/>
        <w:numPr>
          <w:ilvl w:val="1"/>
          <w:numId w:val="32"/>
        </w:numPr>
        <w:tabs>
          <w:tab w:val="clear" w:pos="360"/>
          <w:tab w:val="num" w:pos="1276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451DA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451DAE">
        <w:rPr>
          <w:rFonts w:ascii="Times New Roman" w:hAnsi="Times New Roman" w:cs="Times New Roman"/>
          <w:sz w:val="26"/>
          <w:szCs w:val="26"/>
        </w:rPr>
        <w:t xml:space="preserve"> согласия разрешаются в судебном порядке.</w:t>
      </w:r>
    </w:p>
    <w:p w:rsidR="00FA4151" w:rsidRPr="00451DAE" w:rsidRDefault="00FA4151" w:rsidP="00F95F53">
      <w:pPr>
        <w:pStyle w:val="afb"/>
        <w:numPr>
          <w:ilvl w:val="1"/>
          <w:numId w:val="32"/>
        </w:numPr>
        <w:tabs>
          <w:tab w:val="clear" w:pos="360"/>
          <w:tab w:val="num" w:pos="1276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в 2-х экземплярах, имеющих одинаковую юридическую силу, </w:t>
      </w:r>
      <w:r w:rsidR="00F95F53">
        <w:rPr>
          <w:rFonts w:ascii="Times New Roman" w:hAnsi="Times New Roman" w:cs="Times New Roman"/>
          <w:sz w:val="26"/>
          <w:szCs w:val="26"/>
        </w:rPr>
        <w:t>–</w:t>
      </w:r>
      <w:r w:rsidRPr="00451DAE">
        <w:rPr>
          <w:rFonts w:ascii="Times New Roman" w:hAnsi="Times New Roman" w:cs="Times New Roman"/>
          <w:sz w:val="26"/>
          <w:szCs w:val="26"/>
        </w:rPr>
        <w:t xml:space="preserve"> по одному для каждой из Сторон, один из которых хранится </w:t>
      </w:r>
      <w:r w:rsidR="00F95F53">
        <w:rPr>
          <w:rFonts w:ascii="Times New Roman" w:hAnsi="Times New Roman" w:cs="Times New Roman"/>
          <w:sz w:val="26"/>
          <w:szCs w:val="26"/>
        </w:rPr>
        <w:br/>
      </w:r>
      <w:r w:rsidRPr="00451DAE">
        <w:rPr>
          <w:rFonts w:ascii="Times New Roman" w:hAnsi="Times New Roman" w:cs="Times New Roman"/>
          <w:sz w:val="26"/>
          <w:szCs w:val="26"/>
        </w:rPr>
        <w:t>в Администрации не менее 3 лет с момента его подписания сторонами.</w:t>
      </w:r>
    </w:p>
    <w:p w:rsidR="00FA4151" w:rsidRPr="00451DAE" w:rsidRDefault="00FA4151" w:rsidP="00F95F53">
      <w:pPr>
        <w:pStyle w:val="afb"/>
        <w:numPr>
          <w:ilvl w:val="1"/>
          <w:numId w:val="32"/>
        </w:numPr>
        <w:tabs>
          <w:tab w:val="clear" w:pos="360"/>
          <w:tab w:val="num" w:pos="1276"/>
        </w:tabs>
        <w:ind w:left="0" w:firstLine="72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>Приложения к договору составляют его неотъемлемую часть.</w:t>
      </w:r>
    </w:p>
    <w:p w:rsidR="00FA4151" w:rsidRPr="00451DAE" w:rsidRDefault="00FA4151" w:rsidP="00FA4151">
      <w:pPr>
        <w:pStyle w:val="afb"/>
        <w:ind w:firstLine="660"/>
        <w:rPr>
          <w:rFonts w:ascii="Times New Roman" w:hAnsi="Times New Roman" w:cs="Times New Roman"/>
          <w:sz w:val="26"/>
          <w:szCs w:val="26"/>
        </w:rPr>
      </w:pPr>
      <w:r w:rsidRPr="00451DAE">
        <w:rPr>
          <w:rFonts w:ascii="Times New Roman" w:hAnsi="Times New Roman" w:cs="Times New Roman"/>
          <w:sz w:val="26"/>
          <w:szCs w:val="26"/>
        </w:rPr>
        <w:t xml:space="preserve">Приложение № 1 </w:t>
      </w:r>
      <w:r w:rsidR="00F95F53">
        <w:rPr>
          <w:rFonts w:ascii="Times New Roman" w:hAnsi="Times New Roman" w:cs="Times New Roman"/>
          <w:sz w:val="26"/>
          <w:szCs w:val="26"/>
        </w:rPr>
        <w:t>–</w:t>
      </w:r>
      <w:r w:rsidRPr="00451DAE">
        <w:rPr>
          <w:rFonts w:ascii="Times New Roman" w:hAnsi="Times New Roman" w:cs="Times New Roman"/>
          <w:sz w:val="26"/>
          <w:szCs w:val="26"/>
        </w:rPr>
        <w:t xml:space="preserve"> Схема размещения нестационарного торгового объекта.</w:t>
      </w:r>
    </w:p>
    <w:p w:rsidR="00FA4151" w:rsidRPr="00451DA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FA4151" w:rsidRPr="00451DAE" w:rsidRDefault="00FA4151" w:rsidP="00FA415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451DAE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8. Реквизиты и подписи Сторон</w:t>
      </w:r>
    </w:p>
    <w:p w:rsidR="00FA4151" w:rsidRPr="00451DAE" w:rsidRDefault="00FA4151" w:rsidP="00FA415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422"/>
      </w:tblGrid>
      <w:tr w:rsidR="00FA4151" w:rsidRPr="00451DAE" w:rsidTr="0040196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451DAE" w:rsidRDefault="00FA4151" w:rsidP="00401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51DAE">
              <w:rPr>
                <w:rFonts w:eastAsia="Calibri"/>
                <w:sz w:val="26"/>
                <w:szCs w:val="26"/>
              </w:rPr>
              <w:t>Хозяйствующий субъект</w:t>
            </w:r>
          </w:p>
          <w:p w:rsidR="00FA4151" w:rsidRPr="00451DAE" w:rsidRDefault="00FA4151" w:rsidP="00401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51DAE">
              <w:rPr>
                <w:rFonts w:eastAsia="Calibri"/>
                <w:sz w:val="26"/>
                <w:szCs w:val="26"/>
              </w:rPr>
              <w:t>________________________ Подпись</w:t>
            </w:r>
          </w:p>
          <w:p w:rsidR="00FA4151" w:rsidRPr="00451DAE" w:rsidRDefault="00FA4151" w:rsidP="00401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51DAE">
              <w:rPr>
                <w:rFonts w:eastAsia="Calibri"/>
                <w:sz w:val="26"/>
                <w:szCs w:val="26"/>
              </w:rPr>
              <w:t>М.П.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451DAE" w:rsidRDefault="00FA4151" w:rsidP="00401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51DAE">
              <w:rPr>
                <w:rFonts w:eastAsia="Calibri"/>
                <w:sz w:val="26"/>
                <w:szCs w:val="26"/>
              </w:rPr>
              <w:t>Администрация</w:t>
            </w:r>
          </w:p>
          <w:p w:rsidR="00FA4151" w:rsidRPr="00451DAE" w:rsidRDefault="00FA4151" w:rsidP="00401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51DAE">
              <w:rPr>
                <w:rFonts w:eastAsia="Calibri"/>
                <w:sz w:val="26"/>
                <w:szCs w:val="26"/>
              </w:rPr>
              <w:t>__________________________ Подпись</w:t>
            </w:r>
          </w:p>
          <w:p w:rsidR="00FA4151" w:rsidRPr="00451DAE" w:rsidRDefault="00FA4151" w:rsidP="004019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51DAE">
              <w:rPr>
                <w:rFonts w:eastAsia="Calibri"/>
                <w:sz w:val="26"/>
                <w:szCs w:val="26"/>
              </w:rPr>
              <w:t>М.П.</w:t>
            </w:r>
          </w:p>
        </w:tc>
      </w:tr>
    </w:tbl>
    <w:p w:rsidR="00FA4151" w:rsidRPr="00451DAE" w:rsidRDefault="00F95F53" w:rsidP="00F95F53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A4151" w:rsidRDefault="00FA4151" w:rsidP="002A6EAF"/>
    <w:sectPr w:rsidR="00FA4151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6C" w:rsidRDefault="009F446C" w:rsidP="00693317">
      <w:r>
        <w:separator/>
      </w:r>
    </w:p>
  </w:endnote>
  <w:endnote w:type="continuationSeparator" w:id="0">
    <w:p w:rsidR="009F446C" w:rsidRDefault="009F446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6C" w:rsidRDefault="009F446C" w:rsidP="00693317">
      <w:r>
        <w:separator/>
      </w:r>
    </w:p>
  </w:footnote>
  <w:footnote w:type="continuationSeparator" w:id="0">
    <w:p w:rsidR="009F446C" w:rsidRDefault="009F446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4621"/>
      <w:docPartObj>
        <w:docPartGallery w:val="Page Numbers (Top of Page)"/>
        <w:docPartUnique/>
      </w:docPartObj>
    </w:sdtPr>
    <w:sdtContent>
      <w:p w:rsidR="00944E8C" w:rsidRDefault="00944E8C">
        <w:pPr>
          <w:pStyle w:val="a7"/>
          <w:jc w:val="center"/>
        </w:pPr>
        <w:fldSimple w:instr=" PAGE   \* MERGEFORMAT ">
          <w:r w:rsidR="002C044A">
            <w:rPr>
              <w:noProof/>
            </w:rPr>
            <w:t>5</w:t>
          </w:r>
        </w:fldSimple>
      </w:p>
    </w:sdtContent>
  </w:sdt>
  <w:p w:rsidR="00944E8C" w:rsidRDefault="00944E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12"/>
    <w:multiLevelType w:val="multilevel"/>
    <w:tmpl w:val="A0DA7D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26FFB"/>
    <w:multiLevelType w:val="multilevel"/>
    <w:tmpl w:val="A0DA7D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6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05329E8"/>
    <w:multiLevelType w:val="multilevel"/>
    <w:tmpl w:val="AE56A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54301EC"/>
    <w:multiLevelType w:val="multilevel"/>
    <w:tmpl w:val="DE46E24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A090966"/>
    <w:multiLevelType w:val="multilevel"/>
    <w:tmpl w:val="A0DA7D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4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>
    <w:nsid w:val="6C4A2FEF"/>
    <w:multiLevelType w:val="multilevel"/>
    <w:tmpl w:val="61B4B5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7">
    <w:nsid w:val="708438D8"/>
    <w:multiLevelType w:val="multilevel"/>
    <w:tmpl w:val="A0DA7D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75E1E7B"/>
    <w:multiLevelType w:val="multilevel"/>
    <w:tmpl w:val="0A84BD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11"/>
  </w:num>
  <w:num w:numId="5">
    <w:abstractNumId w:val="17"/>
  </w:num>
  <w:num w:numId="6">
    <w:abstractNumId w:val="20"/>
  </w:num>
  <w:num w:numId="7">
    <w:abstractNumId w:val="21"/>
  </w:num>
  <w:num w:numId="8">
    <w:abstractNumId w:val="15"/>
  </w:num>
  <w:num w:numId="9">
    <w:abstractNumId w:val="13"/>
  </w:num>
  <w:num w:numId="10">
    <w:abstractNumId w:val="18"/>
  </w:num>
  <w:num w:numId="11">
    <w:abstractNumId w:val="31"/>
  </w:num>
  <w:num w:numId="12">
    <w:abstractNumId w:val="24"/>
  </w:num>
  <w:num w:numId="13">
    <w:abstractNumId w:val="1"/>
  </w:num>
  <w:num w:numId="14">
    <w:abstractNumId w:val="14"/>
  </w:num>
  <w:num w:numId="15">
    <w:abstractNumId w:val="4"/>
  </w:num>
  <w:num w:numId="16">
    <w:abstractNumId w:val="9"/>
  </w:num>
  <w:num w:numId="17">
    <w:abstractNumId w:val="5"/>
  </w:num>
  <w:num w:numId="18">
    <w:abstractNumId w:val="23"/>
  </w:num>
  <w:num w:numId="19">
    <w:abstractNumId w:val="7"/>
  </w:num>
  <w:num w:numId="20">
    <w:abstractNumId w:val="19"/>
  </w:num>
  <w:num w:numId="21">
    <w:abstractNumId w:val="6"/>
  </w:num>
  <w:num w:numId="22">
    <w:abstractNumId w:val="22"/>
  </w:num>
  <w:num w:numId="23">
    <w:abstractNumId w:val="25"/>
  </w:num>
  <w:num w:numId="24">
    <w:abstractNumId w:val="3"/>
  </w:num>
  <w:num w:numId="25">
    <w:abstractNumId w:val="26"/>
  </w:num>
  <w:num w:numId="26">
    <w:abstractNumId w:val="10"/>
  </w:num>
  <w:num w:numId="27">
    <w:abstractNumId w:val="12"/>
  </w:num>
  <w:num w:numId="28">
    <w:abstractNumId w:val="28"/>
  </w:num>
  <w:num w:numId="29">
    <w:abstractNumId w:val="0"/>
  </w:num>
  <w:num w:numId="30">
    <w:abstractNumId w:val="16"/>
  </w:num>
  <w:num w:numId="31">
    <w:abstractNumId w:val="27"/>
  </w:num>
  <w:num w:numId="32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44A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EE4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64A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2D7D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2D3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E8C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49D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3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151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character" w:customStyle="1" w:styleId="ConsPlusNormal0">
    <w:name w:val="ConsPlusNormal Знак"/>
    <w:link w:val="ConsPlusNormal"/>
    <w:rsid w:val="00FA415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Продолжение ссылки"/>
    <w:basedOn w:val="af9"/>
    <w:rsid w:val="00FA4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A6D6F95CE4BE47A6BF00EBE27096E45B588D932B49EFBD1C37E3E122124D16CDF6D34E1ADE715CFAAA270KEh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D6F95CE4BE47A6BF00EBE27096E45B588D932B49EFBD1C37E3E122124D16CDF6D34E1ADE715CFAAA270KEh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1EC0CB344BCD0C0905066B21964B0232AD11CD0F231E82DD060CAA3D5CF76B6156E52D0C829A02064FA6868E6E6777FA3FFD1B2AB77F047A961BF3z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1EC0CB344BCD0C0905066B21964B0232AD11CD0F231E82DD060CAA3D5CF76B6156E52D0C829A02064FA6868E6E6777FA3FFD1B2AB77F047A961BF3z3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7168-1A54-44C7-B9CD-7DB0A06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2020-05-26T13:01:00Z</cp:lastPrinted>
  <dcterms:created xsi:type="dcterms:W3CDTF">2020-05-26T12:56:00Z</dcterms:created>
  <dcterms:modified xsi:type="dcterms:W3CDTF">2020-05-26T13:01:00Z</dcterms:modified>
</cp:coreProperties>
</file>