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B53EA5" w:rsidP="00A458BD">
            <w:pPr>
              <w:jc w:val="center"/>
            </w:pPr>
            <w:bookmarkStart w:id="0" w:name="ТекстовоеПоле7"/>
            <w:r>
              <w:t>1</w:t>
            </w:r>
            <w:r w:rsidR="00A458BD">
              <w:t>8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B53EA5">
            <w:pPr>
              <w:jc w:val="center"/>
            </w:pPr>
            <w:r>
              <w:t>0</w:t>
            </w:r>
            <w:r w:rsidR="00B53EA5">
              <w:t>7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37E5F" w:rsidP="00A458BD">
            <w:pPr>
              <w:jc w:val="center"/>
            </w:pPr>
            <w:r>
              <w:t>4</w:t>
            </w:r>
            <w:r w:rsidR="00A458BD">
              <w:t>70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458BD" w:rsidRPr="00B06947" w:rsidRDefault="00A458BD" w:rsidP="00A458BD">
      <w:pPr>
        <w:ind w:right="4393"/>
        <w:jc w:val="both"/>
        <w:rPr>
          <w:sz w:val="26"/>
        </w:rPr>
      </w:pPr>
      <w:r w:rsidRPr="00B06947">
        <w:rPr>
          <w:sz w:val="26"/>
        </w:rPr>
        <w:t>О</w:t>
      </w:r>
      <w:r>
        <w:rPr>
          <w:sz w:val="26"/>
        </w:rPr>
        <w:t xml:space="preserve"> внесении изменений в административный регламент исполнения муниципальной функции "Муниципальный контроль в сфере благоустройства"</w:t>
      </w:r>
      <w:r w:rsidRPr="00B06947">
        <w:rPr>
          <w:sz w:val="26"/>
        </w:rPr>
        <w:t xml:space="preserve"> </w:t>
      </w:r>
    </w:p>
    <w:p w:rsidR="00A458BD" w:rsidRPr="00B06947" w:rsidRDefault="00A458BD" w:rsidP="00A458BD">
      <w:pPr>
        <w:ind w:right="4625" w:firstLine="720"/>
        <w:rPr>
          <w:sz w:val="26"/>
        </w:rPr>
      </w:pPr>
    </w:p>
    <w:p w:rsidR="00A458BD" w:rsidRPr="00B06947" w:rsidRDefault="00A458BD" w:rsidP="00A458BD">
      <w:pPr>
        <w:ind w:right="4625" w:firstLine="720"/>
        <w:rPr>
          <w:sz w:val="26"/>
        </w:rPr>
      </w:pPr>
    </w:p>
    <w:p w:rsidR="00A458BD" w:rsidRPr="00B06947" w:rsidRDefault="00A458BD" w:rsidP="00A458BD">
      <w:pPr>
        <w:ind w:right="4625" w:firstLine="720"/>
        <w:rPr>
          <w:sz w:val="26"/>
        </w:rPr>
      </w:pPr>
    </w:p>
    <w:p w:rsidR="00A458BD" w:rsidRPr="00B06947" w:rsidRDefault="00A458BD" w:rsidP="00A45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6E3A93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6E3A9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6E3A93">
        <w:rPr>
          <w:sz w:val="26"/>
          <w:szCs w:val="26"/>
        </w:rPr>
        <w:t xml:space="preserve"> от 26.12.2008 </w:t>
      </w:r>
      <w:r>
        <w:rPr>
          <w:sz w:val="26"/>
          <w:szCs w:val="26"/>
        </w:rPr>
        <w:t>№</w:t>
      </w:r>
      <w:r w:rsidRPr="006E3A93">
        <w:rPr>
          <w:sz w:val="26"/>
          <w:szCs w:val="26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sz w:val="26"/>
          <w:szCs w:val="26"/>
        </w:rPr>
        <w:t xml:space="preserve">, </w:t>
      </w:r>
      <w:r w:rsidRPr="006E3A93">
        <w:rPr>
          <w:sz w:val="26"/>
          <w:szCs w:val="26"/>
        </w:rPr>
        <w:t xml:space="preserve"> </w:t>
      </w:r>
      <w:r w:rsidRPr="00B06947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B06947">
        <w:rPr>
          <w:sz w:val="26"/>
          <w:szCs w:val="26"/>
        </w:rPr>
        <w:t xml:space="preserve"> "Городской округ "Город Нарьян-Мар"</w:t>
      </w:r>
    </w:p>
    <w:p w:rsidR="00A458BD" w:rsidRPr="00B06947" w:rsidRDefault="00A458BD" w:rsidP="00A458BD">
      <w:pPr>
        <w:ind w:firstLine="709"/>
        <w:jc w:val="both"/>
        <w:rPr>
          <w:sz w:val="26"/>
          <w:szCs w:val="26"/>
        </w:rPr>
      </w:pPr>
    </w:p>
    <w:p w:rsidR="00A458BD" w:rsidRPr="00B06947" w:rsidRDefault="00A458BD" w:rsidP="00A458BD">
      <w:pPr>
        <w:jc w:val="center"/>
        <w:rPr>
          <w:b/>
          <w:bCs/>
          <w:sz w:val="26"/>
        </w:rPr>
      </w:pPr>
      <w:proofErr w:type="gramStart"/>
      <w:r w:rsidRPr="00B06947">
        <w:rPr>
          <w:b/>
          <w:bCs/>
          <w:sz w:val="26"/>
        </w:rPr>
        <w:t>П</w:t>
      </w:r>
      <w:proofErr w:type="gramEnd"/>
      <w:r w:rsidRPr="00B06947">
        <w:rPr>
          <w:b/>
          <w:bCs/>
          <w:sz w:val="26"/>
        </w:rPr>
        <w:t xml:space="preserve"> О С Т А Н О В Л Я Е Т:</w:t>
      </w:r>
    </w:p>
    <w:p w:rsidR="00A458BD" w:rsidRPr="00B06947" w:rsidRDefault="00A458BD" w:rsidP="00A458BD">
      <w:pPr>
        <w:ind w:firstLine="709"/>
        <w:jc w:val="center"/>
        <w:rPr>
          <w:b/>
          <w:bCs/>
          <w:sz w:val="26"/>
        </w:rPr>
      </w:pPr>
    </w:p>
    <w:p w:rsidR="00A458BD" w:rsidRDefault="00A458BD" w:rsidP="00A458B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E23937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административный регламент исполнения муниципальной функции "Муниципальный контроль в сфере благоустройства", у</w:t>
      </w:r>
      <w:r w:rsidRPr="00E23937">
        <w:rPr>
          <w:sz w:val="26"/>
          <w:szCs w:val="26"/>
        </w:rPr>
        <w:t>твер</w:t>
      </w:r>
      <w:r>
        <w:rPr>
          <w:sz w:val="26"/>
          <w:szCs w:val="26"/>
        </w:rPr>
        <w:t xml:space="preserve">жденный постановлением </w:t>
      </w:r>
      <w:r w:rsidRPr="00E23937">
        <w:rPr>
          <w:sz w:val="26"/>
          <w:szCs w:val="26"/>
        </w:rPr>
        <w:t>Администрации МО "Городской округ "Город Нарьян-Мар"</w:t>
      </w:r>
      <w:r>
        <w:rPr>
          <w:sz w:val="26"/>
          <w:szCs w:val="26"/>
        </w:rPr>
        <w:t xml:space="preserve"> от 26.12.2014 № 3352 следующие изменения:</w:t>
      </w:r>
    </w:p>
    <w:p w:rsidR="00A458BD" w:rsidRDefault="00A458BD" w:rsidP="00A458B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211562">
        <w:rPr>
          <w:sz w:val="26"/>
          <w:szCs w:val="26"/>
        </w:rPr>
        <w:t>1.1.</w:t>
      </w:r>
      <w:r w:rsidRPr="0012358A">
        <w:rPr>
          <w:sz w:val="26"/>
          <w:szCs w:val="26"/>
        </w:rPr>
        <w:t xml:space="preserve"> </w:t>
      </w:r>
      <w:r>
        <w:rPr>
          <w:sz w:val="26"/>
          <w:szCs w:val="26"/>
        </w:rPr>
        <w:t>Абзац пятый п</w:t>
      </w:r>
      <w:r w:rsidRPr="00DB3E1A">
        <w:rPr>
          <w:sz w:val="26"/>
          <w:szCs w:val="26"/>
        </w:rPr>
        <w:t>ункт</w:t>
      </w:r>
      <w:r>
        <w:rPr>
          <w:sz w:val="26"/>
          <w:szCs w:val="26"/>
        </w:rPr>
        <w:t>а</w:t>
      </w:r>
      <w:r w:rsidRPr="00DB3E1A">
        <w:rPr>
          <w:sz w:val="26"/>
          <w:szCs w:val="26"/>
        </w:rPr>
        <w:t xml:space="preserve"> 3.1 </w:t>
      </w:r>
      <w:r>
        <w:rPr>
          <w:sz w:val="26"/>
          <w:szCs w:val="26"/>
        </w:rPr>
        <w:t xml:space="preserve">изложить в </w:t>
      </w:r>
      <w:r w:rsidRPr="00DB3E1A">
        <w:rPr>
          <w:sz w:val="26"/>
          <w:szCs w:val="26"/>
        </w:rPr>
        <w:t>следующе</w:t>
      </w:r>
      <w:r>
        <w:rPr>
          <w:sz w:val="26"/>
          <w:szCs w:val="26"/>
        </w:rPr>
        <w:t>й</w:t>
      </w:r>
      <w:r w:rsidRPr="00DB3E1A">
        <w:rPr>
          <w:sz w:val="26"/>
          <w:szCs w:val="26"/>
        </w:rPr>
        <w:t xml:space="preserve"> </w:t>
      </w:r>
      <w:r>
        <w:rPr>
          <w:sz w:val="26"/>
          <w:szCs w:val="26"/>
        </w:rPr>
        <w:t>редакции:</w:t>
      </w:r>
    </w:p>
    <w:p w:rsidR="00A458BD" w:rsidRDefault="00A458BD" w:rsidP="00A458BD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"- о</w:t>
      </w:r>
      <w:r w:rsidRPr="007244CA">
        <w:rPr>
          <w:bCs/>
          <w:sz w:val="26"/>
          <w:szCs w:val="26"/>
        </w:rPr>
        <w:t xml:space="preserve">рганизация и проведение мероприятий по контролю без взаимодействия </w:t>
      </w:r>
      <w:r>
        <w:rPr>
          <w:bCs/>
          <w:sz w:val="26"/>
          <w:szCs w:val="26"/>
        </w:rPr>
        <w:br/>
      </w:r>
      <w:r w:rsidRPr="007244CA">
        <w:rPr>
          <w:bCs/>
          <w:sz w:val="26"/>
          <w:szCs w:val="26"/>
        </w:rPr>
        <w:t>с юридическими лицами, индивидуальными предпринимателями</w:t>
      </w:r>
      <w:proofErr w:type="gramStart"/>
      <w:r>
        <w:rPr>
          <w:bCs/>
          <w:sz w:val="26"/>
          <w:szCs w:val="26"/>
        </w:rPr>
        <w:t>;"</w:t>
      </w:r>
      <w:proofErr w:type="gramEnd"/>
      <w:r>
        <w:rPr>
          <w:bCs/>
          <w:sz w:val="26"/>
          <w:szCs w:val="26"/>
        </w:rPr>
        <w:t>.</w:t>
      </w:r>
    </w:p>
    <w:p w:rsidR="00A458BD" w:rsidRDefault="00A458BD" w:rsidP="00A458B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1.2. Раздел "Организация и проведение рейдового мероприятия" изложить           в следующей редакции:</w:t>
      </w:r>
    </w:p>
    <w:p w:rsidR="00A458BD" w:rsidRDefault="00A458BD" w:rsidP="00A458BD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"</w:t>
      </w:r>
      <w:r w:rsidRPr="007244CA">
        <w:rPr>
          <w:bCs/>
          <w:sz w:val="26"/>
          <w:szCs w:val="26"/>
        </w:rPr>
        <w:t xml:space="preserve">Организация и проведение мероприятий по контролю без взаимодействия </w:t>
      </w:r>
      <w:r>
        <w:rPr>
          <w:bCs/>
          <w:sz w:val="26"/>
          <w:szCs w:val="26"/>
        </w:rPr>
        <w:br/>
      </w:r>
      <w:r w:rsidRPr="007244CA">
        <w:rPr>
          <w:bCs/>
          <w:sz w:val="26"/>
          <w:szCs w:val="26"/>
        </w:rPr>
        <w:t>с юридическими лицами, индивидуальными предпринимателями</w:t>
      </w:r>
    </w:p>
    <w:p w:rsidR="00A458BD" w:rsidRDefault="00A458BD" w:rsidP="00A458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 xml:space="preserve">3.53. К мероприятиям по контролю, при проведении которых не требуется взаимодействие отдела с юридическими лицами и индивидуальными предпринимателями (далее - мероприятия по контролю без взаимодействия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7244CA">
        <w:rPr>
          <w:rFonts w:ascii="Times New Roman" w:hAnsi="Times New Roman" w:cs="Times New Roman"/>
          <w:sz w:val="26"/>
          <w:szCs w:val="26"/>
        </w:rPr>
        <w:t>с юридическими лицами, индивидуальными предпринимателями), относятся:</w:t>
      </w:r>
    </w:p>
    <w:p w:rsidR="00A458BD" w:rsidRPr="007244CA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7244CA">
        <w:rPr>
          <w:sz w:val="26"/>
          <w:szCs w:val="26"/>
        </w:rPr>
        <w:t xml:space="preserve">1) рейдовые мероприятия по осмотру (обследованию) территории </w:t>
      </w:r>
      <w:r>
        <w:rPr>
          <w:sz w:val="26"/>
          <w:szCs w:val="26"/>
        </w:rPr>
        <w:br/>
      </w:r>
      <w:r w:rsidRPr="007244CA">
        <w:rPr>
          <w:sz w:val="26"/>
          <w:szCs w:val="26"/>
        </w:rPr>
        <w:t>МО "Городской округ "Город Нарьян-Мар" с целью:</w:t>
      </w:r>
    </w:p>
    <w:p w:rsidR="00A458BD" w:rsidRPr="007244CA" w:rsidRDefault="00A458BD" w:rsidP="00A45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44CA">
        <w:rPr>
          <w:sz w:val="26"/>
          <w:szCs w:val="26"/>
        </w:rPr>
        <w:t>- обследования состояния благоустройства территории, содержания объектов благоустройства на территории МО "Городской округ "Город Нарьян-Мар";</w:t>
      </w:r>
    </w:p>
    <w:p w:rsidR="00A458BD" w:rsidRPr="007244CA" w:rsidRDefault="00A458BD" w:rsidP="00A45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44CA">
        <w:rPr>
          <w:sz w:val="26"/>
          <w:szCs w:val="26"/>
        </w:rPr>
        <w:t>- оценки состояния территории и объектов благоустройства;</w:t>
      </w:r>
    </w:p>
    <w:p w:rsidR="00A458BD" w:rsidRPr="007244CA" w:rsidRDefault="00A458BD" w:rsidP="00A45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44CA">
        <w:rPr>
          <w:sz w:val="26"/>
          <w:szCs w:val="26"/>
        </w:rPr>
        <w:t>- выявления нарушений в текущем содержании территорий и объектов благоустройства;</w:t>
      </w:r>
    </w:p>
    <w:p w:rsidR="00A458BD" w:rsidRPr="007244CA" w:rsidRDefault="00A458BD" w:rsidP="00A45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44CA">
        <w:rPr>
          <w:sz w:val="26"/>
          <w:szCs w:val="26"/>
        </w:rPr>
        <w:t xml:space="preserve">- сбора и обобщения сведений о состоянии исполнения обязательных требований или требований, установленных муниципальными правовыми актами </w:t>
      </w:r>
      <w:r>
        <w:rPr>
          <w:sz w:val="26"/>
          <w:szCs w:val="26"/>
        </w:rPr>
        <w:t xml:space="preserve">        </w:t>
      </w:r>
      <w:r w:rsidRPr="007244CA">
        <w:rPr>
          <w:sz w:val="26"/>
          <w:szCs w:val="26"/>
        </w:rPr>
        <w:t>в сфере благоустройства.</w:t>
      </w:r>
    </w:p>
    <w:p w:rsidR="00A458BD" w:rsidRPr="007244CA" w:rsidRDefault="00A458BD" w:rsidP="00A45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44CA">
        <w:rPr>
          <w:sz w:val="26"/>
          <w:szCs w:val="26"/>
        </w:rPr>
        <w:t>2) другие виды и формы мероприятий по контролю, установленные федеральными законами.</w:t>
      </w:r>
    </w:p>
    <w:p w:rsidR="00A458BD" w:rsidRPr="007244CA" w:rsidRDefault="00A458BD" w:rsidP="00A45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44CA">
        <w:rPr>
          <w:sz w:val="26"/>
          <w:szCs w:val="26"/>
        </w:rPr>
        <w:t xml:space="preserve">3.54. Мероприятия по контролю без взаимодействия с юридическими лицами, индивидуальными предпринимателями проводятся </w:t>
      </w:r>
      <w:r>
        <w:rPr>
          <w:sz w:val="26"/>
          <w:szCs w:val="26"/>
        </w:rPr>
        <w:t xml:space="preserve">муниципальными инспекторами </w:t>
      </w:r>
      <w:r w:rsidRPr="007244CA">
        <w:rPr>
          <w:sz w:val="26"/>
          <w:szCs w:val="26"/>
        </w:rPr>
        <w:t>в пределах своей компетенции на основании письменного распоряжения главы МО "Городской округ "Город Нарьян-Мар" либо должностного лица, исполняющего обязанности главы МО "Городской округ "Город Нарьян-Мар".</w:t>
      </w:r>
    </w:p>
    <w:p w:rsidR="00A458BD" w:rsidRPr="007244CA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7244CA">
        <w:rPr>
          <w:sz w:val="26"/>
          <w:szCs w:val="26"/>
        </w:rPr>
        <w:t>Мероприятия по контролю без взаимодействия с юридическими лицами, индивидуальными предпринимателями могут осуществляться с привлечением органом муниципального контроля государственных или муниципальных учреждений, иных организаций, при обязательном соблюдении условий, исключающих возникновение конфликта интересов.</w:t>
      </w:r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 xml:space="preserve">3.55. При организации мероприятия по контролю без взаимодействия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7244CA">
        <w:rPr>
          <w:rFonts w:ascii="Times New Roman" w:hAnsi="Times New Roman" w:cs="Times New Roman"/>
          <w:sz w:val="26"/>
          <w:szCs w:val="26"/>
        </w:rPr>
        <w:t xml:space="preserve">с юридическими лицами, индивидуальными предпринимателями необходимо учитывать информацию, поступающую в отдел </w:t>
      </w:r>
      <w:proofErr w:type="gramStart"/>
      <w:r w:rsidRPr="007244CA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7244CA">
        <w:rPr>
          <w:rFonts w:ascii="Times New Roman" w:hAnsi="Times New Roman" w:cs="Times New Roman"/>
          <w:sz w:val="26"/>
          <w:szCs w:val="26"/>
        </w:rPr>
        <w:t>:</w:t>
      </w:r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>- граждан и организаций;</w:t>
      </w:r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 xml:space="preserve">- средств массовой информации, в том числе посредством информационно-телекоммуникационной сети интернет (в том числе </w:t>
      </w:r>
      <w:proofErr w:type="gramStart"/>
      <w:r w:rsidRPr="007244CA">
        <w:rPr>
          <w:rFonts w:ascii="Times New Roman" w:hAnsi="Times New Roman" w:cs="Times New Roman"/>
          <w:sz w:val="26"/>
          <w:szCs w:val="26"/>
        </w:rPr>
        <w:t>содержащуюся</w:t>
      </w:r>
      <w:proofErr w:type="gramEnd"/>
      <w:r w:rsidRPr="007244CA">
        <w:rPr>
          <w:rFonts w:ascii="Times New Roman" w:hAnsi="Times New Roman" w:cs="Times New Roman"/>
          <w:sz w:val="26"/>
          <w:szCs w:val="26"/>
        </w:rPr>
        <w:t xml:space="preserve"> в средствах массовой информации);</w:t>
      </w:r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>- федеральных органов исполнительной власти Российской Федерации;</w:t>
      </w:r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>- органов исполнительной власти Ненецкого автономного округа;</w:t>
      </w:r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>- структурных подразделений Администрации МО "Городской округ" Город Нарьян-Мар";</w:t>
      </w:r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>- правоохранительных органов;</w:t>
      </w:r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>- органов прокуратуры;</w:t>
      </w:r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>- от иных лиц, если полученная информация содержит сведения о нарушении требований в сфере благоустройства.</w:t>
      </w:r>
    </w:p>
    <w:p w:rsidR="00A458BD" w:rsidRPr="001D2CFC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 xml:space="preserve">3.56. </w:t>
      </w:r>
      <w:proofErr w:type="gramStart"/>
      <w:r w:rsidRPr="007244CA">
        <w:rPr>
          <w:rFonts w:ascii="Times New Roman" w:hAnsi="Times New Roman" w:cs="Times New Roman"/>
          <w:sz w:val="26"/>
          <w:szCs w:val="26"/>
        </w:rPr>
        <w:t xml:space="preserve">В случае выявления при проведении мероприятий по контролю, </w:t>
      </w:r>
      <w:r>
        <w:rPr>
          <w:rFonts w:ascii="Times New Roman" w:hAnsi="Times New Roman" w:cs="Times New Roman"/>
          <w:sz w:val="26"/>
          <w:szCs w:val="26"/>
        </w:rPr>
        <w:br/>
      </w:r>
      <w:r w:rsidRPr="007244CA">
        <w:rPr>
          <w:rFonts w:ascii="Times New Roman" w:hAnsi="Times New Roman" w:cs="Times New Roman"/>
          <w:sz w:val="26"/>
          <w:szCs w:val="26"/>
        </w:rPr>
        <w:t xml:space="preserve">при проведении которых не требуется взаимодействие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244CA">
        <w:rPr>
          <w:rFonts w:ascii="Times New Roman" w:hAnsi="Times New Roman" w:cs="Times New Roman"/>
          <w:sz w:val="26"/>
          <w:szCs w:val="26"/>
        </w:rPr>
        <w:t>тдела с юридическими лицами, индивидуальными предпринимателями, нарушений обязательных требований, сведений о готовящихся нарушениях или признаках нарушения обязательных требований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муниципальный (-е) инспектор (-</w:t>
      </w:r>
      <w:proofErr w:type="spellStart"/>
      <w:r>
        <w:rPr>
          <w:rFonts w:ascii="Times New Roman" w:hAnsi="Times New Roman" w:cs="Times New Roman"/>
          <w:sz w:val="26"/>
          <w:szCs w:val="26"/>
        </w:rPr>
        <w:t>ы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7244CA">
        <w:rPr>
          <w:rFonts w:ascii="Times New Roman" w:hAnsi="Times New Roman" w:cs="Times New Roman"/>
          <w:sz w:val="26"/>
          <w:szCs w:val="26"/>
        </w:rPr>
        <w:t xml:space="preserve"> принима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7244CA">
        <w:rPr>
          <w:rFonts w:ascii="Times New Roman" w:hAnsi="Times New Roman" w:cs="Times New Roman"/>
          <w:sz w:val="26"/>
          <w:szCs w:val="26"/>
        </w:rPr>
        <w:t xml:space="preserve"> в пределах своей </w:t>
      </w:r>
      <w:r w:rsidRPr="001D2CFC">
        <w:rPr>
          <w:rFonts w:ascii="Times New Roman" w:hAnsi="Times New Roman" w:cs="Times New Roman"/>
          <w:sz w:val="26"/>
          <w:szCs w:val="26"/>
        </w:rPr>
        <w:t xml:space="preserve">компетенции меры по пресечению таких нарушений в соответствии с пунктами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1D2CFC">
        <w:rPr>
          <w:rFonts w:ascii="Times New Roman" w:hAnsi="Times New Roman" w:cs="Times New Roman"/>
          <w:sz w:val="26"/>
          <w:szCs w:val="26"/>
        </w:rPr>
        <w:t>3.59 – 3.62 настоящего Административного регламента.</w:t>
      </w:r>
      <w:proofErr w:type="gramEnd"/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193">
        <w:rPr>
          <w:rFonts w:ascii="Times New Roman" w:hAnsi="Times New Roman" w:cs="Times New Roman"/>
          <w:sz w:val="26"/>
          <w:szCs w:val="26"/>
        </w:rPr>
        <w:t>3.57. Ответственным за выполнение административной процедуры является муниципальны</w:t>
      </w:r>
      <w:proofErr w:type="gramStart"/>
      <w:r w:rsidRPr="00F67193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F67193">
        <w:rPr>
          <w:rFonts w:ascii="Times New Roman" w:hAnsi="Times New Roman" w:cs="Times New Roman"/>
          <w:sz w:val="26"/>
          <w:szCs w:val="26"/>
        </w:rPr>
        <w:t>е) инспектор(</w:t>
      </w:r>
      <w:proofErr w:type="spellStart"/>
      <w:r w:rsidRPr="00F67193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Pr="00F67193">
        <w:rPr>
          <w:rFonts w:ascii="Times New Roman" w:hAnsi="Times New Roman" w:cs="Times New Roman"/>
          <w:sz w:val="26"/>
          <w:szCs w:val="26"/>
        </w:rPr>
        <w:t xml:space="preserve">), ответственный(е) за проведение мероприятий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F67193">
        <w:rPr>
          <w:rFonts w:ascii="Times New Roman" w:hAnsi="Times New Roman" w:cs="Times New Roman"/>
          <w:sz w:val="26"/>
          <w:szCs w:val="26"/>
        </w:rPr>
        <w:t>по контролю без взаимодействия с юридическими лицами, индивидуальными предпринимателями.</w:t>
      </w:r>
    </w:p>
    <w:p w:rsidR="00A458BD" w:rsidRPr="007244CA" w:rsidRDefault="00A458BD" w:rsidP="00A458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4CA">
        <w:rPr>
          <w:rFonts w:ascii="Times New Roman" w:hAnsi="Times New Roman" w:cs="Times New Roman"/>
          <w:sz w:val="26"/>
          <w:szCs w:val="26"/>
        </w:rPr>
        <w:t>3.58.  Результатом выполнения административной процедуры является:</w:t>
      </w:r>
    </w:p>
    <w:p w:rsidR="00A458BD" w:rsidRPr="007244CA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7244CA">
        <w:rPr>
          <w:sz w:val="26"/>
          <w:szCs w:val="26"/>
        </w:rPr>
        <w:t>1) принятие мер по пресечению выявленных нарушений обязательных требований;</w:t>
      </w:r>
    </w:p>
    <w:p w:rsidR="00A458BD" w:rsidRPr="007244CA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7244CA">
        <w:rPr>
          <w:sz w:val="26"/>
          <w:szCs w:val="26"/>
        </w:rPr>
        <w:t>2) внесение юридическому лицу, индивидуальному предпринимателю предостережения о недопустимости нарушения обязательных требований;</w:t>
      </w:r>
    </w:p>
    <w:p w:rsidR="00A458BD" w:rsidRPr="007244CA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Pr="007244CA">
        <w:rPr>
          <w:sz w:val="26"/>
          <w:szCs w:val="26"/>
        </w:rPr>
        <w:t xml:space="preserve">) мотивированное представление </w:t>
      </w:r>
      <w:r>
        <w:rPr>
          <w:sz w:val="26"/>
          <w:szCs w:val="26"/>
        </w:rPr>
        <w:t>муниципальног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ых</w:t>
      </w:r>
      <w:proofErr w:type="spellEnd"/>
      <w:r>
        <w:rPr>
          <w:sz w:val="26"/>
          <w:szCs w:val="26"/>
        </w:rPr>
        <w:t>) инспектора(-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</w:t>
      </w:r>
      <w:r w:rsidRPr="007244CA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244CA">
        <w:rPr>
          <w:sz w:val="26"/>
          <w:szCs w:val="26"/>
        </w:rPr>
        <w:t>о необходимости организации и проведения внеплановой проверки.</w:t>
      </w:r>
      <w:r>
        <w:rPr>
          <w:sz w:val="26"/>
          <w:szCs w:val="26"/>
        </w:rPr>
        <w:t>".</w:t>
      </w:r>
    </w:p>
    <w:p w:rsidR="00A458BD" w:rsidRPr="00B92B53" w:rsidRDefault="00A458BD" w:rsidP="00A458B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B92B53">
        <w:rPr>
          <w:bCs/>
          <w:sz w:val="26"/>
          <w:szCs w:val="26"/>
        </w:rPr>
        <w:t>1.3. Раздел "</w:t>
      </w:r>
      <w:r w:rsidRPr="00B92B53">
        <w:rPr>
          <w:rFonts w:eastAsia="Calibri"/>
          <w:sz w:val="26"/>
          <w:szCs w:val="26"/>
        </w:rPr>
        <w:t xml:space="preserve">Принятие мер, предусмотренных законодательством Российской Федерации, Ненецкого автономного округа и муниципальными правовыми актами </w:t>
      </w:r>
      <w:r>
        <w:rPr>
          <w:rFonts w:eastAsia="Calibri"/>
          <w:sz w:val="26"/>
          <w:szCs w:val="26"/>
        </w:rPr>
        <w:br/>
      </w:r>
      <w:r w:rsidRPr="00B92B53">
        <w:rPr>
          <w:rFonts w:eastAsia="Calibri"/>
          <w:sz w:val="26"/>
          <w:szCs w:val="26"/>
        </w:rPr>
        <w:t>в отношении фактов нарушений, выявленных при проведении проверки</w:t>
      </w:r>
      <w:r w:rsidRPr="00B92B53">
        <w:rPr>
          <w:bCs/>
          <w:sz w:val="26"/>
          <w:szCs w:val="26"/>
        </w:rPr>
        <w:t xml:space="preserve">" изложить </w:t>
      </w:r>
      <w:r>
        <w:rPr>
          <w:bCs/>
          <w:sz w:val="26"/>
          <w:szCs w:val="26"/>
        </w:rPr>
        <w:br/>
      </w:r>
      <w:r w:rsidRPr="00B92B53">
        <w:rPr>
          <w:bCs/>
          <w:sz w:val="26"/>
          <w:szCs w:val="26"/>
        </w:rPr>
        <w:t>в следующей редакции:</w:t>
      </w:r>
    </w:p>
    <w:p w:rsidR="00A458BD" w:rsidRDefault="00A458BD" w:rsidP="00A45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458BD" w:rsidRPr="00C049AE" w:rsidRDefault="00A458BD" w:rsidP="00A458BD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C049AE">
        <w:rPr>
          <w:sz w:val="26"/>
          <w:szCs w:val="26"/>
        </w:rPr>
        <w:t xml:space="preserve">Принятие мер, предусмотренных законодательством </w:t>
      </w:r>
      <w:proofErr w:type="gramStart"/>
      <w:r w:rsidRPr="00C049AE">
        <w:rPr>
          <w:sz w:val="26"/>
          <w:szCs w:val="26"/>
        </w:rPr>
        <w:t>Российской</w:t>
      </w:r>
      <w:proofErr w:type="gramEnd"/>
    </w:p>
    <w:p w:rsidR="00A458BD" w:rsidRPr="00C049AE" w:rsidRDefault="00A458BD" w:rsidP="00A458B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049AE">
        <w:rPr>
          <w:sz w:val="26"/>
          <w:szCs w:val="26"/>
        </w:rPr>
        <w:t xml:space="preserve">Федерации, Ненецкого автономного округа и </w:t>
      </w:r>
      <w:proofErr w:type="gramStart"/>
      <w:r w:rsidRPr="00C049AE">
        <w:rPr>
          <w:sz w:val="26"/>
          <w:szCs w:val="26"/>
        </w:rPr>
        <w:t>муниципальными</w:t>
      </w:r>
      <w:proofErr w:type="gramEnd"/>
    </w:p>
    <w:p w:rsidR="00A458BD" w:rsidRPr="00C049AE" w:rsidRDefault="00A458BD" w:rsidP="00A458B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049AE">
        <w:rPr>
          <w:sz w:val="26"/>
          <w:szCs w:val="26"/>
        </w:rPr>
        <w:t>правовыми актами в отношении фактов нарушений, выявленных</w:t>
      </w:r>
    </w:p>
    <w:p w:rsidR="00A458BD" w:rsidRPr="00C049AE" w:rsidRDefault="00A458BD" w:rsidP="00A458B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049AE">
        <w:rPr>
          <w:sz w:val="26"/>
          <w:szCs w:val="26"/>
        </w:rPr>
        <w:t>при проведении проверки</w:t>
      </w:r>
    </w:p>
    <w:p w:rsidR="00A458BD" w:rsidRDefault="00A458BD" w:rsidP="00A458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458BD" w:rsidRPr="003B561F" w:rsidRDefault="00A458BD" w:rsidP="00A45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49AE">
        <w:rPr>
          <w:sz w:val="26"/>
          <w:szCs w:val="26"/>
        </w:rPr>
        <w:t xml:space="preserve">3.59. В случае выявления нарушения обязательных требований или требований, установленных муниципальными правовыми актами в сфере </w:t>
      </w:r>
      <w:r w:rsidRPr="003B561F">
        <w:rPr>
          <w:sz w:val="26"/>
          <w:szCs w:val="26"/>
        </w:rPr>
        <w:t>благоустройства, уполномоченны</w:t>
      </w:r>
      <w:proofErr w:type="gramStart"/>
      <w:r w:rsidRPr="003B561F">
        <w:rPr>
          <w:sz w:val="26"/>
          <w:szCs w:val="26"/>
        </w:rPr>
        <w:t>м(</w:t>
      </w:r>
      <w:proofErr w:type="gramEnd"/>
      <w:r w:rsidRPr="003B561F">
        <w:rPr>
          <w:sz w:val="26"/>
          <w:szCs w:val="26"/>
        </w:rPr>
        <w:t>-и) муниципальным(-и) инспектором(-и) в пределах полномочий, предусмотренных законодательством Российской Федерации, принимаются следующие меры:</w:t>
      </w:r>
    </w:p>
    <w:p w:rsidR="00A458BD" w:rsidRPr="003B561F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3B561F">
        <w:rPr>
          <w:sz w:val="26"/>
          <w:szCs w:val="26"/>
        </w:rPr>
        <w:t>1) выдача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требований;</w:t>
      </w:r>
    </w:p>
    <w:p w:rsidR="00A458BD" w:rsidRPr="003B561F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3B561F">
        <w:rPr>
          <w:sz w:val="26"/>
          <w:szCs w:val="26"/>
        </w:rPr>
        <w:t xml:space="preserve">2) составление протокола об административном правонарушении, связанного </w:t>
      </w:r>
      <w:r>
        <w:rPr>
          <w:sz w:val="26"/>
          <w:szCs w:val="26"/>
        </w:rPr>
        <w:br/>
      </w:r>
      <w:r w:rsidRPr="003B561F">
        <w:rPr>
          <w:sz w:val="26"/>
          <w:szCs w:val="26"/>
        </w:rPr>
        <w:t xml:space="preserve">с нарушениями обязательных требований; </w:t>
      </w:r>
    </w:p>
    <w:p w:rsidR="00A458BD" w:rsidRPr="003B561F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3B561F">
        <w:rPr>
          <w:sz w:val="26"/>
          <w:szCs w:val="26"/>
        </w:rPr>
        <w:t>3) принятие мер по предотвращению нарушений обязательных требований;</w:t>
      </w:r>
    </w:p>
    <w:p w:rsidR="00A458BD" w:rsidRPr="003B561F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3B561F">
        <w:rPr>
          <w:sz w:val="26"/>
          <w:szCs w:val="26"/>
        </w:rPr>
        <w:t xml:space="preserve">4) направление в уполномоченные органы материалы, связанные </w:t>
      </w:r>
      <w:r>
        <w:rPr>
          <w:sz w:val="26"/>
          <w:szCs w:val="26"/>
        </w:rPr>
        <w:br/>
      </w:r>
      <w:r w:rsidRPr="003B561F">
        <w:rPr>
          <w:sz w:val="26"/>
          <w:szCs w:val="26"/>
        </w:rPr>
        <w:t>с нарушениями обязательных требований, для решения вопросов о возбуждении уголовных дел по признакам преступлений;</w:t>
      </w:r>
    </w:p>
    <w:p w:rsidR="00A458BD" w:rsidRPr="003B561F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3B561F">
        <w:rPr>
          <w:sz w:val="26"/>
          <w:szCs w:val="26"/>
        </w:rPr>
        <w:t>5) принятие иных мер, предусмотренных законодательством.</w:t>
      </w:r>
    </w:p>
    <w:p w:rsidR="00A458BD" w:rsidRPr="003B561F" w:rsidRDefault="00A458BD" w:rsidP="00A45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561F">
        <w:rPr>
          <w:sz w:val="26"/>
          <w:szCs w:val="26"/>
        </w:rPr>
        <w:t xml:space="preserve">3.60. Для принятия мер, предусмотренных подпунктом 1 пункта 3.59 настоящего Административного регламента, составляется предписание, которое должно содержать: </w:t>
      </w:r>
    </w:p>
    <w:p w:rsidR="00A458BD" w:rsidRPr="003B561F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3B561F">
        <w:rPr>
          <w:sz w:val="26"/>
          <w:szCs w:val="26"/>
        </w:rPr>
        <w:t>1) наименование юридического лица, индивидуального предпринимателя, гражданина, которому выдается предписание;</w:t>
      </w:r>
    </w:p>
    <w:p w:rsidR="00A458BD" w:rsidRPr="003B561F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3B561F">
        <w:rPr>
          <w:sz w:val="26"/>
          <w:szCs w:val="26"/>
        </w:rPr>
        <w:t>2) перечень выявленных нарушений обязательных требований с указанием нормативных правовых актов, требования которых были нарушены;</w:t>
      </w:r>
    </w:p>
    <w:p w:rsidR="00A458BD" w:rsidRPr="003B561F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3B561F">
        <w:rPr>
          <w:sz w:val="26"/>
          <w:szCs w:val="26"/>
        </w:rPr>
        <w:t xml:space="preserve">3) перечень мероприятий, которые необходимо выполнить в целях устранения нарушений, прекращения нарушений обязательных требований либо мероприятий </w:t>
      </w:r>
      <w:r>
        <w:rPr>
          <w:sz w:val="26"/>
          <w:szCs w:val="26"/>
        </w:rPr>
        <w:br/>
      </w:r>
      <w:r w:rsidRPr="003B561F">
        <w:rPr>
          <w:sz w:val="26"/>
          <w:szCs w:val="26"/>
        </w:rPr>
        <w:t xml:space="preserve">по обеспечению соблюдения обязательных требований (далее – предписанные мероприятия). </w:t>
      </w:r>
      <w:proofErr w:type="gramStart"/>
      <w:r w:rsidRPr="003B561F">
        <w:rPr>
          <w:sz w:val="26"/>
          <w:szCs w:val="26"/>
        </w:rPr>
        <w:t xml:space="preserve">Предписанные мероприятия должны содержать законные требования, должны быть реально исполнимы и содержать конкретные указания, четкие формулировки относительно конкретных действий, которые необходимо совершить лицу, которому выдается предписание, и которые должны быть направлены </w:t>
      </w:r>
      <w:r>
        <w:rPr>
          <w:sz w:val="26"/>
          <w:szCs w:val="26"/>
        </w:rPr>
        <w:t xml:space="preserve">             </w:t>
      </w:r>
      <w:r w:rsidRPr="003B561F">
        <w:rPr>
          <w:sz w:val="26"/>
          <w:szCs w:val="26"/>
        </w:rPr>
        <w:t>на прекращение и устранение выявленного нарушения.</w:t>
      </w:r>
      <w:proofErr w:type="gramEnd"/>
      <w:r w:rsidRPr="003B561F">
        <w:rPr>
          <w:sz w:val="26"/>
          <w:szCs w:val="26"/>
        </w:rPr>
        <w:t xml:space="preserve"> При этом содержащиеся </w:t>
      </w:r>
      <w:r>
        <w:rPr>
          <w:sz w:val="26"/>
          <w:szCs w:val="26"/>
        </w:rPr>
        <w:br/>
      </w:r>
      <w:r w:rsidRPr="003B561F">
        <w:rPr>
          <w:sz w:val="26"/>
          <w:szCs w:val="26"/>
        </w:rPr>
        <w:t xml:space="preserve">в предписании формулировки должны исключать возможность двоякого толкования; изложение должно быть кратким, четким, ясным, последовательным, доступным </w:t>
      </w:r>
      <w:r>
        <w:rPr>
          <w:sz w:val="26"/>
          <w:szCs w:val="26"/>
        </w:rPr>
        <w:br/>
      </w:r>
      <w:r w:rsidRPr="003B561F">
        <w:rPr>
          <w:sz w:val="26"/>
          <w:szCs w:val="26"/>
        </w:rPr>
        <w:t>для понимания всеми лицами;</w:t>
      </w:r>
    </w:p>
    <w:p w:rsidR="00A458BD" w:rsidRPr="003B561F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3B561F">
        <w:rPr>
          <w:sz w:val="26"/>
          <w:szCs w:val="26"/>
        </w:rPr>
        <w:t>4) разумные сроки исполнения предписанных мероприятий.</w:t>
      </w:r>
    </w:p>
    <w:p w:rsidR="00A458BD" w:rsidRPr="00BD0DA5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3.60.1 </w:t>
      </w:r>
      <w:r w:rsidRPr="003B561F">
        <w:rPr>
          <w:sz w:val="26"/>
          <w:szCs w:val="26"/>
        </w:rPr>
        <w:t>Предписание составляет уполномоченны</w:t>
      </w:r>
      <w:proofErr w:type="gramStart"/>
      <w:r w:rsidRPr="003B561F">
        <w:rPr>
          <w:sz w:val="26"/>
          <w:szCs w:val="26"/>
        </w:rPr>
        <w:t>й(</w:t>
      </w:r>
      <w:proofErr w:type="gramEnd"/>
      <w:r w:rsidRPr="003B561F">
        <w:rPr>
          <w:sz w:val="26"/>
          <w:szCs w:val="26"/>
        </w:rPr>
        <w:t>-е) муниципальный(-е)</w:t>
      </w:r>
      <w:r>
        <w:rPr>
          <w:sz w:val="26"/>
          <w:szCs w:val="26"/>
        </w:rPr>
        <w:t xml:space="preserve"> инспектор(-</w:t>
      </w:r>
      <w:proofErr w:type="spellStart"/>
      <w:r>
        <w:rPr>
          <w:sz w:val="26"/>
          <w:szCs w:val="26"/>
        </w:rPr>
        <w:t>ы</w:t>
      </w:r>
      <w:proofErr w:type="spellEnd"/>
      <w:r>
        <w:rPr>
          <w:sz w:val="26"/>
          <w:szCs w:val="26"/>
        </w:rPr>
        <w:t>)</w:t>
      </w:r>
      <w:r w:rsidRPr="00BD0DA5">
        <w:rPr>
          <w:sz w:val="26"/>
          <w:szCs w:val="26"/>
        </w:rPr>
        <w:t xml:space="preserve"> и подписывает</w:t>
      </w:r>
      <w:r>
        <w:rPr>
          <w:sz w:val="26"/>
          <w:szCs w:val="26"/>
        </w:rPr>
        <w:t>(-ют)</w:t>
      </w:r>
      <w:r w:rsidRPr="00BD0DA5">
        <w:rPr>
          <w:sz w:val="26"/>
          <w:szCs w:val="26"/>
        </w:rPr>
        <w:t xml:space="preserve"> его от своего имени. Предписание выдается лицу, допустившему нарушения обязательных требований, и (или) лицу, на которое </w:t>
      </w:r>
      <w:r>
        <w:rPr>
          <w:sz w:val="26"/>
          <w:szCs w:val="26"/>
        </w:rPr>
        <w:br/>
      </w:r>
      <w:r w:rsidRPr="00BD0DA5">
        <w:rPr>
          <w:sz w:val="26"/>
          <w:szCs w:val="26"/>
        </w:rPr>
        <w:t>в соответствии с законодательством возлагается обязанность по обеспечению соблюдения обязательных требований.</w:t>
      </w:r>
    </w:p>
    <w:p w:rsidR="00A458BD" w:rsidRPr="00BD0DA5" w:rsidRDefault="00A458BD" w:rsidP="00A458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D0DA5">
        <w:rPr>
          <w:sz w:val="26"/>
          <w:szCs w:val="26"/>
        </w:rPr>
        <w:t>Предписание об устранении выявленных нарушений вручается под расписку либо направляется почтовым отправлением с уведомлением о вручении в течение трех рабочих дней со дня подготовки предписания.</w:t>
      </w:r>
    </w:p>
    <w:p w:rsidR="00A458BD" w:rsidRPr="00BD0DA5" w:rsidRDefault="00A458BD" w:rsidP="00A458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3.60.2 </w:t>
      </w:r>
      <w:r w:rsidRPr="00BD0DA5">
        <w:rPr>
          <w:sz w:val="26"/>
          <w:szCs w:val="26"/>
        </w:rPr>
        <w:t xml:space="preserve">Должностными лицами Отдела может быть рассмотрено ходатайство юридического лица, индивидуального предпринимателя о продлении срока исполнения предписания или его отдельных пунктов. Мотивированное ходатайство </w:t>
      </w:r>
      <w:r>
        <w:rPr>
          <w:sz w:val="26"/>
          <w:szCs w:val="26"/>
        </w:rPr>
        <w:br/>
      </w:r>
      <w:r w:rsidRPr="00BD0DA5">
        <w:rPr>
          <w:sz w:val="26"/>
          <w:szCs w:val="26"/>
        </w:rPr>
        <w:t xml:space="preserve">о продлении срока исполнения предписания или его отдельных пунктов представляется в Отдел не </w:t>
      </w:r>
      <w:proofErr w:type="gramStart"/>
      <w:r w:rsidRPr="00BD0DA5">
        <w:rPr>
          <w:sz w:val="26"/>
          <w:szCs w:val="26"/>
        </w:rPr>
        <w:t>позднее</w:t>
      </w:r>
      <w:proofErr w:type="gramEnd"/>
      <w:r w:rsidRPr="00BD0DA5">
        <w:rPr>
          <w:sz w:val="26"/>
          <w:szCs w:val="26"/>
        </w:rPr>
        <w:t xml:space="preserve"> чем за 10 календарных дней до истечения срока исполнения.</w:t>
      </w:r>
    </w:p>
    <w:p w:rsidR="00A458BD" w:rsidRPr="00BD0DA5" w:rsidRDefault="00A458BD" w:rsidP="00A458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561F">
        <w:rPr>
          <w:sz w:val="26"/>
          <w:szCs w:val="26"/>
        </w:rPr>
        <w:t xml:space="preserve">Решение об удовлетворении (об отказе в удовлетворении) ходатайства </w:t>
      </w:r>
      <w:r>
        <w:rPr>
          <w:sz w:val="26"/>
          <w:szCs w:val="26"/>
        </w:rPr>
        <w:t xml:space="preserve">                </w:t>
      </w:r>
      <w:r w:rsidRPr="003B561F">
        <w:rPr>
          <w:sz w:val="26"/>
          <w:szCs w:val="26"/>
        </w:rPr>
        <w:t>и назначении нового срока</w:t>
      </w:r>
      <w:r w:rsidRPr="00BD0DA5">
        <w:rPr>
          <w:sz w:val="26"/>
          <w:szCs w:val="26"/>
        </w:rPr>
        <w:t xml:space="preserve"> исполнения предписания принимается должностными лицами Отдела в срок не более 14 календарных дней со дня регистрации ходатайства (Приложение </w:t>
      </w:r>
      <w:r>
        <w:rPr>
          <w:sz w:val="26"/>
          <w:szCs w:val="26"/>
        </w:rPr>
        <w:t>№</w:t>
      </w:r>
      <w:r w:rsidRPr="00BD0DA5">
        <w:rPr>
          <w:sz w:val="26"/>
          <w:szCs w:val="26"/>
        </w:rPr>
        <w:t xml:space="preserve"> 7). При этом решение об отказе в удовлетворении должно быть мотивированным. В случае несогласия с указанным решением его обжалование осуществляется в порядке, установленном законодательством Российской Федерации.</w:t>
      </w:r>
    </w:p>
    <w:p w:rsidR="00A458BD" w:rsidRPr="0013205D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3205D">
        <w:rPr>
          <w:sz w:val="26"/>
          <w:szCs w:val="26"/>
        </w:rPr>
        <w:t>3.60.</w:t>
      </w:r>
      <w:r>
        <w:rPr>
          <w:sz w:val="26"/>
          <w:szCs w:val="26"/>
        </w:rPr>
        <w:t xml:space="preserve">3. </w:t>
      </w:r>
      <w:r w:rsidRPr="0013205D">
        <w:rPr>
          <w:sz w:val="26"/>
          <w:szCs w:val="26"/>
        </w:rPr>
        <w:t>Предписание или его отдельная часть подлежит отмене или изменению как в течение срока исполнения предписания, так и по истечении срока его исполнения в случае:</w:t>
      </w:r>
    </w:p>
    <w:p w:rsidR="00A458BD" w:rsidRPr="0013205D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3205D">
        <w:rPr>
          <w:sz w:val="26"/>
          <w:szCs w:val="26"/>
        </w:rPr>
        <w:t>1) прекращения права собственности, владения или пользования объектом</w:t>
      </w:r>
      <w:r>
        <w:rPr>
          <w:sz w:val="26"/>
          <w:szCs w:val="26"/>
        </w:rPr>
        <w:t xml:space="preserve"> или земельным участком</w:t>
      </w:r>
      <w:r w:rsidRPr="0013205D">
        <w:rPr>
          <w:sz w:val="26"/>
          <w:szCs w:val="26"/>
        </w:rPr>
        <w:t>, в отношении которого выдано предписание;</w:t>
      </w:r>
    </w:p>
    <w:p w:rsidR="00A458BD" w:rsidRPr="0013205D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3205D">
        <w:rPr>
          <w:sz w:val="26"/>
          <w:szCs w:val="26"/>
        </w:rPr>
        <w:t>2) прекращения правоотношений;</w:t>
      </w:r>
    </w:p>
    <w:p w:rsidR="00A458BD" w:rsidRPr="0013205D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3205D">
        <w:rPr>
          <w:sz w:val="26"/>
          <w:szCs w:val="26"/>
        </w:rPr>
        <w:t>3) смерти физического лица, увольнения с должности должностного лица или ликвидации юридического лица, ответственного за исполнение предписания;</w:t>
      </w:r>
    </w:p>
    <w:p w:rsidR="00A458BD" w:rsidRPr="0013205D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3205D">
        <w:rPr>
          <w:sz w:val="26"/>
          <w:szCs w:val="26"/>
        </w:rPr>
        <w:t>4) отмены (изменения) нормативных правовых актов, на основании которых было выдано предписание;</w:t>
      </w:r>
    </w:p>
    <w:p w:rsidR="00A458BD" w:rsidRPr="0013205D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3205D">
        <w:rPr>
          <w:sz w:val="26"/>
          <w:szCs w:val="26"/>
        </w:rPr>
        <w:t>5) несоответствия предписания требованиям пунктов 119, 126 настоящего Административного регламента;</w:t>
      </w:r>
    </w:p>
    <w:p w:rsidR="00A458BD" w:rsidRPr="0013205D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3205D">
        <w:rPr>
          <w:sz w:val="26"/>
          <w:szCs w:val="26"/>
        </w:rPr>
        <w:t>6) наличия судебного акта о приостановлении действия предписания;</w:t>
      </w:r>
    </w:p>
    <w:p w:rsidR="00A458BD" w:rsidRPr="0013205D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3205D">
        <w:rPr>
          <w:sz w:val="26"/>
          <w:szCs w:val="26"/>
        </w:rPr>
        <w:t>7) иных, предусмотренных законодательством оснований.</w:t>
      </w:r>
    </w:p>
    <w:p w:rsidR="00A458BD" w:rsidRPr="0013205D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3205D">
        <w:rPr>
          <w:sz w:val="26"/>
          <w:szCs w:val="26"/>
        </w:rPr>
        <w:t xml:space="preserve">Предписание или его отдельная часть подлежит отмене при отсутствии законных оснований к его выдаче, а также в случае признания его незаконным </w:t>
      </w:r>
      <w:r>
        <w:rPr>
          <w:sz w:val="26"/>
          <w:szCs w:val="26"/>
        </w:rPr>
        <w:br/>
      </w:r>
      <w:r w:rsidRPr="0013205D">
        <w:rPr>
          <w:sz w:val="26"/>
          <w:szCs w:val="26"/>
        </w:rPr>
        <w:t>в установленном порядке.</w:t>
      </w:r>
    </w:p>
    <w:p w:rsidR="00A458BD" w:rsidRPr="0013205D" w:rsidRDefault="00A458BD" w:rsidP="00A458BD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13205D">
        <w:rPr>
          <w:sz w:val="26"/>
          <w:szCs w:val="26"/>
        </w:rPr>
        <w:t>Решение об изменении или отмене предписания или его отдельной части подлежит направлению лицу, которому ранее было выдано данное предписание.</w:t>
      </w:r>
    </w:p>
    <w:p w:rsidR="00A458BD" w:rsidRPr="006E3D39" w:rsidRDefault="00A458BD" w:rsidP="00A458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D0DA5">
        <w:rPr>
          <w:sz w:val="26"/>
          <w:szCs w:val="26"/>
        </w:rPr>
        <w:t xml:space="preserve">3.61. </w:t>
      </w:r>
      <w:r w:rsidRPr="006E3D39">
        <w:rPr>
          <w:sz w:val="26"/>
          <w:szCs w:val="26"/>
        </w:rPr>
        <w:t xml:space="preserve">Для принятия мер, предусмотренных подпунктом 2 пункта 3.59 настоящего Административного регламента, составляется протокол </w:t>
      </w:r>
      <w:r>
        <w:rPr>
          <w:sz w:val="26"/>
          <w:szCs w:val="26"/>
        </w:rPr>
        <w:t>о</w:t>
      </w:r>
      <w:r w:rsidRPr="006E3D39">
        <w:rPr>
          <w:sz w:val="26"/>
          <w:szCs w:val="26"/>
        </w:rPr>
        <w:t xml:space="preserve">б административном правонарушении в порядке, установленном Кодексом Российской Федерации </w:t>
      </w:r>
      <w:r>
        <w:rPr>
          <w:sz w:val="26"/>
          <w:szCs w:val="26"/>
        </w:rPr>
        <w:br/>
      </w:r>
      <w:r w:rsidRPr="006E3D39">
        <w:rPr>
          <w:sz w:val="26"/>
          <w:szCs w:val="26"/>
        </w:rPr>
        <w:t>об административных правонарушениях.</w:t>
      </w:r>
    </w:p>
    <w:p w:rsidR="00A458BD" w:rsidRPr="00E30BC9" w:rsidRDefault="00A458BD" w:rsidP="00A458B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6E3D39">
        <w:rPr>
          <w:sz w:val="26"/>
          <w:szCs w:val="26"/>
        </w:rPr>
        <w:t xml:space="preserve">Протокол об административном правонарушении составляется в соответствии </w:t>
      </w:r>
      <w:r>
        <w:rPr>
          <w:sz w:val="26"/>
          <w:szCs w:val="26"/>
        </w:rPr>
        <w:t xml:space="preserve">   </w:t>
      </w:r>
      <w:r w:rsidRPr="006E3D39">
        <w:rPr>
          <w:sz w:val="26"/>
          <w:szCs w:val="26"/>
        </w:rPr>
        <w:t xml:space="preserve">с Федеральным законом от 30.12.2001 N 195-ФЗ "Кодекс Российской Федерации </w:t>
      </w:r>
      <w:r>
        <w:rPr>
          <w:sz w:val="26"/>
          <w:szCs w:val="26"/>
        </w:rPr>
        <w:t xml:space="preserve">     </w:t>
      </w:r>
      <w:r w:rsidRPr="006E3D39">
        <w:rPr>
          <w:sz w:val="26"/>
          <w:szCs w:val="26"/>
        </w:rPr>
        <w:t xml:space="preserve">об административных правонарушениях", законом Ненецкого автономного округа </w:t>
      </w:r>
      <w:r>
        <w:rPr>
          <w:sz w:val="26"/>
          <w:szCs w:val="26"/>
        </w:rPr>
        <w:br/>
      </w:r>
      <w:r w:rsidRPr="006E3D39">
        <w:rPr>
          <w:sz w:val="26"/>
          <w:szCs w:val="26"/>
        </w:rPr>
        <w:t>от 29.06.2002 N 366-ОЗ "Об административных правонарушениях", в рамках</w:t>
      </w:r>
      <w:r w:rsidRPr="00E30BC9">
        <w:rPr>
          <w:sz w:val="26"/>
          <w:szCs w:val="26"/>
        </w:rPr>
        <w:t xml:space="preserve"> полномочий, установленных решением Совета городского округа "Город </w:t>
      </w:r>
      <w:r>
        <w:rPr>
          <w:sz w:val="26"/>
          <w:szCs w:val="26"/>
        </w:rPr>
        <w:br/>
      </w:r>
      <w:r w:rsidRPr="00E30BC9">
        <w:rPr>
          <w:sz w:val="26"/>
          <w:szCs w:val="26"/>
        </w:rPr>
        <w:t>Нарьян-Мар".</w:t>
      </w:r>
    </w:p>
    <w:p w:rsidR="00A458BD" w:rsidRPr="006E3D39" w:rsidRDefault="00A458BD" w:rsidP="00DC297A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6E3D39">
        <w:rPr>
          <w:sz w:val="26"/>
          <w:szCs w:val="26"/>
        </w:rPr>
        <w:t>3.62 Для принятия мер, указанных в подпунктах 3 - 5 пункта 3.59 настоящего Административного регламента, должностное лицо</w:t>
      </w:r>
      <w:proofErr w:type="gramStart"/>
      <w:r w:rsidRPr="006E3D39">
        <w:rPr>
          <w:sz w:val="26"/>
          <w:szCs w:val="26"/>
        </w:rPr>
        <w:t xml:space="preserve"> ,</w:t>
      </w:r>
      <w:proofErr w:type="gramEnd"/>
      <w:r w:rsidRPr="006E3D39">
        <w:rPr>
          <w:sz w:val="26"/>
          <w:szCs w:val="26"/>
        </w:rPr>
        <w:t xml:space="preserve"> проводившее проверку, готовит и направляет начальнику отдела предложения о принятии соответствующих мер.</w:t>
      </w:r>
    </w:p>
    <w:p w:rsidR="00A458BD" w:rsidRPr="006E3D39" w:rsidRDefault="00A458BD" w:rsidP="00DC297A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6E3D39">
        <w:rPr>
          <w:sz w:val="26"/>
          <w:szCs w:val="26"/>
        </w:rPr>
        <w:t>Критерием принятия решения о принятии мер по факту нарушений, выявленных по результатам проверки, является наличие оснований для принятия мер по факту нарушений, указанных в пункте 3.59 настоящего Административного регламента.</w:t>
      </w:r>
    </w:p>
    <w:p w:rsidR="00A458BD" w:rsidRPr="006E3D39" w:rsidRDefault="00A458BD" w:rsidP="00DC297A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6E3D39">
        <w:rPr>
          <w:sz w:val="26"/>
          <w:szCs w:val="26"/>
        </w:rPr>
        <w:t>3.62.1</w:t>
      </w:r>
      <w:r>
        <w:rPr>
          <w:sz w:val="26"/>
          <w:szCs w:val="26"/>
        </w:rPr>
        <w:t xml:space="preserve">. </w:t>
      </w:r>
      <w:r w:rsidRPr="006E3D39">
        <w:rPr>
          <w:sz w:val="26"/>
          <w:szCs w:val="26"/>
        </w:rPr>
        <w:t xml:space="preserve">Для принятия мер, предусмотренных подпунктом 3 пункта 3.59 настоящего Административного регламента, проводятся мероприятия </w:t>
      </w:r>
      <w:r w:rsidR="00DC297A">
        <w:rPr>
          <w:sz w:val="26"/>
          <w:szCs w:val="26"/>
        </w:rPr>
        <w:br/>
      </w:r>
      <w:r w:rsidRPr="006E3D39">
        <w:rPr>
          <w:sz w:val="26"/>
          <w:szCs w:val="26"/>
        </w:rPr>
        <w:t>по профилактике нарушений обязательных требований в порядке, установленном статьей 8.2 Федерального закона от 26.12.2008 № 294-ФЗ «О защите прав юридических лиц и индивидуальных предпринимателей при осуществлении контроля (надзора) и муниципального контроля».</w:t>
      </w:r>
    </w:p>
    <w:p w:rsidR="00A458BD" w:rsidRPr="006E3D39" w:rsidRDefault="00A458BD" w:rsidP="00DC297A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6E3D39">
        <w:rPr>
          <w:sz w:val="26"/>
          <w:szCs w:val="26"/>
        </w:rPr>
        <w:t>3.62.2</w:t>
      </w:r>
      <w:r>
        <w:rPr>
          <w:sz w:val="26"/>
          <w:szCs w:val="26"/>
        </w:rPr>
        <w:t>.</w:t>
      </w:r>
      <w:r w:rsidRPr="006E3D39">
        <w:rPr>
          <w:sz w:val="26"/>
          <w:szCs w:val="26"/>
        </w:rPr>
        <w:t xml:space="preserve"> Для принятия мер, предусмотренных подпунктом 4 пункта 3.59 настоящего Административного регламента, подготавливаются и направляются </w:t>
      </w:r>
      <w:r>
        <w:rPr>
          <w:sz w:val="26"/>
          <w:szCs w:val="26"/>
        </w:rPr>
        <w:t xml:space="preserve">          </w:t>
      </w:r>
      <w:r w:rsidRPr="006E3D39">
        <w:rPr>
          <w:sz w:val="26"/>
          <w:szCs w:val="26"/>
        </w:rPr>
        <w:t>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A458BD" w:rsidRPr="00947A6B" w:rsidRDefault="00A458BD" w:rsidP="00DC29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7A6B">
        <w:rPr>
          <w:sz w:val="26"/>
          <w:szCs w:val="26"/>
        </w:rPr>
        <w:t>3.63. Ответственным за выполнение административной процедуры является уполномоченный муниципальный инспектор.</w:t>
      </w:r>
    </w:p>
    <w:p w:rsidR="00A458BD" w:rsidRPr="00947A6B" w:rsidRDefault="00A458BD" w:rsidP="00DC29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7A6B">
        <w:rPr>
          <w:sz w:val="26"/>
          <w:szCs w:val="26"/>
        </w:rPr>
        <w:t>3.64. Результатом выполнения административной процедуры является принятие мер в соответствии с пунктами 3.59 – 3.62 настоящего Административного регламента</w:t>
      </w:r>
      <w:proofErr w:type="gramStart"/>
      <w:r w:rsidRPr="00947A6B">
        <w:rPr>
          <w:sz w:val="26"/>
          <w:szCs w:val="26"/>
        </w:rPr>
        <w:t>.</w:t>
      </w:r>
      <w:r>
        <w:rPr>
          <w:sz w:val="26"/>
          <w:szCs w:val="26"/>
        </w:rPr>
        <w:t>"</w:t>
      </w:r>
      <w:r w:rsidR="00DC297A">
        <w:rPr>
          <w:sz w:val="26"/>
          <w:szCs w:val="26"/>
        </w:rPr>
        <w:t>.</w:t>
      </w:r>
      <w:proofErr w:type="gramEnd"/>
    </w:p>
    <w:p w:rsidR="00A458BD" w:rsidRPr="00E23937" w:rsidRDefault="00A458BD" w:rsidP="00A458BD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23937">
        <w:rPr>
          <w:sz w:val="26"/>
          <w:szCs w:val="26"/>
        </w:rPr>
        <w:t>.</w:t>
      </w:r>
      <w:r w:rsidRPr="00E23937">
        <w:rPr>
          <w:sz w:val="26"/>
          <w:szCs w:val="26"/>
        </w:rPr>
        <w:tab/>
        <w:t>Настоящее постановление вступае</w:t>
      </w:r>
      <w:r>
        <w:rPr>
          <w:sz w:val="26"/>
          <w:szCs w:val="26"/>
        </w:rPr>
        <w:t>т в силу со дня его официального опубликования.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A6EAF">
        <w:tc>
          <w:tcPr>
            <w:tcW w:w="4771" w:type="dxa"/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2A6EAF" w:rsidRDefault="002A6EAF" w:rsidP="002A6EAF"/>
    <w:p w:rsidR="007030E1" w:rsidRDefault="007030E1" w:rsidP="002A6EAF"/>
    <w:sectPr w:rsidR="007030E1" w:rsidSect="00DC297A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08" w:rsidRDefault="00B21908" w:rsidP="00693317">
      <w:r>
        <w:separator/>
      </w:r>
    </w:p>
  </w:endnote>
  <w:endnote w:type="continuationSeparator" w:id="0">
    <w:p w:rsidR="00B21908" w:rsidRDefault="00B21908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08" w:rsidRDefault="00B21908" w:rsidP="00693317">
      <w:r>
        <w:separator/>
      </w:r>
    </w:p>
  </w:footnote>
  <w:footnote w:type="continuationSeparator" w:id="0">
    <w:p w:rsidR="00B21908" w:rsidRDefault="00B21908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48987"/>
      <w:docPartObj>
        <w:docPartGallery w:val="Page Numbers (Top of Page)"/>
        <w:docPartUnique/>
      </w:docPartObj>
    </w:sdtPr>
    <w:sdtContent>
      <w:p w:rsidR="00DC297A" w:rsidRDefault="00DC297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C297A" w:rsidRDefault="00DC29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F7B98"/>
    <w:multiLevelType w:val="hybridMultilevel"/>
    <w:tmpl w:val="0F6E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05A6"/>
    <w:multiLevelType w:val="multilevel"/>
    <w:tmpl w:val="521C7EF8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eastAsiaTheme="minorHAnsi" w:hAnsi="Arial" w:cs="Arial" w:hint="default"/>
      </w:r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AF78E0"/>
    <w:multiLevelType w:val="hybridMultilevel"/>
    <w:tmpl w:val="A2088888"/>
    <w:lvl w:ilvl="0" w:tplc="31C49054">
      <w:start w:val="1"/>
      <w:numFmt w:val="decimal"/>
      <w:lvlText w:val="%1)"/>
      <w:lvlJc w:val="left"/>
      <w:pPr>
        <w:ind w:left="1344" w:hanging="8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BA046C"/>
    <w:multiLevelType w:val="hybridMultilevel"/>
    <w:tmpl w:val="1FC4254A"/>
    <w:lvl w:ilvl="0" w:tplc="92703EB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0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BB2306"/>
    <w:multiLevelType w:val="multilevel"/>
    <w:tmpl w:val="A7587C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7B012E7D"/>
    <w:multiLevelType w:val="multilevel"/>
    <w:tmpl w:val="684487F0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23"/>
  </w:num>
  <w:num w:numId="5">
    <w:abstractNumId w:val="13"/>
  </w:num>
  <w:num w:numId="6">
    <w:abstractNumId w:val="5"/>
  </w:num>
  <w:num w:numId="7">
    <w:abstractNumId w:val="24"/>
  </w:num>
  <w:num w:numId="8">
    <w:abstractNumId w:val="8"/>
  </w:num>
  <w:num w:numId="9">
    <w:abstractNumId w:val="18"/>
  </w:num>
  <w:num w:numId="10">
    <w:abstractNumId w:val="11"/>
  </w:num>
  <w:num w:numId="11">
    <w:abstractNumId w:val="21"/>
  </w:num>
  <w:num w:numId="12">
    <w:abstractNumId w:val="20"/>
  </w:num>
  <w:num w:numId="13">
    <w:abstractNumId w:val="25"/>
  </w:num>
  <w:num w:numId="14">
    <w:abstractNumId w:val="17"/>
  </w:num>
  <w:num w:numId="15">
    <w:abstractNumId w:val="0"/>
  </w:num>
  <w:num w:numId="16">
    <w:abstractNumId w:val="7"/>
  </w:num>
  <w:num w:numId="17">
    <w:abstractNumId w:val="14"/>
  </w:num>
  <w:num w:numId="18">
    <w:abstractNumId w:val="4"/>
  </w:num>
  <w:num w:numId="19">
    <w:abstractNumId w:val="6"/>
  </w:num>
  <w:num w:numId="20">
    <w:abstractNumId w:val="16"/>
  </w:num>
  <w:num w:numId="21">
    <w:abstractNumId w:val="9"/>
  </w:num>
  <w:num w:numId="22">
    <w:abstractNumId w:val="22"/>
  </w:num>
  <w:num w:numId="23">
    <w:abstractNumId w:val="10"/>
  </w:num>
  <w:num w:numId="24">
    <w:abstractNumId w:val="15"/>
  </w:num>
  <w:num w:numId="25">
    <w:abstractNumId w:val="26"/>
  </w:num>
  <w:num w:numId="26">
    <w:abstractNumId w:val="3"/>
  </w:num>
  <w:num w:numId="27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6B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EAF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362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58BD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297A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3C64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73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A5F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D0B76-DAD3-4F83-AFFB-C3F8A595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2018-07-11T13:16:00Z</cp:lastPrinted>
  <dcterms:created xsi:type="dcterms:W3CDTF">2018-07-18T13:30:00Z</dcterms:created>
  <dcterms:modified xsi:type="dcterms:W3CDTF">2018-07-18T13:30:00Z</dcterms:modified>
</cp:coreProperties>
</file>