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F33671" w:rsidP="00C93686">
            <w:pPr>
              <w:ind w:left="-108" w:right="-108"/>
              <w:jc w:val="center"/>
            </w:pPr>
            <w:bookmarkStart w:id="0" w:name="ТекстовоеПоле7"/>
            <w:r>
              <w:t>20</w:t>
            </w:r>
            <w:r w:rsidR="00D920A7">
              <w:t>.</w:t>
            </w:r>
            <w:r w:rsidR="0016325F">
              <w:t>0</w:t>
            </w:r>
            <w:r w:rsidR="001A5BF0">
              <w:t>4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D337B5" w:rsidP="00F33671">
            <w:pPr>
              <w:ind w:left="-38" w:firstLine="38"/>
              <w:jc w:val="center"/>
            </w:pPr>
            <w:r>
              <w:t>4</w:t>
            </w:r>
            <w:r w:rsidR="00F33671">
              <w:t>7</w:t>
            </w:r>
            <w:r w:rsidR="00786F4C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634"/>
      </w:tblGrid>
      <w:tr w:rsidR="00786F4C" w:rsidTr="00DE2160">
        <w:tc>
          <w:tcPr>
            <w:tcW w:w="9634" w:type="dxa"/>
          </w:tcPr>
          <w:p w:rsidR="00786F4C" w:rsidRDefault="00786F4C" w:rsidP="00DE2160">
            <w:pPr>
              <w:ind w:left="-113" w:right="4711"/>
              <w:jc w:val="both"/>
              <w:rPr>
                <w:sz w:val="26"/>
              </w:rPr>
            </w:pPr>
            <w:r>
              <w:rPr>
                <w:sz w:val="26"/>
              </w:rPr>
              <w:t>О признании утратившими силу некоторых правовых актов Администрации МО "Городской округ "Город Нарьян-Мар"</w:t>
            </w:r>
          </w:p>
        </w:tc>
      </w:tr>
    </w:tbl>
    <w:p w:rsidR="00786F4C" w:rsidRDefault="00786F4C" w:rsidP="00786F4C">
      <w:pPr>
        <w:jc w:val="both"/>
        <w:rPr>
          <w:sz w:val="26"/>
        </w:rPr>
      </w:pPr>
    </w:p>
    <w:p w:rsidR="00DE2160" w:rsidRDefault="00DE2160" w:rsidP="00786F4C">
      <w:pPr>
        <w:jc w:val="both"/>
        <w:rPr>
          <w:sz w:val="26"/>
        </w:rPr>
      </w:pPr>
    </w:p>
    <w:p w:rsidR="00786F4C" w:rsidRDefault="00786F4C" w:rsidP="00786F4C">
      <w:pPr>
        <w:jc w:val="both"/>
        <w:rPr>
          <w:sz w:val="26"/>
        </w:rPr>
      </w:pPr>
    </w:p>
    <w:p w:rsidR="00786F4C" w:rsidRDefault="00786F4C" w:rsidP="00786F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В целях актуализации правовых актов Администрации МО "Городской округ "Город Нарьян-Мар" Администрация муниципального образования "Городской округ "Город Нарьян-Мар"</w:t>
      </w:r>
    </w:p>
    <w:p w:rsidR="00786F4C" w:rsidRDefault="00786F4C" w:rsidP="00786F4C">
      <w:pPr>
        <w:widowControl w:val="0"/>
        <w:ind w:firstLine="567"/>
        <w:jc w:val="both"/>
        <w:rPr>
          <w:sz w:val="26"/>
          <w:szCs w:val="26"/>
        </w:rPr>
      </w:pPr>
    </w:p>
    <w:p w:rsidR="00786F4C" w:rsidRDefault="00786F4C" w:rsidP="00DE2160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786F4C" w:rsidRDefault="00786F4C" w:rsidP="00786F4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86F4C" w:rsidRDefault="00786F4C" w:rsidP="00767386">
      <w:pPr>
        <w:pStyle w:val="ad"/>
        <w:numPr>
          <w:ilvl w:val="0"/>
          <w:numId w:val="36"/>
        </w:numPr>
        <w:tabs>
          <w:tab w:val="left" w:pos="0"/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</w:rPr>
        <w:t>Признать утратившими силу:</w:t>
      </w:r>
    </w:p>
    <w:p w:rsidR="00786F4C" w:rsidRDefault="00DE2160" w:rsidP="00767386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>1.1. </w:t>
      </w:r>
      <w:r w:rsidR="00786F4C">
        <w:rPr>
          <w:sz w:val="26"/>
        </w:rPr>
        <w:t>постановление</w:t>
      </w:r>
      <w:r w:rsidR="00786F4C">
        <w:rPr>
          <w:sz w:val="26"/>
          <w:szCs w:val="26"/>
        </w:rPr>
        <w:t xml:space="preserve"> Администрации МО "Городской округ "Город Нарьян-Мар" от 22.04.2011 № 630 "О создании комиссии по профилактике терроризма </w:t>
      </w:r>
      <w:r w:rsidR="00767386">
        <w:rPr>
          <w:sz w:val="26"/>
          <w:szCs w:val="26"/>
        </w:rPr>
        <w:br/>
      </w:r>
      <w:r w:rsidR="00786F4C">
        <w:rPr>
          <w:sz w:val="26"/>
          <w:szCs w:val="26"/>
        </w:rPr>
        <w:t>и экстремизма, минимизации и (или) ликвидации последствий проявлений терроризма и экстремизма на территории муниципального образования "Городской округ "Город Нарьян-Мар";</w:t>
      </w:r>
    </w:p>
    <w:p w:rsidR="00786F4C" w:rsidRDefault="00DE2160" w:rsidP="00767386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>1.2. </w:t>
      </w:r>
      <w:r w:rsidR="00786F4C">
        <w:rPr>
          <w:sz w:val="26"/>
        </w:rPr>
        <w:t>постановление</w:t>
      </w:r>
      <w:r w:rsidR="00786F4C">
        <w:rPr>
          <w:sz w:val="26"/>
          <w:szCs w:val="26"/>
        </w:rPr>
        <w:t xml:space="preserve"> Администрации МО "Городской округ "Город Нарьян-Мар" от 06.07.2011 № 1153 "О внесении изменений в Положение о комиссии </w:t>
      </w:r>
      <w:r w:rsidR="00767386">
        <w:rPr>
          <w:sz w:val="26"/>
          <w:szCs w:val="26"/>
        </w:rPr>
        <w:br/>
      </w:r>
      <w:bookmarkStart w:id="1" w:name="_GoBack"/>
      <w:bookmarkEnd w:id="1"/>
      <w:r w:rsidR="00786F4C">
        <w:rPr>
          <w:sz w:val="26"/>
          <w:szCs w:val="26"/>
        </w:rPr>
        <w:t>по профилактике терроризма и экстремизма, минимизации и (или) ликвидации последствий проявлений терроризма и экстремизма на территории муниципального образования "Городской округ "Город Нарьян-Мар";</w:t>
      </w:r>
    </w:p>
    <w:p w:rsidR="00786F4C" w:rsidRDefault="00DE2160" w:rsidP="00767386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1.3. </w:t>
      </w:r>
      <w:r w:rsidR="00786F4C">
        <w:rPr>
          <w:sz w:val="26"/>
        </w:rPr>
        <w:t>постановление</w:t>
      </w:r>
      <w:r w:rsidR="00786F4C">
        <w:rPr>
          <w:sz w:val="26"/>
          <w:szCs w:val="26"/>
        </w:rPr>
        <w:t xml:space="preserve"> Администрации МО "Городской округ "Город Нарьян-Мар" от 08.12.2011 № 2135 "О внесении изменений в состав комиссии по профилактике терроризма и экстремизма, минимизации и (или) ликвидации последствий проявлений терроризма и экстремизма на территории МО "Городской округ "Город Нарьян-Мар";</w:t>
      </w:r>
    </w:p>
    <w:p w:rsidR="00786F4C" w:rsidRDefault="00DE2160" w:rsidP="00767386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1.4. </w:t>
      </w:r>
      <w:r w:rsidR="00786F4C">
        <w:rPr>
          <w:sz w:val="26"/>
        </w:rPr>
        <w:t>постановление</w:t>
      </w:r>
      <w:r w:rsidR="00786F4C">
        <w:rPr>
          <w:sz w:val="26"/>
          <w:szCs w:val="26"/>
        </w:rPr>
        <w:t xml:space="preserve"> Администрации МО "Городской округ "Город Нарьян-Мар" от 03.02.2012 № 198 "О внесении изменений в состав комиссии по профилактике терроризма и экстремизма, минимизации и (или) ликвидации последствий проявлений терроризма и экстремизма на территории МО "Городской округ "Город Нарьян-Мар";</w:t>
      </w:r>
    </w:p>
    <w:p w:rsidR="00786F4C" w:rsidRDefault="00DE2160" w:rsidP="00767386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1.5. </w:t>
      </w:r>
      <w:r w:rsidR="00786F4C">
        <w:rPr>
          <w:sz w:val="26"/>
        </w:rPr>
        <w:t>постановление</w:t>
      </w:r>
      <w:r w:rsidR="00786F4C">
        <w:rPr>
          <w:sz w:val="26"/>
          <w:szCs w:val="26"/>
        </w:rPr>
        <w:t xml:space="preserve"> Администрации МО "Городской округ "Город Нарьян-Мар" от 02.04.2012 № 647 "О внесении изменений в состав комиссии по профилактике терроризма и экстремизма, минимизации и (или) ликвидации последствий проявлений терроризма и экстремизма на территории МО "Городской округ "Город Нарьян-Мар";</w:t>
      </w:r>
    </w:p>
    <w:p w:rsidR="00786F4C" w:rsidRDefault="00DE2160" w:rsidP="00767386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1.6. </w:t>
      </w:r>
      <w:r w:rsidR="00786F4C">
        <w:rPr>
          <w:sz w:val="26"/>
        </w:rPr>
        <w:t>постановление</w:t>
      </w:r>
      <w:r w:rsidR="00786F4C">
        <w:rPr>
          <w:sz w:val="26"/>
          <w:szCs w:val="26"/>
        </w:rPr>
        <w:t xml:space="preserve"> Администрации МО "Городской округ "Город Нарьян-Мар" от 04.07.2013 № 1294 "О внесении изменений в состав комиссии по профилактике </w:t>
      </w:r>
      <w:r w:rsidR="00786F4C">
        <w:rPr>
          <w:sz w:val="26"/>
          <w:szCs w:val="26"/>
        </w:rPr>
        <w:lastRenderedPageBreak/>
        <w:t xml:space="preserve">терроризма и экстремизма, минимизации и (или) ликвидации последствий проявлений терроризма и экстремизма на территории МО "Городской округ "Город Нарьян-Мар"; </w:t>
      </w:r>
    </w:p>
    <w:p w:rsidR="00786F4C" w:rsidRDefault="00DE2160" w:rsidP="00767386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1.7. </w:t>
      </w:r>
      <w:r w:rsidR="00786F4C">
        <w:rPr>
          <w:sz w:val="26"/>
        </w:rPr>
        <w:t>постановление</w:t>
      </w:r>
      <w:r w:rsidR="00786F4C">
        <w:rPr>
          <w:sz w:val="26"/>
          <w:szCs w:val="26"/>
        </w:rPr>
        <w:t xml:space="preserve"> Администрации МО "Городской округ "Город Нарьян-Мар" от 22.01.2014 № 123 "О внесении изменений в состав комиссии по профилактике терроризма и экстремизма, минимизации и (или) ликвидации последствий проявлений терроризма и экстремизма на территории муниципального образования "Городской округ "Город Нарьян-Мар";</w:t>
      </w:r>
    </w:p>
    <w:p w:rsidR="00786F4C" w:rsidRDefault="00DE2160" w:rsidP="00767386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1.8. </w:t>
      </w:r>
      <w:r w:rsidR="00786F4C">
        <w:rPr>
          <w:sz w:val="26"/>
        </w:rPr>
        <w:t>постановление</w:t>
      </w:r>
      <w:r w:rsidR="00786F4C">
        <w:rPr>
          <w:sz w:val="26"/>
          <w:szCs w:val="26"/>
        </w:rPr>
        <w:t xml:space="preserve"> Администрации МО "Городской округ "Город Нарьян-Мар" от 02.09.2014 № 2114 "О внесении изменений в состав комиссии по профилактике терроризма и экстремизма, минимизации и (или) ликвидации последствий проявлений терроризма и экстремизма на территории МО "Городской округ "Город Нарьян-Мар";</w:t>
      </w:r>
    </w:p>
    <w:p w:rsidR="00786F4C" w:rsidRDefault="00DE2160" w:rsidP="00767386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1.9. </w:t>
      </w:r>
      <w:r w:rsidR="00786F4C">
        <w:rPr>
          <w:sz w:val="26"/>
        </w:rPr>
        <w:t>постановление</w:t>
      </w:r>
      <w:r w:rsidR="00786F4C">
        <w:rPr>
          <w:sz w:val="26"/>
          <w:szCs w:val="26"/>
        </w:rPr>
        <w:t xml:space="preserve"> Администрации МО "Городской округ "Город Нарьян-Мар" от 09.04.2015 № 444 "О внесении изменений в состав комиссии по профилактике терроризма и экстремизма, минимизации и (или) ликвидации последствий проявлений терроризма и экстремизма на территории МО "Городской округ "Город Нарьян-Мар"</w:t>
      </w:r>
      <w:r w:rsidR="00786F4C">
        <w:t>.</w:t>
      </w:r>
    </w:p>
    <w:p w:rsidR="00786F4C" w:rsidRDefault="00786F4C" w:rsidP="00767386">
      <w:pPr>
        <w:pStyle w:val="ad"/>
        <w:numPr>
          <w:ilvl w:val="0"/>
          <w:numId w:val="36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</w:rPr>
        <w:t>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DE2160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368" w:rsidRDefault="00617368" w:rsidP="00693317">
      <w:r>
        <w:separator/>
      </w:r>
    </w:p>
  </w:endnote>
  <w:endnote w:type="continuationSeparator" w:id="0">
    <w:p w:rsidR="00617368" w:rsidRDefault="0061736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368" w:rsidRDefault="00617368" w:rsidP="00693317">
      <w:r>
        <w:separator/>
      </w:r>
    </w:p>
  </w:footnote>
  <w:footnote w:type="continuationSeparator" w:id="0">
    <w:p w:rsidR="00617368" w:rsidRDefault="0061736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386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4" w15:restartNumberingAfterBreak="0">
    <w:nsid w:val="7E3E572A"/>
    <w:multiLevelType w:val="hybridMultilevel"/>
    <w:tmpl w:val="56E0625A"/>
    <w:lvl w:ilvl="0" w:tplc="7FBCF55E">
      <w:start w:val="1"/>
      <w:numFmt w:val="decimal"/>
      <w:lvlText w:val="%1."/>
      <w:lvlJc w:val="left"/>
      <w:pPr>
        <w:ind w:left="1249" w:hanging="360"/>
      </w:pPr>
    </w:lvl>
    <w:lvl w:ilvl="1" w:tplc="B52876F0">
      <w:start w:val="1"/>
      <w:numFmt w:val="lowerLetter"/>
      <w:lvlText w:val="%2."/>
      <w:lvlJc w:val="left"/>
      <w:pPr>
        <w:ind w:left="1969" w:hanging="360"/>
      </w:pPr>
    </w:lvl>
    <w:lvl w:ilvl="2" w:tplc="2F16D6FE">
      <w:start w:val="1"/>
      <w:numFmt w:val="lowerRoman"/>
      <w:lvlText w:val="%3."/>
      <w:lvlJc w:val="right"/>
      <w:pPr>
        <w:ind w:left="2689" w:hanging="180"/>
      </w:pPr>
    </w:lvl>
    <w:lvl w:ilvl="3" w:tplc="63E0E088">
      <w:start w:val="1"/>
      <w:numFmt w:val="decimal"/>
      <w:lvlText w:val="%4."/>
      <w:lvlJc w:val="left"/>
      <w:pPr>
        <w:ind w:left="3409" w:hanging="360"/>
      </w:pPr>
    </w:lvl>
    <w:lvl w:ilvl="4" w:tplc="7678410A">
      <w:start w:val="1"/>
      <w:numFmt w:val="lowerLetter"/>
      <w:lvlText w:val="%5."/>
      <w:lvlJc w:val="left"/>
      <w:pPr>
        <w:ind w:left="4129" w:hanging="360"/>
      </w:pPr>
    </w:lvl>
    <w:lvl w:ilvl="5" w:tplc="7770A53E">
      <w:start w:val="1"/>
      <w:numFmt w:val="lowerRoman"/>
      <w:lvlText w:val="%6."/>
      <w:lvlJc w:val="right"/>
      <w:pPr>
        <w:ind w:left="4849" w:hanging="180"/>
      </w:pPr>
    </w:lvl>
    <w:lvl w:ilvl="6" w:tplc="C598E556">
      <w:start w:val="1"/>
      <w:numFmt w:val="decimal"/>
      <w:lvlText w:val="%7."/>
      <w:lvlJc w:val="left"/>
      <w:pPr>
        <w:ind w:left="5569" w:hanging="360"/>
      </w:pPr>
    </w:lvl>
    <w:lvl w:ilvl="7" w:tplc="9990BB14">
      <w:start w:val="1"/>
      <w:numFmt w:val="lowerLetter"/>
      <w:lvlText w:val="%8."/>
      <w:lvlJc w:val="left"/>
      <w:pPr>
        <w:ind w:left="6289" w:hanging="360"/>
      </w:pPr>
    </w:lvl>
    <w:lvl w:ilvl="8" w:tplc="77846A18">
      <w:start w:val="1"/>
      <w:numFmt w:val="lowerRoman"/>
      <w:lvlText w:val="%9."/>
      <w:lvlJc w:val="right"/>
      <w:pPr>
        <w:ind w:left="7009" w:hanging="180"/>
      </w:pPr>
    </w:lvl>
  </w:abstractNum>
  <w:abstractNum w:abstractNumId="3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8"/>
  </w:num>
  <w:num w:numId="3">
    <w:abstractNumId w:val="35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3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386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6F4C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160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A2F6B-056B-4418-8BE3-2B9134A9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2026-04-20T06:57:00Z</dcterms:created>
  <dcterms:modified xsi:type="dcterms:W3CDTF">2026-04-20T07:32:00Z</dcterms:modified>
</cp:coreProperties>
</file>