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3E40C6" w:rsidP="00815152">
            <w:pPr>
              <w:jc w:val="center"/>
            </w:pPr>
            <w:bookmarkStart w:id="0" w:name="ТекстовоеПоле7"/>
            <w:r>
              <w:t>30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3E40C6" w:rsidP="00321BFD">
            <w:pPr>
              <w:jc w:val="center"/>
            </w:pPr>
            <w:r>
              <w:t>05</w:t>
            </w:r>
            <w:r w:rsidR="007F5192">
              <w:t>.201</w:t>
            </w:r>
            <w:r w:rsidR="00942111"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3E40C6" w:rsidP="00815152">
            <w:pPr>
              <w:jc w:val="center"/>
            </w:pPr>
            <w:r>
              <w:t>364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E40C6" w:rsidRDefault="003E40C6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5307" w:rsidRPr="006B2365" w:rsidRDefault="003E40C6" w:rsidP="003E40C6">
      <w:pPr>
        <w:pStyle w:val="a3"/>
        <w:tabs>
          <w:tab w:val="left" w:pos="4820"/>
          <w:tab w:val="left" w:pos="8222"/>
        </w:tabs>
        <w:ind w:right="4676"/>
        <w:jc w:val="both"/>
        <w:rPr>
          <w:szCs w:val="26"/>
        </w:rPr>
      </w:pPr>
      <w:r w:rsidRPr="00E01E78">
        <w:rPr>
          <w:szCs w:val="26"/>
        </w:rPr>
        <w:t>О</w:t>
      </w:r>
      <w:r>
        <w:rPr>
          <w:szCs w:val="26"/>
        </w:rPr>
        <w:t xml:space="preserve">б утверждении муниципальных правовых актов, </w:t>
      </w:r>
      <w:r>
        <w:rPr>
          <w:rFonts w:eastAsiaTheme="minorHAnsi"/>
          <w:szCs w:val="26"/>
          <w:lang w:eastAsia="en-US"/>
        </w:rPr>
        <w:t>регулирующих предоставление субсидий некоммерческим организациям, не являющимся государственными (муниципальными) учреждениями</w:t>
      </w:r>
    </w:p>
    <w:p w:rsidR="003E40C6" w:rsidRDefault="003E40C6" w:rsidP="003E40C6">
      <w:pPr>
        <w:tabs>
          <w:tab w:val="left" w:pos="3960"/>
          <w:tab w:val="left" w:pos="4962"/>
        </w:tabs>
        <w:ind w:right="4676"/>
        <w:jc w:val="both"/>
        <w:rPr>
          <w:sz w:val="26"/>
          <w:szCs w:val="26"/>
        </w:rPr>
      </w:pPr>
    </w:p>
    <w:p w:rsidR="003E40C6" w:rsidRDefault="003E40C6" w:rsidP="003E40C6">
      <w:pPr>
        <w:tabs>
          <w:tab w:val="left" w:pos="3960"/>
        </w:tabs>
        <w:ind w:right="5395"/>
        <w:jc w:val="both"/>
        <w:rPr>
          <w:sz w:val="26"/>
          <w:szCs w:val="26"/>
        </w:rPr>
      </w:pPr>
    </w:p>
    <w:p w:rsidR="003E40C6" w:rsidRDefault="003E40C6" w:rsidP="003E40C6">
      <w:pPr>
        <w:tabs>
          <w:tab w:val="left" w:pos="3960"/>
        </w:tabs>
        <w:ind w:right="5395"/>
        <w:jc w:val="both"/>
        <w:rPr>
          <w:sz w:val="26"/>
          <w:szCs w:val="26"/>
        </w:rPr>
      </w:pPr>
    </w:p>
    <w:p w:rsidR="003E40C6" w:rsidRDefault="003E40C6" w:rsidP="003E40C6">
      <w:pPr>
        <w:spacing w:after="1" w:line="260" w:lineRule="atLeast"/>
        <w:ind w:firstLine="709"/>
        <w:jc w:val="both"/>
        <w:rPr>
          <w:sz w:val="26"/>
          <w:szCs w:val="26"/>
        </w:rPr>
      </w:pPr>
      <w:r w:rsidRPr="00261A41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261A41">
          <w:rPr>
            <w:rFonts w:eastAsiaTheme="minorHAnsi"/>
            <w:sz w:val="26"/>
            <w:szCs w:val="26"/>
            <w:lang w:eastAsia="en-US"/>
          </w:rPr>
          <w:t>пунктом 2 статьи 78.1</w:t>
        </w:r>
      </w:hyperlink>
      <w:r w:rsidRPr="00261A41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</w:t>
      </w:r>
      <w:r w:rsidRPr="00261A41">
        <w:rPr>
          <w:sz w:val="26"/>
          <w:szCs w:val="26"/>
        </w:rPr>
        <w:t xml:space="preserve">, в целях реализации вопросов местного значения в рамках Федерального </w:t>
      </w:r>
      <w:hyperlink r:id="rId10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proofErr w:type="gramStart"/>
        <w:r w:rsidRPr="00261A41">
          <w:rPr>
            <w:sz w:val="26"/>
            <w:szCs w:val="26"/>
          </w:rPr>
          <w:t>закон</w:t>
        </w:r>
        <w:proofErr w:type="gramEnd"/>
      </w:hyperlink>
      <w:r w:rsidRPr="00261A41">
        <w:rPr>
          <w:sz w:val="26"/>
          <w:szCs w:val="26"/>
        </w:rPr>
        <w:t xml:space="preserve">а от 06.10.2003 № 131-ФЗ "Об общих принципах организации местного самоуправления в Российской Федерации", руководствуясь </w:t>
      </w:r>
      <w:hyperlink r:id="rId11" w:history="1">
        <w:r w:rsidRPr="00261A41">
          <w:rPr>
            <w:sz w:val="26"/>
          </w:rPr>
          <w:t>Требованиями</w:t>
        </w:r>
      </w:hyperlink>
      <w:r w:rsidRPr="00261A41">
        <w:rPr>
          <w:sz w:val="26"/>
        </w:rPr>
        <w:t xml:space="preserve"> </w:t>
      </w:r>
      <w:r>
        <w:rPr>
          <w:sz w:val="26"/>
        </w:rPr>
        <w:br/>
      </w:r>
      <w:r w:rsidRPr="00261A41">
        <w:rPr>
          <w:sz w:val="26"/>
        </w:rPr>
        <w:t>к</w:t>
      </w:r>
      <w:r>
        <w:rPr>
          <w:sz w:val="26"/>
        </w:rPr>
        <w:t xml:space="preserve"> </w:t>
      </w:r>
      <w:r w:rsidRPr="00261A41">
        <w:rPr>
          <w:sz w:val="26"/>
        </w:rPr>
        <w:t xml:space="preserve">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утвержденными </w:t>
      </w:r>
      <w:hyperlink r:id="rId12" w:history="1">
        <w:r w:rsidRPr="00261A41">
          <w:rPr>
            <w:sz w:val="26"/>
          </w:rPr>
          <w:t xml:space="preserve">постановлением Правительства РФ от 07.05.2017 № 541, </w:t>
        </w:r>
      </w:hyperlink>
      <w:r w:rsidRPr="00261A41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br/>
      </w:r>
      <w:r w:rsidRPr="00261A41">
        <w:rPr>
          <w:sz w:val="26"/>
          <w:szCs w:val="26"/>
        </w:rPr>
        <w:t>МО</w:t>
      </w:r>
      <w:r>
        <w:rPr>
          <w:sz w:val="26"/>
          <w:szCs w:val="26"/>
        </w:rPr>
        <w:t xml:space="preserve"> </w:t>
      </w:r>
      <w:r w:rsidRPr="00261A41">
        <w:rPr>
          <w:sz w:val="26"/>
          <w:szCs w:val="26"/>
        </w:rPr>
        <w:t>"Городской</w:t>
      </w:r>
      <w:r w:rsidRPr="00AC177A">
        <w:rPr>
          <w:sz w:val="26"/>
          <w:szCs w:val="26"/>
        </w:rPr>
        <w:t xml:space="preserve"> округ "Город Нарьян-Мар" </w:t>
      </w:r>
    </w:p>
    <w:p w:rsidR="003E40C6" w:rsidRDefault="003E40C6" w:rsidP="003E40C6">
      <w:pPr>
        <w:ind w:firstLine="709"/>
        <w:jc w:val="both"/>
        <w:rPr>
          <w:sz w:val="26"/>
        </w:rPr>
      </w:pPr>
    </w:p>
    <w:p w:rsidR="003E40C6" w:rsidRDefault="003E40C6" w:rsidP="003E40C6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3E40C6" w:rsidRDefault="003E40C6" w:rsidP="003E40C6">
      <w:pPr>
        <w:tabs>
          <w:tab w:val="left" w:pos="2984"/>
        </w:tabs>
        <w:ind w:firstLine="709"/>
        <w:rPr>
          <w:sz w:val="26"/>
        </w:rPr>
      </w:pPr>
    </w:p>
    <w:p w:rsidR="003E40C6" w:rsidRDefault="003E40C6" w:rsidP="003E40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177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Утвердить П</w:t>
      </w:r>
      <w:r w:rsidRPr="00D80B96">
        <w:rPr>
          <w:rFonts w:ascii="Times New Roman" w:hAnsi="Times New Roman" w:cs="Times New Roman"/>
          <w:sz w:val="26"/>
          <w:szCs w:val="26"/>
        </w:rPr>
        <w:t>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D80B96">
        <w:rPr>
          <w:rFonts w:ascii="Times New Roman" w:hAnsi="Times New Roman" w:cs="Times New Roman"/>
          <w:sz w:val="26"/>
          <w:szCs w:val="26"/>
        </w:rPr>
        <w:t xml:space="preserve"> предоставления </w:t>
      </w:r>
      <w:r>
        <w:rPr>
          <w:rFonts w:ascii="Times New Roman" w:hAnsi="Times New Roman" w:cs="Times New Roman"/>
          <w:sz w:val="26"/>
          <w:szCs w:val="26"/>
        </w:rPr>
        <w:t>субсидий</w:t>
      </w:r>
      <w:r w:rsidRPr="00D80B96">
        <w:rPr>
          <w:rFonts w:ascii="Times New Roman" w:hAnsi="Times New Roman" w:cs="Times New Roman"/>
          <w:sz w:val="26"/>
          <w:szCs w:val="26"/>
        </w:rPr>
        <w:t xml:space="preserve"> на реализацию социально значимых проектов социально ориентированны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80B96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80B96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D80B96">
        <w:rPr>
          <w:rFonts w:ascii="Times New Roman" w:hAnsi="Times New Roman" w:cs="Times New Roman"/>
          <w:sz w:val="26"/>
          <w:szCs w:val="26"/>
        </w:rPr>
        <w:t xml:space="preserve"> (Приложение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D80B9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Pr="00AC177A">
        <w:rPr>
          <w:sz w:val="26"/>
          <w:szCs w:val="26"/>
        </w:rPr>
        <w:t xml:space="preserve">. </w:t>
      </w:r>
      <w:r>
        <w:rPr>
          <w:sz w:val="26"/>
          <w:szCs w:val="26"/>
        </w:rPr>
        <w:t>Утвердить П</w:t>
      </w:r>
      <w:r w:rsidRPr="00D80B96">
        <w:rPr>
          <w:sz w:val="26"/>
          <w:szCs w:val="26"/>
        </w:rPr>
        <w:t>оряд</w:t>
      </w:r>
      <w:r>
        <w:rPr>
          <w:sz w:val="26"/>
          <w:szCs w:val="26"/>
        </w:rPr>
        <w:t>ок</w:t>
      </w:r>
      <w:r>
        <w:rPr>
          <w:rFonts w:eastAsiaTheme="minorHAnsi"/>
          <w:sz w:val="26"/>
          <w:szCs w:val="26"/>
          <w:lang w:eastAsia="en-US"/>
        </w:rPr>
        <w:t xml:space="preserve"> предоставления территориальным общественным самоуправлениям субсидий на реализацию социально значимых проектов (Приложение 2).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>
        <w:rPr>
          <w:sz w:val="26"/>
          <w:szCs w:val="26"/>
        </w:rPr>
        <w:t>Утвердить П</w:t>
      </w:r>
      <w:r w:rsidRPr="00D80B96">
        <w:rPr>
          <w:sz w:val="26"/>
          <w:szCs w:val="26"/>
        </w:rPr>
        <w:t>оряд</w:t>
      </w:r>
      <w:r>
        <w:rPr>
          <w:sz w:val="26"/>
          <w:szCs w:val="26"/>
        </w:rPr>
        <w:t>ок</w:t>
      </w:r>
      <w:r>
        <w:rPr>
          <w:rFonts w:eastAsiaTheme="minorHAnsi"/>
          <w:sz w:val="26"/>
          <w:szCs w:val="26"/>
          <w:lang w:eastAsia="en-US"/>
        </w:rPr>
        <w:t xml:space="preserve"> предоставления субсидии на возмещение части арендных и коммунальных платежей за пользование нежилыми помещениями территориальными общественными самоуправлениями (Приложение 3).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Признать утратившими силу: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 Постановление администрации МО "Городской округ "Город Нарьян-Мар" от 20.12.2017 № 1405 "Об утверждении Положения о предоставлении субсидии на возмещение части арендных и коммунальных платежей за пользование нежилыми помещениями территориальными общественными самоуправлениями".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4.2. Постановление администрации МО "Городской округ "Город Нарьян-Мар" от 28.07.2016 № 866 "Об утверждении Положения о порядке предоставления территориальным общественным самоуправлениям на конкурсной основе грантов на реализацию социально значимых проектов".</w:t>
      </w:r>
    </w:p>
    <w:p w:rsidR="003E40C6" w:rsidRDefault="003E40C6" w:rsidP="003E40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4.3. Постановление администрации МО "Городской округ "Город Нарьян-Мар" от 28.07.2016 № 865 "Об утверждении </w:t>
      </w:r>
      <w:r w:rsidR="00FD364B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оложения о порядке предоставления </w:t>
      </w:r>
      <w:r>
        <w:rPr>
          <w:rFonts w:eastAsiaTheme="minorHAnsi"/>
          <w:sz w:val="26"/>
          <w:szCs w:val="26"/>
          <w:lang w:eastAsia="en-US"/>
        </w:rPr>
        <w:br/>
        <w:t>на конкурсной основе грантов на реализацию социально значимых проектов социально ориентированных некоммерческих организаций".</w:t>
      </w:r>
    </w:p>
    <w:p w:rsidR="003E40C6" w:rsidRPr="00AC177A" w:rsidRDefault="003E40C6" w:rsidP="003E4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5. </w:t>
      </w:r>
      <w:r w:rsidRPr="00AC177A">
        <w:rPr>
          <w:sz w:val="26"/>
          <w:szCs w:val="26"/>
        </w:rPr>
        <w:t>Настоящее постановление вступает в силу со дня его принятия</w:t>
      </w:r>
      <w:r>
        <w:rPr>
          <w:sz w:val="26"/>
          <w:szCs w:val="26"/>
        </w:rPr>
        <w:t xml:space="preserve"> и</w:t>
      </w:r>
      <w:r w:rsidRPr="00AC177A">
        <w:rPr>
          <w:sz w:val="26"/>
          <w:szCs w:val="26"/>
        </w:rPr>
        <w:t xml:space="preserve"> подлежит официальному опубликованию.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790FC6" w:rsidTr="00790FC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790FC6" w:rsidRDefault="00790FC6" w:rsidP="005C425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И.о. главы МО "Городской округ </w:t>
            </w:r>
          </w:p>
          <w:p w:rsidR="00790FC6" w:rsidRDefault="00790FC6" w:rsidP="005C425F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790FC6" w:rsidRPr="00A525FB" w:rsidRDefault="00790FC6" w:rsidP="005C425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790FC6" w:rsidRDefault="00790FC6" w:rsidP="005C425F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  <w:sectPr w:rsidR="008B5CDB" w:rsidSect="00E15DC1">
          <w:headerReference w:type="even" r:id="rId13"/>
          <w:headerReference w:type="default" r:id="rId14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jc w:val="both"/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430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:rsidR="008B5CDB" w:rsidRPr="00542430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2D8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43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1242D8">
              <w:rPr>
                <w:rFonts w:ascii="Times New Roman" w:hAnsi="Times New Roman" w:cs="Times New Roman"/>
                <w:sz w:val="26"/>
                <w:szCs w:val="26"/>
              </w:rPr>
              <w:t>ТВЕРЖДЕН</w:t>
            </w:r>
          </w:p>
          <w:p w:rsidR="001242D8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430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Администрации МО</w:t>
            </w:r>
          </w:p>
          <w:p w:rsidR="008B5CDB" w:rsidRPr="00542430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430">
              <w:rPr>
                <w:rFonts w:ascii="Times New Roman" w:hAnsi="Times New Roman" w:cs="Times New Roman"/>
                <w:sz w:val="26"/>
                <w:szCs w:val="26"/>
              </w:rPr>
              <w:t xml:space="preserve"> "Городской округ "Город Нарьян-Мар"</w:t>
            </w:r>
          </w:p>
          <w:p w:rsidR="008B5CDB" w:rsidRDefault="008B5CDB" w:rsidP="005C425F">
            <w:pPr>
              <w:pStyle w:val="ConsPlusNormal"/>
              <w:ind w:firstLine="0"/>
              <w:jc w:val="right"/>
            </w:pPr>
            <w:r w:rsidRPr="00542430">
              <w:rPr>
                <w:rFonts w:ascii="Times New Roman" w:hAnsi="Times New Roman" w:cs="Times New Roman"/>
                <w:sz w:val="26"/>
                <w:szCs w:val="26"/>
              </w:rPr>
              <w:t>от 30.05.2018 № 364</w:t>
            </w:r>
          </w:p>
        </w:tc>
      </w:tr>
    </w:tbl>
    <w:p w:rsidR="008B5CDB" w:rsidRDefault="008B5CDB" w:rsidP="008B5CDB">
      <w:pPr>
        <w:jc w:val="both"/>
      </w:pPr>
    </w:p>
    <w:p w:rsidR="008B5CDB" w:rsidRDefault="008B5CDB" w:rsidP="008B5CDB">
      <w:pPr>
        <w:jc w:val="both"/>
      </w:pPr>
    </w:p>
    <w:p w:rsidR="008B5CDB" w:rsidRDefault="008B5CDB" w:rsidP="008B5CDB">
      <w:pPr>
        <w:spacing w:after="1" w:line="240" w:lineRule="atLeast"/>
        <w:jc w:val="center"/>
      </w:pPr>
      <w:r>
        <w:rPr>
          <w:b/>
        </w:rPr>
        <w:t xml:space="preserve">ПОРЯДОК ПРЕДОСТАВЛЕНИЯ СУБСИДИЙ </w:t>
      </w:r>
      <w:r>
        <w:rPr>
          <w:b/>
        </w:rPr>
        <w:br/>
        <w:t>НА РЕАЛИЗАЦИЮ СОЦИАЛЬНО ЗНАЧИМЫХ ПРОЕКТОВ СОЦИАЛЬНО ОРИЕНТИРОВАННЫМ НЕКОММЕРЧЕСКИМ ОРГАНИЗАЦИЯМ</w:t>
      </w:r>
    </w:p>
    <w:p w:rsidR="008B5CDB" w:rsidRDefault="008B5CDB" w:rsidP="008B5CDB">
      <w:pPr>
        <w:spacing w:after="1" w:line="240" w:lineRule="atLeast"/>
        <w:jc w:val="both"/>
        <w:outlineLvl w:val="0"/>
      </w:pPr>
    </w:p>
    <w:p w:rsidR="008B5CDB" w:rsidRPr="004A3B93" w:rsidRDefault="008B5CDB" w:rsidP="008B5CD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A3B93">
        <w:rPr>
          <w:sz w:val="26"/>
          <w:szCs w:val="26"/>
        </w:rPr>
        <w:t xml:space="preserve">Настоящий Порядок предоставления субсидий на реализацию социально значимых проектов социально ориентированным некоммерческим организациям (далее </w:t>
      </w:r>
      <w:r w:rsidR="005C425F">
        <w:rPr>
          <w:sz w:val="26"/>
          <w:szCs w:val="26"/>
        </w:rPr>
        <w:t>–</w:t>
      </w:r>
      <w:r w:rsidRPr="004A3B93">
        <w:rPr>
          <w:sz w:val="26"/>
          <w:szCs w:val="26"/>
        </w:rPr>
        <w:t xml:space="preserve"> Порядок) устанавливает общие положения о предоставлении субсидий, условия и порядок предоставления субсидий, требования к отчетности, а также </w:t>
      </w:r>
      <w:r w:rsidRPr="004A3B93">
        <w:rPr>
          <w:rFonts w:eastAsia="Calibri"/>
          <w:sz w:val="26"/>
          <w:szCs w:val="26"/>
          <w:lang w:eastAsia="en-US"/>
        </w:rPr>
        <w:t xml:space="preserve">требования об осуществлении </w:t>
      </w:r>
      <w:proofErr w:type="gramStart"/>
      <w:r w:rsidRPr="004A3B93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4A3B93">
        <w:rPr>
          <w:rFonts w:eastAsia="Calibri"/>
          <w:sz w:val="26"/>
          <w:szCs w:val="26"/>
          <w:lang w:eastAsia="en-US"/>
        </w:rPr>
        <w:t xml:space="preserve"> соблюдением условий, целей и порядка предоставления субсидий 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A3B93">
        <w:rPr>
          <w:rFonts w:eastAsia="Calibri"/>
          <w:sz w:val="26"/>
          <w:szCs w:val="26"/>
          <w:lang w:eastAsia="en-US"/>
        </w:rPr>
        <w:t>ответственности за их нарушение.</w:t>
      </w:r>
    </w:p>
    <w:p w:rsidR="008B5CDB" w:rsidRPr="004A3B93" w:rsidRDefault="008B5CDB" w:rsidP="008B5CDB">
      <w:pPr>
        <w:pStyle w:val="ad"/>
        <w:numPr>
          <w:ilvl w:val="0"/>
          <w:numId w:val="22"/>
        </w:numPr>
        <w:tabs>
          <w:tab w:val="left" w:pos="284"/>
          <w:tab w:val="left" w:pos="1560"/>
          <w:tab w:val="left" w:pos="1985"/>
        </w:tabs>
        <w:spacing w:before="240" w:after="1" w:line="240" w:lineRule="atLeast"/>
        <w:ind w:left="0" w:firstLine="0"/>
        <w:jc w:val="center"/>
        <w:rPr>
          <w:sz w:val="26"/>
          <w:szCs w:val="26"/>
        </w:rPr>
      </w:pPr>
      <w:r w:rsidRPr="004A3B93">
        <w:rPr>
          <w:sz w:val="26"/>
          <w:szCs w:val="26"/>
        </w:rPr>
        <w:t>Общие положения о предоставлении субсидий</w:t>
      </w:r>
    </w:p>
    <w:p w:rsidR="008B5CDB" w:rsidRPr="00284E58" w:rsidRDefault="008B5CDB" w:rsidP="008B5CDB">
      <w:pPr>
        <w:pStyle w:val="ad"/>
        <w:spacing w:before="240" w:after="1" w:line="240" w:lineRule="atLeast"/>
        <w:ind w:left="900"/>
        <w:rPr>
          <w:sz w:val="22"/>
          <w:szCs w:val="22"/>
        </w:rPr>
      </w:pPr>
    </w:p>
    <w:p w:rsidR="008B5CDB" w:rsidRPr="005C425F" w:rsidRDefault="008B5CDB" w:rsidP="005C425F">
      <w:pPr>
        <w:pStyle w:val="ad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В настоящем Порядке используются следующие понятия: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Заявитель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юридическое лицо, отвечающее требованиям, установленным </w:t>
      </w:r>
      <w:hyperlink w:anchor="P18" w:history="1">
        <w:r w:rsidRPr="005C425F">
          <w:rPr>
            <w:sz w:val="26"/>
            <w:szCs w:val="26"/>
          </w:rPr>
          <w:t>пунктом 1.</w:t>
        </w:r>
      </w:hyperlink>
      <w:r w:rsidRPr="005C425F">
        <w:rPr>
          <w:sz w:val="26"/>
          <w:szCs w:val="26"/>
        </w:rPr>
        <w:t xml:space="preserve">4.1 настоящего Порядка, подавшее заявку на участие в конкурсе </w:t>
      </w:r>
      <w:r w:rsidRPr="005C425F">
        <w:rPr>
          <w:sz w:val="26"/>
          <w:szCs w:val="26"/>
        </w:rPr>
        <w:br/>
        <w:t>по предоставлению грантов социально ориентированным некоммерческим организациям в МО "Городской округ "Город Нарьян-Мар";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Получатель субсидии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юридическое лицо, отвечающее требованиям, установленным </w:t>
      </w:r>
      <w:hyperlink w:anchor="P18" w:history="1">
        <w:r w:rsidRPr="005C425F">
          <w:rPr>
            <w:sz w:val="26"/>
            <w:szCs w:val="26"/>
          </w:rPr>
          <w:t>пунктом 1.</w:t>
        </w:r>
      </w:hyperlink>
      <w:r w:rsidRPr="005C425F">
        <w:rPr>
          <w:sz w:val="26"/>
          <w:szCs w:val="26"/>
        </w:rPr>
        <w:t>4.1 настоящего Порядка, в отношение которого принято решение о предоставлении субсидии;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Социально значимый проект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проект, цель которого </w:t>
      </w:r>
      <w:r w:rsidR="005C425F">
        <w:rPr>
          <w:sz w:val="26"/>
          <w:szCs w:val="26"/>
        </w:rPr>
        <w:t xml:space="preserve">– </w:t>
      </w:r>
      <w:r w:rsidRPr="005C425F">
        <w:rPr>
          <w:sz w:val="26"/>
          <w:szCs w:val="26"/>
        </w:rPr>
        <w:t xml:space="preserve">создание материальной или духовной ценности, направленной на повышение качества жизни граждан </w:t>
      </w:r>
      <w:r w:rsidR="005C425F">
        <w:rPr>
          <w:sz w:val="26"/>
          <w:szCs w:val="26"/>
        </w:rPr>
        <w:br/>
      </w:r>
      <w:r w:rsidRPr="005C425F">
        <w:rPr>
          <w:sz w:val="26"/>
          <w:szCs w:val="26"/>
        </w:rPr>
        <w:t>и общества в целом (далее – проект);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Конкурс по предоставлению грантов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порядок отбора и определения победителей среди социально ориентированных некоммерческих организаций, подавших заявку на участие в конкурсе по предоставлению грантов (далее – Конкурс);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Комиссия Администрации МО "Городской округ "Город Нарьян-Мар" </w:t>
      </w:r>
      <w:r w:rsidR="005C425F">
        <w:rPr>
          <w:sz w:val="26"/>
          <w:szCs w:val="26"/>
        </w:rPr>
        <w:br/>
      </w:r>
      <w:r w:rsidRPr="005C425F">
        <w:rPr>
          <w:sz w:val="26"/>
          <w:szCs w:val="26"/>
        </w:rPr>
        <w:t xml:space="preserve">по предоставлению субсидий и грантов из бюджета МО "Городской округ "Город Нарьян-Мар" на реализацию социальных проектов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коллегиальный орган, осуществляющий отбор проектов по предоставлению грантов социально ориентированным некоммерческим организациям из бюджета МО "Городской округ "Город Нарьян-Мар" (далее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Комиссия);</w:t>
      </w:r>
    </w:p>
    <w:p w:rsidR="008B5CDB" w:rsidRPr="005C425F" w:rsidRDefault="008B5CDB" w:rsidP="005C425F">
      <w:pPr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 xml:space="preserve">Организатор конкурса по предоставлению грантов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отдел по работе </w:t>
      </w:r>
      <w:r w:rsidR="005C425F">
        <w:rPr>
          <w:sz w:val="26"/>
          <w:szCs w:val="26"/>
        </w:rPr>
        <w:br/>
      </w:r>
      <w:r w:rsidRPr="005C425F">
        <w:rPr>
          <w:sz w:val="26"/>
          <w:szCs w:val="26"/>
        </w:rPr>
        <w:t>с некоммерческими организациями управления экономического и инвестиционного развития Администрации МО "Городской округ "Город Нарьян-Мар" (далее – Организатор конкурса).</w:t>
      </w:r>
    </w:p>
    <w:p w:rsidR="008B5CDB" w:rsidRPr="005C425F" w:rsidRDefault="005C425F" w:rsidP="005C42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1.2.</w:t>
      </w:r>
      <w:r w:rsidRPr="005C425F">
        <w:rPr>
          <w:sz w:val="26"/>
          <w:szCs w:val="26"/>
        </w:rPr>
        <w:tab/>
      </w:r>
      <w:r w:rsidR="008B5CDB" w:rsidRPr="005C425F">
        <w:rPr>
          <w:sz w:val="26"/>
          <w:szCs w:val="26"/>
        </w:rPr>
        <w:t>Основными целями предоставления субсидии являются:</w:t>
      </w:r>
    </w:p>
    <w:p w:rsidR="008B5CDB" w:rsidRPr="005C425F" w:rsidRDefault="005C425F" w:rsidP="005C42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C425F">
        <w:rPr>
          <w:sz w:val="26"/>
          <w:szCs w:val="26"/>
        </w:rPr>
        <w:t>1)</w:t>
      </w:r>
      <w:r w:rsidRPr="005C425F">
        <w:rPr>
          <w:sz w:val="26"/>
          <w:szCs w:val="26"/>
        </w:rPr>
        <w:tab/>
      </w:r>
      <w:r w:rsidR="008B5CDB" w:rsidRPr="005C425F">
        <w:rPr>
          <w:rFonts w:eastAsia="Calibri"/>
          <w:sz w:val="26"/>
          <w:szCs w:val="26"/>
          <w:lang w:eastAsia="en-US"/>
        </w:rPr>
        <w:t>повышение активности социально ориентированных некоммерческих организаций;</w:t>
      </w:r>
    </w:p>
    <w:p w:rsidR="008B5CDB" w:rsidRPr="005C425F" w:rsidRDefault="005C425F" w:rsidP="005C42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C425F">
        <w:rPr>
          <w:rFonts w:eastAsia="Calibri"/>
          <w:sz w:val="26"/>
          <w:szCs w:val="26"/>
          <w:lang w:eastAsia="en-US"/>
        </w:rPr>
        <w:t>2)</w:t>
      </w:r>
      <w:r w:rsidRPr="005C425F">
        <w:rPr>
          <w:rFonts w:eastAsia="Calibri"/>
          <w:sz w:val="26"/>
          <w:szCs w:val="26"/>
          <w:lang w:eastAsia="en-US"/>
        </w:rPr>
        <w:tab/>
      </w:r>
      <w:r w:rsidR="008B5CDB" w:rsidRPr="005C425F">
        <w:rPr>
          <w:rFonts w:eastAsia="Calibri"/>
          <w:sz w:val="26"/>
          <w:szCs w:val="26"/>
          <w:lang w:eastAsia="en-US"/>
        </w:rPr>
        <w:t>создание условий для развития социально ориентированных некоммерческих организаций;</w:t>
      </w:r>
    </w:p>
    <w:p w:rsidR="008B5CDB" w:rsidRPr="005C425F" w:rsidRDefault="005C425F" w:rsidP="005C42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C425F">
        <w:rPr>
          <w:rFonts w:eastAsia="Calibri"/>
          <w:sz w:val="26"/>
          <w:szCs w:val="26"/>
          <w:lang w:eastAsia="en-US"/>
        </w:rPr>
        <w:t>3)</w:t>
      </w:r>
      <w:r w:rsidRPr="005C425F">
        <w:rPr>
          <w:rFonts w:eastAsia="Calibri"/>
          <w:sz w:val="26"/>
          <w:szCs w:val="26"/>
          <w:lang w:eastAsia="en-US"/>
        </w:rPr>
        <w:tab/>
      </w:r>
      <w:r w:rsidR="008B5CDB" w:rsidRPr="005C425F">
        <w:rPr>
          <w:rFonts w:eastAsia="Calibri"/>
          <w:sz w:val="26"/>
          <w:szCs w:val="26"/>
          <w:lang w:eastAsia="en-US"/>
        </w:rPr>
        <w:t>развитие волонтерского движения.</w:t>
      </w:r>
    </w:p>
    <w:p w:rsidR="008B5CDB" w:rsidRPr="005C425F" w:rsidRDefault="005C425F" w:rsidP="005C42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25F">
        <w:rPr>
          <w:rFonts w:eastAsia="Calibri"/>
          <w:sz w:val="26"/>
          <w:szCs w:val="26"/>
          <w:lang w:eastAsia="en-US"/>
        </w:rPr>
        <w:t>1.3.</w:t>
      </w:r>
      <w:r w:rsidRPr="005C425F">
        <w:rPr>
          <w:rFonts w:eastAsia="Calibri"/>
          <w:sz w:val="26"/>
          <w:szCs w:val="26"/>
          <w:lang w:eastAsia="en-US"/>
        </w:rPr>
        <w:tab/>
      </w:r>
      <w:r w:rsidR="008B5CDB" w:rsidRPr="005C425F">
        <w:rPr>
          <w:rFonts w:eastAsia="Calibri"/>
          <w:sz w:val="26"/>
          <w:szCs w:val="26"/>
          <w:lang w:eastAsia="en-US"/>
        </w:rPr>
        <w:t xml:space="preserve">Предоставление субсидий осуществляется </w:t>
      </w:r>
      <w:r w:rsidR="008B5CDB" w:rsidRPr="005C425F">
        <w:rPr>
          <w:sz w:val="26"/>
          <w:szCs w:val="26"/>
        </w:rPr>
        <w:t>в соответствии с лимитами бюджетных обязательств, доведенными Администрации МО "Городской округ "Город Нарьян-Мар" как получателю средств из бюджета МО "Городской округ "Город Нарьян-Мар", в установленном порядке на соответствующий финансовый период.</w:t>
      </w:r>
    </w:p>
    <w:p w:rsidR="008B5CDB" w:rsidRPr="005C425F" w:rsidRDefault="005C425F" w:rsidP="005C42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1.4.</w:t>
      </w:r>
      <w:r w:rsidRPr="005C425F">
        <w:rPr>
          <w:sz w:val="26"/>
          <w:szCs w:val="26"/>
        </w:rPr>
        <w:tab/>
      </w:r>
      <w:r w:rsidR="008B5CDB" w:rsidRPr="005C425F">
        <w:rPr>
          <w:sz w:val="26"/>
          <w:szCs w:val="26"/>
        </w:rPr>
        <w:t>Категории лиц, имеющих право на получение субсидий:</w:t>
      </w:r>
    </w:p>
    <w:p w:rsidR="008B5CDB" w:rsidRPr="005C425F" w:rsidRDefault="008B5CDB" w:rsidP="005C42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1.4.1.</w:t>
      </w:r>
      <w:r w:rsidR="005C425F" w:rsidRPr="005C425F">
        <w:rPr>
          <w:sz w:val="26"/>
          <w:szCs w:val="26"/>
        </w:rPr>
        <w:tab/>
      </w:r>
      <w:r w:rsidRPr="005C425F">
        <w:rPr>
          <w:sz w:val="26"/>
          <w:szCs w:val="26"/>
        </w:rPr>
        <w:t xml:space="preserve">Социально ориентированные некоммерческие организации, осуществляющие уставную деятельность, соответствующую положениям </w:t>
      </w:r>
      <w:hyperlink r:id="rId15" w:history="1">
        <w:r w:rsidRPr="005C425F">
          <w:rPr>
            <w:sz w:val="26"/>
            <w:szCs w:val="26"/>
          </w:rPr>
          <w:t>статьи 31.1</w:t>
        </w:r>
      </w:hyperlink>
      <w:r w:rsidRPr="005C425F">
        <w:rPr>
          <w:sz w:val="26"/>
          <w:szCs w:val="26"/>
        </w:rPr>
        <w:t xml:space="preserve"> Федерального закона от 12.01.1996 № 7-ФЗ "О некоммерческих организациях" </w:t>
      </w:r>
      <w:r w:rsidR="005C425F">
        <w:rPr>
          <w:sz w:val="26"/>
          <w:szCs w:val="26"/>
        </w:rPr>
        <w:br/>
      </w:r>
      <w:r w:rsidRPr="005C425F">
        <w:rPr>
          <w:sz w:val="26"/>
          <w:szCs w:val="26"/>
        </w:rPr>
        <w:t xml:space="preserve">(далее </w:t>
      </w:r>
      <w:r w:rsidR="005C425F">
        <w:rPr>
          <w:sz w:val="26"/>
          <w:szCs w:val="26"/>
        </w:rPr>
        <w:t>–</w:t>
      </w:r>
      <w:r w:rsidRPr="005C425F">
        <w:rPr>
          <w:sz w:val="26"/>
          <w:szCs w:val="26"/>
        </w:rPr>
        <w:t xml:space="preserve"> Федеральный закон "О некоммерческих организациях").</w:t>
      </w:r>
    </w:p>
    <w:p w:rsidR="008B5CDB" w:rsidRPr="005C425F" w:rsidRDefault="005C425F" w:rsidP="005C425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1.5.</w:t>
      </w:r>
      <w:r w:rsidRPr="005C425F">
        <w:rPr>
          <w:sz w:val="26"/>
          <w:szCs w:val="26"/>
        </w:rPr>
        <w:tab/>
      </w:r>
      <w:r w:rsidR="008B5CDB" w:rsidRPr="005C425F">
        <w:rPr>
          <w:sz w:val="26"/>
          <w:szCs w:val="26"/>
        </w:rPr>
        <w:t>Критерии отбора получателей субсидии:</w:t>
      </w:r>
    </w:p>
    <w:p w:rsidR="008B5CDB" w:rsidRPr="00EA43B0" w:rsidRDefault="005C425F" w:rsidP="005C425F">
      <w:pPr>
        <w:ind w:firstLine="709"/>
        <w:jc w:val="both"/>
        <w:rPr>
          <w:sz w:val="26"/>
          <w:szCs w:val="26"/>
        </w:rPr>
      </w:pPr>
      <w:r w:rsidRPr="00EA43B0">
        <w:rPr>
          <w:sz w:val="26"/>
          <w:szCs w:val="26"/>
        </w:rPr>
        <w:t>1.5.1.</w:t>
      </w:r>
      <w:r w:rsidRPr="00EA43B0">
        <w:rPr>
          <w:sz w:val="26"/>
          <w:szCs w:val="26"/>
        </w:rPr>
        <w:tab/>
      </w:r>
      <w:r w:rsidR="008B5CDB" w:rsidRPr="00EA43B0">
        <w:rPr>
          <w:sz w:val="26"/>
          <w:szCs w:val="26"/>
        </w:rPr>
        <w:t xml:space="preserve">Получателями субсидии являются победители </w:t>
      </w:r>
      <w:r w:rsidR="00D85812" w:rsidRPr="00EA43B0">
        <w:rPr>
          <w:sz w:val="26"/>
          <w:szCs w:val="26"/>
        </w:rPr>
        <w:t>К</w:t>
      </w:r>
      <w:r w:rsidR="008B5CDB" w:rsidRPr="00EA43B0">
        <w:rPr>
          <w:sz w:val="26"/>
          <w:szCs w:val="26"/>
        </w:rPr>
        <w:t xml:space="preserve">онкурса </w:t>
      </w:r>
      <w:r w:rsidRPr="00EA43B0">
        <w:rPr>
          <w:sz w:val="26"/>
          <w:szCs w:val="26"/>
        </w:rPr>
        <w:br/>
      </w:r>
      <w:r w:rsidR="008B5CDB" w:rsidRPr="00EA43B0">
        <w:rPr>
          <w:sz w:val="26"/>
          <w:szCs w:val="26"/>
        </w:rPr>
        <w:t>в порядке, предусмотренном настоящим Положением.</w:t>
      </w:r>
    </w:p>
    <w:p w:rsidR="008B5CDB" w:rsidRPr="005C425F" w:rsidRDefault="005C425F" w:rsidP="005C425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1.6.</w:t>
      </w:r>
      <w:r w:rsidRPr="005C425F">
        <w:rPr>
          <w:sz w:val="26"/>
          <w:szCs w:val="26"/>
        </w:rPr>
        <w:tab/>
      </w:r>
      <w:r w:rsidR="008B5CDB" w:rsidRPr="005C425F">
        <w:rPr>
          <w:sz w:val="26"/>
          <w:szCs w:val="26"/>
        </w:rPr>
        <w:t xml:space="preserve">Субсидии предоставляются в рамках реализации муниципальной </w:t>
      </w:r>
      <w:hyperlink r:id="rId16" w:history="1">
        <w:r w:rsidR="008B5CDB" w:rsidRPr="005C425F">
          <w:rPr>
            <w:sz w:val="26"/>
            <w:szCs w:val="26"/>
          </w:rPr>
          <w:t>программы</w:t>
        </w:r>
      </w:hyperlink>
      <w:r w:rsidR="008B5CDB" w:rsidRPr="005C425F">
        <w:rPr>
          <w:sz w:val="26"/>
          <w:szCs w:val="26"/>
        </w:rPr>
        <w:t xml:space="preserve"> муниципального образования "Городской округ "Город Нарьян-Мар" "Поддержка общественных инициатив", утвержденной постановлением Администрации МО "Городской округ "Город Нарьян-Мар" от 18.11.2015 № 1320 (далее </w:t>
      </w:r>
      <w:r>
        <w:rPr>
          <w:sz w:val="26"/>
          <w:szCs w:val="26"/>
        </w:rPr>
        <w:t>–</w:t>
      </w:r>
      <w:r w:rsidR="008B5CDB" w:rsidRPr="005C425F">
        <w:rPr>
          <w:sz w:val="26"/>
          <w:szCs w:val="26"/>
        </w:rPr>
        <w:t xml:space="preserve"> Программа), за счет бюджетных ассигнований, предусмотренных решением о бюджете МО "Городской округ "Город Нарьян-Мар" на исполнение расходных обязательств в соответствующем финансовом году.</w:t>
      </w:r>
    </w:p>
    <w:p w:rsidR="008B5CDB" w:rsidRPr="005C425F" w:rsidRDefault="008B5CDB" w:rsidP="005C425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C425F">
        <w:rPr>
          <w:sz w:val="26"/>
          <w:szCs w:val="26"/>
        </w:rPr>
        <w:t>1.7</w:t>
      </w:r>
      <w:r w:rsidR="005C425F" w:rsidRPr="005C425F">
        <w:rPr>
          <w:sz w:val="26"/>
          <w:szCs w:val="26"/>
        </w:rPr>
        <w:t>.</w:t>
      </w:r>
      <w:r w:rsidR="005C425F" w:rsidRPr="005C425F">
        <w:rPr>
          <w:sz w:val="26"/>
          <w:szCs w:val="26"/>
        </w:rPr>
        <w:tab/>
      </w:r>
      <w:r w:rsidRPr="005C425F">
        <w:rPr>
          <w:sz w:val="26"/>
          <w:szCs w:val="26"/>
        </w:rPr>
        <w:t xml:space="preserve">Размер средств, предоставляемых конкретному получателю субсидии </w:t>
      </w:r>
      <w:r w:rsidR="005C425F">
        <w:rPr>
          <w:sz w:val="26"/>
          <w:szCs w:val="26"/>
        </w:rPr>
        <w:br/>
      </w:r>
      <w:r w:rsidRPr="005C425F">
        <w:rPr>
          <w:sz w:val="26"/>
          <w:szCs w:val="26"/>
        </w:rPr>
        <w:t>в соответствующем финансовом году, не может превышать 150 000 (Сто пятьдесят тысяч) рублей.</w:t>
      </w:r>
    </w:p>
    <w:p w:rsidR="008B5CDB" w:rsidRPr="00284E58" w:rsidRDefault="008B5CDB" w:rsidP="008B5C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8B5CDB" w:rsidRPr="005D2E6C" w:rsidRDefault="008B5CDB" w:rsidP="008B5CDB">
      <w:pPr>
        <w:spacing w:after="1" w:line="240" w:lineRule="atLeast"/>
        <w:jc w:val="center"/>
        <w:outlineLvl w:val="0"/>
        <w:rPr>
          <w:sz w:val="26"/>
          <w:szCs w:val="26"/>
        </w:rPr>
      </w:pPr>
      <w:r w:rsidRPr="005D2E6C">
        <w:rPr>
          <w:sz w:val="26"/>
          <w:szCs w:val="26"/>
        </w:rPr>
        <w:t xml:space="preserve">2. Условия </w:t>
      </w:r>
      <w:r>
        <w:rPr>
          <w:sz w:val="26"/>
          <w:szCs w:val="26"/>
        </w:rPr>
        <w:t xml:space="preserve">и порядок </w:t>
      </w:r>
      <w:r w:rsidRPr="005D2E6C">
        <w:rPr>
          <w:sz w:val="26"/>
          <w:szCs w:val="26"/>
        </w:rPr>
        <w:t>предоставления субсидий</w:t>
      </w:r>
    </w:p>
    <w:p w:rsidR="008B5CDB" w:rsidRPr="00284E58" w:rsidRDefault="008B5CDB" w:rsidP="008B5CDB">
      <w:pPr>
        <w:spacing w:after="1" w:line="240" w:lineRule="atLeast"/>
        <w:jc w:val="both"/>
        <w:rPr>
          <w:sz w:val="22"/>
          <w:szCs w:val="22"/>
        </w:rPr>
      </w:pPr>
    </w:p>
    <w:p w:rsidR="008B5CDB" w:rsidRDefault="005C425F" w:rsidP="00D85812">
      <w:pPr>
        <w:tabs>
          <w:tab w:val="left" w:pos="1276"/>
        </w:tabs>
        <w:spacing w:after="1"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="008B5CDB" w:rsidRPr="00236881">
        <w:rPr>
          <w:sz w:val="26"/>
          <w:szCs w:val="26"/>
        </w:rPr>
        <w:t xml:space="preserve">Субсидии предоставляются на конкурсной основе победителям Конкурса. Организацию </w:t>
      </w:r>
      <w:r w:rsidR="008B5CDB">
        <w:rPr>
          <w:sz w:val="26"/>
          <w:szCs w:val="26"/>
        </w:rPr>
        <w:t>К</w:t>
      </w:r>
      <w:r w:rsidR="008B5CDB" w:rsidRPr="00236881">
        <w:rPr>
          <w:sz w:val="26"/>
          <w:szCs w:val="26"/>
        </w:rPr>
        <w:t>онкурса, заключение соглашений с победителями, подготовку документов на финансирование и организацию утверждения</w:t>
      </w:r>
      <w:r w:rsidR="008B5CDB" w:rsidRPr="00251AA4">
        <w:rPr>
          <w:sz w:val="26"/>
          <w:szCs w:val="26"/>
        </w:rPr>
        <w:t xml:space="preserve"> отчетности осуществляет </w:t>
      </w:r>
      <w:r w:rsidR="008B5CDB">
        <w:rPr>
          <w:sz w:val="26"/>
          <w:szCs w:val="26"/>
        </w:rPr>
        <w:t>Организатор</w:t>
      </w:r>
      <w:r w:rsidR="008B5CDB" w:rsidRPr="00251AA4">
        <w:rPr>
          <w:sz w:val="26"/>
          <w:szCs w:val="26"/>
        </w:rPr>
        <w:t xml:space="preserve"> конкурса.</w:t>
      </w:r>
    </w:p>
    <w:p w:rsidR="008B5CDB" w:rsidRPr="00236881" w:rsidRDefault="005C425F" w:rsidP="00D8581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</w:r>
      <w:r w:rsidR="008B5CDB" w:rsidRPr="00236881">
        <w:rPr>
          <w:sz w:val="26"/>
          <w:szCs w:val="26"/>
        </w:rPr>
        <w:t>Условия предоставления субсидий:</w:t>
      </w:r>
    </w:p>
    <w:p w:rsidR="008B5CDB" w:rsidRPr="00236881" w:rsidRDefault="005C425F" w:rsidP="00D858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36881">
        <w:rPr>
          <w:sz w:val="26"/>
          <w:szCs w:val="26"/>
        </w:rPr>
        <w:t xml:space="preserve">признание </w:t>
      </w:r>
      <w:r w:rsidR="008B5CDB">
        <w:rPr>
          <w:sz w:val="26"/>
          <w:szCs w:val="26"/>
        </w:rPr>
        <w:t>заявителя</w:t>
      </w:r>
      <w:r w:rsidR="008B5CDB" w:rsidRPr="00236881">
        <w:rPr>
          <w:sz w:val="26"/>
          <w:szCs w:val="26"/>
        </w:rPr>
        <w:t xml:space="preserve"> победителем Конкурса в порядке, установленном настоящим Порядком</w:t>
      </w:r>
      <w:r w:rsidR="008B5CDB">
        <w:rPr>
          <w:sz w:val="26"/>
          <w:szCs w:val="26"/>
        </w:rPr>
        <w:t>;</w:t>
      </w:r>
    </w:p>
    <w:p w:rsidR="008B5CDB" w:rsidRPr="00236881" w:rsidRDefault="005C425F" w:rsidP="00D858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36881">
        <w:rPr>
          <w:sz w:val="26"/>
          <w:szCs w:val="26"/>
        </w:rPr>
        <w:t xml:space="preserve">соответствие </w:t>
      </w:r>
      <w:r w:rsidR="008B5CDB">
        <w:rPr>
          <w:sz w:val="26"/>
          <w:szCs w:val="26"/>
        </w:rPr>
        <w:t>заявителя</w:t>
      </w:r>
      <w:r w:rsidR="008B5CDB" w:rsidRPr="00236881">
        <w:rPr>
          <w:sz w:val="26"/>
          <w:szCs w:val="26"/>
        </w:rPr>
        <w:t xml:space="preserve"> требованиям, установленным настоящим Порядком;</w:t>
      </w:r>
    </w:p>
    <w:p w:rsidR="008B5CDB" w:rsidRPr="00A87E96" w:rsidRDefault="005C425F" w:rsidP="00D858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E80249">
        <w:rPr>
          <w:sz w:val="26"/>
          <w:szCs w:val="26"/>
        </w:rPr>
        <w:t>заключение с получателем субсидии</w:t>
      </w:r>
      <w:r w:rsidR="008B5CDB">
        <w:rPr>
          <w:sz w:val="26"/>
          <w:szCs w:val="26"/>
        </w:rPr>
        <w:t xml:space="preserve"> по итогам </w:t>
      </w:r>
      <w:r w:rsidR="008B5CDB" w:rsidRPr="00A87E96">
        <w:rPr>
          <w:sz w:val="26"/>
          <w:szCs w:val="26"/>
        </w:rPr>
        <w:t xml:space="preserve">Конкурса </w:t>
      </w:r>
      <w:hyperlink w:anchor="P177" w:history="1">
        <w:r w:rsidR="008B5CDB" w:rsidRPr="00A87E96">
          <w:rPr>
            <w:sz w:val="26"/>
            <w:szCs w:val="26"/>
          </w:rPr>
          <w:t>соглашения</w:t>
        </w:r>
      </w:hyperlink>
      <w:r w:rsidR="008B5CDB" w:rsidRPr="00A87E96">
        <w:rPr>
          <w:sz w:val="26"/>
          <w:szCs w:val="26"/>
        </w:rPr>
        <w:t xml:space="preserve"> </w:t>
      </w:r>
      <w:r w:rsidR="00D85812">
        <w:rPr>
          <w:sz w:val="26"/>
          <w:szCs w:val="26"/>
        </w:rPr>
        <w:br/>
      </w:r>
      <w:r w:rsidR="008B5CDB" w:rsidRPr="00A87E96">
        <w:rPr>
          <w:rFonts w:eastAsia="Calibri"/>
          <w:sz w:val="26"/>
          <w:szCs w:val="26"/>
          <w:lang w:eastAsia="en-US"/>
        </w:rPr>
        <w:t xml:space="preserve">о предоставлении субсидии из городского бюджета (далее </w:t>
      </w:r>
      <w:r w:rsidR="00D85812">
        <w:rPr>
          <w:rFonts w:eastAsia="Calibri"/>
          <w:sz w:val="26"/>
          <w:szCs w:val="26"/>
          <w:lang w:eastAsia="en-US"/>
        </w:rPr>
        <w:t>–</w:t>
      </w:r>
      <w:r w:rsidR="008B5CDB" w:rsidRPr="00A87E96">
        <w:rPr>
          <w:rFonts w:eastAsia="Calibri"/>
          <w:sz w:val="26"/>
          <w:szCs w:val="26"/>
          <w:lang w:eastAsia="en-US"/>
        </w:rPr>
        <w:t xml:space="preserve"> соглашение), а также дополнительного соглашения о расторжении соглашения (при необходимости) </w:t>
      </w:r>
      <w:r w:rsidR="00D85812">
        <w:rPr>
          <w:rFonts w:eastAsia="Calibri"/>
          <w:sz w:val="26"/>
          <w:szCs w:val="26"/>
          <w:lang w:eastAsia="en-US"/>
        </w:rPr>
        <w:br/>
      </w:r>
      <w:r w:rsidR="008B5CDB" w:rsidRPr="00A87E96">
        <w:rPr>
          <w:rFonts w:eastAsia="Calibri"/>
          <w:sz w:val="26"/>
          <w:szCs w:val="26"/>
          <w:lang w:eastAsia="en-US"/>
        </w:rPr>
        <w:t xml:space="preserve">в соответствии с типовой </w:t>
      </w:r>
      <w:hyperlink r:id="rId17" w:history="1">
        <w:r w:rsidR="008B5CDB" w:rsidRPr="00A87E96">
          <w:rPr>
            <w:rFonts w:eastAsia="Calibri"/>
            <w:sz w:val="26"/>
            <w:szCs w:val="26"/>
            <w:lang w:eastAsia="en-US"/>
          </w:rPr>
          <w:t>формой</w:t>
        </w:r>
      </w:hyperlink>
      <w:r w:rsidR="008B5CDB" w:rsidRPr="00A87E96">
        <w:rPr>
          <w:rFonts w:eastAsia="Calibri"/>
          <w:sz w:val="26"/>
          <w:szCs w:val="26"/>
          <w:lang w:eastAsia="en-US"/>
        </w:rPr>
        <w:t>, установленной Управлением финансов Администрации МО "Городской округ "Город Нарьян-Мар" (приказ от 16.01.2018 № 4-О "</w:t>
      </w:r>
      <w:r w:rsidR="008B5CDB" w:rsidRPr="00A87E96">
        <w:rPr>
          <w:sz w:val="26"/>
          <w:szCs w:val="26"/>
        </w:rPr>
        <w:t>Об утверждении типовой формы соглашения о предоставлении из бюджета МО "Городской округ "Город Нарьян-Мар" субсидии некоммерческим организациям</w:t>
      </w:r>
      <w:proofErr w:type="gramEnd"/>
      <w:r w:rsidR="008B5CDB" w:rsidRPr="00A87E96">
        <w:rPr>
          <w:sz w:val="26"/>
          <w:szCs w:val="26"/>
        </w:rPr>
        <w:t xml:space="preserve">, </w:t>
      </w:r>
      <w:proofErr w:type="gramStart"/>
      <w:r w:rsidR="008B5CDB" w:rsidRPr="00A87E96">
        <w:rPr>
          <w:sz w:val="26"/>
          <w:szCs w:val="26"/>
        </w:rPr>
        <w:t>не являющимся государственными (муниципальными) учреждениями</w:t>
      </w:r>
      <w:r w:rsidR="008B5CDB">
        <w:rPr>
          <w:rFonts w:eastAsia="Calibri"/>
          <w:sz w:val="26"/>
          <w:szCs w:val="26"/>
          <w:lang w:eastAsia="en-US"/>
        </w:rPr>
        <w:t>"</w:t>
      </w:r>
      <w:r w:rsidR="00D85812">
        <w:rPr>
          <w:rFonts w:eastAsia="Calibri"/>
          <w:sz w:val="26"/>
          <w:szCs w:val="26"/>
          <w:lang w:eastAsia="en-US"/>
        </w:rPr>
        <w:t>)</w:t>
      </w:r>
      <w:r w:rsidR="008B5CDB" w:rsidRPr="00A87E96">
        <w:rPr>
          <w:sz w:val="26"/>
          <w:szCs w:val="26"/>
        </w:rPr>
        <w:t>;</w:t>
      </w:r>
      <w:proofErr w:type="gramEnd"/>
    </w:p>
    <w:p w:rsidR="008B5CDB" w:rsidRDefault="005C425F" w:rsidP="00D8581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36881">
        <w:rPr>
          <w:sz w:val="26"/>
          <w:szCs w:val="26"/>
        </w:rPr>
        <w:t xml:space="preserve">обязательство </w:t>
      </w:r>
      <w:r w:rsidR="008B5CDB">
        <w:rPr>
          <w:sz w:val="26"/>
          <w:szCs w:val="26"/>
        </w:rPr>
        <w:t>получателя субсидии</w:t>
      </w:r>
      <w:r w:rsidR="008B5CDB" w:rsidRPr="00236881">
        <w:rPr>
          <w:sz w:val="26"/>
          <w:szCs w:val="26"/>
        </w:rPr>
        <w:t xml:space="preserve"> по </w:t>
      </w:r>
      <w:proofErr w:type="spellStart"/>
      <w:r w:rsidR="008B5CDB">
        <w:rPr>
          <w:sz w:val="26"/>
          <w:szCs w:val="26"/>
        </w:rPr>
        <w:t>со</w:t>
      </w:r>
      <w:r w:rsidR="008B5CDB" w:rsidRPr="00236881">
        <w:rPr>
          <w:sz w:val="26"/>
          <w:szCs w:val="26"/>
        </w:rPr>
        <w:t>финансированию</w:t>
      </w:r>
      <w:proofErr w:type="spellEnd"/>
      <w:r w:rsidR="008B5CDB" w:rsidRPr="00236881">
        <w:rPr>
          <w:sz w:val="26"/>
          <w:szCs w:val="26"/>
        </w:rPr>
        <w:t xml:space="preserve"> проекта за счет средств из внебюджетных источников в размере не менее десяти процентов общей суммы расходов на</w:t>
      </w:r>
      <w:r w:rsidR="008B5CDB">
        <w:rPr>
          <w:sz w:val="26"/>
          <w:szCs w:val="26"/>
        </w:rPr>
        <w:t xml:space="preserve"> реализацию заявленного проекта;</w:t>
      </w:r>
    </w:p>
    <w:p w:rsidR="008B5CDB" w:rsidRDefault="005C425F" w:rsidP="00D858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>
        <w:rPr>
          <w:rFonts w:eastAsia="Calibri"/>
          <w:sz w:val="26"/>
          <w:szCs w:val="26"/>
          <w:lang w:eastAsia="en-US"/>
        </w:rPr>
        <w:t>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8B5CDB" w:rsidRDefault="005C425F" w:rsidP="00D858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8B5CDB">
        <w:rPr>
          <w:rFonts w:eastAsia="Calibri"/>
          <w:sz w:val="26"/>
          <w:szCs w:val="26"/>
          <w:lang w:eastAsia="en-US"/>
        </w:rPr>
        <w:t>согласие получателя субсидии на осуществление финансового контроля соблюдения условий, целей и порядка предоставления субсидий.</w:t>
      </w:r>
    </w:p>
    <w:p w:rsidR="008B5CDB" w:rsidRPr="00D80B96" w:rsidRDefault="008B5CDB" w:rsidP="00DA0BB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96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3</w:t>
      </w:r>
      <w:r w:rsidR="005C425F">
        <w:rPr>
          <w:rFonts w:ascii="Times New Roman" w:hAnsi="Times New Roman" w:cs="Times New Roman"/>
          <w:sz w:val="26"/>
          <w:szCs w:val="26"/>
        </w:rPr>
        <w:t>.</w:t>
      </w:r>
      <w:r w:rsidR="005C425F">
        <w:rPr>
          <w:rFonts w:ascii="Times New Roman" w:hAnsi="Times New Roman" w:cs="Times New Roman"/>
          <w:sz w:val="26"/>
          <w:szCs w:val="26"/>
        </w:rPr>
        <w:tab/>
      </w:r>
      <w:r w:rsidRPr="00D80B96">
        <w:rPr>
          <w:rFonts w:ascii="Times New Roman" w:hAnsi="Times New Roman" w:cs="Times New Roman"/>
          <w:sz w:val="26"/>
          <w:szCs w:val="26"/>
        </w:rPr>
        <w:t xml:space="preserve">Предоставленные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D80B96">
        <w:rPr>
          <w:rFonts w:ascii="Times New Roman" w:hAnsi="Times New Roman" w:cs="Times New Roman"/>
          <w:sz w:val="26"/>
          <w:szCs w:val="26"/>
        </w:rPr>
        <w:t xml:space="preserve"> могут быть использованы только </w:t>
      </w:r>
      <w:r w:rsidR="00DA0BB8">
        <w:rPr>
          <w:rFonts w:ascii="Times New Roman" w:hAnsi="Times New Roman" w:cs="Times New Roman"/>
          <w:sz w:val="26"/>
          <w:szCs w:val="26"/>
        </w:rPr>
        <w:br/>
      </w:r>
      <w:r w:rsidRPr="00D80B96">
        <w:rPr>
          <w:rFonts w:ascii="Times New Roman" w:hAnsi="Times New Roman" w:cs="Times New Roman"/>
          <w:sz w:val="26"/>
          <w:szCs w:val="26"/>
        </w:rPr>
        <w:t>на реализацию заявленных проектов.</w:t>
      </w:r>
    </w:p>
    <w:p w:rsidR="008B5CDB" w:rsidRPr="00D80B96" w:rsidRDefault="008B5CDB" w:rsidP="008B5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96">
        <w:rPr>
          <w:rFonts w:ascii="Times New Roman" w:hAnsi="Times New Roman" w:cs="Times New Roman"/>
          <w:sz w:val="26"/>
          <w:szCs w:val="26"/>
        </w:rPr>
        <w:t>За счет предоставленн</w:t>
      </w:r>
      <w:r>
        <w:rPr>
          <w:rFonts w:ascii="Times New Roman" w:hAnsi="Times New Roman" w:cs="Times New Roman"/>
          <w:sz w:val="26"/>
          <w:szCs w:val="26"/>
        </w:rPr>
        <w:t>ой субсидии</w:t>
      </w:r>
      <w:r w:rsidRPr="00D80B96">
        <w:rPr>
          <w:rFonts w:ascii="Times New Roman" w:hAnsi="Times New Roman" w:cs="Times New Roman"/>
          <w:sz w:val="26"/>
          <w:szCs w:val="26"/>
        </w:rPr>
        <w:t xml:space="preserve"> запрещается осуществлять следующие расходы: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 xml:space="preserve">расходы, связанные с осуществлением предпринимательской деятельности </w:t>
      </w:r>
      <w:r w:rsidR="00DA0BB8">
        <w:rPr>
          <w:rFonts w:ascii="Times New Roman" w:hAnsi="Times New Roman" w:cs="Times New Roman"/>
          <w:sz w:val="26"/>
          <w:szCs w:val="26"/>
        </w:rPr>
        <w:br/>
      </w:r>
      <w:r w:rsidR="008B5CDB" w:rsidRPr="00D80B96">
        <w:rPr>
          <w:rFonts w:ascii="Times New Roman" w:hAnsi="Times New Roman" w:cs="Times New Roman"/>
          <w:sz w:val="26"/>
          <w:szCs w:val="26"/>
        </w:rPr>
        <w:t>и оказанием помощи коммерческим организациям;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расходы, не связанные с реализацией Проекта;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поддержку политических партий и кампаний;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проведение митингов, демонстраций, пикетирований;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фундаментальные научные исследования;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приобретение алкогольных напитков и табачной продукции;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оплату коммунальных услуг;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выплату заработной платы, превышающей 20% от размера Гранта (с учетом отчислений во внебюджетные фонды);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оказание материальной помощи, лечение и приобретение лекарств;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изделий;</w:t>
      </w:r>
    </w:p>
    <w:p w:rsidR="008B5CDB" w:rsidRPr="00D80B96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 на уплату налогов, пеней, штрафов,</w:t>
      </w:r>
    </w:p>
    <w:p w:rsidR="008B5CDB" w:rsidRDefault="005C425F" w:rsidP="00DA0BB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80B96">
        <w:rPr>
          <w:rFonts w:ascii="Times New Roman" w:hAnsi="Times New Roman" w:cs="Times New Roman"/>
          <w:sz w:val="26"/>
          <w:szCs w:val="26"/>
        </w:rPr>
        <w:t>расходы, расчеты по которым производятся наличными денежными средствами.</w:t>
      </w:r>
    </w:p>
    <w:p w:rsidR="008B5CDB" w:rsidRDefault="005C425F" w:rsidP="00284E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Т</w:t>
      </w:r>
      <w:r w:rsidR="008B5CDB">
        <w:rPr>
          <w:rFonts w:eastAsia="Calibri"/>
          <w:sz w:val="26"/>
          <w:szCs w:val="26"/>
          <w:lang w:eastAsia="en-US"/>
        </w:rPr>
        <w:t xml:space="preserve">ребования, которым должны соответствовать получатели субсидий </w:t>
      </w:r>
      <w:r w:rsidR="00284E58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>на первое число месяца, предшествующего месяцу, в котором объявлен Конкурс:</w:t>
      </w:r>
    </w:p>
    <w:p w:rsidR="008B5CDB" w:rsidRDefault="005C425F" w:rsidP="00284E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8B5CDB">
        <w:rPr>
          <w:rFonts w:eastAsia="Calibri"/>
          <w:sz w:val="26"/>
          <w:szCs w:val="26"/>
          <w:lang w:eastAsia="en-US"/>
        </w:rPr>
        <w:t xml:space="preserve">у получателя субсидии должна отсутствовать неисполненная обязанность </w:t>
      </w:r>
      <w:r w:rsidR="00284E58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 w:rsidR="00284E58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>о налогах и сборах;</w:t>
      </w:r>
    </w:p>
    <w:p w:rsidR="008B5CDB" w:rsidRDefault="005C425F" w:rsidP="00284E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8B5CDB">
        <w:rPr>
          <w:rFonts w:eastAsia="Calibri"/>
          <w:sz w:val="26"/>
          <w:szCs w:val="26"/>
          <w:lang w:eastAsia="en-US"/>
        </w:rPr>
        <w:t>у получателя субсидии должна отсутствовать просроченная задолженность по возврату в городской бюджет субсиди</w:t>
      </w:r>
      <w:r w:rsidR="00284E58">
        <w:rPr>
          <w:rFonts w:eastAsia="Calibri"/>
          <w:sz w:val="26"/>
          <w:szCs w:val="26"/>
          <w:lang w:eastAsia="en-US"/>
        </w:rPr>
        <w:t>й, предоставленных, в том числе</w:t>
      </w:r>
      <w:r w:rsidR="00284E58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>в соответствии с иными правовыми актами, и иная просроченная задолженность;</w:t>
      </w:r>
    </w:p>
    <w:p w:rsidR="008B5CDB" w:rsidRDefault="005C425F" w:rsidP="00284E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ab/>
      </w:r>
      <w:r w:rsidR="008B5CDB">
        <w:rPr>
          <w:rFonts w:eastAsia="Calibri"/>
          <w:sz w:val="26"/>
          <w:szCs w:val="26"/>
          <w:lang w:eastAsia="en-US"/>
        </w:rPr>
        <w:t>получатель субсидии не должен находиться в процессе реорганизации, ликвидации, банкротства.</w:t>
      </w:r>
    </w:p>
    <w:p w:rsidR="008B5CDB" w:rsidRPr="00284E58" w:rsidRDefault="008B5CDB" w:rsidP="008B5CDB">
      <w:pPr>
        <w:ind w:firstLine="539"/>
        <w:jc w:val="both"/>
        <w:rPr>
          <w:sz w:val="22"/>
          <w:szCs w:val="22"/>
        </w:rPr>
      </w:pPr>
    </w:p>
    <w:p w:rsidR="008B5CDB" w:rsidRDefault="008B5CDB" w:rsidP="00284E58">
      <w:pPr>
        <w:pStyle w:val="ad"/>
        <w:numPr>
          <w:ilvl w:val="0"/>
          <w:numId w:val="23"/>
        </w:numPr>
        <w:ind w:left="284" w:firstLine="567"/>
        <w:jc w:val="center"/>
        <w:rPr>
          <w:sz w:val="26"/>
          <w:szCs w:val="26"/>
        </w:rPr>
      </w:pPr>
      <w:r w:rsidRPr="00236881">
        <w:rPr>
          <w:sz w:val="26"/>
          <w:szCs w:val="26"/>
        </w:rPr>
        <w:t xml:space="preserve">Порядок </w:t>
      </w:r>
      <w:r>
        <w:rPr>
          <w:sz w:val="26"/>
          <w:szCs w:val="26"/>
        </w:rPr>
        <w:t>организации</w:t>
      </w:r>
      <w:r w:rsidRPr="00236881">
        <w:rPr>
          <w:sz w:val="26"/>
          <w:szCs w:val="26"/>
        </w:rPr>
        <w:t xml:space="preserve"> Конкурса</w:t>
      </w:r>
    </w:p>
    <w:p w:rsidR="008B5CDB" w:rsidRPr="00284E58" w:rsidRDefault="008B5CDB" w:rsidP="008B5CDB">
      <w:pPr>
        <w:pStyle w:val="ad"/>
        <w:ind w:left="709"/>
        <w:rPr>
          <w:sz w:val="22"/>
          <w:szCs w:val="22"/>
        </w:rPr>
      </w:pPr>
    </w:p>
    <w:p w:rsidR="008B5CDB" w:rsidRPr="002D437E" w:rsidRDefault="00284E58" w:rsidP="00284E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Организатор конкурса: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Подготавливает конкурсную документацию, извещение о проведении конкурса по предоставлению грантов социально ориентированным некоммерческим организациям в установленном порядке;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Обеспечивает работу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>омиссии;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3.1.3.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Организовывает распространение информации о проведении Конкурса, </w:t>
      </w:r>
      <w:r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>в том числе через средства массовой информации и сеть Интернет;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Организует консультирование по вопросам подготовки заявок на участие в Конкурсе;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3.1.5.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Организует прием и регистрацию заявок на участие в Конкурсе;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3.1.6.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Обеспечивает сохранность поданных заявок на участие в Конкурсе;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3.1.7.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На основании решения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 xml:space="preserve">омиссии итоговым протоколом утверждает список победителей конкурса, с указанием размеров предоставленных им </w:t>
      </w:r>
      <w:r w:rsidR="008B5CDB">
        <w:rPr>
          <w:sz w:val="26"/>
          <w:szCs w:val="26"/>
        </w:rPr>
        <w:t>субсидий</w:t>
      </w:r>
      <w:r w:rsidR="008B5CDB" w:rsidRPr="002D437E">
        <w:rPr>
          <w:sz w:val="26"/>
          <w:szCs w:val="26"/>
        </w:rPr>
        <w:t>;</w:t>
      </w:r>
    </w:p>
    <w:p w:rsidR="008B5CDB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3.1.8.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Обеспечивает заключение с победителями Конкурса </w:t>
      </w:r>
      <w:r w:rsidR="008B5CDB">
        <w:rPr>
          <w:sz w:val="26"/>
          <w:szCs w:val="26"/>
        </w:rPr>
        <w:t>соглашения</w:t>
      </w:r>
      <w:r w:rsidR="008B5CDB" w:rsidRPr="002D437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 xml:space="preserve">о предоставлении </w:t>
      </w:r>
      <w:r w:rsidR="008B5CDB">
        <w:rPr>
          <w:sz w:val="26"/>
          <w:szCs w:val="26"/>
        </w:rPr>
        <w:t>субсидий</w:t>
      </w:r>
      <w:r w:rsidR="008B5CDB" w:rsidRPr="002D437E">
        <w:rPr>
          <w:sz w:val="26"/>
          <w:szCs w:val="26"/>
        </w:rPr>
        <w:t>;</w:t>
      </w:r>
    </w:p>
    <w:p w:rsidR="008B5CDB" w:rsidRPr="00B123FB" w:rsidRDefault="008B5CDB" w:rsidP="00284E58">
      <w:pPr>
        <w:ind w:firstLine="709"/>
        <w:jc w:val="both"/>
        <w:rPr>
          <w:sz w:val="26"/>
          <w:szCs w:val="26"/>
        </w:rPr>
      </w:pPr>
      <w:r w:rsidRPr="00B123FB">
        <w:rPr>
          <w:sz w:val="26"/>
          <w:szCs w:val="26"/>
        </w:rPr>
        <w:t xml:space="preserve">При отказе получателя </w:t>
      </w:r>
      <w:r>
        <w:rPr>
          <w:sz w:val="26"/>
          <w:szCs w:val="26"/>
        </w:rPr>
        <w:t>субсидии</w:t>
      </w:r>
      <w:r w:rsidRPr="00B123FB">
        <w:rPr>
          <w:sz w:val="26"/>
          <w:szCs w:val="26"/>
        </w:rPr>
        <w:t xml:space="preserve"> от заключения </w:t>
      </w:r>
      <w:r w:rsidR="00284E58">
        <w:rPr>
          <w:sz w:val="26"/>
          <w:szCs w:val="26"/>
        </w:rPr>
        <w:t>соглашения</w:t>
      </w:r>
      <w:r w:rsidRPr="00B123FB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соглашение</w:t>
      </w:r>
      <w:r w:rsidRPr="00B123FB">
        <w:rPr>
          <w:sz w:val="26"/>
          <w:szCs w:val="26"/>
        </w:rPr>
        <w:t xml:space="preserve"> заключается со следующей в рейтинге проектов организацией.</w:t>
      </w:r>
    </w:p>
    <w:p w:rsidR="008B5CDB" w:rsidRPr="002D437E" w:rsidRDefault="00284E58" w:rsidP="00284E58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3.1.9.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Осуществляет проверку отчетности и выносит на рассмотрение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>омиссии;</w:t>
      </w:r>
    </w:p>
    <w:p w:rsidR="008B5CDB" w:rsidRPr="002D437E" w:rsidRDefault="008B5CDB" w:rsidP="00284E58">
      <w:pPr>
        <w:pStyle w:val="ad"/>
        <w:tabs>
          <w:tab w:val="left" w:pos="1701"/>
        </w:tabs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3.1.1</w:t>
      </w:r>
      <w:r>
        <w:rPr>
          <w:sz w:val="26"/>
          <w:szCs w:val="26"/>
        </w:rPr>
        <w:t>0</w:t>
      </w:r>
      <w:r w:rsidR="00284E58">
        <w:rPr>
          <w:sz w:val="26"/>
          <w:szCs w:val="26"/>
        </w:rPr>
        <w:t>.</w:t>
      </w:r>
      <w:r w:rsidR="00284E58">
        <w:rPr>
          <w:sz w:val="26"/>
          <w:szCs w:val="26"/>
        </w:rPr>
        <w:tab/>
      </w:r>
      <w:r w:rsidRPr="002D437E">
        <w:rPr>
          <w:sz w:val="26"/>
          <w:szCs w:val="26"/>
        </w:rPr>
        <w:t xml:space="preserve">Готовит проект распоряжения о выделении средств на предоставление </w:t>
      </w:r>
      <w:r>
        <w:rPr>
          <w:sz w:val="26"/>
          <w:szCs w:val="26"/>
        </w:rPr>
        <w:t>субсидии</w:t>
      </w:r>
      <w:r w:rsidRPr="002D437E">
        <w:rPr>
          <w:sz w:val="26"/>
          <w:szCs w:val="26"/>
        </w:rPr>
        <w:t>;</w:t>
      </w:r>
    </w:p>
    <w:p w:rsidR="008B5CDB" w:rsidRPr="00F71085" w:rsidRDefault="008B5CDB" w:rsidP="00284E58">
      <w:pPr>
        <w:pStyle w:val="ad"/>
        <w:tabs>
          <w:tab w:val="left" w:pos="1701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3.1.11</w:t>
      </w:r>
      <w:r w:rsidR="00284E58">
        <w:rPr>
          <w:sz w:val="26"/>
          <w:szCs w:val="26"/>
        </w:rPr>
        <w:t>.</w:t>
      </w:r>
      <w:r w:rsidR="00284E58">
        <w:rPr>
          <w:sz w:val="26"/>
          <w:szCs w:val="26"/>
        </w:rPr>
        <w:tab/>
      </w:r>
      <w:r w:rsidRPr="002D437E">
        <w:rPr>
          <w:sz w:val="26"/>
          <w:szCs w:val="26"/>
        </w:rPr>
        <w:t xml:space="preserve">В случае выявления факта нецелевого использования </w:t>
      </w:r>
      <w:r>
        <w:rPr>
          <w:sz w:val="26"/>
          <w:szCs w:val="26"/>
        </w:rPr>
        <w:t>субсидии</w:t>
      </w:r>
      <w:r w:rsidRPr="002D437E">
        <w:rPr>
          <w:sz w:val="26"/>
          <w:szCs w:val="26"/>
        </w:rPr>
        <w:t xml:space="preserve"> организует работу по возврату сре</w:t>
      </w:r>
      <w:proofErr w:type="gramStart"/>
      <w:r w:rsidRPr="002D437E">
        <w:rPr>
          <w:sz w:val="26"/>
          <w:szCs w:val="26"/>
        </w:rPr>
        <w:t>дств в б</w:t>
      </w:r>
      <w:proofErr w:type="gramEnd"/>
      <w:r w:rsidRPr="002D437E">
        <w:rPr>
          <w:sz w:val="26"/>
          <w:szCs w:val="26"/>
        </w:rPr>
        <w:t xml:space="preserve">юджет </w:t>
      </w:r>
      <w:r w:rsidRPr="00F71085">
        <w:rPr>
          <w:sz w:val="26"/>
          <w:szCs w:val="26"/>
        </w:rPr>
        <w:t>муниципального образования "Городской округ "Город Нарьян-Мар" (далее – городской бюджет).</w:t>
      </w:r>
    </w:p>
    <w:p w:rsidR="008B5CDB" w:rsidRPr="00DD3168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F71085" w:rsidRDefault="008B5CDB" w:rsidP="007742FE">
      <w:pPr>
        <w:pStyle w:val="ad"/>
        <w:numPr>
          <w:ilvl w:val="0"/>
          <w:numId w:val="23"/>
        </w:numPr>
        <w:spacing w:after="1" w:line="240" w:lineRule="atLeast"/>
        <w:outlineLvl w:val="0"/>
        <w:rPr>
          <w:sz w:val="26"/>
          <w:szCs w:val="26"/>
        </w:rPr>
      </w:pPr>
      <w:r w:rsidRPr="00F71085">
        <w:rPr>
          <w:sz w:val="26"/>
          <w:szCs w:val="26"/>
        </w:rPr>
        <w:t>Участники конкурса</w:t>
      </w:r>
    </w:p>
    <w:p w:rsidR="008B5CDB" w:rsidRPr="00DD3168" w:rsidRDefault="008B5CDB" w:rsidP="008B5CDB">
      <w:pPr>
        <w:spacing w:after="1" w:line="240" w:lineRule="atLeast"/>
        <w:ind w:left="540"/>
        <w:outlineLvl w:val="0"/>
        <w:rPr>
          <w:sz w:val="26"/>
          <w:szCs w:val="26"/>
        </w:rPr>
      </w:pPr>
    </w:p>
    <w:p w:rsidR="008B5CDB" w:rsidRPr="00CC181B" w:rsidRDefault="00284E58" w:rsidP="00284E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8B5CDB" w:rsidRPr="00F71085">
        <w:rPr>
          <w:sz w:val="26"/>
          <w:szCs w:val="26"/>
        </w:rPr>
        <w:t xml:space="preserve">Участниками Конкурса могут быть некоммерческие организации, зарегистрированные в установленном Федеральным законом порядке </w:t>
      </w:r>
      <w:r w:rsidR="005C61FC">
        <w:rPr>
          <w:sz w:val="26"/>
          <w:szCs w:val="26"/>
        </w:rPr>
        <w:br/>
      </w:r>
      <w:r w:rsidR="008B5CDB" w:rsidRPr="00F71085">
        <w:rPr>
          <w:sz w:val="26"/>
          <w:szCs w:val="26"/>
        </w:rPr>
        <w:t>и осуществляющие на территории МО "Городской</w:t>
      </w:r>
      <w:r w:rsidR="008B5CDB" w:rsidRPr="002D437E">
        <w:rPr>
          <w:sz w:val="26"/>
          <w:szCs w:val="26"/>
        </w:rPr>
        <w:t xml:space="preserve"> округ "Город Нарьян-Мар" </w:t>
      </w:r>
      <w:r w:rsidR="005C61FC"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 xml:space="preserve">в соответствии со </w:t>
      </w:r>
      <w:r w:rsidR="008B5CDB" w:rsidRPr="00CC181B">
        <w:rPr>
          <w:sz w:val="26"/>
          <w:szCs w:val="26"/>
        </w:rPr>
        <w:t xml:space="preserve">своими учредительными документами виды деятельности, предусмотренные </w:t>
      </w:r>
      <w:hyperlink r:id="rId18" w:history="1">
        <w:r w:rsidR="008B5CDB" w:rsidRPr="00CC181B">
          <w:rPr>
            <w:sz w:val="26"/>
            <w:szCs w:val="26"/>
          </w:rPr>
          <w:t>статьей 31.1</w:t>
        </w:r>
      </w:hyperlink>
      <w:r w:rsidR="008B5CDB" w:rsidRPr="00CC181B">
        <w:rPr>
          <w:sz w:val="26"/>
          <w:szCs w:val="26"/>
        </w:rPr>
        <w:t xml:space="preserve"> Федерального закона "О некоммерческих организациях".</w:t>
      </w:r>
    </w:p>
    <w:p w:rsidR="008B5CDB" w:rsidRPr="002D437E" w:rsidRDefault="00284E58" w:rsidP="00284E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Участниками Конкурса не могут быть: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физические лица;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религиозные объединения;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коммерческие организации;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государственные корпорации и компании;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политические партии;</w:t>
      </w:r>
    </w:p>
    <w:p w:rsidR="008B5CDB" w:rsidRPr="002D437E" w:rsidRDefault="00284E58" w:rsidP="005C61FC">
      <w:pPr>
        <w:pStyle w:val="ad"/>
        <w:tabs>
          <w:tab w:val="left" w:pos="993"/>
        </w:tabs>
        <w:ind w:left="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государственные и муниципальные учреждения;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общественные объединения, не являющиеся юридическими лицами;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ассоциации и союзы, созданные коммерческими организациями;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некоммерческие организации, нарушившие условия договора </w:t>
      </w:r>
      <w:r w:rsidR="005C61FC"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 xml:space="preserve">при предыдущем получении поддержки за счет средств муниципального бюджета </w:t>
      </w:r>
      <w:r w:rsidR="005C61FC"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>(в течение трех лет до даты подачи заявления на участие в конкурсе);</w:t>
      </w:r>
    </w:p>
    <w:p w:rsidR="008B5CDB" w:rsidRPr="002D437E" w:rsidRDefault="00284E58" w:rsidP="00284E58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профессиональные союзы.</w:t>
      </w:r>
    </w:p>
    <w:p w:rsidR="008B5CDB" w:rsidRPr="00DD3168" w:rsidRDefault="008B5CDB" w:rsidP="008B5CDB">
      <w:pPr>
        <w:pStyle w:val="ad"/>
        <w:spacing w:after="1" w:line="240" w:lineRule="atLeast"/>
        <w:ind w:left="900"/>
        <w:jc w:val="both"/>
        <w:rPr>
          <w:sz w:val="26"/>
          <w:szCs w:val="26"/>
        </w:rPr>
      </w:pPr>
    </w:p>
    <w:p w:rsidR="008B5CDB" w:rsidRPr="00AB2DCD" w:rsidRDefault="008B5CDB" w:rsidP="005C61FC">
      <w:pPr>
        <w:pStyle w:val="ad"/>
        <w:numPr>
          <w:ilvl w:val="0"/>
          <w:numId w:val="23"/>
        </w:numPr>
        <w:spacing w:after="1" w:line="240" w:lineRule="atLeast"/>
        <w:ind w:left="284" w:firstLine="0"/>
        <w:jc w:val="center"/>
        <w:outlineLvl w:val="0"/>
        <w:rPr>
          <w:sz w:val="26"/>
          <w:szCs w:val="26"/>
        </w:rPr>
      </w:pPr>
      <w:r w:rsidRPr="00AB2DCD">
        <w:rPr>
          <w:sz w:val="26"/>
          <w:szCs w:val="26"/>
        </w:rPr>
        <w:t xml:space="preserve">Условия участия в </w:t>
      </w:r>
      <w:r>
        <w:rPr>
          <w:sz w:val="26"/>
          <w:szCs w:val="26"/>
        </w:rPr>
        <w:t>К</w:t>
      </w:r>
      <w:r w:rsidRPr="00AB2DCD">
        <w:rPr>
          <w:sz w:val="26"/>
          <w:szCs w:val="26"/>
        </w:rPr>
        <w:t>онкурсе</w:t>
      </w:r>
    </w:p>
    <w:p w:rsidR="008B5CDB" w:rsidRPr="00DD3168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5C61FC" w:rsidRDefault="008B5CDB" w:rsidP="005C61FC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5</w:t>
      </w:r>
      <w:r w:rsidR="005C61FC" w:rsidRPr="005C61FC">
        <w:rPr>
          <w:sz w:val="26"/>
          <w:szCs w:val="26"/>
        </w:rPr>
        <w:t>.1.</w:t>
      </w:r>
      <w:r w:rsidR="005C61FC" w:rsidRPr="005C61FC">
        <w:rPr>
          <w:sz w:val="26"/>
          <w:szCs w:val="26"/>
        </w:rPr>
        <w:tab/>
      </w:r>
      <w:r w:rsidRPr="005C61FC">
        <w:rPr>
          <w:sz w:val="26"/>
          <w:szCs w:val="26"/>
        </w:rPr>
        <w:t>Для участия в Конкурсе заявители представляют следующие документы:</w:t>
      </w:r>
    </w:p>
    <w:p w:rsidR="008B5CDB" w:rsidRPr="005C61FC" w:rsidRDefault="008B5CDB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="005C61FC" w:rsidRPr="005C61FC">
        <w:rPr>
          <w:sz w:val="26"/>
          <w:szCs w:val="26"/>
        </w:rPr>
        <w:tab/>
      </w:r>
      <w:hyperlink w:anchor="P523" w:history="1">
        <w:r w:rsidRPr="005C61FC">
          <w:rPr>
            <w:sz w:val="26"/>
            <w:szCs w:val="26"/>
          </w:rPr>
          <w:t>заявление</w:t>
        </w:r>
      </w:hyperlink>
      <w:r w:rsidRPr="005C61FC">
        <w:rPr>
          <w:sz w:val="26"/>
          <w:szCs w:val="26"/>
        </w:rPr>
        <w:t xml:space="preserve"> установленной формы (приложение 1 к Порядку);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 xml:space="preserve">проект с указанием целевых показателей, достигнутых (планируемых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 xml:space="preserve">к достижению) по окончании реализации проекта, сроков реализации проекта, мероприятий проекта, сопоставимости конечного результата реализации проекта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>с произведенными (производимыми) на его реализацию затратами;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>календарный план реализации проекта (приложение 2 к Порядку);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>смету проекта (приложение 3 к Порядку);</w:t>
      </w:r>
    </w:p>
    <w:p w:rsidR="008B5CDB" w:rsidRPr="005C61FC" w:rsidRDefault="008B5CDB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="005C61FC" w:rsidRPr="005C61FC">
        <w:rPr>
          <w:sz w:val="26"/>
          <w:szCs w:val="26"/>
        </w:rPr>
        <w:tab/>
      </w:r>
      <w:r w:rsidRPr="005C61FC">
        <w:rPr>
          <w:sz w:val="26"/>
          <w:szCs w:val="26"/>
        </w:rPr>
        <w:t>копию учредительных документов заявителя;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5C61FC">
        <w:rPr>
          <w:rFonts w:eastAsia="Calibri"/>
          <w:sz w:val="26"/>
          <w:szCs w:val="26"/>
          <w:lang w:eastAsia="en-US"/>
        </w:rPr>
        <w:t>-</w:t>
      </w:r>
      <w:r w:rsidRPr="005C61FC">
        <w:rPr>
          <w:rFonts w:eastAsia="Calibri"/>
          <w:sz w:val="26"/>
          <w:szCs w:val="26"/>
          <w:lang w:eastAsia="en-US"/>
        </w:rPr>
        <w:tab/>
      </w:r>
      <w:r w:rsidR="008B5CDB" w:rsidRPr="005C61FC">
        <w:rPr>
          <w:rFonts w:eastAsia="Calibri"/>
          <w:sz w:val="26"/>
          <w:szCs w:val="26"/>
          <w:lang w:eastAsia="en-US"/>
        </w:rPr>
        <w:t>справк</w:t>
      </w:r>
      <w:r>
        <w:rPr>
          <w:rFonts w:eastAsia="Calibri"/>
          <w:sz w:val="26"/>
          <w:szCs w:val="26"/>
          <w:lang w:eastAsia="en-US"/>
        </w:rPr>
        <w:t>у</w:t>
      </w:r>
      <w:r w:rsidR="008B5CDB" w:rsidRPr="005C61FC">
        <w:rPr>
          <w:rFonts w:eastAsia="Calibri"/>
          <w:sz w:val="26"/>
          <w:szCs w:val="26"/>
          <w:lang w:eastAsia="en-US"/>
        </w:rPr>
        <w:t xml:space="preserve"> из </w:t>
      </w:r>
      <w:r w:rsidR="008B5CDB" w:rsidRPr="005C61FC">
        <w:rPr>
          <w:sz w:val="26"/>
          <w:szCs w:val="26"/>
        </w:rPr>
        <w:t xml:space="preserve">Межрайонной инспекции Федеральной налоговой службы № 4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>по Архангельской области и Ненецкому автономному округу</w:t>
      </w:r>
      <w:r w:rsidR="008B5CDB" w:rsidRPr="005C61FC">
        <w:rPr>
          <w:rFonts w:eastAsia="Calibri"/>
          <w:sz w:val="26"/>
          <w:szCs w:val="26"/>
          <w:lang w:eastAsia="en-US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A43B0">
        <w:rPr>
          <w:rFonts w:eastAsia="Calibri"/>
          <w:sz w:val="26"/>
          <w:szCs w:val="26"/>
          <w:lang w:eastAsia="en-US"/>
        </w:rPr>
        <w:t>,</w:t>
      </w:r>
      <w:r w:rsidR="008B5CDB" w:rsidRPr="005C61FC">
        <w:rPr>
          <w:rFonts w:eastAsia="Calibri"/>
          <w:sz w:val="26"/>
          <w:szCs w:val="26"/>
          <w:lang w:eastAsia="en-US"/>
        </w:rPr>
        <w:t xml:space="preserve"> по состоянию на первое число месяца, предшествующего месяцу, в котором объявлен Конкурс;</w:t>
      </w:r>
      <w:proofErr w:type="gramEnd"/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rFonts w:eastAsia="Calibri"/>
          <w:sz w:val="26"/>
          <w:szCs w:val="26"/>
          <w:lang w:eastAsia="en-US"/>
        </w:rPr>
        <w:t>-</w:t>
      </w:r>
      <w:r w:rsidRPr="005C61FC">
        <w:rPr>
          <w:rFonts w:eastAsia="Calibri"/>
          <w:sz w:val="26"/>
          <w:szCs w:val="26"/>
          <w:lang w:eastAsia="en-US"/>
        </w:rPr>
        <w:tab/>
      </w:r>
      <w:r w:rsidR="008B5CDB" w:rsidRPr="005C61FC">
        <w:rPr>
          <w:sz w:val="26"/>
          <w:szCs w:val="26"/>
        </w:rPr>
        <w:t>копию отчетности заявителя, представленной в Управление Министерства юстиции Российской Федерации по Архангельской области и Ненецкому автономному округу за предыдущий отчетный год</w:t>
      </w:r>
      <w:r>
        <w:rPr>
          <w:sz w:val="26"/>
          <w:szCs w:val="26"/>
        </w:rPr>
        <w:t>,</w:t>
      </w:r>
      <w:r w:rsidR="008B5CDB" w:rsidRPr="005C61FC">
        <w:rPr>
          <w:sz w:val="26"/>
          <w:szCs w:val="26"/>
        </w:rPr>
        <w:t xml:space="preserve"> с отметкой о принятии отчетности;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 xml:space="preserve">копию налоговой отчетности заявителя, представленной в Межрайонную инспекцию Федеральной налоговой службы № 4 по Архангельской области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>и Ненецкому автономному округу за предыдущий отчетный год</w:t>
      </w:r>
      <w:r w:rsidR="007742FE">
        <w:rPr>
          <w:sz w:val="26"/>
          <w:szCs w:val="26"/>
        </w:rPr>
        <w:t>,</w:t>
      </w:r>
      <w:r w:rsidR="008B5CDB" w:rsidRPr="005C61FC">
        <w:rPr>
          <w:sz w:val="26"/>
          <w:szCs w:val="26"/>
        </w:rPr>
        <w:t xml:space="preserve"> с отметкой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>о принятии отчетности;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 xml:space="preserve">сведения о среднесписочной численности работников заявителя </w:t>
      </w:r>
      <w:r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>за предшествующий календарный год, представленные в Межрайонную инспекцию Федеральной налоговой службы № 4 по Архангельской области и Ненецкому автономному округу за предыдущий отчетный год</w:t>
      </w:r>
      <w:r w:rsidR="001D76E4">
        <w:rPr>
          <w:sz w:val="26"/>
          <w:szCs w:val="26"/>
        </w:rPr>
        <w:t>,</w:t>
      </w:r>
      <w:r w:rsidR="008B5CDB" w:rsidRPr="005C61FC">
        <w:rPr>
          <w:sz w:val="26"/>
          <w:szCs w:val="26"/>
        </w:rPr>
        <w:t xml:space="preserve"> с отметкой о принятии;</w:t>
      </w:r>
    </w:p>
    <w:p w:rsidR="008B5CDB" w:rsidRPr="005C61FC" w:rsidRDefault="005C61FC" w:rsidP="005C61FC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-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>к заявке, по усмотрению заявителя, могут прилагаться дополнительные документы: рекомендательные письма, статьи, копии дипломов, благодарственных писем, фотографии, иные документы и информационные материалы о деятельности организации или проекта.</w:t>
      </w:r>
    </w:p>
    <w:p w:rsidR="008B5CDB" w:rsidRPr="005C61FC" w:rsidRDefault="005C61FC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5.2.</w:t>
      </w:r>
      <w:r w:rsidRPr="005C61FC">
        <w:rPr>
          <w:sz w:val="26"/>
          <w:szCs w:val="26"/>
        </w:rPr>
        <w:tab/>
      </w:r>
      <w:r w:rsidR="008B5CDB" w:rsidRPr="005C61FC">
        <w:rPr>
          <w:sz w:val="26"/>
          <w:szCs w:val="26"/>
        </w:rPr>
        <w:t xml:space="preserve">К заявке должны быть представлены расходы по реализации проекта </w:t>
      </w:r>
      <w:r w:rsidR="001D76E4">
        <w:rPr>
          <w:sz w:val="26"/>
          <w:szCs w:val="26"/>
        </w:rPr>
        <w:br/>
      </w:r>
      <w:r w:rsidR="008B5CDB" w:rsidRPr="005C61FC">
        <w:rPr>
          <w:sz w:val="26"/>
          <w:szCs w:val="26"/>
        </w:rPr>
        <w:t xml:space="preserve">с учетом положений </w:t>
      </w:r>
      <w:hyperlink w:anchor="P35" w:history="1">
        <w:r w:rsidR="008B5CDB" w:rsidRPr="005C61FC">
          <w:rPr>
            <w:sz w:val="26"/>
            <w:szCs w:val="26"/>
          </w:rPr>
          <w:t>пункта 2.3</w:t>
        </w:r>
      </w:hyperlink>
      <w:r w:rsidR="008B5CDB" w:rsidRPr="005C61FC">
        <w:rPr>
          <w:sz w:val="26"/>
          <w:szCs w:val="26"/>
        </w:rPr>
        <w:t xml:space="preserve"> настоящего Порядка.</w:t>
      </w:r>
    </w:p>
    <w:p w:rsidR="008B5CDB" w:rsidRPr="005C61FC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 xml:space="preserve">Если информация (в том числе документы), включенная в состав заявки </w:t>
      </w:r>
      <w:r w:rsidR="001D76E4">
        <w:rPr>
          <w:sz w:val="26"/>
          <w:szCs w:val="26"/>
        </w:rPr>
        <w:br/>
      </w:r>
      <w:r w:rsidRPr="005C61FC">
        <w:rPr>
          <w:sz w:val="26"/>
          <w:szCs w:val="26"/>
        </w:rPr>
        <w:t>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8B5CDB" w:rsidRPr="005C61FC" w:rsidRDefault="008B5CDB" w:rsidP="001D76E4">
      <w:pPr>
        <w:pStyle w:val="ad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 xml:space="preserve">Заявление и приложенные документы должны быть сшиты в один том, прошнурованы и пронумерованы. На последней странице пронумерованного </w:t>
      </w:r>
      <w:r w:rsidR="001D76E4">
        <w:rPr>
          <w:sz w:val="26"/>
          <w:szCs w:val="26"/>
        </w:rPr>
        <w:br/>
      </w:r>
      <w:r w:rsidRPr="005C61FC">
        <w:rPr>
          <w:sz w:val="26"/>
          <w:szCs w:val="26"/>
        </w:rPr>
        <w:t>и прошнурованного заявления указывается количество содержащихся в нем страниц, которое подтверждается подписью руководителя и скрепляется печатью заявителя.</w:t>
      </w:r>
    </w:p>
    <w:p w:rsidR="008B5CDB" w:rsidRPr="005C61FC" w:rsidRDefault="008B5CDB" w:rsidP="001D76E4">
      <w:pPr>
        <w:pStyle w:val="ad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C61FC">
        <w:rPr>
          <w:sz w:val="26"/>
          <w:szCs w:val="26"/>
        </w:rPr>
        <w:t>Получатель субсидии несет ответственность за достоверность сведений, предоставленных в документах в соответствии с настоящим Положением, согласно законодательству Российской Федерации.</w:t>
      </w:r>
    </w:p>
    <w:p w:rsidR="008B5CDB" w:rsidRPr="00DD3168" w:rsidRDefault="008B5CDB" w:rsidP="008B5CDB">
      <w:pPr>
        <w:pStyle w:val="ad"/>
        <w:spacing w:after="1" w:line="240" w:lineRule="atLeast"/>
        <w:ind w:left="0" w:firstLine="709"/>
        <w:outlineLvl w:val="0"/>
        <w:rPr>
          <w:sz w:val="26"/>
          <w:szCs w:val="26"/>
        </w:rPr>
      </w:pPr>
    </w:p>
    <w:p w:rsidR="008B5CDB" w:rsidRPr="0018505D" w:rsidRDefault="008B5CDB" w:rsidP="001D76E4">
      <w:pPr>
        <w:pStyle w:val="ad"/>
        <w:numPr>
          <w:ilvl w:val="0"/>
          <w:numId w:val="24"/>
        </w:numPr>
        <w:spacing w:after="1" w:line="240" w:lineRule="atLeast"/>
        <w:ind w:left="0" w:firstLine="993"/>
        <w:jc w:val="center"/>
        <w:outlineLvl w:val="0"/>
        <w:rPr>
          <w:sz w:val="26"/>
          <w:szCs w:val="26"/>
        </w:rPr>
      </w:pPr>
      <w:r w:rsidRPr="0018505D">
        <w:rPr>
          <w:sz w:val="26"/>
          <w:szCs w:val="26"/>
        </w:rPr>
        <w:t>Порядок проведения конкурса</w:t>
      </w:r>
    </w:p>
    <w:p w:rsidR="008B5CDB" w:rsidRPr="00DD3168" w:rsidRDefault="008B5CDB" w:rsidP="008B5CDB">
      <w:pPr>
        <w:pStyle w:val="ad"/>
        <w:spacing w:after="1" w:line="240" w:lineRule="atLeast"/>
        <w:ind w:left="709"/>
        <w:outlineLvl w:val="0"/>
        <w:rPr>
          <w:sz w:val="26"/>
          <w:szCs w:val="26"/>
        </w:rPr>
      </w:pPr>
    </w:p>
    <w:p w:rsidR="008B5CDB" w:rsidRPr="001D76E4" w:rsidRDefault="008B5CDB" w:rsidP="001D76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Извещение о проведении Конкурса размещается на сайте Администрации МО "Городской округ "Город Нарьян-Мар" в сети Интернет и в официальном бюллетене МО "Городской округ "Город Нарьян-Мар" "Наш город" до начала срока приема заявок на участие в Конкурсе и включает:</w:t>
      </w:r>
    </w:p>
    <w:p w:rsidR="008B5CDB" w:rsidRPr="001D76E4" w:rsidRDefault="001D76E4" w:rsidP="001D76E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извлечения из настоящего Порядка;</w:t>
      </w:r>
    </w:p>
    <w:p w:rsidR="008B5CDB" w:rsidRPr="001D76E4" w:rsidRDefault="001D76E4" w:rsidP="001D76E4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сроки приема заявок на участие в Конкурсе;</w:t>
      </w:r>
    </w:p>
    <w:p w:rsidR="008B5CDB" w:rsidRPr="001D76E4" w:rsidRDefault="001D76E4" w:rsidP="001D76E4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 xml:space="preserve">время и место приема заявок на участие в Конкурсе, почтовый адрес </w:t>
      </w:r>
      <w:r>
        <w:rPr>
          <w:sz w:val="26"/>
          <w:szCs w:val="26"/>
        </w:rPr>
        <w:br/>
      </w:r>
      <w:r w:rsidR="008B5CDB" w:rsidRPr="001D76E4">
        <w:rPr>
          <w:sz w:val="26"/>
          <w:szCs w:val="26"/>
        </w:rPr>
        <w:t>для направления заявок на участие в Конкурсе;</w:t>
      </w:r>
    </w:p>
    <w:p w:rsidR="008B5CDB" w:rsidRPr="001D76E4" w:rsidRDefault="001D76E4" w:rsidP="001D76E4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номер телефона и контактное лицо для получения консультаций по вопросам подготовки заявок на участие в Конкурсе;</w:t>
      </w:r>
    </w:p>
    <w:p w:rsidR="008B5CDB" w:rsidRPr="001D76E4" w:rsidRDefault="001D76E4" w:rsidP="001D76E4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место и дату проведения Конкурса;</w:t>
      </w:r>
    </w:p>
    <w:p w:rsidR="008B5CDB" w:rsidRPr="001D76E4" w:rsidRDefault="001D76E4" w:rsidP="001D76E4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срок заключения соглашения.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.2.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Срок приема заявок на участие в Конкурсе составляет 21 календарный день </w:t>
      </w:r>
      <w:proofErr w:type="gramStart"/>
      <w:r w:rsidRPr="001D76E4">
        <w:rPr>
          <w:sz w:val="26"/>
          <w:szCs w:val="26"/>
        </w:rPr>
        <w:t>с даты публикации</w:t>
      </w:r>
      <w:proofErr w:type="gramEnd"/>
      <w:r w:rsidRPr="001D76E4">
        <w:rPr>
          <w:sz w:val="26"/>
          <w:szCs w:val="26"/>
        </w:rPr>
        <w:t xml:space="preserve"> извещения на сайте Администрации МО "Городской округ "Город Нарьян-Мар" в сети Интернет.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.3.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Для участия в Конкурсе необходимо представить Организатору конкурса заявку, подготовленную в соответствии с настоящим Порядком.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Одна социально ориентированная некоммерческая организация может подать только одну заявку на получение Гранта вне зависимости от количества видов деятельности, зарегистрированных в установленном законодательством порядке </w:t>
      </w:r>
      <w:r w:rsidR="00F80B50">
        <w:rPr>
          <w:sz w:val="26"/>
          <w:szCs w:val="26"/>
        </w:rPr>
        <w:br/>
      </w:r>
      <w:r w:rsidRPr="001D76E4">
        <w:rPr>
          <w:sz w:val="26"/>
          <w:szCs w:val="26"/>
        </w:rPr>
        <w:t xml:space="preserve">и осуществляемых на территории МО "Городской округ "Город Нарьян-Мар" </w:t>
      </w:r>
      <w:r w:rsidR="00F80B50">
        <w:rPr>
          <w:sz w:val="26"/>
          <w:szCs w:val="26"/>
        </w:rPr>
        <w:br/>
      </w:r>
      <w:r w:rsidRPr="001D76E4">
        <w:rPr>
          <w:sz w:val="26"/>
          <w:szCs w:val="26"/>
        </w:rPr>
        <w:t>в соответствии со своими учредительными документами.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.4.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В течение срока приема заявок на участие в Конкурсе Организатор конкурса организует консультирование по вопросам подготовки заявок на участие </w:t>
      </w:r>
      <w:r w:rsidR="00F80B50">
        <w:rPr>
          <w:sz w:val="26"/>
          <w:szCs w:val="26"/>
        </w:rPr>
        <w:br/>
      </w:r>
      <w:r w:rsidRPr="001D76E4">
        <w:rPr>
          <w:sz w:val="26"/>
          <w:szCs w:val="26"/>
        </w:rPr>
        <w:t>в Конкурсе. Дата отправления по почте подтверждается почтовой квитанцией, описью вложения и другими документами, которые могут свидетельствовать о подаче заявки в отделение почтовой связи.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.5.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При приеме заявки на участие в Конкурсе Организатор конкурса регистрирует ее </w:t>
      </w:r>
      <w:proofErr w:type="gramStart"/>
      <w:r w:rsidRPr="001D76E4">
        <w:rPr>
          <w:sz w:val="26"/>
          <w:szCs w:val="26"/>
        </w:rPr>
        <w:t xml:space="preserve">в </w:t>
      </w:r>
      <w:hyperlink w:anchor="P462" w:history="1">
        <w:r w:rsidRPr="001D76E4">
          <w:rPr>
            <w:sz w:val="26"/>
            <w:szCs w:val="26"/>
          </w:rPr>
          <w:t>журнале</w:t>
        </w:r>
      </w:hyperlink>
      <w:r w:rsidRPr="001D76E4">
        <w:rPr>
          <w:sz w:val="26"/>
          <w:szCs w:val="26"/>
        </w:rPr>
        <w:t xml:space="preserve"> учета заявок на участие в конкурсе в соответствии с приложением</w:t>
      </w:r>
      <w:proofErr w:type="gramEnd"/>
      <w:r w:rsidRPr="001D76E4">
        <w:rPr>
          <w:sz w:val="26"/>
          <w:szCs w:val="26"/>
        </w:rPr>
        <w:t xml:space="preserve"> 5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>к настоящему Порядку.</w:t>
      </w:r>
    </w:p>
    <w:p w:rsidR="008B5CDB" w:rsidRPr="001D76E4" w:rsidRDefault="008B5CDB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Заявка на участие в Конкурсе, поступившая Организатору конкурса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 xml:space="preserve">после окончания срока приема заявок (в том числе по почте) и с нарушением положений </w:t>
      </w:r>
      <w:hyperlink w:anchor="P75" w:history="1">
        <w:r w:rsidRPr="001D76E4">
          <w:rPr>
            <w:sz w:val="26"/>
            <w:szCs w:val="26"/>
          </w:rPr>
          <w:t>пункта 4.2</w:t>
        </w:r>
      </w:hyperlink>
      <w:r w:rsidRPr="001D76E4">
        <w:rPr>
          <w:sz w:val="26"/>
          <w:szCs w:val="26"/>
        </w:rPr>
        <w:t xml:space="preserve"> настоящего положения, не регистрируется и к участию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>в Конкурсе не допускается.</w:t>
      </w:r>
    </w:p>
    <w:p w:rsidR="008B5CDB" w:rsidRPr="001D76E4" w:rsidRDefault="001D76E4" w:rsidP="001D76E4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6.6.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Заявка на участие в Конкурсе может быть отозвана до окончания срока приема заявок путем направления Организатору конкурса соответствующего обращения заявителя. Отозванные заявки не учитываются при определении количества заявок, представленных на участие в Конкурсе.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</w:t>
      </w:r>
    </w:p>
    <w:p w:rsidR="008B5CDB" w:rsidRPr="001D76E4" w:rsidRDefault="008B5CDB" w:rsidP="00E645C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.7.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Поданные на участие в Конкурсе заявки проверяются Организатором Конкурса на соответствие требованиям, установленным настоящим Порядком.</w:t>
      </w:r>
    </w:p>
    <w:p w:rsidR="008B5CDB" w:rsidRPr="001D76E4" w:rsidRDefault="008B5CDB" w:rsidP="00E645C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По итогам проведения проверки Организатор конкурса составляет заключение, в котором отражает информацию в разрезе каждой поданной заявк</w:t>
      </w:r>
      <w:proofErr w:type="gramStart"/>
      <w:r w:rsidRPr="001D76E4">
        <w:rPr>
          <w:sz w:val="26"/>
          <w:szCs w:val="26"/>
        </w:rPr>
        <w:t>и о ее</w:t>
      </w:r>
      <w:proofErr w:type="gramEnd"/>
      <w:r w:rsidRPr="001D76E4">
        <w:rPr>
          <w:sz w:val="26"/>
          <w:szCs w:val="26"/>
        </w:rPr>
        <w:t xml:space="preserve"> соответствии установленным требованиям. Срок проведения проверки и составления заключения составляет 3 (три) рабочих дня со дня окончания срока приема заявок.</w:t>
      </w:r>
    </w:p>
    <w:p w:rsidR="008B5CDB" w:rsidRPr="001D76E4" w:rsidRDefault="008B5CDB" w:rsidP="00E645C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.8.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Заявитель, подавший заявку на участие в Конкурсе, не допускается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>к участию в нем (не является участником Конкур</w:t>
      </w:r>
      <w:r w:rsidR="00E645C6">
        <w:rPr>
          <w:sz w:val="26"/>
          <w:szCs w:val="26"/>
        </w:rPr>
        <w:t>са)</w:t>
      </w:r>
      <w:r w:rsidRPr="001D76E4">
        <w:rPr>
          <w:sz w:val="26"/>
          <w:szCs w:val="26"/>
        </w:rPr>
        <w:t xml:space="preserve"> в случаях:</w:t>
      </w:r>
    </w:p>
    <w:p w:rsidR="008B5CDB" w:rsidRPr="001D76E4" w:rsidRDefault="001D76E4" w:rsidP="00E645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76E4">
        <w:rPr>
          <w:rFonts w:eastAsia="Calibri"/>
          <w:sz w:val="26"/>
          <w:szCs w:val="26"/>
          <w:lang w:eastAsia="en-US"/>
        </w:rPr>
        <w:t>-</w:t>
      </w:r>
      <w:r w:rsidRPr="001D76E4">
        <w:rPr>
          <w:rFonts w:eastAsia="Calibri"/>
          <w:sz w:val="26"/>
          <w:szCs w:val="26"/>
          <w:lang w:eastAsia="en-US"/>
        </w:rPr>
        <w:tab/>
      </w:r>
      <w:r w:rsidR="008B5CDB" w:rsidRPr="001D76E4">
        <w:rPr>
          <w:rFonts w:eastAsia="Calibri"/>
          <w:sz w:val="26"/>
          <w:szCs w:val="26"/>
          <w:lang w:eastAsia="en-US"/>
        </w:rPr>
        <w:t>несоответствия представленных получателем субсидии документов требованиям, определенным разделом 6 настоящего Порядка, или непредставление (предоставление не в полном объеме) указанных документов;</w:t>
      </w:r>
    </w:p>
    <w:p w:rsidR="008B5CDB" w:rsidRPr="001D76E4" w:rsidRDefault="001D76E4" w:rsidP="00E645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D76E4">
        <w:rPr>
          <w:rFonts w:eastAsia="Calibri"/>
          <w:sz w:val="26"/>
          <w:szCs w:val="26"/>
          <w:lang w:eastAsia="en-US"/>
        </w:rPr>
        <w:t>-</w:t>
      </w:r>
      <w:r w:rsidRPr="001D76E4">
        <w:rPr>
          <w:rFonts w:eastAsia="Calibri"/>
          <w:sz w:val="26"/>
          <w:szCs w:val="26"/>
          <w:lang w:eastAsia="en-US"/>
        </w:rPr>
        <w:tab/>
      </w:r>
      <w:r w:rsidR="008B5CDB" w:rsidRPr="001D76E4">
        <w:rPr>
          <w:rFonts w:eastAsia="Calibri"/>
          <w:sz w:val="26"/>
          <w:szCs w:val="26"/>
          <w:lang w:eastAsia="en-US"/>
        </w:rPr>
        <w:t>недостоверности представленной информации;</w:t>
      </w:r>
    </w:p>
    <w:p w:rsidR="008B5CDB" w:rsidRPr="001D76E4" w:rsidRDefault="008B5CDB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заявитель не соответствует требованиям к участникам Конкурса, установленным настоящим Порядком;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заявителем представлено более одной заявки;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подготовленная заявка поступила Организатору конкурса после окончания срока приема заявок (в том числе по почте);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 xml:space="preserve">заявитель в течение трех лет до даты подачи заявления на участие </w:t>
      </w:r>
      <w:r w:rsidR="00E645C6">
        <w:rPr>
          <w:sz w:val="26"/>
          <w:szCs w:val="26"/>
        </w:rPr>
        <w:br/>
      </w:r>
      <w:r w:rsidR="008B5CDB" w:rsidRPr="001D76E4">
        <w:rPr>
          <w:sz w:val="26"/>
          <w:szCs w:val="26"/>
        </w:rPr>
        <w:t xml:space="preserve">в Конкурсе нарушил условия договора при предыдущем получении поддержки </w:t>
      </w:r>
      <w:r w:rsidR="00E645C6">
        <w:rPr>
          <w:sz w:val="26"/>
          <w:szCs w:val="26"/>
        </w:rPr>
        <w:br/>
      </w:r>
      <w:r w:rsidR="008B5CDB" w:rsidRPr="001D76E4">
        <w:rPr>
          <w:sz w:val="26"/>
          <w:szCs w:val="26"/>
        </w:rPr>
        <w:t>за счет средств городского бюджета.</w:t>
      </w:r>
    </w:p>
    <w:p w:rsidR="008B5CDB" w:rsidRPr="001D76E4" w:rsidRDefault="008B5CDB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Не может являться основанием </w:t>
      </w:r>
      <w:proofErr w:type="gramStart"/>
      <w:r w:rsidRPr="001D76E4">
        <w:rPr>
          <w:sz w:val="26"/>
          <w:szCs w:val="26"/>
        </w:rPr>
        <w:t>для отказа в допуске к участию в Конкурсе наличие в документах</w:t>
      </w:r>
      <w:proofErr w:type="gramEnd"/>
      <w:r w:rsidRPr="001D76E4">
        <w:rPr>
          <w:sz w:val="26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 Решение о существенности ошибки принимается Комиссией.</w:t>
      </w:r>
    </w:p>
    <w:p w:rsidR="008B5CDB" w:rsidRPr="001D76E4" w:rsidRDefault="008B5CDB" w:rsidP="00E645C6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6.</w:t>
      </w:r>
      <w:r w:rsidR="001D76E4" w:rsidRPr="001D76E4">
        <w:rPr>
          <w:sz w:val="26"/>
          <w:szCs w:val="26"/>
        </w:rPr>
        <w:t>9.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Проекты, представленные участник</w:t>
      </w:r>
      <w:r w:rsidR="00E645C6">
        <w:rPr>
          <w:sz w:val="26"/>
          <w:szCs w:val="26"/>
        </w:rPr>
        <w:t>ами Конкурса, рассматриваются К</w:t>
      </w:r>
      <w:r w:rsidRPr="001D76E4">
        <w:rPr>
          <w:sz w:val="26"/>
          <w:szCs w:val="26"/>
        </w:rPr>
        <w:t>омиссией по следующим критериям: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критерий актуальности проекта;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критерий реалистичности проекта;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критерий обоснованности проекта;</w:t>
      </w:r>
    </w:p>
    <w:p w:rsidR="008B5CDB" w:rsidRPr="001D76E4" w:rsidRDefault="001D76E4" w:rsidP="00E645C6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-</w:t>
      </w:r>
      <w:r w:rsidRPr="001D76E4">
        <w:rPr>
          <w:sz w:val="26"/>
          <w:szCs w:val="26"/>
        </w:rPr>
        <w:tab/>
      </w:r>
      <w:r w:rsidR="008B5CDB" w:rsidRPr="001D76E4">
        <w:rPr>
          <w:sz w:val="26"/>
          <w:szCs w:val="26"/>
        </w:rPr>
        <w:t>критерий социальной эффективности проекта.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К критерию актуальности проекта относятся: вероятность и период получения положительного эффекта при реализации проекта.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proofErr w:type="gramStart"/>
      <w:r w:rsidRPr="001D76E4">
        <w:rPr>
          <w:sz w:val="26"/>
          <w:szCs w:val="26"/>
        </w:rPr>
        <w:t xml:space="preserve">К критерию реалистичности проекта относятся: 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 xml:space="preserve">в прошлом мероприятий, аналогичных по содержанию и объему, заявляемых </w:t>
      </w:r>
      <w:r w:rsidR="00E645C6">
        <w:rPr>
          <w:sz w:val="26"/>
          <w:szCs w:val="26"/>
        </w:rPr>
        <w:br/>
      </w:r>
      <w:r w:rsidRPr="001D76E4">
        <w:rPr>
          <w:sz w:val="26"/>
          <w:szCs w:val="26"/>
        </w:rPr>
        <w:t>в проекте, предоставление информации об организации в сети Интернет.</w:t>
      </w:r>
      <w:proofErr w:type="gramEnd"/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К критерию обоснованности проекта относятся: соответствие запрашиваемых средств на поддержку целей и мероприятий проекта, наличие необходимых обоснований, расчетов, логики и </w:t>
      </w:r>
      <w:proofErr w:type="spellStart"/>
      <w:r w:rsidRPr="001D76E4">
        <w:rPr>
          <w:sz w:val="26"/>
          <w:szCs w:val="26"/>
        </w:rPr>
        <w:t>взаимоувязки</w:t>
      </w:r>
      <w:proofErr w:type="spellEnd"/>
      <w:r w:rsidRPr="001D76E4">
        <w:rPr>
          <w:sz w:val="26"/>
          <w:szCs w:val="26"/>
        </w:rPr>
        <w:t xml:space="preserve"> предлагаемых мероприятий.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К критерию социальной эффективности проекта относятся: 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на другие социально значимые проблемы, наличие новых подходов и методов их решения.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.10.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В процессе проведения Конкурса секретарем Комиссии ведется протокол заседания.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Рассмотрение проектов Комиссией осуществляется в два этапа:</w:t>
      </w:r>
    </w:p>
    <w:p w:rsidR="008B5CDB" w:rsidRPr="001D76E4" w:rsidRDefault="008B5CDB" w:rsidP="00CB5B22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.10.1.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Предварительное рассмотрение проектов.</w:t>
      </w:r>
    </w:p>
    <w:p w:rsidR="008B5CDB" w:rsidRPr="001D76E4" w:rsidRDefault="008B5CDB" w:rsidP="00CB5B22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Предварительное рассмотрение проектов членами Комиссии проводится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 xml:space="preserve">в </w:t>
      </w:r>
      <w:r w:rsidR="00DD3168">
        <w:rPr>
          <w:sz w:val="26"/>
          <w:szCs w:val="26"/>
        </w:rPr>
        <w:t>течение 3-х (трех) рабочих дней</w:t>
      </w:r>
      <w:r w:rsidRPr="001D76E4">
        <w:rPr>
          <w:sz w:val="26"/>
          <w:szCs w:val="26"/>
        </w:rPr>
        <w:t xml:space="preserve"> со дня составления заключения о соответствии заявки установленным требованиям, в ходе которого каждый член комиссии оценивает по 4-балльной шкале представленные проекты и заполняет оценочную ведомость (приложение 6 к настоящему Порядку).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На предварительное рассмотрение проектов приглашаются представители заявителей.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На основании оценочных ведомостей членов Комиссии по каждому рассматриваемому проекту секретарь Комиссии заполняет итоговую </w:t>
      </w:r>
      <w:hyperlink w:anchor="P689" w:history="1">
        <w:r w:rsidRPr="001D76E4">
          <w:rPr>
            <w:color w:val="0000FF"/>
            <w:sz w:val="26"/>
            <w:szCs w:val="26"/>
          </w:rPr>
          <w:t>ведомость</w:t>
        </w:r>
      </w:hyperlink>
      <w:r w:rsidRPr="001D76E4">
        <w:rPr>
          <w:sz w:val="26"/>
          <w:szCs w:val="26"/>
        </w:rPr>
        <w:t xml:space="preserve"> (приложение 7 к настоящему Порядку), </w:t>
      </w:r>
      <w:proofErr w:type="gramStart"/>
      <w:r w:rsidRPr="001D76E4">
        <w:rPr>
          <w:sz w:val="26"/>
          <w:szCs w:val="26"/>
        </w:rPr>
        <w:t>в</w:t>
      </w:r>
      <w:proofErr w:type="gramEnd"/>
      <w:r w:rsidRPr="001D76E4">
        <w:rPr>
          <w:sz w:val="26"/>
          <w:szCs w:val="26"/>
        </w:rPr>
        <w:t xml:space="preserve"> </w:t>
      </w:r>
      <w:proofErr w:type="gramStart"/>
      <w:r w:rsidRPr="001D76E4">
        <w:rPr>
          <w:sz w:val="26"/>
          <w:szCs w:val="26"/>
        </w:rPr>
        <w:t>которой</w:t>
      </w:r>
      <w:proofErr w:type="gramEnd"/>
      <w:r w:rsidRPr="001D76E4">
        <w:rPr>
          <w:sz w:val="26"/>
          <w:szCs w:val="26"/>
        </w:rPr>
        <w:t xml:space="preserve"> по показателям оценки выводится средний балл, а также итоговый балл в целом по каждому проекту. Итоговая ведомость заполняется в течение 1 (одного) дня после предварительного рассмотрения проектов.</w:t>
      </w:r>
    </w:p>
    <w:p w:rsidR="008B5CDB" w:rsidRPr="001D76E4" w:rsidRDefault="008B5CDB" w:rsidP="00DD3168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.10.2.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Рассмотрение на заседании Комиссии проектов, получивших максимальные баллы по результатам предварительного рассмотрения.</w:t>
      </w:r>
    </w:p>
    <w:p w:rsidR="008B5CDB" w:rsidRPr="001D76E4" w:rsidRDefault="008B5CDB" w:rsidP="00DD3168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На основе баллов, полученных каждым отобранным проектом, формируется рейтинг проектов, в котором проекты, получившие большее количество баллов, получают более высокий рейтинг.</w:t>
      </w:r>
    </w:p>
    <w:p w:rsidR="008B5CDB" w:rsidRPr="001D76E4" w:rsidRDefault="008B5CDB" w:rsidP="00DD3168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Проект, получивший 4 балла и менее, признается неэффективным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и не включается в рейтинг проектов.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.11.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Средства выделяются первой в рейтинге проектов организации, участвующей в Конкурсе, в объеме, необходимом для реализации проекта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в соответствии с заявкой. При равном количестве баллов победившим считается проект, заявка на который поступила раньше.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.12.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После определения суммы средств на конкретный проект и наличия нераспределенного остатка средств, предназначенных на поддержку проектов,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в рейтинге выбирается следующий проект, получивший наибольший балл. Распределение остатка производится в пределах лимитов бюджетных обязательств, предусмотренных на эти цели в текущем финансовом году в городском бюджете.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.13.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Итоги Конкурса (список победителей Конкурса с указанием размеров предоставляемых грантов) размещаются на сайте Администрации МО "Городской округ "Город Нарьян-Мар" в сети Интернет в срок не более 1 (одного) дня со дня оформления протокола заседания комиссии.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.14.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Администрация МО "Городской округ "Город Нарьян-Мар"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не возмещает участникам и победителям Конкурса расходы, связанные с подготовкой и подачей заявок на участие в Конкурсе и участием в Конкурсе.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.15.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Информация об участниках Конкурса, рейтинге поданных ими заявок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 xml:space="preserve">и иная информация о проведении Конкурса размещается на сайте в сети Интернет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и в официальном бюллетене МО "Городской округ "Город Нарьян-Мар" "Наш город".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.16.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 xml:space="preserve">Администрация МО "Городской округ "Город Нарьян-Мар" в любой момент до даты проведения Конкурса вправе прекратить проведение Конкурса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без возмещения участникам конкурса каких-либо расходов и убытков.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 xml:space="preserve">Уведомление о прекращении проведения Конкурса размещается в течение </w:t>
      </w:r>
      <w:r w:rsidR="00DD3168">
        <w:rPr>
          <w:sz w:val="26"/>
          <w:szCs w:val="26"/>
        </w:rPr>
        <w:br/>
      </w:r>
      <w:r w:rsidRPr="001D76E4">
        <w:rPr>
          <w:sz w:val="26"/>
          <w:szCs w:val="26"/>
        </w:rPr>
        <w:t>1 (одного) рабочего дня на сайте Администрации МО "Городской округ "Город Нарьян-Мар" в сети Интернет и в официальном бюллетене МО "Городской округ "Город Нарьян-Мар" "Наш город" после принятия решения о прекращении проведения Конкурса.</w:t>
      </w:r>
    </w:p>
    <w:p w:rsidR="008B5CDB" w:rsidRPr="001D76E4" w:rsidRDefault="008B5CDB" w:rsidP="001D76E4">
      <w:pPr>
        <w:pStyle w:val="ad"/>
        <w:ind w:left="0" w:firstLine="709"/>
        <w:jc w:val="both"/>
        <w:rPr>
          <w:sz w:val="26"/>
          <w:szCs w:val="26"/>
        </w:rPr>
      </w:pPr>
      <w:r w:rsidRPr="001D76E4">
        <w:rPr>
          <w:sz w:val="26"/>
          <w:szCs w:val="26"/>
        </w:rPr>
        <w:t>6</w:t>
      </w:r>
      <w:r w:rsidR="001D76E4" w:rsidRPr="001D76E4">
        <w:rPr>
          <w:sz w:val="26"/>
          <w:szCs w:val="26"/>
        </w:rPr>
        <w:t>.17.</w:t>
      </w:r>
      <w:r w:rsidR="001D76E4" w:rsidRPr="001D76E4">
        <w:rPr>
          <w:sz w:val="26"/>
          <w:szCs w:val="26"/>
        </w:rPr>
        <w:tab/>
      </w:r>
      <w:r w:rsidRPr="001D76E4">
        <w:rPr>
          <w:sz w:val="26"/>
          <w:szCs w:val="26"/>
        </w:rPr>
        <w:t>В случае отсутствия заявок или в случае принятия конкурсной комиссией решения о несоответствии всех поступивших заявок перечню документов, установленному настоящим Положением, а также признания проектов неэффективными Конкурс признается несостоявшимся, о чем оформляется соответствующий протокол конкурсной комиссии.</w:t>
      </w:r>
    </w:p>
    <w:p w:rsidR="008B5CDB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B123FB" w:rsidRDefault="008B5CDB" w:rsidP="008B5CDB">
      <w:pPr>
        <w:pStyle w:val="ad"/>
        <w:numPr>
          <w:ilvl w:val="0"/>
          <w:numId w:val="24"/>
        </w:numPr>
        <w:jc w:val="center"/>
        <w:outlineLvl w:val="0"/>
        <w:rPr>
          <w:sz w:val="26"/>
          <w:szCs w:val="26"/>
        </w:rPr>
      </w:pPr>
      <w:r w:rsidRPr="00B123FB">
        <w:rPr>
          <w:sz w:val="26"/>
          <w:szCs w:val="26"/>
        </w:rPr>
        <w:t>Предоставление и использование субсидии</w:t>
      </w:r>
    </w:p>
    <w:p w:rsidR="008B5CDB" w:rsidRPr="00DD3168" w:rsidRDefault="008B5CDB" w:rsidP="008B5CDB">
      <w:pPr>
        <w:jc w:val="center"/>
        <w:outlineLvl w:val="0"/>
        <w:rPr>
          <w:sz w:val="22"/>
          <w:szCs w:val="22"/>
        </w:rPr>
      </w:pPr>
    </w:p>
    <w:p w:rsidR="008B5CDB" w:rsidRPr="00B123FB" w:rsidRDefault="00DD3168" w:rsidP="005641F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Организатор конкурса</w:t>
      </w:r>
      <w:r w:rsidR="008B5CDB" w:rsidRPr="00B123FB">
        <w:rPr>
          <w:sz w:val="26"/>
          <w:szCs w:val="26"/>
        </w:rPr>
        <w:t xml:space="preserve"> в течение 2 (двух) рабочих дней после заключения </w:t>
      </w:r>
      <w:r w:rsidR="008B5CDB">
        <w:rPr>
          <w:sz w:val="26"/>
          <w:szCs w:val="26"/>
        </w:rPr>
        <w:t>соглашения</w:t>
      </w:r>
      <w:r w:rsidR="008B5CDB" w:rsidRPr="00B123FB">
        <w:rPr>
          <w:sz w:val="26"/>
          <w:szCs w:val="26"/>
        </w:rPr>
        <w:t xml:space="preserve"> готовит проект распоряжения о выделении средств на предоставление </w:t>
      </w:r>
      <w:r w:rsidR="008B5CDB">
        <w:rPr>
          <w:sz w:val="26"/>
          <w:szCs w:val="26"/>
        </w:rPr>
        <w:t>субсидии</w:t>
      </w:r>
      <w:r w:rsidR="008B5CDB" w:rsidRPr="00B123FB">
        <w:rPr>
          <w:sz w:val="26"/>
          <w:szCs w:val="26"/>
        </w:rPr>
        <w:t>.</w:t>
      </w:r>
    </w:p>
    <w:p w:rsidR="008B5CDB" w:rsidRPr="00B123FB" w:rsidRDefault="00DD3168" w:rsidP="005641F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</w:r>
      <w:r w:rsidR="008B5CDB" w:rsidRPr="00B123FB">
        <w:rPr>
          <w:sz w:val="26"/>
          <w:szCs w:val="26"/>
        </w:rPr>
        <w:t>Отдел бухгалтерского учета и отчетности Администрации МО "Городской округ "Город Нарьян-Мар" не позднее тридцати календарных дней с момента издания распоряжения перечисляет средства на расчетный счет Получателя</w:t>
      </w:r>
      <w:r w:rsidR="00CE5DE0">
        <w:rPr>
          <w:sz w:val="26"/>
          <w:szCs w:val="26"/>
        </w:rPr>
        <w:t>,</w:t>
      </w:r>
      <w:r w:rsidR="008B5CDB">
        <w:rPr>
          <w:sz w:val="26"/>
          <w:szCs w:val="26"/>
        </w:rPr>
        <w:t xml:space="preserve"> </w:t>
      </w:r>
      <w:r w:rsidR="00CE5DE0">
        <w:rPr>
          <w:sz w:val="26"/>
          <w:szCs w:val="26"/>
        </w:rPr>
        <w:t xml:space="preserve">указанный </w:t>
      </w:r>
      <w:r w:rsidR="00CE5DE0">
        <w:rPr>
          <w:sz w:val="26"/>
          <w:szCs w:val="26"/>
        </w:rPr>
        <w:br/>
        <w:t xml:space="preserve">в разделе VIII соглашения, </w:t>
      </w:r>
      <w:r w:rsidR="008B5CDB">
        <w:rPr>
          <w:sz w:val="26"/>
          <w:szCs w:val="26"/>
        </w:rPr>
        <w:t xml:space="preserve">в пределах лимитов, установленных на указанные цели </w:t>
      </w:r>
      <w:r w:rsidR="00CE5DE0">
        <w:rPr>
          <w:sz w:val="26"/>
          <w:szCs w:val="26"/>
        </w:rPr>
        <w:br/>
        <w:t>в соответствующем периоде</w:t>
      </w:r>
      <w:r w:rsidR="008B5CDB">
        <w:rPr>
          <w:sz w:val="26"/>
          <w:szCs w:val="26"/>
        </w:rPr>
        <w:t>.</w:t>
      </w:r>
    </w:p>
    <w:p w:rsidR="008B5CDB" w:rsidRPr="00B123FB" w:rsidRDefault="00DD3168" w:rsidP="005641F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Субсидия</w:t>
      </w:r>
      <w:r w:rsidR="008B5CDB" w:rsidRPr="00B123FB">
        <w:rPr>
          <w:sz w:val="26"/>
          <w:szCs w:val="26"/>
        </w:rPr>
        <w:t xml:space="preserve"> считается предоставленн</w:t>
      </w:r>
      <w:r w:rsidR="008B5CDB">
        <w:rPr>
          <w:sz w:val="26"/>
          <w:szCs w:val="26"/>
        </w:rPr>
        <w:t>ой</w:t>
      </w:r>
      <w:r w:rsidR="008B5CDB" w:rsidRPr="00B123FB">
        <w:rPr>
          <w:sz w:val="26"/>
          <w:szCs w:val="26"/>
        </w:rPr>
        <w:t xml:space="preserve"> в день списания средств со счета городского бюджета на расчетный счет получателя </w:t>
      </w:r>
      <w:r w:rsidR="008B5CDB">
        <w:rPr>
          <w:sz w:val="26"/>
          <w:szCs w:val="26"/>
        </w:rPr>
        <w:t>субсидии</w:t>
      </w:r>
      <w:r w:rsidR="008B5CDB" w:rsidRPr="00B123FB">
        <w:rPr>
          <w:sz w:val="26"/>
          <w:szCs w:val="26"/>
        </w:rPr>
        <w:t>.</w:t>
      </w:r>
    </w:p>
    <w:p w:rsidR="008B5CDB" w:rsidRDefault="008B5CDB" w:rsidP="005641F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123FB">
        <w:rPr>
          <w:sz w:val="26"/>
          <w:szCs w:val="26"/>
        </w:rPr>
        <w:t>7.4.</w:t>
      </w:r>
      <w:r w:rsidR="00DD3168">
        <w:rPr>
          <w:sz w:val="26"/>
          <w:szCs w:val="26"/>
        </w:rPr>
        <w:tab/>
      </w:r>
      <w:r>
        <w:rPr>
          <w:sz w:val="26"/>
          <w:szCs w:val="26"/>
        </w:rPr>
        <w:t xml:space="preserve">Реализация социально </w:t>
      </w:r>
      <w:r w:rsidRPr="00D73368">
        <w:rPr>
          <w:sz w:val="26"/>
          <w:szCs w:val="26"/>
        </w:rPr>
        <w:t>значим</w:t>
      </w:r>
      <w:r>
        <w:rPr>
          <w:sz w:val="26"/>
          <w:szCs w:val="26"/>
        </w:rPr>
        <w:t>ого</w:t>
      </w:r>
      <w:r w:rsidRPr="00D73368">
        <w:rPr>
          <w:sz w:val="26"/>
          <w:szCs w:val="26"/>
        </w:rPr>
        <w:t xml:space="preserve"> пр</w:t>
      </w:r>
      <w:r w:rsidRPr="004A3B93">
        <w:rPr>
          <w:sz w:val="26"/>
          <w:szCs w:val="26"/>
        </w:rPr>
        <w:t>оект</w:t>
      </w:r>
      <w:r>
        <w:rPr>
          <w:sz w:val="26"/>
          <w:szCs w:val="26"/>
        </w:rPr>
        <w:t xml:space="preserve">а должна быть завершена </w:t>
      </w:r>
      <w:r w:rsidR="00CE5DE0">
        <w:rPr>
          <w:sz w:val="26"/>
          <w:szCs w:val="26"/>
        </w:rPr>
        <w:br/>
      </w:r>
      <w:r>
        <w:rPr>
          <w:sz w:val="26"/>
          <w:szCs w:val="26"/>
        </w:rPr>
        <w:t>до конца года, в котором предоставлена субсидия на его осуществление.</w:t>
      </w:r>
    </w:p>
    <w:p w:rsidR="008B5CDB" w:rsidRDefault="005641F8" w:rsidP="005641F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7.5.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Средства субсидии должны быть использованы до конца года,</w:t>
      </w:r>
      <w:r w:rsidR="008B5CDB" w:rsidRPr="00B123FB">
        <w:rPr>
          <w:sz w:val="26"/>
          <w:szCs w:val="26"/>
        </w:rPr>
        <w:t xml:space="preserve"> </w:t>
      </w:r>
      <w:r w:rsidR="008B5CDB">
        <w:rPr>
          <w:sz w:val="26"/>
          <w:szCs w:val="26"/>
        </w:rPr>
        <w:t>в котором они предоставлены, с учетом положений пункта 2.3 настоящего Порядка.</w:t>
      </w:r>
    </w:p>
    <w:p w:rsidR="008B5CDB" w:rsidRPr="00B123F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Default="008B5CDB" w:rsidP="008B5CDB">
      <w:pPr>
        <w:pStyle w:val="ad"/>
        <w:numPr>
          <w:ilvl w:val="0"/>
          <w:numId w:val="24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Требования к отчетности.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8B5CD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Pr="00DC0580" w:rsidRDefault="00CE5DE0" w:rsidP="00CE5DE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>
        <w:rPr>
          <w:rFonts w:ascii="Times New Roman" w:hAnsi="Times New Roman" w:cs="Times New Roman"/>
          <w:sz w:val="26"/>
          <w:szCs w:val="26"/>
        </w:rPr>
        <w:t>П</w:t>
      </w:r>
      <w:r w:rsidR="008B5CDB" w:rsidRPr="009C35DF">
        <w:rPr>
          <w:rFonts w:ascii="Times New Roman" w:hAnsi="Times New Roman" w:cs="Times New Roman"/>
          <w:sz w:val="26"/>
          <w:szCs w:val="26"/>
        </w:rPr>
        <w:t>оказатели результативности, порядок, сроки и формы представления Получателем субсидии отчетности о достижении этих показателей, а также иные отчеты</w:t>
      </w:r>
      <w:r w:rsidR="008B5CDB">
        <w:rPr>
          <w:rFonts w:ascii="Times New Roman" w:hAnsi="Times New Roman" w:cs="Times New Roman"/>
          <w:sz w:val="26"/>
          <w:szCs w:val="26"/>
        </w:rPr>
        <w:t xml:space="preserve"> 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предоставляются в соответствии с соглашением в срок до 20 января года, следующего за годом предоставления субсидии, включая отчет согласно </w:t>
      </w:r>
      <w:r>
        <w:rPr>
          <w:rFonts w:ascii="Times New Roman" w:hAnsi="Times New Roman" w:cs="Times New Roman"/>
          <w:sz w:val="26"/>
          <w:szCs w:val="26"/>
        </w:rPr>
        <w:br/>
      </w:r>
      <w:r w:rsidR="008B5CDB" w:rsidRPr="00DC0580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 </w:t>
      </w:r>
      <w:r w:rsidR="008B5CDB">
        <w:rPr>
          <w:rFonts w:ascii="Times New Roman" w:hAnsi="Times New Roman" w:cs="Times New Roman"/>
          <w:sz w:val="26"/>
          <w:szCs w:val="26"/>
        </w:rPr>
        <w:t>4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8B5CDB" w:rsidRPr="00DC0580" w:rsidRDefault="008B5CDB" w:rsidP="00CE5DE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80">
        <w:rPr>
          <w:rFonts w:ascii="Times New Roman" w:hAnsi="Times New Roman" w:cs="Times New Roman"/>
          <w:sz w:val="26"/>
          <w:szCs w:val="26"/>
        </w:rPr>
        <w:t>8.2.</w:t>
      </w:r>
      <w:r w:rsidR="00CE5DE0">
        <w:rPr>
          <w:rFonts w:ascii="Times New Roman" w:hAnsi="Times New Roman" w:cs="Times New Roman"/>
          <w:sz w:val="26"/>
          <w:szCs w:val="26"/>
        </w:rPr>
        <w:tab/>
      </w:r>
      <w:r w:rsidRPr="00DC0580">
        <w:rPr>
          <w:rFonts w:ascii="Times New Roman" w:hAnsi="Times New Roman" w:cs="Times New Roman"/>
          <w:sz w:val="26"/>
          <w:szCs w:val="26"/>
        </w:rPr>
        <w:t>Порядок возврата субсидий в случае нарушения условий, установленных при их предоставлении.</w:t>
      </w:r>
    </w:p>
    <w:p w:rsidR="008B5CDB" w:rsidRPr="00DC0580" w:rsidRDefault="00CE5DE0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C0580">
        <w:rPr>
          <w:rFonts w:ascii="Times New Roman" w:hAnsi="Times New Roman" w:cs="Times New Roman"/>
          <w:sz w:val="26"/>
          <w:szCs w:val="26"/>
        </w:rPr>
        <w:t>Получатель субсидии обязуется обеспечить в случаях, предусмотренных бюджетным законодательством Российской Федерации, возврат неиспользованных субсидий согласно условиям, установленным при предоставлении субсидии.</w:t>
      </w:r>
    </w:p>
    <w:p w:rsidR="008B5CDB" w:rsidRPr="009C35DF" w:rsidRDefault="008B5CDB" w:rsidP="00CE5DE0">
      <w:pPr>
        <w:ind w:firstLine="709"/>
        <w:jc w:val="both"/>
        <w:outlineLvl w:val="0"/>
        <w:rPr>
          <w:sz w:val="26"/>
          <w:szCs w:val="26"/>
        </w:rPr>
      </w:pPr>
      <w:r w:rsidRPr="00DC0580">
        <w:rPr>
          <w:sz w:val="26"/>
          <w:szCs w:val="26"/>
        </w:rPr>
        <w:t>В случае нарушения условий предоставления субсидии, несоответствия расчетов, завышения</w:t>
      </w:r>
      <w:r w:rsidRPr="009C35DF">
        <w:rPr>
          <w:sz w:val="26"/>
          <w:szCs w:val="26"/>
        </w:rPr>
        <w:t xml:space="preserve"> объемов и иных нарушений, допущенных при их предоставлении, установления фактов предоставления ложных либо намер</w:t>
      </w:r>
      <w:r w:rsidR="00CE5DE0">
        <w:rPr>
          <w:sz w:val="26"/>
          <w:szCs w:val="26"/>
        </w:rPr>
        <w:t>енно искаженных сведений</w:t>
      </w:r>
      <w:r w:rsidRPr="009C35DF">
        <w:rPr>
          <w:sz w:val="26"/>
          <w:szCs w:val="26"/>
        </w:rPr>
        <w:t xml:space="preserve"> сумма субсидий подлежит возврату в городской бюджет </w:t>
      </w:r>
      <w:r w:rsidR="00CE5DE0">
        <w:rPr>
          <w:sz w:val="26"/>
          <w:szCs w:val="26"/>
        </w:rPr>
        <w:br/>
      </w:r>
      <w:r w:rsidRPr="009C35DF">
        <w:rPr>
          <w:sz w:val="26"/>
          <w:szCs w:val="26"/>
        </w:rPr>
        <w:t>в течение десяти рабочих дней с момента обнаружения нарушений</w:t>
      </w:r>
      <w:r w:rsidR="00CE5DE0">
        <w:rPr>
          <w:sz w:val="26"/>
          <w:szCs w:val="26"/>
        </w:rPr>
        <w:t>.</w:t>
      </w:r>
    </w:p>
    <w:p w:rsidR="008B5CDB" w:rsidRPr="009C35DF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8.2.2</w:t>
      </w:r>
      <w:r w:rsidR="00CE5DE0">
        <w:rPr>
          <w:rFonts w:ascii="Times New Roman" w:hAnsi="Times New Roman" w:cs="Times New Roman"/>
          <w:sz w:val="26"/>
          <w:szCs w:val="26"/>
        </w:rPr>
        <w:t>.</w:t>
      </w:r>
      <w:r w:rsidR="00CE5DE0">
        <w:rPr>
          <w:rFonts w:ascii="Times New Roman" w:hAnsi="Times New Roman" w:cs="Times New Roman"/>
          <w:sz w:val="26"/>
          <w:szCs w:val="26"/>
        </w:rPr>
        <w:tab/>
      </w:r>
      <w:r w:rsidRPr="009C35DF">
        <w:rPr>
          <w:rFonts w:ascii="Times New Roman" w:hAnsi="Times New Roman" w:cs="Times New Roman"/>
          <w:sz w:val="26"/>
          <w:szCs w:val="26"/>
        </w:rPr>
        <w:t>В случае нарушения целевого использования выделенных субсидий сумма субсидий подлежит возврату в городской бюджет.</w:t>
      </w:r>
    </w:p>
    <w:p w:rsidR="008B5CDB" w:rsidRPr="00533628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Для целей возврата </w:t>
      </w:r>
      <w:r w:rsidRPr="00533628">
        <w:rPr>
          <w:rFonts w:ascii="Times New Roman" w:hAnsi="Times New Roman" w:cs="Times New Roman"/>
          <w:sz w:val="26"/>
          <w:szCs w:val="26"/>
        </w:rPr>
        <w:t>субсидий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533628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</w:t>
      </w:r>
      <w:r w:rsidR="00CE5DE0">
        <w:rPr>
          <w:rFonts w:ascii="Times New Roman" w:hAnsi="Times New Roman" w:cs="Times New Roman"/>
          <w:sz w:val="26"/>
          <w:szCs w:val="26"/>
        </w:rPr>
        <w:br/>
      </w:r>
      <w:r w:rsidRPr="00533628">
        <w:rPr>
          <w:rFonts w:ascii="Times New Roman" w:hAnsi="Times New Roman" w:cs="Times New Roman"/>
          <w:sz w:val="26"/>
          <w:szCs w:val="26"/>
        </w:rPr>
        <w:t>в письменном виде направляет Получателю субсидий уведомление с указанием суммы возврата денежных средств.</w:t>
      </w:r>
    </w:p>
    <w:p w:rsidR="008B5CDB" w:rsidRPr="009C35DF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28">
        <w:rPr>
          <w:rFonts w:ascii="Times New Roman" w:hAnsi="Times New Roman" w:cs="Times New Roman"/>
          <w:sz w:val="26"/>
          <w:szCs w:val="26"/>
        </w:rPr>
        <w:t>Возврат субсидии в размере, указанном в уведомлении, в городской бюджет осуществляется в течение десяти рабочих</w:t>
      </w:r>
      <w:r w:rsidRPr="009C35DF">
        <w:rPr>
          <w:rFonts w:ascii="Times New Roman" w:hAnsi="Times New Roman" w:cs="Times New Roman"/>
          <w:sz w:val="26"/>
          <w:szCs w:val="26"/>
        </w:rPr>
        <w:t xml:space="preserve"> дней с момента получения уведомления.</w:t>
      </w:r>
    </w:p>
    <w:p w:rsidR="008B5CDB" w:rsidRPr="009C35DF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</w:t>
      </w:r>
      <w:r w:rsidRPr="009C35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CE5DE0">
        <w:rPr>
          <w:rFonts w:ascii="Times New Roman" w:hAnsi="Times New Roman" w:cs="Times New Roman"/>
          <w:sz w:val="26"/>
          <w:szCs w:val="26"/>
        </w:rPr>
        <w:tab/>
        <w:t xml:space="preserve">При </w:t>
      </w:r>
      <w:proofErr w:type="spellStart"/>
      <w:r w:rsidR="00CE5DE0">
        <w:rPr>
          <w:rFonts w:ascii="Times New Roman" w:hAnsi="Times New Roman" w:cs="Times New Roman"/>
          <w:sz w:val="26"/>
          <w:szCs w:val="26"/>
        </w:rPr>
        <w:t>не</w:t>
      </w:r>
      <w:r w:rsidRPr="009C35DF">
        <w:rPr>
          <w:rFonts w:ascii="Times New Roman" w:hAnsi="Times New Roman" w:cs="Times New Roman"/>
          <w:sz w:val="26"/>
          <w:szCs w:val="26"/>
        </w:rPr>
        <w:t>возврате</w:t>
      </w:r>
      <w:proofErr w:type="spellEnd"/>
      <w:r w:rsidRPr="009C35DF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передает документы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C35DF">
        <w:rPr>
          <w:rFonts w:ascii="Times New Roman" w:hAnsi="Times New Roman" w:cs="Times New Roman"/>
          <w:sz w:val="26"/>
          <w:szCs w:val="26"/>
        </w:rPr>
        <w:t>равовое управление</w:t>
      </w:r>
      <w:r w:rsidRPr="00533628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35DF">
        <w:rPr>
          <w:rFonts w:ascii="Times New Roman" w:hAnsi="Times New Roman" w:cs="Times New Roman"/>
          <w:sz w:val="26"/>
          <w:szCs w:val="26"/>
        </w:rPr>
        <w:t>для принятия мер по взысканию подлежащих возврату бюджетных сре</w:t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>удебном порядке.</w:t>
      </w:r>
    </w:p>
    <w:p w:rsidR="008B5CDB" w:rsidRPr="009C35DF" w:rsidRDefault="008B5CDB" w:rsidP="009309E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</w:t>
      </w:r>
      <w:r w:rsidR="00CE5DE0">
        <w:rPr>
          <w:rFonts w:ascii="Times New Roman" w:hAnsi="Times New Roman" w:cs="Times New Roman"/>
          <w:sz w:val="26"/>
          <w:szCs w:val="26"/>
        </w:rPr>
        <w:t>.</w:t>
      </w:r>
      <w:r w:rsidR="00CE5DE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 xml:space="preserve"> выполнением условий, целей и порядка предоставления субсидий их получателями.</w:t>
      </w:r>
    </w:p>
    <w:p w:rsidR="008B5CDB" w:rsidRPr="009C35DF" w:rsidRDefault="00CE5DE0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>
        <w:rPr>
          <w:rFonts w:ascii="Times New Roman" w:hAnsi="Times New Roman" w:cs="Times New Roman"/>
          <w:sz w:val="26"/>
          <w:szCs w:val="26"/>
        </w:rPr>
        <w:t xml:space="preserve">Получатели субсидий </w:t>
      </w:r>
      <w:r w:rsidR="008B5CDB" w:rsidRPr="009C35DF">
        <w:rPr>
          <w:rFonts w:ascii="Times New Roman" w:hAnsi="Times New Roman" w:cs="Times New Roman"/>
          <w:sz w:val="26"/>
          <w:szCs w:val="26"/>
        </w:rPr>
        <w:t>несут ответственность за нецелевое использование бюджетных сре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>оответствии с законодательством Российской Федерации.</w:t>
      </w:r>
    </w:p>
    <w:p w:rsidR="008B5CDB" w:rsidRPr="009C35DF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Контроль целевого использования бюджетных средств и выполнения условий соглашения осуществляется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 w:rsidR="00CE5D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главным распорядителем,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 органом финансового контроля.</w:t>
      </w:r>
    </w:p>
    <w:p w:rsidR="008B5CDB" w:rsidRPr="009C35DF" w:rsidRDefault="008B5CDB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</w:t>
      </w:r>
      <w:r w:rsidR="00CE5DE0">
        <w:rPr>
          <w:rFonts w:ascii="Times New Roman" w:hAnsi="Times New Roman" w:cs="Times New Roman"/>
          <w:sz w:val="26"/>
          <w:szCs w:val="26"/>
        </w:rPr>
        <w:t>2.</w:t>
      </w:r>
      <w:r w:rsidR="00CE5DE0">
        <w:rPr>
          <w:rFonts w:ascii="Times New Roman" w:hAnsi="Times New Roman" w:cs="Times New Roman"/>
          <w:sz w:val="26"/>
          <w:szCs w:val="26"/>
        </w:rPr>
        <w:tab/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</w:t>
      </w:r>
      <w:r w:rsidRPr="009C35DF">
        <w:rPr>
          <w:rFonts w:ascii="Times New Roman" w:hAnsi="Times New Roman" w:cs="Times New Roman"/>
          <w:sz w:val="26"/>
          <w:szCs w:val="26"/>
        </w:rPr>
        <w:t>лавный распорядитель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в обязательном порядке осуществля</w:t>
      </w:r>
      <w:r w:rsidR="00CE5DE0">
        <w:rPr>
          <w:rFonts w:ascii="Times New Roman" w:hAnsi="Times New Roman" w:cs="Times New Roman"/>
          <w:sz w:val="26"/>
          <w:szCs w:val="26"/>
        </w:rPr>
        <w:t>ю</w:t>
      </w:r>
      <w:r w:rsidRPr="009C35DF">
        <w:rPr>
          <w:rFonts w:ascii="Times New Roman" w:hAnsi="Times New Roman" w:cs="Times New Roman"/>
          <w:sz w:val="26"/>
          <w:szCs w:val="26"/>
        </w:rPr>
        <w:t>т проверку на предмет целевого использования субсидий, а также соблюдения Получателями субсидий условий, целей и порядка предоставления субсидий.</w:t>
      </w:r>
    </w:p>
    <w:p w:rsidR="008B5CDB" w:rsidRPr="009C35DF" w:rsidRDefault="00CE5DE0" w:rsidP="00CE5D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8.3.3.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9C35DF">
        <w:rPr>
          <w:rFonts w:ascii="Times New Roman" w:hAnsi="Times New Roman" w:cs="Times New Roman"/>
          <w:sz w:val="26"/>
          <w:szCs w:val="26"/>
        </w:rPr>
        <w:t xml:space="preserve">Получатель субсидии обязан 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предоставлять запрашиваемые документы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8B5CDB" w:rsidRPr="009C35DF">
        <w:rPr>
          <w:rFonts w:ascii="Times New Roman" w:hAnsi="Times New Roman" w:cs="Times New Roman"/>
          <w:sz w:val="26"/>
          <w:szCs w:val="26"/>
        </w:rPr>
        <w:t>и сведения при осуществлении контроля и проведении проверок на предмет целевого использования субсидий в течение 5 (пяти) рабочих дней с момента получения запроса.</w:t>
      </w:r>
    </w:p>
    <w:p w:rsidR="008B5CDB" w:rsidRPr="009C35DF" w:rsidRDefault="008B5CDB" w:rsidP="008B5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CDB" w:rsidRDefault="008B5CDB" w:rsidP="008B5CDB"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spacing w:after="1" w:line="240" w:lineRule="atLeast"/>
              <w:jc w:val="right"/>
              <w:outlineLvl w:val="0"/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1</w:t>
            </w:r>
          </w:p>
          <w:p w:rsidR="008B5CDB" w:rsidRDefault="008B5CDB" w:rsidP="005C425F">
            <w:pPr>
              <w:spacing w:after="1" w:line="240" w:lineRule="atLeast"/>
              <w:jc w:val="right"/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Default="008B5CDB" w:rsidP="008B5CDB">
      <w:pPr>
        <w:spacing w:after="1" w:line="240" w:lineRule="atLeast"/>
        <w:jc w:val="center"/>
      </w:pPr>
      <w:bookmarkStart w:id="1" w:name="P523"/>
      <w:bookmarkEnd w:id="1"/>
      <w:r>
        <w:t>ЗАЯВЛЕНИЕ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 xml:space="preserve">на участие в конкурсном отборе социально </w:t>
      </w:r>
      <w:proofErr w:type="gramStart"/>
      <w:r w:rsidRPr="005B6E00">
        <w:rPr>
          <w:sz w:val="26"/>
          <w:szCs w:val="26"/>
        </w:rPr>
        <w:t>ориентированных</w:t>
      </w:r>
      <w:proofErr w:type="gramEnd"/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некоммерческих организаций для предоставления Гранта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на реализацию социально значимых проектов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680"/>
      </w:tblGrid>
      <w:tr w:rsidR="008B5CDB" w:rsidTr="008F68CB">
        <w:tc>
          <w:tcPr>
            <w:tcW w:w="9704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(полное наименование некоммерческой организации)</w:t>
            </w: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</w:t>
            </w: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Сокращенное наименование некоммерческой организации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Организационно-правовая форма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Дата регистрации (при создании до 1 июля 2002 года)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Основной государственный регистрационный номер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Код по общероссийскому классификатору продукции (ОКПО)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Ко</w:t>
            </w:r>
            <w:proofErr w:type="gramStart"/>
            <w:r>
              <w:t>д(</w:t>
            </w:r>
            <w:proofErr w:type="spellStart"/>
            <w:proofErr w:type="gramEnd"/>
            <w:r>
              <w:t>ы</w:t>
            </w:r>
            <w:proofErr w:type="spellEnd"/>
            <w:r>
              <w:t>) по общероссийскому классификатору внешнеэкономической деятельности (</w:t>
            </w:r>
            <w:hyperlink r:id="rId19" w:history="1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Индивидуальный номер налогоплательщика (ИНН)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Код причины постановки на учет (КПП)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Номер расчетного счета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банка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Банковский идентификационный код (БИК)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Номер корреспондентского счета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Почтовый адрес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Телефон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Сайт в сети Интернет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Адрес электронной почты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должности руководителя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Фамилия, имя, отчество руководителя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Численность работников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Численность учредителей (участников, членов)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8F68CB">
            <w:pPr>
              <w:spacing w:after="1" w:line="240" w:lineRule="atLeast"/>
            </w:pPr>
            <w: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Взносы учредителей (участников, членов)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Гранты и пожертвования юридических лиц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Пожертвования физических лиц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F68CB">
        <w:tc>
          <w:tcPr>
            <w:tcW w:w="5024" w:type="dxa"/>
          </w:tcPr>
          <w:p w:rsidR="008B5CDB" w:rsidRDefault="008B5CDB" w:rsidP="005C425F">
            <w:pPr>
              <w:spacing w:after="1" w:line="240" w:lineRule="atLeast"/>
            </w:pPr>
            <w: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68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Информация о видах деятельности,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proofErr w:type="gramStart"/>
      <w:r w:rsidRPr="005B6E00">
        <w:rPr>
          <w:sz w:val="26"/>
          <w:szCs w:val="26"/>
        </w:rPr>
        <w:t>осуществляемых</w:t>
      </w:r>
      <w:proofErr w:type="gramEnd"/>
      <w:r w:rsidRPr="005B6E00">
        <w:rPr>
          <w:sz w:val="26"/>
          <w:szCs w:val="26"/>
        </w:rPr>
        <w:t xml:space="preserve"> некоммерческой организацией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6840"/>
      </w:tblGrid>
      <w:tr w:rsidR="008B5CDB" w:rsidTr="005C425F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 xml:space="preserve">Код по </w:t>
            </w:r>
            <w:hyperlink r:id="rId20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 xml:space="preserve">Наименование вида деятельности, соответствующее коду </w:t>
            </w:r>
            <w:r w:rsidR="008F68CB">
              <w:br/>
            </w:r>
            <w:r>
              <w:t xml:space="preserve">по </w:t>
            </w:r>
            <w:hyperlink r:id="rId21" w:history="1">
              <w:r>
                <w:rPr>
                  <w:color w:val="0000FF"/>
                </w:rPr>
                <w:t>ОКВЭД</w:t>
              </w:r>
            </w:hyperlink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center"/>
      </w:pPr>
      <w:r>
        <w:t>Информация о проекте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0"/>
        <w:gridCol w:w="4025"/>
      </w:tblGrid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органа управления некоммерческой организации, утвердившего проект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Сроки реализации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Общая сумма планируемых расходов </w:t>
            </w:r>
            <w:r w:rsidR="008F68CB">
              <w:br/>
            </w:r>
            <w:r>
              <w:t>на реализацию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Запрашиваемый размер субсидии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 из иных источников (не менее 10% от общей суммы расходов на реализацию проекта)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F68CB" w:rsidRDefault="008F68C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Краткое описание мероприятий проекта,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 xml:space="preserve">для финансового </w:t>
      </w:r>
      <w:proofErr w:type="gramStart"/>
      <w:r w:rsidRPr="005B6E00">
        <w:rPr>
          <w:sz w:val="26"/>
          <w:szCs w:val="26"/>
        </w:rPr>
        <w:t>обеспечения</w:t>
      </w:r>
      <w:proofErr w:type="gramEnd"/>
      <w:r w:rsidRPr="005B6E00">
        <w:rPr>
          <w:sz w:val="26"/>
          <w:szCs w:val="26"/>
        </w:rPr>
        <w:t xml:space="preserve"> которых запрашивается Грант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24"/>
      </w:tblGrid>
      <w:tr w:rsidR="008B5CDB" w:rsidTr="005C425F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proofErr w:type="gramStart"/>
      <w:r w:rsidRPr="005B6E00">
        <w:rPr>
          <w:sz w:val="26"/>
          <w:szCs w:val="26"/>
        </w:rPr>
        <w:t>Краткое описание эффекта от реализации проекта (целевые</w:t>
      </w:r>
      <w:proofErr w:type="gramEnd"/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показатели, сопоставимость конечного результата реализации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проекта с производимыми на него затратами,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социальный эффект)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24"/>
      </w:tblGrid>
      <w:tr w:rsidR="008B5CDB" w:rsidTr="005C425F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гранта, подтверждаю.</w:t>
      </w:r>
    </w:p>
    <w:p w:rsidR="008B5CDB" w:rsidRPr="005B6E00" w:rsidRDefault="008B5CDB" w:rsidP="008B5CDB">
      <w:pPr>
        <w:spacing w:before="240" w:after="1" w:line="240" w:lineRule="atLeast"/>
        <w:ind w:firstLine="540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С условиями конкурсного отбора и предоставления Гранта </w:t>
      </w:r>
      <w:proofErr w:type="gramStart"/>
      <w:r w:rsidRPr="005B6E00">
        <w:rPr>
          <w:sz w:val="26"/>
          <w:szCs w:val="26"/>
        </w:rPr>
        <w:t>ознакомлен</w:t>
      </w:r>
      <w:proofErr w:type="gramEnd"/>
      <w:r w:rsidRPr="005B6E00">
        <w:rPr>
          <w:sz w:val="26"/>
          <w:szCs w:val="26"/>
        </w:rPr>
        <w:t xml:space="preserve"> и согласен.</w:t>
      </w:r>
    </w:p>
    <w:p w:rsidR="008B5CDB" w:rsidRPr="005B6E00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_______________________________   ___________    __________________________</w:t>
      </w: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  </w:t>
      </w:r>
      <w:proofErr w:type="gramStart"/>
      <w:r w:rsidRPr="005B6E00">
        <w:rPr>
          <w:sz w:val="26"/>
          <w:szCs w:val="26"/>
        </w:rPr>
        <w:t>(наименование должности                   (подпись)         (фамилия, инициалы)</w:t>
      </w:r>
      <w:proofErr w:type="gramEnd"/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руководителя </w:t>
      </w:r>
      <w:proofErr w:type="gramStart"/>
      <w:r w:rsidRPr="005B6E00">
        <w:rPr>
          <w:sz w:val="26"/>
          <w:szCs w:val="26"/>
        </w:rPr>
        <w:t>некоммерческой</w:t>
      </w:r>
      <w:proofErr w:type="gramEnd"/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       организации)</w:t>
      </w: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"__" _________ 20__ г.     М.П.</w:t>
      </w:r>
    </w:p>
    <w:p w:rsidR="008B5CDB" w:rsidRPr="005B6E00" w:rsidRDefault="008B5CDB" w:rsidP="008B5CDB">
      <w:pPr>
        <w:ind w:firstLine="540"/>
        <w:jc w:val="both"/>
        <w:rPr>
          <w:sz w:val="26"/>
          <w:szCs w:val="26"/>
        </w:rPr>
      </w:pPr>
    </w:p>
    <w:p w:rsidR="008B5CDB" w:rsidRDefault="008B5CDB" w:rsidP="008B5CDB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spacing w:after="1" w:line="240" w:lineRule="atLeast"/>
              <w:jc w:val="right"/>
              <w:outlineLvl w:val="0"/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2</w:t>
            </w:r>
          </w:p>
          <w:p w:rsidR="008B5CDB" w:rsidRDefault="008B5CDB" w:rsidP="005C425F">
            <w:pPr>
              <w:spacing w:after="1" w:line="240" w:lineRule="atLeast"/>
              <w:jc w:val="right"/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1"/>
      </w:pP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Календарный план-график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выполнения социального проекта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________________________________________________________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________________________________________________________</w:t>
      </w:r>
    </w:p>
    <w:p w:rsidR="008B5CDB" w:rsidRPr="00D804DD" w:rsidRDefault="008B5CDB" w:rsidP="008B5CDB">
      <w:pPr>
        <w:spacing w:after="1" w:line="200" w:lineRule="atLeast"/>
        <w:jc w:val="center"/>
      </w:pPr>
      <w:proofErr w:type="gramStart"/>
      <w:r w:rsidRPr="00D804DD">
        <w:t>(название социального проекта, направление,</w:t>
      </w:r>
      <w:proofErr w:type="gramEnd"/>
    </w:p>
    <w:p w:rsidR="008B5CDB" w:rsidRPr="00D804DD" w:rsidRDefault="008B5CDB" w:rsidP="008B5CDB">
      <w:pPr>
        <w:spacing w:after="1" w:line="200" w:lineRule="atLeast"/>
        <w:jc w:val="center"/>
      </w:pPr>
      <w:r w:rsidRPr="00D804DD">
        <w:t xml:space="preserve">по </w:t>
      </w:r>
      <w:proofErr w:type="gramStart"/>
      <w:r w:rsidRPr="00D804DD">
        <w:t>которому</w:t>
      </w:r>
      <w:proofErr w:type="gramEnd"/>
      <w:r w:rsidRPr="00D804DD">
        <w:t xml:space="preserve"> предоставлен Грант)</w:t>
      </w:r>
    </w:p>
    <w:p w:rsidR="008B5CDB" w:rsidRPr="00D804DD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2870"/>
        <w:gridCol w:w="3200"/>
      </w:tblGrid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Мероприятия, проводимые в рамках реализации проекта</w:t>
            </w: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Сроки</w:t>
            </w: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Ожидаемые итоги</w:t>
            </w: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</w:tbl>
    <w:p w:rsidR="008B5CD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D804DD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</w:tblGrid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______________________________</w:t>
            </w:r>
          </w:p>
        </w:tc>
      </w:tr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 xml:space="preserve">М.П. (подпись) (Ф.И.О.)            </w:t>
            </w:r>
          </w:p>
        </w:tc>
      </w:tr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</w:tbl>
    <w:p w:rsidR="008B5CD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D804DD">
        <w:rPr>
          <w:sz w:val="26"/>
          <w:szCs w:val="26"/>
        </w:rPr>
        <w:t xml:space="preserve">    </w:t>
      </w:r>
    </w:p>
    <w:p w:rsidR="008B5CDB" w:rsidRDefault="008B5CDB" w:rsidP="008B5CD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3</w:t>
            </w:r>
          </w:p>
          <w:p w:rsidR="008B5CDB" w:rsidRPr="00542430" w:rsidRDefault="008B5CDB" w:rsidP="005C425F">
            <w:pPr>
              <w:spacing w:after="1" w:line="240" w:lineRule="atLeast"/>
              <w:jc w:val="right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Pr="00D804DD" w:rsidRDefault="008B5CDB" w:rsidP="008B5CDB">
      <w:pPr>
        <w:spacing w:after="1" w:line="200" w:lineRule="atLeast"/>
        <w:jc w:val="both"/>
        <w:rPr>
          <w:sz w:val="26"/>
          <w:szCs w:val="26"/>
        </w:rPr>
      </w:pPr>
    </w:p>
    <w:p w:rsidR="008B5CDB" w:rsidRPr="00D71F2E" w:rsidRDefault="008B5CDB" w:rsidP="008B5CDB">
      <w:pPr>
        <w:spacing w:after="1" w:line="240" w:lineRule="atLeast"/>
        <w:jc w:val="center"/>
        <w:rPr>
          <w:sz w:val="26"/>
          <w:szCs w:val="26"/>
        </w:rPr>
      </w:pP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bookmarkStart w:id="2" w:name="P338"/>
      <w:bookmarkEnd w:id="2"/>
      <w:r w:rsidRPr="00D71F2E">
        <w:rPr>
          <w:sz w:val="26"/>
          <w:szCs w:val="26"/>
        </w:rPr>
        <w:t>Смета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социального проекта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________________________________________________________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________________________________________________________</w:t>
      </w:r>
    </w:p>
    <w:p w:rsidR="008B5CDB" w:rsidRPr="00D71F2E" w:rsidRDefault="008B5CDB" w:rsidP="008B5CDB">
      <w:pPr>
        <w:spacing w:after="1" w:line="200" w:lineRule="atLeast"/>
        <w:jc w:val="center"/>
      </w:pPr>
      <w:proofErr w:type="gramStart"/>
      <w:r w:rsidRPr="00D71F2E">
        <w:t>(название социального проекта, направление,</w:t>
      </w:r>
      <w:proofErr w:type="gramEnd"/>
    </w:p>
    <w:p w:rsidR="008B5CDB" w:rsidRPr="00D71F2E" w:rsidRDefault="008B5CDB" w:rsidP="008B5CDB">
      <w:pPr>
        <w:spacing w:after="1" w:line="200" w:lineRule="atLeast"/>
        <w:jc w:val="center"/>
      </w:pPr>
      <w:r w:rsidRPr="00D71F2E">
        <w:t xml:space="preserve">по </w:t>
      </w:r>
      <w:proofErr w:type="gramStart"/>
      <w:r w:rsidRPr="00D71F2E">
        <w:t>которому</w:t>
      </w:r>
      <w:proofErr w:type="gramEnd"/>
      <w:r w:rsidRPr="00D71F2E">
        <w:t xml:space="preserve"> предоставлен Грант)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3"/>
        <w:gridCol w:w="2904"/>
        <w:gridCol w:w="2835"/>
        <w:gridCol w:w="3170"/>
      </w:tblGrid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Статьи расходов</w:t>
            </w: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Обоснование </w:t>
            </w:r>
            <w:hyperlink w:anchor="P36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Сумма, рублей</w:t>
            </w: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452" w:type="dxa"/>
            <w:gridSpan w:val="3"/>
          </w:tcPr>
          <w:p w:rsidR="008B5CDB" w:rsidRDefault="008B5CDB" w:rsidP="005C425F">
            <w:pPr>
              <w:spacing w:after="1" w:line="240" w:lineRule="atLeast"/>
            </w:pPr>
            <w:r>
              <w:t>Итого</w:t>
            </w: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8B5CDB" w:rsidRPr="00D71F2E" w:rsidRDefault="008B5CDB" w:rsidP="008B5CDB">
      <w:pPr>
        <w:spacing w:after="1" w:line="200" w:lineRule="atLeast"/>
        <w:jc w:val="both"/>
        <w:rPr>
          <w:sz w:val="22"/>
          <w:szCs w:val="22"/>
        </w:rPr>
      </w:pPr>
      <w:bookmarkStart w:id="3" w:name="P365"/>
      <w:bookmarkEnd w:id="3"/>
      <w:r w:rsidRPr="00D71F2E">
        <w:rPr>
          <w:sz w:val="22"/>
          <w:szCs w:val="22"/>
        </w:rPr>
        <w:t xml:space="preserve">    &lt;*&gt;  Плановый  расчет  расходов  по  проектам,  реализуемым  в  текущем</w:t>
      </w:r>
      <w:r>
        <w:rPr>
          <w:sz w:val="22"/>
          <w:szCs w:val="22"/>
        </w:rPr>
        <w:t xml:space="preserve"> </w:t>
      </w:r>
      <w:r w:rsidRPr="00D71F2E">
        <w:rPr>
          <w:sz w:val="22"/>
          <w:szCs w:val="22"/>
        </w:rPr>
        <w:t>финансовом году.</w:t>
      </w:r>
    </w:p>
    <w:p w:rsidR="008B5CDB" w:rsidRDefault="008B5CDB" w:rsidP="008B5CDB">
      <w:pPr>
        <w:spacing w:after="1" w:line="200" w:lineRule="atLeast"/>
        <w:jc w:val="both"/>
      </w:pPr>
    </w:p>
    <w:p w:rsidR="008B5CDB" w:rsidRDefault="008B5CDB" w:rsidP="008B5CDB">
      <w:pPr>
        <w:spacing w:after="1" w:line="200" w:lineRule="atLeast"/>
        <w:jc w:val="both"/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 xml:space="preserve">От </w:t>
            </w:r>
            <w:proofErr w:type="spellStart"/>
            <w:r w:rsidRPr="00542430">
              <w:rPr>
                <w:sz w:val="26"/>
                <w:szCs w:val="26"/>
              </w:rPr>
              <w:t>Грантодателя</w:t>
            </w:r>
            <w:proofErr w:type="spellEnd"/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 xml:space="preserve">                        От </w:t>
            </w:r>
            <w:proofErr w:type="spellStart"/>
            <w:r w:rsidRPr="00542430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____________________________________</w:t>
            </w:r>
          </w:p>
        </w:tc>
      </w:tr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 xml:space="preserve">М.П. (подпись) (Ф.И.О.)            </w:t>
            </w: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00" w:lineRule="atLeast"/>
              <w:jc w:val="both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М.П. (подпись) (Ф.И.О. руководителя)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4</w:t>
            </w:r>
          </w:p>
          <w:p w:rsidR="008B5CDB" w:rsidRPr="00542430" w:rsidRDefault="008B5CDB" w:rsidP="005C425F">
            <w:pPr>
              <w:spacing w:after="1" w:line="240" w:lineRule="atLeast"/>
              <w:jc w:val="right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Pr="00C0636B" w:rsidRDefault="008B5CDB" w:rsidP="008B5CDB">
      <w:pPr>
        <w:spacing w:after="1" w:line="240" w:lineRule="atLeast"/>
        <w:jc w:val="center"/>
        <w:rPr>
          <w:sz w:val="26"/>
          <w:szCs w:val="26"/>
        </w:rPr>
      </w:pPr>
      <w:bookmarkStart w:id="4" w:name="P382"/>
      <w:bookmarkEnd w:id="4"/>
      <w:r w:rsidRPr="00C0636B">
        <w:rPr>
          <w:sz w:val="26"/>
          <w:szCs w:val="26"/>
        </w:rPr>
        <w:t>Отчетность</w:t>
      </w:r>
    </w:p>
    <w:p w:rsidR="008B5CDB" w:rsidRPr="00C0636B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C0636B">
        <w:rPr>
          <w:sz w:val="26"/>
          <w:szCs w:val="26"/>
        </w:rPr>
        <w:t xml:space="preserve">о реализации социального проекта </w:t>
      </w:r>
      <w:hyperlink w:anchor="P390" w:history="1">
        <w:r w:rsidRPr="00C0636B">
          <w:rPr>
            <w:color w:val="0000FF"/>
            <w:sz w:val="26"/>
            <w:szCs w:val="26"/>
          </w:rPr>
          <w:t>&lt;1&gt;</w:t>
        </w:r>
      </w:hyperlink>
    </w:p>
    <w:p w:rsidR="008B5CDB" w:rsidRDefault="008B5CDB" w:rsidP="008B5CDB">
      <w:pPr>
        <w:spacing w:after="1" w:line="240" w:lineRule="atLeast"/>
        <w:jc w:val="center"/>
      </w:pPr>
      <w:r>
        <w:t>_____________________________________________________</w:t>
      </w:r>
    </w:p>
    <w:p w:rsidR="008B5CDB" w:rsidRDefault="008B5CDB" w:rsidP="008B5CDB">
      <w:pPr>
        <w:spacing w:after="1" w:line="240" w:lineRule="atLeast"/>
        <w:jc w:val="center"/>
      </w:pPr>
      <w:r>
        <w:t>_________________________________________________________</w:t>
      </w:r>
    </w:p>
    <w:p w:rsidR="008B5CDB" w:rsidRDefault="008B5CDB" w:rsidP="008B5CDB">
      <w:pPr>
        <w:spacing w:after="1" w:line="240" w:lineRule="atLeast"/>
        <w:jc w:val="center"/>
      </w:pPr>
      <w:proofErr w:type="gramStart"/>
      <w:r>
        <w:t>(название социального проекта, направление,</w:t>
      </w:r>
      <w:proofErr w:type="gramEnd"/>
    </w:p>
    <w:p w:rsidR="008B5CDB" w:rsidRDefault="008B5CDB" w:rsidP="008B5CDB">
      <w:pPr>
        <w:spacing w:after="1" w:line="240" w:lineRule="atLeast"/>
        <w:jc w:val="center"/>
      </w:pPr>
      <w:r>
        <w:t xml:space="preserve">по </w:t>
      </w:r>
      <w:proofErr w:type="gramStart"/>
      <w:r>
        <w:t>которому</w:t>
      </w:r>
      <w:proofErr w:type="gramEnd"/>
      <w:r>
        <w:t xml:space="preserve"> предоставлен Грант)</w:t>
      </w: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ind w:firstLine="540"/>
        <w:jc w:val="both"/>
      </w:pPr>
      <w:r>
        <w:t>--------------------------------</w:t>
      </w:r>
    </w:p>
    <w:p w:rsidR="008B5CDB" w:rsidRPr="00C0636B" w:rsidRDefault="008B5CDB" w:rsidP="008B5CDB">
      <w:pPr>
        <w:spacing w:before="240" w:after="1" w:line="240" w:lineRule="atLeast"/>
        <w:ind w:firstLine="540"/>
        <w:jc w:val="both"/>
        <w:rPr>
          <w:sz w:val="26"/>
          <w:szCs w:val="26"/>
        </w:rPr>
      </w:pPr>
      <w:bookmarkStart w:id="5" w:name="P390"/>
      <w:bookmarkEnd w:id="5"/>
      <w:r w:rsidRPr="00C0636B">
        <w:rPr>
          <w:sz w:val="26"/>
          <w:szCs w:val="26"/>
        </w:rPr>
        <w:t>&lt;1&gt; Приложение № 4 подписывается при сдаче отчетности.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8B5CDB" w:rsidP="008B5CDB">
      <w:pPr>
        <w:spacing w:after="1" w:line="240" w:lineRule="atLeast"/>
        <w:jc w:val="center"/>
        <w:outlineLvl w:val="2"/>
        <w:rPr>
          <w:sz w:val="26"/>
          <w:szCs w:val="26"/>
        </w:rPr>
      </w:pPr>
      <w:r w:rsidRPr="00C0636B">
        <w:rPr>
          <w:sz w:val="26"/>
          <w:szCs w:val="26"/>
        </w:rPr>
        <w:t>Титульный лист: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224DE4" w:rsidP="00224DE4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C0636B">
        <w:rPr>
          <w:sz w:val="26"/>
          <w:szCs w:val="26"/>
        </w:rPr>
        <w:t>название организации;</w:t>
      </w:r>
    </w:p>
    <w:p w:rsidR="008B5CDB" w:rsidRPr="00C0636B" w:rsidRDefault="00224DE4" w:rsidP="00224DE4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C0636B">
        <w:rPr>
          <w:sz w:val="26"/>
          <w:szCs w:val="26"/>
        </w:rPr>
        <w:t>размер Гранта;</w:t>
      </w:r>
    </w:p>
    <w:p w:rsidR="008B5CDB" w:rsidRPr="00C0636B" w:rsidRDefault="00224DE4" w:rsidP="00224DE4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C0636B">
        <w:rPr>
          <w:sz w:val="26"/>
          <w:szCs w:val="26"/>
        </w:rPr>
        <w:t>срок реализации социального проекта;</w:t>
      </w:r>
    </w:p>
    <w:p w:rsidR="008B5CDB" w:rsidRPr="00C0636B" w:rsidRDefault="00224DE4" w:rsidP="00224DE4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B5CDB" w:rsidRPr="00C0636B">
        <w:rPr>
          <w:sz w:val="26"/>
          <w:szCs w:val="26"/>
        </w:rPr>
        <w:t>Ф.И.О. и контактная информация руководителя социального проекта, руководителя организации.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jc w:val="center"/>
        <w:outlineLvl w:val="2"/>
        <w:rPr>
          <w:sz w:val="26"/>
          <w:szCs w:val="26"/>
        </w:rPr>
      </w:pPr>
      <w:r w:rsidRPr="00C0636B">
        <w:rPr>
          <w:sz w:val="26"/>
          <w:szCs w:val="26"/>
        </w:rPr>
        <w:t>1. Информационно-аналитический отчет о реализации</w:t>
      </w:r>
    </w:p>
    <w:p w:rsidR="008B5CDB" w:rsidRPr="00C0636B" w:rsidRDefault="008B5CDB" w:rsidP="008B5CDB">
      <w:pPr>
        <w:jc w:val="center"/>
        <w:rPr>
          <w:sz w:val="26"/>
          <w:szCs w:val="26"/>
        </w:rPr>
      </w:pPr>
      <w:r w:rsidRPr="00C0636B">
        <w:rPr>
          <w:sz w:val="26"/>
          <w:szCs w:val="26"/>
        </w:rPr>
        <w:t>социального проекта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Отчет должен включать в себя следующие виды аналитической информации: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1) описание содержания проделанной работы в соответствии с планом-графиком выполнения социального проекта с указанием фактического срока реализации мероприятий социального проекта с приложением фотоматериалов;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2) достигнутые результаты;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3) оценка успешности социального проекта;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4) недостатки, выявленные в ходе реализации социального проекта;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5) общие выводы по социальному проекту;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6) прочая информация.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jc w:val="center"/>
        <w:outlineLvl w:val="2"/>
        <w:rPr>
          <w:sz w:val="26"/>
          <w:szCs w:val="26"/>
        </w:rPr>
      </w:pPr>
      <w:bookmarkStart w:id="6" w:name="P410"/>
      <w:bookmarkEnd w:id="6"/>
      <w:r w:rsidRPr="00C0636B">
        <w:rPr>
          <w:sz w:val="26"/>
          <w:szCs w:val="26"/>
        </w:rPr>
        <w:t xml:space="preserve">2. Финансовый отчет </w:t>
      </w:r>
      <w:hyperlink w:anchor="P442" w:history="1">
        <w:r w:rsidRPr="00C0636B">
          <w:rPr>
            <w:color w:val="0000FF"/>
            <w:sz w:val="26"/>
            <w:szCs w:val="26"/>
          </w:rPr>
          <w:t>&lt;1&gt;</w:t>
        </w:r>
      </w:hyperlink>
      <w:r w:rsidRPr="00C0636B">
        <w:rPr>
          <w:sz w:val="26"/>
          <w:szCs w:val="26"/>
        </w:rPr>
        <w:t xml:space="preserve"> об использовании Гранта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757"/>
        <w:gridCol w:w="1191"/>
        <w:gridCol w:w="1707"/>
        <w:gridCol w:w="1701"/>
        <w:gridCol w:w="1418"/>
        <w:gridCol w:w="1417"/>
      </w:tblGrid>
      <w:tr w:rsidR="008B5CDB" w:rsidTr="00224DE4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Статья расходов в соответствии с утвержденной сметой социального проекта</w:t>
            </w: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Выделено по Гранту (рублей)</w:t>
            </w: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Израсходовано за счет средств из внебюджетных источников </w:t>
            </w:r>
            <w:r w:rsidR="00224DE4">
              <w:br/>
            </w:r>
            <w:r>
              <w:t>(не менее 10% общей суммы расходов на реализацию проекта)</w:t>
            </w: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Наименование, номер и дата финансового документа </w:t>
            </w:r>
            <w:hyperlink w:anchor="P44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</w:tcPr>
          <w:p w:rsidR="00224DE4" w:rsidRDefault="008B5CDB" w:rsidP="005C425F">
            <w:pPr>
              <w:spacing w:after="1" w:line="240" w:lineRule="atLeast"/>
              <w:jc w:val="center"/>
            </w:pPr>
            <w:r>
              <w:t xml:space="preserve">Фактически </w:t>
            </w:r>
            <w:proofErr w:type="spellStart"/>
            <w:r>
              <w:t>израсходо</w:t>
            </w:r>
            <w:proofErr w:type="spellEnd"/>
          </w:p>
          <w:p w:rsidR="008B5CDB" w:rsidRDefault="008B5CDB" w:rsidP="005C425F">
            <w:pPr>
              <w:spacing w:after="1" w:line="240" w:lineRule="atLeast"/>
              <w:jc w:val="center"/>
            </w:pPr>
            <w:proofErr w:type="spellStart"/>
            <w:r>
              <w:t>вано</w:t>
            </w:r>
            <w:proofErr w:type="spellEnd"/>
            <w:r>
              <w:t xml:space="preserve"> (рублей)</w:t>
            </w: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Остаток средств после реализации социального проекта (рублей)</w:t>
            </w:r>
          </w:p>
        </w:tc>
      </w:tr>
      <w:tr w:rsidR="008B5CDB" w:rsidTr="00224DE4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224DE4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224DE4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ind w:firstLine="540"/>
        <w:jc w:val="both"/>
      </w:pPr>
      <w:r>
        <w:t>--------------------------------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bookmarkStart w:id="7" w:name="P442"/>
      <w:bookmarkEnd w:id="7"/>
      <w:r>
        <w:t xml:space="preserve">&lt;1&gt; Финансовый отчет должен содержать полную и исчерпывающую информацию </w:t>
      </w:r>
      <w:r w:rsidR="00224DE4">
        <w:br/>
      </w:r>
      <w:r>
        <w:t>о расходовании Гранта с приложением заверенных копий всех финансовых документов, подтверждающих произведенные расходы в соответствии с требованиями законодательства. Копии документов должны быть заверены заявителем с предоставлением их оригиналов.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bookmarkStart w:id="8" w:name="P443"/>
      <w:bookmarkEnd w:id="8"/>
      <w:r>
        <w:t>&lt;2&gt; Финансовыми документами могут быть: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>- при безналичной форме оплаты: договор на оказание услуг и акт на выполненные работы, счет, счет-фактура, накладная на материальные ценности и копия платежного поручения с отметкой банка;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>- при оплате труда привлекаемых работников: договор возмездного оказания услуг, акт на выполненные работы, расчетно-платежная ведомость.</w:t>
      </w:r>
    </w:p>
    <w:p w:rsidR="008B5CDB" w:rsidRDefault="008B5CDB" w:rsidP="008B5CDB">
      <w:pPr>
        <w:spacing w:after="1" w:line="240" w:lineRule="atLeast"/>
        <w:jc w:val="both"/>
      </w:pPr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</w:rPr>
        <w:t xml:space="preserve">                                             </w:t>
      </w:r>
      <w:r w:rsidRPr="00C0636B">
        <w:rPr>
          <w:sz w:val="26"/>
          <w:szCs w:val="26"/>
        </w:rPr>
        <w:t xml:space="preserve">От </w:t>
      </w:r>
      <w:proofErr w:type="spellStart"/>
      <w:r w:rsidRPr="00C0636B">
        <w:rPr>
          <w:sz w:val="26"/>
          <w:szCs w:val="26"/>
        </w:rPr>
        <w:t>Грантополучателя</w:t>
      </w:r>
      <w:proofErr w:type="spellEnd"/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C0636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</w:t>
      </w:r>
      <w:r w:rsidRPr="00C0636B">
        <w:rPr>
          <w:sz w:val="26"/>
          <w:szCs w:val="26"/>
        </w:rPr>
        <w:t xml:space="preserve">    __________________ ______________________</w:t>
      </w:r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C0636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        </w:t>
      </w:r>
      <w:r w:rsidRPr="00C0636B">
        <w:rPr>
          <w:sz w:val="26"/>
          <w:szCs w:val="26"/>
        </w:rPr>
        <w:t xml:space="preserve">            М.П. (подпись)   (Ф.И.О. руководителя)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ectPr w:rsidR="008B5CDB" w:rsidSect="008B5CDB">
          <w:headerReference w:type="first" r:id="rId22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4A0"/>
      </w:tblPr>
      <w:tblGrid>
        <w:gridCol w:w="7393"/>
        <w:gridCol w:w="7393"/>
      </w:tblGrid>
      <w:tr w:rsidR="008B5CDB" w:rsidTr="005C425F">
        <w:tc>
          <w:tcPr>
            <w:tcW w:w="7393" w:type="dxa"/>
          </w:tcPr>
          <w:p w:rsidR="008B5CDB" w:rsidRDefault="008B5CDB" w:rsidP="005C425F">
            <w:pPr>
              <w:spacing w:after="1" w:line="240" w:lineRule="atLeast"/>
              <w:jc w:val="right"/>
              <w:outlineLvl w:val="0"/>
            </w:pPr>
          </w:p>
        </w:tc>
        <w:tc>
          <w:tcPr>
            <w:tcW w:w="7393" w:type="dxa"/>
          </w:tcPr>
          <w:p w:rsidR="008B5CDB" w:rsidRPr="00542430" w:rsidRDefault="008B5CDB" w:rsidP="00224DE4">
            <w:pPr>
              <w:spacing w:after="1" w:line="240" w:lineRule="atLeast"/>
              <w:ind w:left="1821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5</w:t>
            </w:r>
          </w:p>
          <w:p w:rsidR="008B5CDB" w:rsidRDefault="008B5CDB" w:rsidP="00224DE4">
            <w:pPr>
              <w:spacing w:after="1" w:line="240" w:lineRule="atLeast"/>
              <w:ind w:left="1821"/>
              <w:jc w:val="both"/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Default="008B5CDB" w:rsidP="008B5CDB">
      <w:pPr>
        <w:spacing w:after="1" w:line="240" w:lineRule="atLeast"/>
        <w:jc w:val="center"/>
      </w:pPr>
      <w:bookmarkStart w:id="9" w:name="P462"/>
      <w:bookmarkEnd w:id="9"/>
      <w:r>
        <w:t>ЖУРНАЛ</w:t>
      </w:r>
    </w:p>
    <w:p w:rsidR="008B5CDB" w:rsidRDefault="008B5CDB" w:rsidP="008B5CDB">
      <w:pPr>
        <w:spacing w:after="1" w:line="240" w:lineRule="atLeast"/>
        <w:jc w:val="center"/>
      </w:pPr>
      <w:r>
        <w:t>УЧЕТА ЗАЯВОК НА УЧАСТИЕ В КОНКУРСЕ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587"/>
        <w:gridCol w:w="2891"/>
        <w:gridCol w:w="1510"/>
        <w:gridCol w:w="1381"/>
        <w:gridCol w:w="1378"/>
        <w:gridCol w:w="2154"/>
        <w:gridCol w:w="1928"/>
        <w:gridCol w:w="1238"/>
      </w:tblGrid>
      <w:tr w:rsidR="008B5CDB" w:rsidTr="005C425F">
        <w:tc>
          <w:tcPr>
            <w:tcW w:w="6725" w:type="dxa"/>
            <w:gridSpan w:val="4"/>
          </w:tcPr>
          <w:p w:rsidR="008B5CDB" w:rsidRDefault="008B5CDB" w:rsidP="005C425F">
            <w:pPr>
              <w:spacing w:after="1" w:line="240" w:lineRule="atLeast"/>
            </w:pPr>
            <w:r>
              <w:t>Организатор конкурса по предоставлению грантов социально ориентированным некоммерческим организациям</w:t>
            </w:r>
          </w:p>
        </w:tc>
        <w:tc>
          <w:tcPr>
            <w:tcW w:w="8079" w:type="dxa"/>
            <w:gridSpan w:val="5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Администрация МО "Городской округ "Город Нарьян-Мар"</w:t>
            </w:r>
          </w:p>
        </w:tc>
      </w:tr>
      <w:tr w:rsidR="008B5CDB" w:rsidTr="005C425F">
        <w:tc>
          <w:tcPr>
            <w:tcW w:w="6725" w:type="dxa"/>
            <w:gridSpan w:val="4"/>
          </w:tcPr>
          <w:p w:rsidR="008B5CDB" w:rsidRDefault="008B5CDB" w:rsidP="005C425F">
            <w:pPr>
              <w:spacing w:after="1" w:line="240" w:lineRule="atLeast"/>
            </w:pPr>
            <w:r>
              <w:t>Уполномоченный орган по проведению конкурса по предоставлению грантов социально ориентированным некоммерческим организациям</w:t>
            </w:r>
          </w:p>
        </w:tc>
        <w:tc>
          <w:tcPr>
            <w:tcW w:w="8079" w:type="dxa"/>
            <w:gridSpan w:val="5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Отдел по работе с некоммерческими организациями Администрации МО "Городской округ "Город Нарьян-Мар"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9484" w:type="dxa"/>
            <w:gridSpan w:val="6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Заполняется представителем уполномоченного органа, принявшего заявку</w:t>
            </w:r>
          </w:p>
        </w:tc>
        <w:tc>
          <w:tcPr>
            <w:tcW w:w="4082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Подписи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Дата, время подачи (поступления) заявки</w:t>
            </w: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социально ориентированной некоммерческой организации</w:t>
            </w: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ФИО и должность лица, предоставившего документы, паспорт</w:t>
            </w: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Количество листов</w:t>
            </w: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Представитель уполномоченного органа</w:t>
            </w: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Должностное лицо, предоставившее документы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  <w:vAlign w:val="bottom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1587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5215" w:type="dxa"/>
            <w:gridSpan w:val="3"/>
            <w:vAlign w:val="bottom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Всего поступило заявок</w:t>
            </w:r>
          </w:p>
        </w:tc>
        <w:tc>
          <w:tcPr>
            <w:tcW w:w="2891" w:type="dxa"/>
            <w:gridSpan w:val="2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200" w:line="276" w:lineRule="auto"/>
      </w:pPr>
      <w:r>
        <w:br w:type="page"/>
      </w:r>
    </w:p>
    <w:p w:rsidR="008B5CDB" w:rsidRDefault="008B5CDB" w:rsidP="008B5CDB">
      <w:pPr>
        <w:sectPr w:rsidR="008B5CDB" w:rsidSect="009309E2">
          <w:pgSz w:w="16838" w:h="11905" w:orient="landscape"/>
          <w:pgMar w:top="1701" w:right="1134" w:bottom="567" w:left="1134" w:header="567" w:footer="0" w:gutter="0"/>
          <w:cols w:space="720"/>
          <w:docGrid w:linePitch="326"/>
        </w:sectPr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6</w:t>
            </w:r>
          </w:p>
          <w:p w:rsidR="008B5CDB" w:rsidRPr="00542430" w:rsidRDefault="008B5CDB" w:rsidP="005C425F">
            <w:pPr>
              <w:spacing w:after="1" w:line="240" w:lineRule="atLeast"/>
              <w:jc w:val="right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Pr="00237C20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237C20">
        <w:rPr>
          <w:sz w:val="26"/>
          <w:szCs w:val="26"/>
        </w:rPr>
        <w:t>ОЦЕНОЧНАЯ ВЕДОМОСТЬ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к проекту _______________________________________________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(наименование проекта)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Заседание комиссии Администрации МО "Городской округ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"Город Нарьян-Мар" по предоставлению субсидий и грантов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из бюджета МО "Городской округ "Город Нарьян-Мар"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на реализацию социальных проектов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 xml:space="preserve">от _______________ </w:t>
      </w:r>
      <w:r>
        <w:rPr>
          <w:sz w:val="26"/>
          <w:szCs w:val="26"/>
        </w:rPr>
        <w:t>№</w:t>
      </w:r>
      <w:r w:rsidRPr="00BE507E">
        <w:rPr>
          <w:sz w:val="26"/>
          <w:szCs w:val="26"/>
        </w:rPr>
        <w:t xml:space="preserve"> _______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483"/>
        <w:gridCol w:w="1474"/>
      </w:tblGrid>
      <w:tr w:rsidR="008B5CDB" w:rsidTr="005C425F">
        <w:tc>
          <w:tcPr>
            <w:tcW w:w="6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48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показателей оценки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Оценка в баллах</w:t>
            </w:r>
          </w:p>
        </w:tc>
      </w:tr>
      <w:tr w:rsidR="008B5CDB" w:rsidTr="005C425F">
        <w:tc>
          <w:tcPr>
            <w:tcW w:w="6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7483" w:type="dxa"/>
          </w:tcPr>
          <w:p w:rsidR="008B5CDB" w:rsidRDefault="008B5CDB" w:rsidP="005C425F">
            <w:pPr>
              <w:spacing w:after="1" w:line="240" w:lineRule="atLeast"/>
            </w:pPr>
            <w:r>
              <w:t>Актуальность (оценивается вероятность и период получения положительного эффекта при реализации проекта)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7483" w:type="dxa"/>
          </w:tcPr>
          <w:p w:rsidR="008B5CDB" w:rsidRDefault="008B5CDB" w:rsidP="005C425F">
            <w:pPr>
              <w:spacing w:after="1" w:line="240" w:lineRule="atLeast"/>
            </w:pPr>
            <w:proofErr w:type="gramStart"/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объему заявляемых в проекте, предоставление информации об организации в сети Интернет)</w:t>
            </w:r>
            <w:proofErr w:type="gramEnd"/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7483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Обоснованность (соответствие запрашиваемых средств на поддержку целей и мероприятий проекта, наличие необходимых обоснований, расчетов, логики и </w:t>
            </w:r>
            <w:proofErr w:type="spellStart"/>
            <w:r>
              <w:t>взаимоувязки</w:t>
            </w:r>
            <w:proofErr w:type="spellEnd"/>
            <w:r>
              <w:t xml:space="preserve"> предлагаемых мероприятий)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2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7483" w:type="dxa"/>
          </w:tcPr>
          <w:p w:rsidR="008B5CDB" w:rsidRDefault="008B5CDB" w:rsidP="005C425F">
            <w:pPr>
              <w:spacing w:after="1" w:line="240" w:lineRule="atLeast"/>
            </w:pPr>
            <w:r>
              <w:t>Социальная эффективность (соотношение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на другие социально значимые проблемы, наличие новых подходов и методов их решения)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Pr="00224DE4" w:rsidRDefault="008B5CDB" w:rsidP="008B5CDB">
      <w:pPr>
        <w:spacing w:after="1" w:line="240" w:lineRule="atLeast"/>
        <w:jc w:val="both"/>
        <w:rPr>
          <w:sz w:val="20"/>
          <w:szCs w:val="20"/>
        </w:rPr>
      </w:pPr>
    </w:p>
    <w:p w:rsidR="008B5CDB" w:rsidRPr="00BE507E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BE507E">
        <w:rPr>
          <w:sz w:val="26"/>
          <w:szCs w:val="26"/>
        </w:rPr>
        <w:t>Член Комиссии _________ _____________________</w:t>
      </w:r>
    </w:p>
    <w:p w:rsidR="008B5CDB" w:rsidRPr="00BE507E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BE507E">
        <w:rPr>
          <w:sz w:val="26"/>
          <w:szCs w:val="26"/>
        </w:rPr>
        <w:t xml:space="preserve">              (подпись) (расшифровка подписи)</w:t>
      </w:r>
    </w:p>
    <w:p w:rsidR="008B5CDB" w:rsidRPr="00224DE4" w:rsidRDefault="008B5CDB" w:rsidP="008B5CDB">
      <w:pPr>
        <w:spacing w:after="1" w:line="200" w:lineRule="atLeast"/>
        <w:jc w:val="both"/>
        <w:rPr>
          <w:sz w:val="18"/>
          <w:szCs w:val="18"/>
        </w:rPr>
      </w:pPr>
    </w:p>
    <w:p w:rsidR="008B5CDB" w:rsidRPr="00224DE4" w:rsidRDefault="008B5CDB" w:rsidP="008B5CDB">
      <w:pPr>
        <w:spacing w:after="1" w:line="200" w:lineRule="atLeast"/>
        <w:jc w:val="both"/>
      </w:pPr>
      <w:r w:rsidRPr="00224DE4">
        <w:t xml:space="preserve">    Примечания:</w:t>
      </w:r>
    </w:p>
    <w:p w:rsidR="008B5CDB" w:rsidRPr="00224DE4" w:rsidRDefault="008B5CDB" w:rsidP="008B5CDB">
      <w:pPr>
        <w:spacing w:after="1" w:line="200" w:lineRule="atLeast"/>
        <w:jc w:val="both"/>
      </w:pPr>
      <w:r w:rsidRPr="00224DE4">
        <w:t xml:space="preserve">    Для  оценки  программы  (проекта)  по  каждому  показателю  применяется</w:t>
      </w:r>
    </w:p>
    <w:p w:rsidR="008B5CDB" w:rsidRPr="00224DE4" w:rsidRDefault="008B5CDB" w:rsidP="008B5CDB">
      <w:pPr>
        <w:spacing w:after="1" w:line="200" w:lineRule="atLeast"/>
        <w:jc w:val="both"/>
      </w:pPr>
      <w:r w:rsidRPr="00224DE4">
        <w:t>4-балльная шкала, где учитываются:</w:t>
      </w:r>
    </w:p>
    <w:p w:rsidR="008B5CDB" w:rsidRPr="00224DE4" w:rsidRDefault="008B5CDB" w:rsidP="008B5CDB">
      <w:pPr>
        <w:spacing w:after="1" w:line="200" w:lineRule="atLeast"/>
        <w:jc w:val="both"/>
      </w:pPr>
      <w:r w:rsidRPr="00224DE4">
        <w:t xml:space="preserve">    0 - проект не соответствует данному показателю;</w:t>
      </w:r>
    </w:p>
    <w:p w:rsidR="008B5CDB" w:rsidRPr="00224DE4" w:rsidRDefault="008B5CDB" w:rsidP="008B5CDB">
      <w:pPr>
        <w:spacing w:after="1" w:line="200" w:lineRule="atLeast"/>
        <w:jc w:val="both"/>
      </w:pPr>
      <w:r w:rsidRPr="00224DE4">
        <w:t xml:space="preserve">    1 - проект в незначительной части соответствует данному показателю;</w:t>
      </w:r>
    </w:p>
    <w:p w:rsidR="008B5CDB" w:rsidRPr="00224DE4" w:rsidRDefault="008B5CDB" w:rsidP="008B5CDB">
      <w:pPr>
        <w:spacing w:after="1" w:line="200" w:lineRule="atLeast"/>
        <w:jc w:val="both"/>
      </w:pPr>
      <w:r w:rsidRPr="00224DE4">
        <w:t xml:space="preserve">    2 - проект в значительной степени соответствует данному показателю;</w:t>
      </w:r>
    </w:p>
    <w:p w:rsidR="008B5CDB" w:rsidRDefault="008B5CDB" w:rsidP="00224DE4">
      <w:pPr>
        <w:spacing w:after="1" w:line="200" w:lineRule="atLeast"/>
        <w:jc w:val="both"/>
        <w:rPr>
          <w:sz w:val="26"/>
          <w:szCs w:val="26"/>
        </w:rPr>
      </w:pPr>
      <w:r w:rsidRPr="00224DE4">
        <w:t xml:space="preserve">    3 - проект полностью соответствует данному показателю.</w:t>
      </w:r>
      <w:r>
        <w:rPr>
          <w:sz w:val="26"/>
          <w:szCs w:val="26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RPr="00902567" w:rsidTr="005C425F"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542430" w:rsidRDefault="008B5CDB" w:rsidP="005C425F">
            <w:pPr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Приложение 7</w:t>
            </w:r>
          </w:p>
          <w:p w:rsidR="008B5CDB" w:rsidRPr="00542430" w:rsidRDefault="008B5CDB" w:rsidP="005C425F">
            <w:pPr>
              <w:spacing w:after="1" w:line="240" w:lineRule="atLeast"/>
              <w:jc w:val="right"/>
              <w:rPr>
                <w:sz w:val="26"/>
                <w:szCs w:val="26"/>
              </w:rPr>
            </w:pPr>
            <w:r w:rsidRPr="00542430">
              <w:rPr>
                <w:sz w:val="26"/>
                <w:szCs w:val="26"/>
              </w:rPr>
              <w:t>к Порядку предоставления субсидий на реализацию социально значимых проектов социально ориентированным некоммерческим организациям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BE507E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bookmarkStart w:id="10" w:name="P689"/>
      <w:bookmarkEnd w:id="10"/>
      <w:r w:rsidRPr="00BE507E">
        <w:rPr>
          <w:sz w:val="26"/>
          <w:szCs w:val="26"/>
        </w:rPr>
        <w:t>ИТОГОВАЯ ВЕДОМОСТЬ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по проекту _______________________________________________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(наименование проекта)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Заседание комиссии Администрации МО "Городской округ "Город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Нарьян-Мар" по предоставлению субсидий и грантов из бюджета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МО "Городской округ "Город Нарьян-Мар" на реализацию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социальных проектов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 xml:space="preserve">от _______________ </w:t>
      </w:r>
      <w:r>
        <w:rPr>
          <w:sz w:val="26"/>
          <w:szCs w:val="26"/>
        </w:rPr>
        <w:t>№</w:t>
      </w:r>
      <w:r w:rsidRPr="00BE507E">
        <w:rPr>
          <w:sz w:val="26"/>
          <w:szCs w:val="26"/>
        </w:rPr>
        <w:t xml:space="preserve"> _______</w:t>
      </w:r>
    </w:p>
    <w:p w:rsidR="008B5CDB" w:rsidRPr="00BE507E" w:rsidRDefault="008B5CDB" w:rsidP="008B5CDB">
      <w:pPr>
        <w:spacing w:after="1" w:line="240" w:lineRule="atLeas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59"/>
        <w:gridCol w:w="510"/>
        <w:gridCol w:w="510"/>
        <w:gridCol w:w="510"/>
        <w:gridCol w:w="454"/>
        <w:gridCol w:w="1361"/>
      </w:tblGrid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показателей оценки</w:t>
            </w:r>
          </w:p>
        </w:tc>
        <w:tc>
          <w:tcPr>
            <w:tcW w:w="1984" w:type="dxa"/>
            <w:gridSpan w:val="4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Оценки членов Комиссии в баллах</w:t>
            </w: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proofErr w:type="gramStart"/>
            <w:r>
              <w:t>Средний балл по критерию до десятых долей)</w:t>
            </w:r>
            <w:proofErr w:type="gramEnd"/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>Актуальность (оценивается вероятность и скорость получения положительного эффекта при реализации проекта)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proofErr w:type="gramStart"/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объему заявляемых в проекте, предоставление информации об организации в сети Интернет)</w:t>
            </w:r>
            <w:proofErr w:type="gramEnd"/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Обоснованность (соответствие запрашиваемых средств на поддержку целей и мероприятий проекта, наличие необходимых обоснований, расчетов, логики и </w:t>
            </w:r>
            <w:proofErr w:type="spellStart"/>
            <w:r>
              <w:t>взаимоувязки</w:t>
            </w:r>
            <w:proofErr w:type="spellEnd"/>
            <w:r>
              <w:t xml:space="preserve"> предлагаемых мероприятий)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Социальная эффективность 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</w:t>
            </w:r>
            <w:r w:rsidR="00AE782A">
              <w:br/>
            </w:r>
            <w:r>
              <w:t>на другие социально значимые проблемы, наличие новых подходов и методов их решения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226" w:type="dxa"/>
            <w:gridSpan w:val="2"/>
          </w:tcPr>
          <w:p w:rsidR="008B5CDB" w:rsidRDefault="008B5CDB" w:rsidP="005C425F">
            <w:pPr>
              <w:spacing w:after="1" w:line="240" w:lineRule="atLeast"/>
            </w:pPr>
            <w:r>
              <w:t>Итоговый балл</w:t>
            </w:r>
          </w:p>
        </w:tc>
        <w:tc>
          <w:tcPr>
            <w:tcW w:w="1984" w:type="dxa"/>
            <w:gridSpan w:val="4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blPrEx>
          <w:tblBorders>
            <w:insideV w:val="nil"/>
          </w:tblBorders>
        </w:tblPrEx>
        <w:tc>
          <w:tcPr>
            <w:tcW w:w="6226" w:type="dxa"/>
            <w:gridSpan w:val="2"/>
            <w:tcBorders>
              <w:lef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>ФИО</w:t>
            </w:r>
          </w:p>
        </w:tc>
        <w:tc>
          <w:tcPr>
            <w:tcW w:w="3345" w:type="dxa"/>
            <w:gridSpan w:val="5"/>
            <w:tcBorders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  <w:jc w:val="both"/>
            </w:pPr>
            <w:r>
              <w:t>Подпись</w:t>
            </w:r>
          </w:p>
        </w:tc>
      </w:tr>
      <w:tr w:rsidR="008B5CDB" w:rsidTr="005C425F">
        <w:tc>
          <w:tcPr>
            <w:tcW w:w="9571" w:type="dxa"/>
            <w:gridSpan w:val="7"/>
          </w:tcPr>
          <w:p w:rsidR="008B5CDB" w:rsidRDefault="008B5CDB" w:rsidP="005C425F">
            <w:pPr>
              <w:spacing w:after="1" w:line="240" w:lineRule="atLeast"/>
            </w:pPr>
            <w:r>
              <w:t>Председатель Комиссии</w:t>
            </w:r>
          </w:p>
        </w:tc>
      </w:tr>
      <w:tr w:rsidR="008B5CDB" w:rsidTr="005C425F">
        <w:tc>
          <w:tcPr>
            <w:tcW w:w="9571" w:type="dxa"/>
            <w:gridSpan w:val="7"/>
          </w:tcPr>
          <w:p w:rsidR="008B5CDB" w:rsidRDefault="008B5CDB" w:rsidP="005C425F">
            <w:pPr>
              <w:spacing w:after="1" w:line="240" w:lineRule="atLeast"/>
            </w:pPr>
            <w:r>
              <w:t>Секретарь Комиссии</w:t>
            </w:r>
          </w:p>
        </w:tc>
      </w:tr>
      <w:tr w:rsidR="008B5CDB" w:rsidTr="005C425F">
        <w:tc>
          <w:tcPr>
            <w:tcW w:w="9571" w:type="dxa"/>
            <w:gridSpan w:val="7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</w:pPr>
    </w:p>
    <w:p w:rsidR="00AE782A" w:rsidRDefault="00AE782A" w:rsidP="008B5CDB">
      <w:pPr>
        <w:spacing w:after="200" w:line="276" w:lineRule="auto"/>
        <w:sectPr w:rsidR="00AE782A" w:rsidSect="009309E2">
          <w:headerReference w:type="first" r:id="rId23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7566C"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8B5CDB" w:rsidRPr="00C7566C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82A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7566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AE782A">
              <w:rPr>
                <w:rFonts w:ascii="Times New Roman" w:hAnsi="Times New Roman" w:cs="Times New Roman"/>
                <w:sz w:val="26"/>
                <w:szCs w:val="26"/>
              </w:rPr>
              <w:t>ТВЕРЖДЕН</w:t>
            </w:r>
          </w:p>
          <w:p w:rsidR="008B5CDB" w:rsidRPr="00C7566C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7566C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Администрации МО</w:t>
            </w:r>
          </w:p>
          <w:p w:rsidR="008B5CDB" w:rsidRPr="00C7566C" w:rsidRDefault="008B5CDB" w:rsidP="005C425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7566C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</w:t>
            </w:r>
          </w:p>
          <w:p w:rsidR="008B5CDB" w:rsidRPr="00C7566C" w:rsidRDefault="008B5CDB" w:rsidP="005C425F">
            <w:pPr>
              <w:pStyle w:val="ConsPlusNormal"/>
              <w:ind w:firstLine="0"/>
              <w:jc w:val="right"/>
              <w:rPr>
                <w:sz w:val="22"/>
                <w:szCs w:val="22"/>
              </w:rPr>
            </w:pPr>
            <w:r w:rsidRPr="00C7566C">
              <w:rPr>
                <w:rFonts w:ascii="Times New Roman" w:hAnsi="Times New Roman" w:cs="Times New Roman"/>
                <w:sz w:val="26"/>
                <w:szCs w:val="26"/>
              </w:rPr>
              <w:t>от 30.05.2018 № 364</w:t>
            </w:r>
          </w:p>
        </w:tc>
      </w:tr>
    </w:tbl>
    <w:p w:rsidR="008B5CDB" w:rsidRDefault="008B5CDB" w:rsidP="008B5CDB">
      <w:pPr>
        <w:jc w:val="both"/>
      </w:pPr>
    </w:p>
    <w:p w:rsidR="00AE782A" w:rsidRDefault="00AE782A" w:rsidP="008B5CDB">
      <w:pPr>
        <w:jc w:val="both"/>
      </w:pPr>
    </w:p>
    <w:p w:rsidR="008B5CDB" w:rsidRDefault="008B5CDB" w:rsidP="008B5CDB">
      <w:pPr>
        <w:spacing w:after="1" w:line="240" w:lineRule="atLeast"/>
        <w:jc w:val="center"/>
      </w:pPr>
      <w:r>
        <w:rPr>
          <w:b/>
        </w:rPr>
        <w:t>ПОРЯДОК ПРЕДОСТАВЛЕНИЯ СУБСИДИЙ</w:t>
      </w:r>
    </w:p>
    <w:p w:rsidR="008B5CDB" w:rsidRDefault="008B5CDB" w:rsidP="008B5CDB">
      <w:pPr>
        <w:spacing w:after="1" w:line="240" w:lineRule="atLeast"/>
        <w:jc w:val="center"/>
      </w:pPr>
      <w:r>
        <w:rPr>
          <w:b/>
        </w:rPr>
        <w:t xml:space="preserve">ТЕРРИТОРИАЛЬНЫМ ОБЩЕСТВЕННЫМ САМОУПРАВЛЕНИЯМ </w:t>
      </w:r>
      <w:r>
        <w:rPr>
          <w:b/>
        </w:rPr>
        <w:br/>
        <w:t xml:space="preserve">НА РЕАЛИЗАЦИЮ СОЦИАЛЬНО ЗНАЧИМЫХ ПРОЕКТОВ </w:t>
      </w:r>
    </w:p>
    <w:p w:rsidR="008B5CDB" w:rsidRDefault="008B5CDB" w:rsidP="008B5CDB">
      <w:pPr>
        <w:spacing w:after="1" w:line="240" w:lineRule="atLeast"/>
        <w:jc w:val="both"/>
      </w:pPr>
    </w:p>
    <w:p w:rsidR="008B5CDB" w:rsidRPr="004A3B93" w:rsidRDefault="008B5CDB" w:rsidP="00AE7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A3B93">
        <w:rPr>
          <w:sz w:val="26"/>
          <w:szCs w:val="26"/>
        </w:rPr>
        <w:t xml:space="preserve">Настоящий Порядок предоставления субсидий </w:t>
      </w:r>
      <w:r>
        <w:rPr>
          <w:sz w:val="26"/>
          <w:szCs w:val="26"/>
        </w:rPr>
        <w:t xml:space="preserve">территориальным общественным самоуправлениям на </w:t>
      </w:r>
      <w:r w:rsidRPr="004A3B93">
        <w:rPr>
          <w:sz w:val="26"/>
          <w:szCs w:val="26"/>
        </w:rPr>
        <w:t xml:space="preserve">реализацию социально значимых проектов </w:t>
      </w:r>
      <w:r w:rsidR="00AE782A">
        <w:rPr>
          <w:sz w:val="26"/>
          <w:szCs w:val="26"/>
        </w:rPr>
        <w:br/>
      </w:r>
      <w:r w:rsidRPr="004A3B93">
        <w:rPr>
          <w:sz w:val="26"/>
          <w:szCs w:val="26"/>
        </w:rPr>
        <w:t xml:space="preserve">(далее </w:t>
      </w:r>
      <w:r w:rsidR="00AE782A">
        <w:rPr>
          <w:sz w:val="26"/>
          <w:szCs w:val="26"/>
        </w:rPr>
        <w:t>–</w:t>
      </w:r>
      <w:r w:rsidRPr="004A3B93">
        <w:rPr>
          <w:sz w:val="26"/>
          <w:szCs w:val="26"/>
        </w:rPr>
        <w:t xml:space="preserve"> Порядок) устанавливает общие положения о предоставлении субсидий, условия и порядок предоставления субсидий, требования к отчетности, а также </w:t>
      </w:r>
      <w:r w:rsidRPr="004A3B93">
        <w:rPr>
          <w:rFonts w:eastAsia="Calibri"/>
          <w:sz w:val="26"/>
          <w:szCs w:val="26"/>
          <w:lang w:eastAsia="en-US"/>
        </w:rPr>
        <w:t xml:space="preserve">требования об осуществлении </w:t>
      </w:r>
      <w:proofErr w:type="gramStart"/>
      <w:r w:rsidRPr="004A3B93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4A3B93">
        <w:rPr>
          <w:rFonts w:eastAsia="Calibri"/>
          <w:sz w:val="26"/>
          <w:szCs w:val="26"/>
          <w:lang w:eastAsia="en-US"/>
        </w:rPr>
        <w:t xml:space="preserve"> соблюдением условий, целей и порядка предоставления субсидий и ответственности за их нарушение.</w:t>
      </w:r>
    </w:p>
    <w:p w:rsidR="008B5CDB" w:rsidRPr="004A3B93" w:rsidRDefault="008B5CDB" w:rsidP="008572D5">
      <w:pPr>
        <w:pStyle w:val="ad"/>
        <w:numPr>
          <w:ilvl w:val="0"/>
          <w:numId w:val="26"/>
        </w:numPr>
        <w:spacing w:before="240" w:after="1" w:line="240" w:lineRule="atLeast"/>
        <w:jc w:val="center"/>
        <w:rPr>
          <w:sz w:val="26"/>
          <w:szCs w:val="26"/>
        </w:rPr>
      </w:pPr>
      <w:r w:rsidRPr="004A3B93">
        <w:rPr>
          <w:sz w:val="26"/>
          <w:szCs w:val="26"/>
        </w:rPr>
        <w:t>Общие положения о предоставлении субсидий</w:t>
      </w:r>
    </w:p>
    <w:p w:rsidR="008B5CDB" w:rsidRPr="004A3B93" w:rsidRDefault="008B5CDB" w:rsidP="008B5CDB">
      <w:pPr>
        <w:pStyle w:val="ad"/>
        <w:spacing w:before="240" w:after="1" w:line="240" w:lineRule="atLeast"/>
        <w:ind w:left="900"/>
        <w:rPr>
          <w:sz w:val="26"/>
          <w:szCs w:val="26"/>
        </w:rPr>
      </w:pPr>
    </w:p>
    <w:p w:rsidR="008B5CDB" w:rsidRPr="00AE782A" w:rsidRDefault="008B5CDB" w:rsidP="00AE782A">
      <w:pPr>
        <w:pStyle w:val="ad"/>
        <w:numPr>
          <w:ilvl w:val="1"/>
          <w:numId w:val="26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В настоящем Порядке используются следующие понятия:</w:t>
      </w:r>
    </w:p>
    <w:p w:rsidR="008B5CDB" w:rsidRPr="00AE782A" w:rsidRDefault="008B5CDB" w:rsidP="00AE7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 xml:space="preserve">Заявитель </w:t>
      </w:r>
      <w:r w:rsidR="00AE782A" w:rsidRP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</w:t>
      </w:r>
      <w:r w:rsidRPr="00AE782A">
        <w:rPr>
          <w:rFonts w:eastAsia="Calibri"/>
          <w:sz w:val="26"/>
          <w:szCs w:val="26"/>
          <w:lang w:eastAsia="en-US"/>
        </w:rPr>
        <w:t>территориальное общественное самоуправление, имеющее статус юридического лица, подавшее заявку на участие в конкурсе по предоставлению грантов на реализацию социально значимых проектов</w:t>
      </w:r>
      <w:r w:rsidRPr="00AE782A">
        <w:rPr>
          <w:sz w:val="26"/>
          <w:szCs w:val="26"/>
        </w:rPr>
        <w:t>;</w:t>
      </w:r>
    </w:p>
    <w:p w:rsidR="008B5CDB" w:rsidRPr="00AE782A" w:rsidRDefault="008B5CDB" w:rsidP="00AE7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 xml:space="preserve">Получатель субсидии </w:t>
      </w:r>
      <w:r w:rsidR="00AE782A" w:rsidRP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</w:t>
      </w:r>
      <w:r w:rsidRPr="00AE782A">
        <w:rPr>
          <w:rFonts w:eastAsia="Calibri"/>
          <w:sz w:val="26"/>
          <w:szCs w:val="26"/>
          <w:lang w:eastAsia="en-US"/>
        </w:rPr>
        <w:t xml:space="preserve">территориальное общественное самоуправление, </w:t>
      </w:r>
      <w:r w:rsidRPr="00AE782A">
        <w:rPr>
          <w:sz w:val="26"/>
          <w:szCs w:val="26"/>
        </w:rPr>
        <w:t xml:space="preserve">отвечающее требованиям, установленным </w:t>
      </w:r>
      <w:hyperlink w:anchor="P18" w:history="1">
        <w:r w:rsidRPr="00AE782A">
          <w:rPr>
            <w:sz w:val="26"/>
            <w:szCs w:val="26"/>
          </w:rPr>
          <w:t>пунктом 1.</w:t>
        </w:r>
      </w:hyperlink>
      <w:r w:rsidRPr="00AE782A">
        <w:rPr>
          <w:sz w:val="26"/>
          <w:szCs w:val="26"/>
        </w:rPr>
        <w:t xml:space="preserve">4.1 настоящего Порядка, </w:t>
      </w:r>
      <w:r w:rsidR="00AE782A">
        <w:rPr>
          <w:sz w:val="26"/>
          <w:szCs w:val="26"/>
        </w:rPr>
        <w:br/>
      </w:r>
      <w:r w:rsidRPr="00AE782A">
        <w:rPr>
          <w:sz w:val="26"/>
          <w:szCs w:val="26"/>
        </w:rPr>
        <w:t>в отношени</w:t>
      </w:r>
      <w:r w:rsidR="00AE782A">
        <w:rPr>
          <w:sz w:val="26"/>
          <w:szCs w:val="26"/>
        </w:rPr>
        <w:t>и</w:t>
      </w:r>
      <w:r w:rsidRPr="00AE782A">
        <w:rPr>
          <w:sz w:val="26"/>
          <w:szCs w:val="26"/>
        </w:rPr>
        <w:t xml:space="preserve"> которого принято решение о предоставлении гранта;</w:t>
      </w:r>
    </w:p>
    <w:p w:rsidR="008B5CDB" w:rsidRPr="00AE782A" w:rsidRDefault="008B5CDB" w:rsidP="00AE7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E782A">
        <w:rPr>
          <w:rFonts w:eastAsia="Calibri"/>
          <w:sz w:val="26"/>
          <w:szCs w:val="26"/>
          <w:lang w:eastAsia="en-US"/>
        </w:rPr>
        <w:t xml:space="preserve">Территориальное общественное самоуправление </w:t>
      </w:r>
      <w:r w:rsidR="00AE782A" w:rsidRPr="00AE782A">
        <w:rPr>
          <w:rFonts w:eastAsia="Calibri"/>
          <w:sz w:val="26"/>
          <w:szCs w:val="26"/>
          <w:lang w:eastAsia="en-US"/>
        </w:rPr>
        <w:t>–</w:t>
      </w:r>
      <w:r w:rsidRPr="00AE782A">
        <w:rPr>
          <w:rFonts w:eastAsia="Calibri"/>
          <w:sz w:val="26"/>
          <w:szCs w:val="26"/>
          <w:lang w:eastAsia="en-US"/>
        </w:rPr>
        <w:t xml:space="preserve"> самоорганизация граждан </w:t>
      </w:r>
      <w:r w:rsidR="00AE782A">
        <w:rPr>
          <w:rFonts w:eastAsia="Calibri"/>
          <w:sz w:val="26"/>
          <w:szCs w:val="26"/>
          <w:lang w:eastAsia="en-US"/>
        </w:rPr>
        <w:br/>
      </w:r>
      <w:r w:rsidRPr="00AE782A">
        <w:rPr>
          <w:rFonts w:eastAsia="Calibri"/>
          <w:sz w:val="26"/>
          <w:szCs w:val="26"/>
          <w:lang w:eastAsia="en-US"/>
        </w:rPr>
        <w:t xml:space="preserve">по месту жительства на части территории города Нарьян-Мара, границы которой устанавливаются Советом городского округа "Город Нарьян-Мар" (далее </w:t>
      </w:r>
      <w:r w:rsidR="00AE782A">
        <w:rPr>
          <w:rFonts w:eastAsia="Calibri"/>
          <w:sz w:val="26"/>
          <w:szCs w:val="26"/>
          <w:lang w:eastAsia="en-US"/>
        </w:rPr>
        <w:t>–</w:t>
      </w:r>
      <w:r w:rsidRPr="00AE782A">
        <w:rPr>
          <w:rFonts w:eastAsia="Calibri"/>
          <w:sz w:val="26"/>
          <w:szCs w:val="26"/>
          <w:lang w:eastAsia="en-US"/>
        </w:rPr>
        <w:t xml:space="preserve"> городской Совет) по предложению населения, для самостоятельного и под свою ответственность осуществления собственных инициатив по вопросам местного значения, реализуемых населением непосредственно или через создаваемые им органы территориального общественного самоуправления (далее </w:t>
      </w:r>
      <w:r w:rsidR="00AE782A">
        <w:rPr>
          <w:rFonts w:eastAsia="Calibri"/>
          <w:sz w:val="26"/>
          <w:szCs w:val="26"/>
          <w:lang w:eastAsia="en-US"/>
        </w:rPr>
        <w:t>–</w:t>
      </w:r>
      <w:r w:rsidRPr="00AE782A">
        <w:rPr>
          <w:rFonts w:eastAsia="Calibri"/>
          <w:sz w:val="26"/>
          <w:szCs w:val="26"/>
          <w:lang w:eastAsia="en-US"/>
        </w:rPr>
        <w:t xml:space="preserve"> ТОС);</w:t>
      </w:r>
      <w:proofErr w:type="gramEnd"/>
    </w:p>
    <w:p w:rsidR="008B5CDB" w:rsidRPr="00AE782A" w:rsidRDefault="008B5CDB" w:rsidP="00AE7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sz w:val="26"/>
          <w:szCs w:val="26"/>
        </w:rPr>
        <w:t>Конкурс</w:t>
      </w:r>
      <w:r w:rsidRPr="00AE782A">
        <w:rPr>
          <w:rFonts w:eastAsia="Calibri"/>
          <w:sz w:val="26"/>
          <w:szCs w:val="26"/>
          <w:lang w:eastAsia="en-US"/>
        </w:rPr>
        <w:t xml:space="preserve"> грантов </w:t>
      </w:r>
      <w:r w:rsidR="00AE782A" w:rsidRPr="00AE782A">
        <w:rPr>
          <w:rFonts w:eastAsia="Calibri"/>
          <w:sz w:val="26"/>
          <w:szCs w:val="26"/>
          <w:lang w:eastAsia="en-US"/>
        </w:rPr>
        <w:t>–</w:t>
      </w:r>
      <w:r w:rsidRPr="00AE782A">
        <w:rPr>
          <w:rFonts w:eastAsia="Calibri"/>
          <w:sz w:val="26"/>
          <w:szCs w:val="26"/>
          <w:lang w:eastAsia="en-US"/>
        </w:rPr>
        <w:t xml:space="preserve"> порядок отбора и определения победителей среди территориальных общественных самоуправлений, подавших заявку на участие </w:t>
      </w:r>
      <w:r w:rsidR="00AE782A">
        <w:rPr>
          <w:rFonts w:eastAsia="Calibri"/>
          <w:sz w:val="26"/>
          <w:szCs w:val="26"/>
          <w:lang w:eastAsia="en-US"/>
        </w:rPr>
        <w:br/>
      </w:r>
      <w:r w:rsidRPr="00AE782A">
        <w:rPr>
          <w:rFonts w:eastAsia="Calibri"/>
          <w:sz w:val="26"/>
          <w:szCs w:val="26"/>
          <w:lang w:eastAsia="en-US"/>
        </w:rPr>
        <w:t>в конкурсе по предоставлению грантов (далее – Конкурс);</w:t>
      </w:r>
    </w:p>
    <w:p w:rsidR="008B5CDB" w:rsidRPr="00AE782A" w:rsidRDefault="008B5CDB" w:rsidP="00AE782A">
      <w:pPr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 xml:space="preserve">Социально значимый проект </w:t>
      </w:r>
      <w:r w:rsidR="00AE782A" w:rsidRP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проект, цель которого создание материальной или духовной ценности, направленной на повышение качества жизни граждан </w:t>
      </w:r>
      <w:r w:rsidR="00AE782A">
        <w:rPr>
          <w:sz w:val="26"/>
          <w:szCs w:val="26"/>
        </w:rPr>
        <w:br/>
      </w:r>
      <w:r w:rsidRPr="00AE782A">
        <w:rPr>
          <w:sz w:val="26"/>
          <w:szCs w:val="26"/>
        </w:rPr>
        <w:t>и общества в целом (далее – проект);</w:t>
      </w:r>
    </w:p>
    <w:p w:rsidR="008B5CDB" w:rsidRPr="00AE782A" w:rsidRDefault="008B5CDB" w:rsidP="00AE782A">
      <w:pPr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 xml:space="preserve">Комиссия Администрации МО "Городской округ "Город Нарьян-Мар" </w:t>
      </w:r>
      <w:r w:rsidR="00AE782A">
        <w:rPr>
          <w:sz w:val="26"/>
          <w:szCs w:val="26"/>
        </w:rPr>
        <w:br/>
      </w:r>
      <w:r w:rsidRPr="00AE782A">
        <w:rPr>
          <w:sz w:val="26"/>
          <w:szCs w:val="26"/>
        </w:rPr>
        <w:t xml:space="preserve">по предоставлению субсидий и грантов из бюджета МО "Городской округ "Город Нарьян-Мар" на реализацию социальных проектов </w:t>
      </w:r>
      <w:r w:rsid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коллегиальный орган, осуществляющий отбор проектов по предоставлению грантов социально ориентированным некоммерческим организациям из бюджета МО "Городской округ "Город Нарьян-Мар" (далее </w:t>
      </w:r>
      <w:r w:rsid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Комиссия);</w:t>
      </w:r>
    </w:p>
    <w:p w:rsidR="008B5CDB" w:rsidRPr="00AE782A" w:rsidRDefault="008B5CDB" w:rsidP="00AE782A">
      <w:pPr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 xml:space="preserve">Организатор конкурса по предоставлению грантов </w:t>
      </w:r>
      <w:r w:rsidR="00AE782A">
        <w:rPr>
          <w:sz w:val="26"/>
          <w:szCs w:val="26"/>
        </w:rPr>
        <w:t>–</w:t>
      </w:r>
      <w:r w:rsidRPr="00AE782A">
        <w:rPr>
          <w:sz w:val="26"/>
          <w:szCs w:val="26"/>
        </w:rPr>
        <w:t xml:space="preserve"> отдел по работе </w:t>
      </w:r>
      <w:r w:rsidR="00AE782A">
        <w:rPr>
          <w:sz w:val="26"/>
          <w:szCs w:val="26"/>
        </w:rPr>
        <w:br/>
      </w:r>
      <w:r w:rsidRPr="00AE782A">
        <w:rPr>
          <w:sz w:val="26"/>
          <w:szCs w:val="26"/>
        </w:rPr>
        <w:t>с некоммерческими организациями управления экономического и инвестиционного развития Администрации МО "Городской округ "Город Нарьян-Мар" (далее – Организатор конкурса).</w:t>
      </w:r>
    </w:p>
    <w:p w:rsidR="008B5CDB" w:rsidRPr="00AE782A" w:rsidRDefault="00AE782A" w:rsidP="00AE78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1.2.</w:t>
      </w:r>
      <w:r w:rsidRPr="00AE782A">
        <w:rPr>
          <w:sz w:val="26"/>
          <w:szCs w:val="26"/>
        </w:rPr>
        <w:tab/>
      </w:r>
      <w:r w:rsidR="008B5CDB" w:rsidRPr="00AE782A">
        <w:rPr>
          <w:sz w:val="26"/>
          <w:szCs w:val="26"/>
        </w:rPr>
        <w:t>Основными целями предоставления субсидии являются:</w:t>
      </w:r>
    </w:p>
    <w:p w:rsidR="008B5CDB" w:rsidRPr="00AE782A" w:rsidRDefault="008B5CDB" w:rsidP="00AE78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sz w:val="26"/>
          <w:szCs w:val="26"/>
        </w:rPr>
        <w:t>1)</w:t>
      </w:r>
      <w:r w:rsidR="00AE782A" w:rsidRPr="00AE782A">
        <w:rPr>
          <w:sz w:val="26"/>
          <w:szCs w:val="26"/>
        </w:rPr>
        <w:tab/>
      </w:r>
      <w:r w:rsidRPr="00AE782A">
        <w:rPr>
          <w:sz w:val="26"/>
          <w:szCs w:val="26"/>
        </w:rPr>
        <w:t xml:space="preserve">развитие </w:t>
      </w:r>
      <w:r w:rsidRPr="00AE782A">
        <w:rPr>
          <w:rFonts w:eastAsia="Calibri"/>
          <w:sz w:val="26"/>
          <w:szCs w:val="26"/>
          <w:lang w:eastAsia="en-US"/>
        </w:rPr>
        <w:t>собственных инициатив ТОС по вопросам местного значения</w:t>
      </w:r>
      <w:r w:rsidR="008572D5">
        <w:rPr>
          <w:rFonts w:eastAsia="Calibri"/>
          <w:sz w:val="26"/>
          <w:szCs w:val="26"/>
          <w:lang w:eastAsia="en-US"/>
        </w:rPr>
        <w:t>;</w:t>
      </w:r>
    </w:p>
    <w:p w:rsidR="008B5CDB" w:rsidRPr="00AE782A" w:rsidRDefault="008B5CDB" w:rsidP="00AE78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rFonts w:eastAsia="Calibri"/>
          <w:sz w:val="26"/>
          <w:szCs w:val="26"/>
          <w:lang w:eastAsia="en-US"/>
        </w:rPr>
        <w:t>2)</w:t>
      </w:r>
      <w:r w:rsidR="00AE782A" w:rsidRPr="00AE782A">
        <w:rPr>
          <w:rFonts w:eastAsia="Calibri"/>
          <w:sz w:val="26"/>
          <w:szCs w:val="26"/>
          <w:lang w:eastAsia="en-US"/>
        </w:rPr>
        <w:tab/>
      </w:r>
      <w:r w:rsidRPr="00AE782A">
        <w:rPr>
          <w:rFonts w:eastAsia="Calibri"/>
          <w:sz w:val="26"/>
          <w:szCs w:val="26"/>
          <w:lang w:eastAsia="en-US"/>
        </w:rPr>
        <w:t>повышение активности ТОС;</w:t>
      </w:r>
    </w:p>
    <w:p w:rsidR="008B5CDB" w:rsidRPr="00AE782A" w:rsidRDefault="00AE782A" w:rsidP="00AE78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rFonts w:eastAsia="Calibri"/>
          <w:sz w:val="26"/>
          <w:szCs w:val="26"/>
          <w:lang w:eastAsia="en-US"/>
        </w:rPr>
        <w:t>3)</w:t>
      </w:r>
      <w:r w:rsidRPr="00AE782A">
        <w:rPr>
          <w:rFonts w:eastAsia="Calibri"/>
          <w:sz w:val="26"/>
          <w:szCs w:val="26"/>
          <w:lang w:eastAsia="en-US"/>
        </w:rPr>
        <w:tab/>
      </w:r>
      <w:r w:rsidR="008B5CDB" w:rsidRPr="00AE782A">
        <w:rPr>
          <w:rFonts w:eastAsia="Calibri"/>
          <w:sz w:val="26"/>
          <w:szCs w:val="26"/>
          <w:lang w:eastAsia="en-US"/>
        </w:rPr>
        <w:t>стимулирование создания ТОС со статусом юридического лица;</w:t>
      </w:r>
    </w:p>
    <w:p w:rsidR="008B5CDB" w:rsidRPr="00AE782A" w:rsidRDefault="00AE782A" w:rsidP="00AE782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rFonts w:eastAsia="Calibri"/>
          <w:sz w:val="26"/>
          <w:szCs w:val="26"/>
          <w:lang w:eastAsia="en-US"/>
        </w:rPr>
        <w:t>4)</w:t>
      </w:r>
      <w:r w:rsidRPr="00AE782A">
        <w:rPr>
          <w:rFonts w:eastAsia="Calibri"/>
          <w:sz w:val="26"/>
          <w:szCs w:val="26"/>
          <w:lang w:eastAsia="en-US"/>
        </w:rPr>
        <w:tab/>
      </w:r>
      <w:r w:rsidR="008B5CDB" w:rsidRPr="00AE782A">
        <w:rPr>
          <w:rFonts w:eastAsia="Calibri"/>
          <w:sz w:val="26"/>
          <w:szCs w:val="26"/>
          <w:lang w:eastAsia="en-US"/>
        </w:rPr>
        <w:t>развитие волонтерского движения.</w:t>
      </w:r>
    </w:p>
    <w:p w:rsidR="008B5CDB" w:rsidRPr="00AE782A" w:rsidRDefault="00AE782A" w:rsidP="00AE78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rFonts w:eastAsia="Calibri"/>
          <w:sz w:val="26"/>
          <w:szCs w:val="26"/>
          <w:lang w:eastAsia="en-US"/>
        </w:rPr>
        <w:t>1.3.</w:t>
      </w:r>
      <w:r w:rsidRPr="00AE782A">
        <w:rPr>
          <w:rFonts w:eastAsia="Calibri"/>
          <w:sz w:val="26"/>
          <w:szCs w:val="26"/>
          <w:lang w:eastAsia="en-US"/>
        </w:rPr>
        <w:tab/>
      </w:r>
      <w:r w:rsidR="008B5CDB" w:rsidRPr="00AE782A">
        <w:rPr>
          <w:rFonts w:eastAsia="Calibri"/>
          <w:sz w:val="26"/>
          <w:szCs w:val="26"/>
          <w:lang w:eastAsia="en-US"/>
        </w:rPr>
        <w:t xml:space="preserve">Предоставление субсидий осуществляется </w:t>
      </w:r>
      <w:r w:rsidR="008B5CDB" w:rsidRPr="00AE782A">
        <w:rPr>
          <w:sz w:val="26"/>
          <w:szCs w:val="26"/>
        </w:rPr>
        <w:t>в соответствии с лимитами бюджетных обязательств, доведенными Администрации МО "Городской округ "Город Нарьян-Мар" как получателю средств из бюджета МО "Городской округ "Город Нарьян-Мар", в установленном порядке на соответствующий финансовый период.</w:t>
      </w:r>
    </w:p>
    <w:p w:rsidR="008B5CDB" w:rsidRPr="00AE782A" w:rsidRDefault="00AE782A" w:rsidP="00AE78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1.4.</w:t>
      </w:r>
      <w:r w:rsidRPr="00AE782A">
        <w:rPr>
          <w:sz w:val="26"/>
          <w:szCs w:val="26"/>
        </w:rPr>
        <w:tab/>
      </w:r>
      <w:r w:rsidR="008B5CDB" w:rsidRPr="00AE782A">
        <w:rPr>
          <w:sz w:val="26"/>
          <w:szCs w:val="26"/>
        </w:rPr>
        <w:t>Категории лиц, имеющих право на получение субсидий:</w:t>
      </w:r>
    </w:p>
    <w:p w:rsidR="008B5CDB" w:rsidRPr="00AE782A" w:rsidRDefault="008B5CDB" w:rsidP="00AE7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E782A">
        <w:rPr>
          <w:sz w:val="26"/>
          <w:szCs w:val="26"/>
        </w:rPr>
        <w:t>1.4.1.</w:t>
      </w:r>
      <w:r w:rsidR="00AE782A" w:rsidRPr="00AE782A">
        <w:rPr>
          <w:sz w:val="26"/>
          <w:szCs w:val="26"/>
        </w:rPr>
        <w:tab/>
      </w:r>
      <w:r w:rsidRPr="00AE782A">
        <w:rPr>
          <w:rFonts w:eastAsia="Calibri"/>
          <w:sz w:val="26"/>
          <w:szCs w:val="26"/>
          <w:lang w:eastAsia="en-US"/>
        </w:rPr>
        <w:t>Территориальные общественные самоуправления</w:t>
      </w:r>
      <w:r w:rsidRPr="00AE782A">
        <w:rPr>
          <w:sz w:val="26"/>
          <w:szCs w:val="26"/>
        </w:rPr>
        <w:t xml:space="preserve">, </w:t>
      </w:r>
      <w:r w:rsidRPr="00AE782A">
        <w:rPr>
          <w:rFonts w:eastAsia="Calibri"/>
          <w:sz w:val="26"/>
          <w:szCs w:val="26"/>
          <w:lang w:eastAsia="en-US"/>
        </w:rPr>
        <w:t>имеющие статус юридических лиц, зарегистрированные в установленном федеральным законом порядке и осуществляющие деятельность на территории МО "Городской округ "Город Нарьян-Мар" в соответствии со своими учредительными документам</w:t>
      </w:r>
      <w:r w:rsidR="008572D5">
        <w:rPr>
          <w:rFonts w:eastAsia="Calibri"/>
          <w:sz w:val="26"/>
          <w:szCs w:val="26"/>
          <w:lang w:eastAsia="en-US"/>
        </w:rPr>
        <w:t>и.</w:t>
      </w:r>
    </w:p>
    <w:p w:rsidR="008B5CDB" w:rsidRPr="00AE782A" w:rsidRDefault="00AE782A" w:rsidP="00AE78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1.5.</w:t>
      </w:r>
      <w:r w:rsidRPr="00AE782A">
        <w:rPr>
          <w:sz w:val="26"/>
          <w:szCs w:val="26"/>
        </w:rPr>
        <w:tab/>
      </w:r>
      <w:r w:rsidR="008B5CDB" w:rsidRPr="00AE782A">
        <w:rPr>
          <w:sz w:val="26"/>
          <w:szCs w:val="26"/>
        </w:rPr>
        <w:t>Критерии отбора получателей субсидии:</w:t>
      </w:r>
    </w:p>
    <w:p w:rsidR="008B5CDB" w:rsidRPr="00AE782A" w:rsidRDefault="00AE782A" w:rsidP="00AE782A">
      <w:pPr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1.5.1.</w:t>
      </w:r>
      <w:r w:rsidRPr="00AE782A">
        <w:rPr>
          <w:sz w:val="26"/>
          <w:szCs w:val="26"/>
        </w:rPr>
        <w:tab/>
      </w:r>
      <w:r w:rsidR="008B5CDB" w:rsidRPr="00AE782A">
        <w:rPr>
          <w:sz w:val="26"/>
          <w:szCs w:val="26"/>
        </w:rPr>
        <w:t xml:space="preserve">Получателями субсидии являются победители конкурса </w:t>
      </w:r>
      <w:r>
        <w:rPr>
          <w:sz w:val="26"/>
          <w:szCs w:val="26"/>
        </w:rPr>
        <w:br/>
      </w:r>
      <w:r w:rsidR="008B5CDB" w:rsidRPr="00AE782A">
        <w:rPr>
          <w:sz w:val="26"/>
          <w:szCs w:val="26"/>
        </w:rPr>
        <w:t>по предоставлению грантов ТОС в порядке, предусмотренном настоящим Положением.</w:t>
      </w:r>
    </w:p>
    <w:p w:rsidR="008B5CDB" w:rsidRPr="00AE782A" w:rsidRDefault="00AE782A" w:rsidP="00AE782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1.6.</w:t>
      </w:r>
      <w:r w:rsidRPr="00AE782A">
        <w:rPr>
          <w:sz w:val="26"/>
          <w:szCs w:val="26"/>
        </w:rPr>
        <w:tab/>
      </w:r>
      <w:r w:rsidR="008B5CDB" w:rsidRPr="00AE782A">
        <w:rPr>
          <w:sz w:val="26"/>
          <w:szCs w:val="26"/>
        </w:rPr>
        <w:t xml:space="preserve">Субсидии предоставляются в рамках реализации муниципальной </w:t>
      </w:r>
      <w:hyperlink r:id="rId24" w:history="1">
        <w:r w:rsidR="008B5CDB" w:rsidRPr="00AE782A">
          <w:rPr>
            <w:sz w:val="26"/>
            <w:szCs w:val="26"/>
          </w:rPr>
          <w:t>программы</w:t>
        </w:r>
      </w:hyperlink>
      <w:r w:rsidR="008B5CDB" w:rsidRPr="00AE782A">
        <w:rPr>
          <w:sz w:val="26"/>
          <w:szCs w:val="26"/>
        </w:rPr>
        <w:t xml:space="preserve"> муниципального образования "Городской округ "Город Нарьян-Мар" </w:t>
      </w:r>
      <w:r w:rsidR="008B5CDB" w:rsidRPr="00AE782A">
        <w:rPr>
          <w:rFonts w:eastAsia="Calibri"/>
          <w:sz w:val="26"/>
          <w:szCs w:val="26"/>
          <w:lang w:eastAsia="en-US"/>
        </w:rPr>
        <w:t>"Местное самоуправление", утвержденной постановлением Администрации МО "Городской округ "Город Н</w:t>
      </w:r>
      <w:r>
        <w:rPr>
          <w:rFonts w:eastAsia="Calibri"/>
          <w:sz w:val="26"/>
          <w:szCs w:val="26"/>
          <w:lang w:eastAsia="en-US"/>
        </w:rPr>
        <w:t>арьян-Мар" от 18.11.2015 № 1319</w:t>
      </w:r>
      <w:r w:rsidR="008B5CDB" w:rsidRPr="00AE782A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="008B5CDB" w:rsidRPr="00AE782A">
        <w:rPr>
          <w:sz w:val="26"/>
          <w:szCs w:val="26"/>
        </w:rPr>
        <w:t xml:space="preserve"> Программа), </w:t>
      </w:r>
      <w:r>
        <w:rPr>
          <w:sz w:val="26"/>
          <w:szCs w:val="26"/>
        </w:rPr>
        <w:br/>
      </w:r>
      <w:r w:rsidR="008B5CDB" w:rsidRPr="00AE782A">
        <w:rPr>
          <w:sz w:val="26"/>
          <w:szCs w:val="26"/>
        </w:rPr>
        <w:t xml:space="preserve">за счет бюджетных ассигнований, предусмотренных решением о бюджете МО "Городской округ "Город Нарьян-Мар" на исполнение расходных обязательств </w:t>
      </w:r>
      <w:r>
        <w:rPr>
          <w:sz w:val="26"/>
          <w:szCs w:val="26"/>
        </w:rPr>
        <w:br/>
      </w:r>
      <w:r w:rsidR="008B5CDB" w:rsidRPr="00AE782A">
        <w:rPr>
          <w:sz w:val="26"/>
          <w:szCs w:val="26"/>
        </w:rPr>
        <w:t>в соответствующем финансовом году.</w:t>
      </w:r>
    </w:p>
    <w:p w:rsidR="008B5CDB" w:rsidRPr="00AE782A" w:rsidRDefault="008B5CDB" w:rsidP="00AE782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E782A">
        <w:rPr>
          <w:sz w:val="26"/>
          <w:szCs w:val="26"/>
        </w:rPr>
        <w:t>1.7</w:t>
      </w:r>
      <w:r w:rsidR="00AE782A" w:rsidRPr="00AE782A">
        <w:rPr>
          <w:sz w:val="26"/>
          <w:szCs w:val="26"/>
        </w:rPr>
        <w:t>.</w:t>
      </w:r>
      <w:r w:rsidR="00AE782A" w:rsidRPr="00AE782A">
        <w:rPr>
          <w:sz w:val="26"/>
          <w:szCs w:val="26"/>
        </w:rPr>
        <w:tab/>
      </w:r>
      <w:r w:rsidRPr="00AE782A">
        <w:rPr>
          <w:sz w:val="26"/>
          <w:szCs w:val="26"/>
        </w:rPr>
        <w:t xml:space="preserve">Размер средств, предоставляемых конкретному получателю субсидии </w:t>
      </w:r>
      <w:r w:rsidR="00AE782A">
        <w:rPr>
          <w:sz w:val="26"/>
          <w:szCs w:val="26"/>
        </w:rPr>
        <w:br/>
      </w:r>
      <w:r w:rsidRPr="00AE782A">
        <w:rPr>
          <w:sz w:val="26"/>
          <w:szCs w:val="26"/>
        </w:rPr>
        <w:t>в соответствующем финансовом году, не может превышать 150 000 (Сто пятьдесят тысяч) рублей.</w:t>
      </w:r>
    </w:p>
    <w:p w:rsidR="008B5CDB" w:rsidRPr="004A3B93" w:rsidRDefault="008B5CDB" w:rsidP="008B5C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5CDB" w:rsidRPr="005D2E6C" w:rsidRDefault="008B5CDB" w:rsidP="008B5CDB">
      <w:pPr>
        <w:spacing w:after="1" w:line="240" w:lineRule="atLeast"/>
        <w:jc w:val="center"/>
        <w:outlineLvl w:val="0"/>
        <w:rPr>
          <w:sz w:val="26"/>
          <w:szCs w:val="26"/>
        </w:rPr>
      </w:pPr>
      <w:r w:rsidRPr="005D2E6C">
        <w:rPr>
          <w:sz w:val="26"/>
          <w:szCs w:val="26"/>
        </w:rPr>
        <w:t xml:space="preserve">2. Условия </w:t>
      </w:r>
      <w:r>
        <w:rPr>
          <w:sz w:val="26"/>
          <w:szCs w:val="26"/>
        </w:rPr>
        <w:t xml:space="preserve">и порядок </w:t>
      </w:r>
      <w:r w:rsidRPr="005D2E6C">
        <w:rPr>
          <w:sz w:val="26"/>
          <w:szCs w:val="26"/>
        </w:rPr>
        <w:t>предоставления субсидий</w:t>
      </w:r>
    </w:p>
    <w:p w:rsidR="008B5CDB" w:rsidRPr="005D2E6C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3D5BAE" w:rsidRDefault="00AE782A" w:rsidP="003D5BA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5BAE">
        <w:rPr>
          <w:sz w:val="26"/>
          <w:szCs w:val="26"/>
        </w:rPr>
        <w:t>2.1.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>Субсидии предоставляются на конкурсной основе победителям Конкурса. Организацию конкурса, заключение соглашений с победителями, подготовку документов на финансирование и организацию утверждения отчетности осуществляет Организатор конкурса.</w:t>
      </w:r>
    </w:p>
    <w:p w:rsidR="008B5CDB" w:rsidRPr="003D5BAE" w:rsidRDefault="00AE782A" w:rsidP="003D5BA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5BAE">
        <w:rPr>
          <w:sz w:val="26"/>
          <w:szCs w:val="26"/>
        </w:rPr>
        <w:t>2.2.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>Условия предоставления субсидий:</w:t>
      </w:r>
    </w:p>
    <w:p w:rsidR="008B5CDB" w:rsidRPr="003D5BAE" w:rsidRDefault="00AE782A" w:rsidP="003D5BA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5BAE">
        <w:rPr>
          <w:sz w:val="26"/>
          <w:szCs w:val="26"/>
        </w:rPr>
        <w:t>-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>признание заявителя победителем Конкурса в порядке, установленном настоящим Порядком;</w:t>
      </w:r>
    </w:p>
    <w:p w:rsidR="008B5CDB" w:rsidRPr="003D5BAE" w:rsidRDefault="009E6583" w:rsidP="003D5BA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5BAE">
        <w:rPr>
          <w:sz w:val="26"/>
          <w:szCs w:val="26"/>
        </w:rPr>
        <w:t>-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>соответствие заявителя требованиям, установленным настоящим Порядком;</w:t>
      </w:r>
    </w:p>
    <w:p w:rsidR="008B5CDB" w:rsidRPr="003D5BAE" w:rsidRDefault="009E6583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D5BAE">
        <w:rPr>
          <w:sz w:val="26"/>
          <w:szCs w:val="26"/>
        </w:rPr>
        <w:t>-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 xml:space="preserve">заключение с получателем субсидии по итогам Конкурса </w:t>
      </w:r>
      <w:hyperlink w:anchor="P177" w:history="1">
        <w:r w:rsidR="008B5CDB" w:rsidRPr="003D5BAE">
          <w:rPr>
            <w:sz w:val="26"/>
            <w:szCs w:val="26"/>
          </w:rPr>
          <w:t>соглашения</w:t>
        </w:r>
      </w:hyperlink>
      <w:r w:rsidR="008B5CDB" w:rsidRPr="003D5BAE">
        <w:rPr>
          <w:sz w:val="26"/>
          <w:szCs w:val="26"/>
        </w:rPr>
        <w:t xml:space="preserve"> </w:t>
      </w:r>
      <w:r w:rsidR="003D5BAE">
        <w:rPr>
          <w:sz w:val="26"/>
          <w:szCs w:val="26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 xml:space="preserve">о предоставлении субсидии из городского бюджета (далее </w:t>
      </w:r>
      <w:r w:rsidR="003D5BAE">
        <w:rPr>
          <w:rFonts w:eastAsia="Calibri"/>
          <w:sz w:val="26"/>
          <w:szCs w:val="26"/>
          <w:lang w:eastAsia="en-US"/>
        </w:rPr>
        <w:t>–</w:t>
      </w:r>
      <w:r w:rsidR="008B5CDB" w:rsidRPr="003D5BAE">
        <w:rPr>
          <w:rFonts w:eastAsia="Calibri"/>
          <w:sz w:val="26"/>
          <w:szCs w:val="26"/>
          <w:lang w:eastAsia="en-US"/>
        </w:rPr>
        <w:t xml:space="preserve"> соглашение), а также дополнительного соглашения о расторжении соглашения (при необходимости) </w:t>
      </w:r>
      <w:r w:rsidR="003D5BAE">
        <w:rPr>
          <w:rFonts w:eastAsia="Calibri"/>
          <w:sz w:val="26"/>
          <w:szCs w:val="26"/>
          <w:lang w:eastAsia="en-US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 xml:space="preserve">в соответствии с типовой </w:t>
      </w:r>
      <w:hyperlink r:id="rId25" w:history="1">
        <w:r w:rsidR="008B5CDB" w:rsidRPr="003D5BAE">
          <w:rPr>
            <w:rFonts w:eastAsia="Calibri"/>
            <w:sz w:val="26"/>
            <w:szCs w:val="26"/>
            <w:lang w:eastAsia="en-US"/>
          </w:rPr>
          <w:t>формой</w:t>
        </w:r>
      </w:hyperlink>
      <w:r w:rsidR="008B5CDB" w:rsidRPr="003D5BAE">
        <w:rPr>
          <w:rFonts w:eastAsia="Calibri"/>
          <w:sz w:val="26"/>
          <w:szCs w:val="26"/>
          <w:lang w:eastAsia="en-US"/>
        </w:rPr>
        <w:t>, установленной Управлением финансов Администрации МО "Городской округ "Город Нарьян-Мар" (приказ от 16.01.2018 № 4-О "</w:t>
      </w:r>
      <w:r w:rsidR="008B5CDB" w:rsidRPr="003D5BAE">
        <w:rPr>
          <w:sz w:val="26"/>
          <w:szCs w:val="26"/>
        </w:rPr>
        <w:t>Об утверждении типовой формы соглашения о предоставлении из бюджета МО "Городской округ "Город Нарьян-Мар" субсидии некоммерческим организациям</w:t>
      </w:r>
      <w:proofErr w:type="gramEnd"/>
      <w:r w:rsidR="008B5CDB" w:rsidRPr="003D5BAE">
        <w:rPr>
          <w:sz w:val="26"/>
          <w:szCs w:val="26"/>
        </w:rPr>
        <w:t xml:space="preserve">, </w:t>
      </w:r>
      <w:proofErr w:type="gramStart"/>
      <w:r w:rsidR="008B5CDB" w:rsidRPr="003D5BAE">
        <w:rPr>
          <w:sz w:val="26"/>
          <w:szCs w:val="26"/>
        </w:rPr>
        <w:t>не являющимся государственными (муниципальными) учреждениями</w:t>
      </w:r>
      <w:r w:rsidR="008B5CDB" w:rsidRPr="003D5BAE">
        <w:rPr>
          <w:rFonts w:eastAsia="Calibri"/>
          <w:sz w:val="26"/>
          <w:szCs w:val="26"/>
          <w:lang w:eastAsia="en-US"/>
        </w:rPr>
        <w:t>"</w:t>
      </w:r>
      <w:r w:rsidR="003D5BAE">
        <w:rPr>
          <w:rFonts w:eastAsia="Calibri"/>
          <w:sz w:val="26"/>
          <w:szCs w:val="26"/>
          <w:lang w:eastAsia="en-US"/>
        </w:rPr>
        <w:t>)</w:t>
      </w:r>
      <w:r w:rsidR="008B5CDB" w:rsidRPr="003D5BAE">
        <w:rPr>
          <w:sz w:val="26"/>
          <w:szCs w:val="26"/>
        </w:rPr>
        <w:t>;</w:t>
      </w:r>
      <w:proofErr w:type="gramEnd"/>
    </w:p>
    <w:p w:rsidR="008B5CDB" w:rsidRPr="003D5BAE" w:rsidRDefault="009E6583" w:rsidP="003D5BA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5BAE">
        <w:rPr>
          <w:sz w:val="26"/>
          <w:szCs w:val="26"/>
        </w:rPr>
        <w:t>-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 xml:space="preserve">обязательство получателя субсидии по </w:t>
      </w:r>
      <w:proofErr w:type="spellStart"/>
      <w:r w:rsidR="008B5CDB" w:rsidRPr="003D5BAE">
        <w:rPr>
          <w:sz w:val="26"/>
          <w:szCs w:val="26"/>
        </w:rPr>
        <w:t>софинансированию</w:t>
      </w:r>
      <w:proofErr w:type="spellEnd"/>
      <w:r w:rsidR="008B5CDB" w:rsidRPr="003D5BAE">
        <w:rPr>
          <w:sz w:val="26"/>
          <w:szCs w:val="26"/>
        </w:rPr>
        <w:t xml:space="preserve"> проекта за счет средств из внебюджетных источников в размере не менее десяти процентов общей суммы расходов на реализацию заявленного проекта;</w:t>
      </w:r>
    </w:p>
    <w:p w:rsidR="008B5CDB" w:rsidRPr="003D5BAE" w:rsidRDefault="009E6583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sz w:val="26"/>
          <w:szCs w:val="26"/>
        </w:rPr>
        <w:t>-</w:t>
      </w:r>
      <w:r w:rsidRPr="003D5BAE">
        <w:rPr>
          <w:sz w:val="26"/>
          <w:szCs w:val="26"/>
        </w:rPr>
        <w:tab/>
      </w:r>
      <w:r w:rsidR="008B5CDB" w:rsidRPr="003D5BAE">
        <w:rPr>
          <w:rFonts w:eastAsia="Calibri"/>
          <w:sz w:val="26"/>
          <w:szCs w:val="26"/>
          <w:lang w:eastAsia="en-US"/>
        </w:rPr>
        <w:t>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8B5CDB" w:rsidRPr="003D5BAE" w:rsidRDefault="009E6583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rFonts w:eastAsia="Calibri"/>
          <w:sz w:val="26"/>
          <w:szCs w:val="26"/>
          <w:lang w:eastAsia="en-US"/>
        </w:rPr>
        <w:t>-</w:t>
      </w:r>
      <w:r w:rsidRPr="003D5BAE">
        <w:rPr>
          <w:rFonts w:eastAsia="Calibri"/>
          <w:sz w:val="26"/>
          <w:szCs w:val="26"/>
          <w:lang w:eastAsia="en-US"/>
        </w:rPr>
        <w:tab/>
      </w:r>
      <w:r w:rsidR="008B5CDB" w:rsidRPr="003D5BAE">
        <w:rPr>
          <w:rFonts w:eastAsia="Calibri"/>
          <w:sz w:val="26"/>
          <w:szCs w:val="26"/>
          <w:lang w:eastAsia="en-US"/>
        </w:rPr>
        <w:t>согласие получателя субсидии на осуществление финансового контроля соблюдения условий, целей и порядка предоставления субсидий.</w:t>
      </w:r>
    </w:p>
    <w:p w:rsidR="008B5CDB" w:rsidRPr="003D5BAE" w:rsidRDefault="008B5CDB" w:rsidP="003D5BA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2.3</w:t>
      </w:r>
      <w:r w:rsidR="003D5BAE" w:rsidRPr="003D5BAE">
        <w:rPr>
          <w:rFonts w:ascii="Times New Roman" w:hAnsi="Times New Roman" w:cs="Times New Roman"/>
          <w:sz w:val="26"/>
          <w:szCs w:val="26"/>
        </w:rPr>
        <w:t>.</w:t>
      </w:r>
      <w:r w:rsidR="003D5BAE" w:rsidRPr="003D5BAE">
        <w:rPr>
          <w:rFonts w:ascii="Times New Roman" w:hAnsi="Times New Roman" w:cs="Times New Roman"/>
          <w:sz w:val="26"/>
          <w:szCs w:val="26"/>
        </w:rPr>
        <w:tab/>
      </w:r>
      <w:r w:rsidRPr="003D5BAE">
        <w:rPr>
          <w:rFonts w:ascii="Times New Roman" w:hAnsi="Times New Roman" w:cs="Times New Roman"/>
          <w:sz w:val="26"/>
          <w:szCs w:val="26"/>
        </w:rPr>
        <w:t xml:space="preserve">Предоставленные субсидии могут быть использованы только </w:t>
      </w:r>
      <w:r w:rsidR="003D5BAE">
        <w:rPr>
          <w:rFonts w:ascii="Times New Roman" w:hAnsi="Times New Roman" w:cs="Times New Roman"/>
          <w:sz w:val="26"/>
          <w:szCs w:val="26"/>
        </w:rPr>
        <w:br/>
      </w:r>
      <w:r w:rsidRPr="003D5BAE">
        <w:rPr>
          <w:rFonts w:ascii="Times New Roman" w:hAnsi="Times New Roman" w:cs="Times New Roman"/>
          <w:sz w:val="26"/>
          <w:szCs w:val="26"/>
        </w:rPr>
        <w:t>на реализацию заявленных проектов.</w:t>
      </w:r>
    </w:p>
    <w:p w:rsidR="008B5CDB" w:rsidRPr="003D5BAE" w:rsidRDefault="008B5CDB" w:rsidP="003D5B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За счет предоставленной субсидии запрещается осуществлять следующие расходы: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 xml:space="preserve">расходы, связанные с осуществлением предпринимательской деятельности </w:t>
      </w:r>
      <w:r>
        <w:rPr>
          <w:rFonts w:ascii="Times New Roman" w:hAnsi="Times New Roman" w:cs="Times New Roman"/>
          <w:sz w:val="26"/>
          <w:szCs w:val="26"/>
        </w:rPr>
        <w:br/>
      </w:r>
      <w:r w:rsidR="008B5CDB" w:rsidRPr="003D5BAE">
        <w:rPr>
          <w:rFonts w:ascii="Times New Roman" w:hAnsi="Times New Roman" w:cs="Times New Roman"/>
          <w:sz w:val="26"/>
          <w:szCs w:val="26"/>
        </w:rPr>
        <w:t>и оказанием помощи коммерческим организациям;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расходы, не связанные с реализацией Проекта;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поддержку политических партий и кампаний;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проведение митингов, демонстраций, пикетирований;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фундаментальные научные исследования;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приобретение алкогольных напитков и табачной продукции;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оплату коммунальных услуг;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выплату заработной платы, превышающей 20% от размера Гранта (с учетом отчислений во внебюджетные фонды);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оказание материальной помощи, лечение и приобретение лекарств;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 на уплату налогов, пеней, штрафов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B5CDB" w:rsidRPr="003D5BAE" w:rsidRDefault="003D5BAE" w:rsidP="003D5B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5BAE">
        <w:rPr>
          <w:rFonts w:ascii="Times New Roman" w:hAnsi="Times New Roman" w:cs="Times New Roman"/>
          <w:sz w:val="26"/>
          <w:szCs w:val="26"/>
        </w:rPr>
        <w:t>-</w:t>
      </w:r>
      <w:r w:rsidRPr="003D5BAE">
        <w:rPr>
          <w:rFonts w:ascii="Times New Roman" w:hAnsi="Times New Roman" w:cs="Times New Roman"/>
          <w:sz w:val="26"/>
          <w:szCs w:val="26"/>
        </w:rPr>
        <w:tab/>
      </w:r>
      <w:r w:rsidR="008B5CDB" w:rsidRPr="003D5BAE">
        <w:rPr>
          <w:rFonts w:ascii="Times New Roman" w:hAnsi="Times New Roman" w:cs="Times New Roman"/>
          <w:sz w:val="26"/>
          <w:szCs w:val="26"/>
        </w:rPr>
        <w:t>расходы, расчеты по которым производятся наличными денежными средствами.</w:t>
      </w:r>
    </w:p>
    <w:p w:rsidR="008B5CDB" w:rsidRPr="003D5BAE" w:rsidRDefault="003D5BAE" w:rsidP="003D5BA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sz w:val="26"/>
          <w:szCs w:val="26"/>
        </w:rPr>
        <w:t>2.4.</w:t>
      </w:r>
      <w:r w:rsidRPr="003D5BAE">
        <w:rPr>
          <w:sz w:val="26"/>
          <w:szCs w:val="26"/>
        </w:rPr>
        <w:tab/>
      </w:r>
      <w:r w:rsidR="008B5CDB" w:rsidRPr="003D5BAE">
        <w:rPr>
          <w:sz w:val="26"/>
          <w:szCs w:val="26"/>
        </w:rPr>
        <w:t>Т</w:t>
      </w:r>
      <w:r w:rsidR="008B5CDB" w:rsidRPr="003D5BAE">
        <w:rPr>
          <w:rFonts w:eastAsia="Calibri"/>
          <w:sz w:val="26"/>
          <w:szCs w:val="26"/>
          <w:lang w:eastAsia="en-US"/>
        </w:rPr>
        <w:t xml:space="preserve">ребования, которым должны соответствовать получатели субсидий </w:t>
      </w:r>
      <w:r>
        <w:rPr>
          <w:rFonts w:eastAsia="Calibri"/>
          <w:sz w:val="26"/>
          <w:szCs w:val="26"/>
          <w:lang w:eastAsia="en-US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>на первое число месяца, предшествующего месяцу, в котором объявлен Конкурс:</w:t>
      </w:r>
    </w:p>
    <w:p w:rsidR="008B5CDB" w:rsidRPr="003D5BAE" w:rsidRDefault="003D5BAE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rFonts w:eastAsia="Calibri"/>
          <w:sz w:val="26"/>
          <w:szCs w:val="26"/>
          <w:lang w:eastAsia="en-US"/>
        </w:rPr>
        <w:t>-</w:t>
      </w:r>
      <w:r w:rsidRPr="003D5BAE">
        <w:rPr>
          <w:rFonts w:eastAsia="Calibri"/>
          <w:sz w:val="26"/>
          <w:szCs w:val="26"/>
          <w:lang w:eastAsia="en-US"/>
        </w:rPr>
        <w:tab/>
      </w:r>
      <w:r w:rsidR="008B5CDB" w:rsidRPr="003D5BAE">
        <w:rPr>
          <w:rFonts w:eastAsia="Calibri"/>
          <w:sz w:val="26"/>
          <w:szCs w:val="26"/>
          <w:lang w:eastAsia="en-US"/>
        </w:rPr>
        <w:t xml:space="preserve">у получателя субсидии должна отсутствовать неисполненная обязанность </w:t>
      </w:r>
      <w:r>
        <w:rPr>
          <w:rFonts w:eastAsia="Calibri"/>
          <w:sz w:val="26"/>
          <w:szCs w:val="26"/>
          <w:lang w:eastAsia="en-US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</w:t>
      </w:r>
      <w:r>
        <w:rPr>
          <w:rFonts w:eastAsia="Calibri"/>
          <w:sz w:val="26"/>
          <w:szCs w:val="26"/>
          <w:lang w:eastAsia="en-US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>о налогах и сборах;</w:t>
      </w:r>
    </w:p>
    <w:p w:rsidR="008B5CDB" w:rsidRPr="003D5BAE" w:rsidRDefault="003D5BAE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rFonts w:eastAsia="Calibri"/>
          <w:sz w:val="26"/>
          <w:szCs w:val="26"/>
          <w:lang w:eastAsia="en-US"/>
        </w:rPr>
        <w:t>-</w:t>
      </w:r>
      <w:r w:rsidRPr="003D5BAE">
        <w:rPr>
          <w:rFonts w:eastAsia="Calibri"/>
          <w:sz w:val="26"/>
          <w:szCs w:val="26"/>
          <w:lang w:eastAsia="en-US"/>
        </w:rPr>
        <w:tab/>
      </w:r>
      <w:r w:rsidR="008B5CDB" w:rsidRPr="003D5BAE">
        <w:rPr>
          <w:rFonts w:eastAsia="Calibri"/>
          <w:sz w:val="26"/>
          <w:szCs w:val="26"/>
          <w:lang w:eastAsia="en-US"/>
        </w:rPr>
        <w:t>у получателя субсидии должна отсутствовать просроченная задолженность по возврату в городской бюджет субсиди</w:t>
      </w:r>
      <w:r>
        <w:rPr>
          <w:rFonts w:eastAsia="Calibri"/>
          <w:sz w:val="26"/>
          <w:szCs w:val="26"/>
          <w:lang w:eastAsia="en-US"/>
        </w:rPr>
        <w:t>й, предоставленных, в том числе</w:t>
      </w:r>
      <w:r>
        <w:rPr>
          <w:rFonts w:eastAsia="Calibri"/>
          <w:sz w:val="26"/>
          <w:szCs w:val="26"/>
          <w:lang w:eastAsia="en-US"/>
        </w:rPr>
        <w:br/>
      </w:r>
      <w:r w:rsidR="008B5CDB" w:rsidRPr="003D5BAE">
        <w:rPr>
          <w:rFonts w:eastAsia="Calibri"/>
          <w:sz w:val="26"/>
          <w:szCs w:val="26"/>
          <w:lang w:eastAsia="en-US"/>
        </w:rPr>
        <w:t>в соответствии с иными правовыми актами, и иная просроченная задолженность;</w:t>
      </w:r>
    </w:p>
    <w:p w:rsidR="008B5CDB" w:rsidRPr="003D5BAE" w:rsidRDefault="003D5BAE" w:rsidP="003D5B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D5BAE">
        <w:rPr>
          <w:rFonts w:eastAsia="Calibri"/>
          <w:sz w:val="26"/>
          <w:szCs w:val="26"/>
          <w:lang w:eastAsia="en-US"/>
        </w:rPr>
        <w:t>-</w:t>
      </w:r>
      <w:r w:rsidRPr="003D5BAE">
        <w:rPr>
          <w:rFonts w:eastAsia="Calibri"/>
          <w:sz w:val="26"/>
          <w:szCs w:val="26"/>
          <w:lang w:eastAsia="en-US"/>
        </w:rPr>
        <w:tab/>
      </w:r>
      <w:r w:rsidR="008B5CDB" w:rsidRPr="003D5BAE">
        <w:rPr>
          <w:rFonts w:eastAsia="Calibri"/>
          <w:sz w:val="26"/>
          <w:szCs w:val="26"/>
          <w:lang w:eastAsia="en-US"/>
        </w:rPr>
        <w:t>получатель субсидии не должен находиться в процессе реорганизации, ликвидации, банкротства.</w:t>
      </w:r>
    </w:p>
    <w:p w:rsidR="008B5CDB" w:rsidRDefault="008B5CDB" w:rsidP="008B5CDB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D5BAE" w:rsidRDefault="003D5BAE" w:rsidP="008B5CDB">
      <w:pPr>
        <w:ind w:firstLine="539"/>
        <w:jc w:val="both"/>
        <w:rPr>
          <w:sz w:val="26"/>
          <w:szCs w:val="26"/>
        </w:rPr>
      </w:pPr>
    </w:p>
    <w:p w:rsidR="008B5CDB" w:rsidRPr="008572D5" w:rsidRDefault="008572D5" w:rsidP="008572D5">
      <w:pPr>
        <w:pStyle w:val="ad"/>
        <w:ind w:left="900"/>
        <w:jc w:val="center"/>
        <w:rPr>
          <w:sz w:val="26"/>
          <w:szCs w:val="26"/>
        </w:rPr>
      </w:pPr>
      <w:r>
        <w:rPr>
          <w:sz w:val="26"/>
          <w:szCs w:val="26"/>
        </w:rPr>
        <w:t>3.</w:t>
      </w:r>
      <w:r w:rsidR="008B5CDB" w:rsidRPr="008572D5">
        <w:rPr>
          <w:sz w:val="26"/>
          <w:szCs w:val="26"/>
        </w:rPr>
        <w:t>Порядок организации Конкурса</w:t>
      </w:r>
    </w:p>
    <w:p w:rsidR="008B5CDB" w:rsidRDefault="008B5CDB" w:rsidP="008B5CDB">
      <w:pPr>
        <w:pStyle w:val="ad"/>
        <w:ind w:left="709"/>
        <w:rPr>
          <w:sz w:val="26"/>
          <w:szCs w:val="26"/>
        </w:rPr>
      </w:pPr>
    </w:p>
    <w:p w:rsidR="008B5CDB" w:rsidRPr="002D437E" w:rsidRDefault="003D5BAE" w:rsidP="003D5BAE">
      <w:pPr>
        <w:pStyle w:val="ad"/>
        <w:tabs>
          <w:tab w:val="left" w:pos="1276"/>
        </w:tabs>
        <w:spacing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Организатор конкурса: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Подготавливает конкурсную документацию, извещение о проведении конкурса по предоставлению грантов социально ориентированным некоммерческим организациям в установленном порядке;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Обеспечивает работу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>омиссии;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3.1.3.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Организовывает распространение информации о проведении Конкурса, </w:t>
      </w:r>
      <w:r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>в том числе через средства массовой информации и сеть Интернет;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3.1.4.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Организует консультирование по вопросам подготовки заявок на участие в Конкурсе;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3.1.5.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Организует прием и регистрацию заявок на участие в Конкурсе;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3.1.6.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Обеспечивает сохранность поданных заявок на участие в Конкурсе;</w:t>
      </w:r>
    </w:p>
    <w:p w:rsidR="008B5CDB" w:rsidRPr="002D437E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3.1.7.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На основании решения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 xml:space="preserve">омиссии итоговым протоколом утверждает список победителей конкурса, с указанием размеров предоставленных им </w:t>
      </w:r>
      <w:r w:rsidR="008B5CDB">
        <w:rPr>
          <w:sz w:val="26"/>
          <w:szCs w:val="26"/>
        </w:rPr>
        <w:t>субсидий</w:t>
      </w:r>
      <w:r w:rsidR="008B5CDB" w:rsidRPr="002D437E">
        <w:rPr>
          <w:sz w:val="26"/>
          <w:szCs w:val="26"/>
        </w:rPr>
        <w:t>;</w:t>
      </w:r>
    </w:p>
    <w:p w:rsidR="008B5CDB" w:rsidRDefault="003D5BAE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3.1.8.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Обеспечивает заключение с победителями Конкурса </w:t>
      </w:r>
      <w:r w:rsidR="008B5CDB">
        <w:rPr>
          <w:sz w:val="26"/>
          <w:szCs w:val="26"/>
        </w:rPr>
        <w:t>соглашения</w:t>
      </w:r>
      <w:r w:rsidR="008B5CDB" w:rsidRPr="002D437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8B5CDB" w:rsidRPr="002D437E">
        <w:rPr>
          <w:sz w:val="26"/>
          <w:szCs w:val="26"/>
        </w:rPr>
        <w:t xml:space="preserve">о предоставлении </w:t>
      </w:r>
      <w:r w:rsidR="008B5CDB">
        <w:rPr>
          <w:sz w:val="26"/>
          <w:szCs w:val="26"/>
        </w:rPr>
        <w:t>субсидий</w:t>
      </w:r>
      <w:r w:rsidR="008B5CDB" w:rsidRPr="002D437E">
        <w:rPr>
          <w:sz w:val="26"/>
          <w:szCs w:val="26"/>
        </w:rPr>
        <w:t>;</w:t>
      </w:r>
    </w:p>
    <w:p w:rsidR="008B5CDB" w:rsidRPr="00B123FB" w:rsidRDefault="008B5CDB" w:rsidP="008B5CDB">
      <w:pPr>
        <w:ind w:firstLine="709"/>
        <w:jc w:val="both"/>
        <w:rPr>
          <w:sz w:val="26"/>
          <w:szCs w:val="26"/>
        </w:rPr>
      </w:pPr>
      <w:r w:rsidRPr="00B123FB">
        <w:rPr>
          <w:sz w:val="26"/>
          <w:szCs w:val="26"/>
        </w:rPr>
        <w:t xml:space="preserve">При отказе получателя </w:t>
      </w:r>
      <w:r>
        <w:rPr>
          <w:sz w:val="26"/>
          <w:szCs w:val="26"/>
        </w:rPr>
        <w:t>субсидии</w:t>
      </w:r>
      <w:r w:rsidRPr="00B123FB">
        <w:rPr>
          <w:sz w:val="26"/>
          <w:szCs w:val="26"/>
        </w:rPr>
        <w:t xml:space="preserve"> от заключения </w:t>
      </w:r>
      <w:r>
        <w:rPr>
          <w:sz w:val="26"/>
          <w:szCs w:val="26"/>
        </w:rPr>
        <w:t>соглашения,</w:t>
      </w:r>
      <w:r w:rsidRPr="00B123FB">
        <w:rPr>
          <w:sz w:val="26"/>
          <w:szCs w:val="26"/>
        </w:rPr>
        <w:t xml:space="preserve"> </w:t>
      </w:r>
      <w:r>
        <w:rPr>
          <w:sz w:val="26"/>
          <w:szCs w:val="26"/>
        </w:rPr>
        <w:t>соглашение</w:t>
      </w:r>
      <w:r w:rsidRPr="00B123FB">
        <w:rPr>
          <w:sz w:val="26"/>
          <w:szCs w:val="26"/>
        </w:rPr>
        <w:t xml:space="preserve"> заключается со следующей в рейтинге проектов организацией.</w:t>
      </w:r>
    </w:p>
    <w:p w:rsidR="008B5CDB" w:rsidRPr="002D437E" w:rsidRDefault="003D5BAE" w:rsidP="008B5CDB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3.1.9.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 xml:space="preserve">Осуществляет проверку отчетности и выносит на рассмотрение </w:t>
      </w:r>
      <w:r w:rsidR="008B5CDB">
        <w:rPr>
          <w:sz w:val="26"/>
          <w:szCs w:val="26"/>
        </w:rPr>
        <w:t>К</w:t>
      </w:r>
      <w:r w:rsidR="008B5CDB" w:rsidRPr="002D437E">
        <w:rPr>
          <w:sz w:val="26"/>
          <w:szCs w:val="26"/>
        </w:rPr>
        <w:t>омиссии;</w:t>
      </w:r>
    </w:p>
    <w:p w:rsidR="008B5CDB" w:rsidRPr="002D437E" w:rsidRDefault="008B5CDB" w:rsidP="003D5BAE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3.1.1</w:t>
      </w:r>
      <w:r>
        <w:rPr>
          <w:sz w:val="26"/>
          <w:szCs w:val="26"/>
        </w:rPr>
        <w:t>0</w:t>
      </w:r>
      <w:r w:rsidR="003D5BAE">
        <w:rPr>
          <w:sz w:val="26"/>
          <w:szCs w:val="26"/>
        </w:rPr>
        <w:t>.</w:t>
      </w:r>
      <w:r w:rsidR="003D5BAE">
        <w:rPr>
          <w:sz w:val="26"/>
          <w:szCs w:val="26"/>
        </w:rPr>
        <w:tab/>
      </w:r>
      <w:r w:rsidRPr="002D437E">
        <w:rPr>
          <w:sz w:val="26"/>
          <w:szCs w:val="26"/>
        </w:rPr>
        <w:t xml:space="preserve">Готовит проект распоряжения о выделении средств на предоставление </w:t>
      </w:r>
      <w:r>
        <w:rPr>
          <w:sz w:val="26"/>
          <w:szCs w:val="26"/>
        </w:rPr>
        <w:t>субсидии</w:t>
      </w:r>
      <w:r w:rsidRPr="002D437E">
        <w:rPr>
          <w:sz w:val="26"/>
          <w:szCs w:val="26"/>
        </w:rPr>
        <w:t>;</w:t>
      </w:r>
    </w:p>
    <w:p w:rsidR="008B5CDB" w:rsidRPr="00F71085" w:rsidRDefault="008B5CDB" w:rsidP="003D5BAE">
      <w:pPr>
        <w:pStyle w:val="ad"/>
        <w:tabs>
          <w:tab w:val="left" w:pos="1560"/>
        </w:tabs>
        <w:spacing w:before="240"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3.1.11</w:t>
      </w:r>
      <w:r w:rsidR="003D5BAE">
        <w:rPr>
          <w:sz w:val="26"/>
          <w:szCs w:val="26"/>
        </w:rPr>
        <w:t>.</w:t>
      </w:r>
      <w:r w:rsidR="003D5BAE">
        <w:rPr>
          <w:sz w:val="26"/>
          <w:szCs w:val="26"/>
        </w:rPr>
        <w:tab/>
      </w:r>
      <w:r w:rsidRPr="002D437E">
        <w:rPr>
          <w:sz w:val="26"/>
          <w:szCs w:val="26"/>
        </w:rPr>
        <w:t xml:space="preserve">В случае выявления факта нецелевого использования </w:t>
      </w:r>
      <w:r>
        <w:rPr>
          <w:sz w:val="26"/>
          <w:szCs w:val="26"/>
        </w:rPr>
        <w:t>субсидии</w:t>
      </w:r>
      <w:r w:rsidRPr="002D437E">
        <w:rPr>
          <w:sz w:val="26"/>
          <w:szCs w:val="26"/>
        </w:rPr>
        <w:t xml:space="preserve"> организует работу по возврату сре</w:t>
      </w:r>
      <w:proofErr w:type="gramStart"/>
      <w:r w:rsidRPr="002D437E">
        <w:rPr>
          <w:sz w:val="26"/>
          <w:szCs w:val="26"/>
        </w:rPr>
        <w:t>дств в б</w:t>
      </w:r>
      <w:proofErr w:type="gramEnd"/>
      <w:r w:rsidRPr="002D437E">
        <w:rPr>
          <w:sz w:val="26"/>
          <w:szCs w:val="26"/>
        </w:rPr>
        <w:t xml:space="preserve">юджет </w:t>
      </w:r>
      <w:r w:rsidRPr="00F71085">
        <w:rPr>
          <w:sz w:val="26"/>
          <w:szCs w:val="26"/>
        </w:rPr>
        <w:t>муниципального образования "Городской округ "Город Нарьян-Мар" (далее – городской бюджет).</w:t>
      </w:r>
    </w:p>
    <w:p w:rsidR="008B5CDB" w:rsidRPr="00F71085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8572D5" w:rsidRDefault="008B5CDB" w:rsidP="008572D5">
      <w:pPr>
        <w:pStyle w:val="ad"/>
        <w:numPr>
          <w:ilvl w:val="0"/>
          <w:numId w:val="27"/>
        </w:numPr>
        <w:spacing w:after="1" w:line="240" w:lineRule="atLeast"/>
        <w:jc w:val="center"/>
        <w:outlineLvl w:val="0"/>
        <w:rPr>
          <w:sz w:val="26"/>
          <w:szCs w:val="26"/>
        </w:rPr>
      </w:pPr>
      <w:r w:rsidRPr="008572D5">
        <w:rPr>
          <w:sz w:val="26"/>
          <w:szCs w:val="26"/>
        </w:rPr>
        <w:t>Участники конкурса</w:t>
      </w:r>
    </w:p>
    <w:p w:rsidR="008B5CDB" w:rsidRPr="00F71085" w:rsidRDefault="008B5CDB" w:rsidP="008B5CDB">
      <w:pPr>
        <w:spacing w:after="1" w:line="240" w:lineRule="atLeast"/>
        <w:ind w:left="540"/>
        <w:outlineLvl w:val="0"/>
        <w:rPr>
          <w:sz w:val="26"/>
          <w:szCs w:val="26"/>
        </w:rPr>
      </w:pPr>
    </w:p>
    <w:p w:rsidR="008B5CDB" w:rsidRDefault="003D5BAE" w:rsidP="00CD2A8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8B5CDB">
        <w:rPr>
          <w:rFonts w:eastAsia="Calibri"/>
          <w:sz w:val="26"/>
          <w:szCs w:val="26"/>
          <w:lang w:eastAsia="en-US"/>
        </w:rPr>
        <w:t xml:space="preserve">Участниками Конкурса могут быть территориальные общественные самоуправления, имеющие статус юридических лиц, зарегистрированные </w:t>
      </w:r>
      <w:r w:rsidR="00CD2A8A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 xml:space="preserve">в установленном федеральным законом порядке и осуществляющие деятельность </w:t>
      </w:r>
      <w:r w:rsidR="00CD2A8A">
        <w:rPr>
          <w:rFonts w:eastAsia="Calibri"/>
          <w:sz w:val="26"/>
          <w:szCs w:val="26"/>
          <w:lang w:eastAsia="en-US"/>
        </w:rPr>
        <w:br/>
      </w:r>
      <w:r w:rsidR="008B5CDB">
        <w:rPr>
          <w:rFonts w:eastAsia="Calibri"/>
          <w:sz w:val="26"/>
          <w:szCs w:val="26"/>
          <w:lang w:eastAsia="en-US"/>
        </w:rPr>
        <w:t>на территории МО "Городской округ "Город Нарьян-Мар" в соответствии со своими учредительными документами.</w:t>
      </w:r>
    </w:p>
    <w:p w:rsidR="008B5CDB" w:rsidRPr="002D437E" w:rsidRDefault="003D5BAE" w:rsidP="00CD2A8A">
      <w:pPr>
        <w:pStyle w:val="ad"/>
        <w:tabs>
          <w:tab w:val="left" w:pos="1276"/>
        </w:tabs>
        <w:spacing w:after="1"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8B5CDB" w:rsidRPr="002D437E">
        <w:rPr>
          <w:sz w:val="26"/>
          <w:szCs w:val="26"/>
        </w:rPr>
        <w:t>Участниками Конкурса не могут быть: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физические лица;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религиозные объединения;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коммерческие организации;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государственные корпорации и компании;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политические партии;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государственные и муниципальные учреждения;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общественные объединения, не являющиеся юридическими лицами;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ассоциации и союзы, созданные коммерческими организациями;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 xml:space="preserve">- </w:t>
      </w:r>
      <w:r>
        <w:rPr>
          <w:sz w:val="26"/>
          <w:szCs w:val="26"/>
        </w:rPr>
        <w:t>ТОС</w:t>
      </w:r>
      <w:r w:rsidRPr="002D437E">
        <w:rPr>
          <w:sz w:val="26"/>
          <w:szCs w:val="26"/>
        </w:rPr>
        <w:t>, нарушившие условия договора при предыдущем получении поддержки за счет средств муниципального бюджета (в течение трех лет до даты подачи заявления на участие в конкурсе);</w:t>
      </w:r>
    </w:p>
    <w:p w:rsidR="008B5CDB" w:rsidRPr="002D437E" w:rsidRDefault="008B5CDB" w:rsidP="008B5CDB">
      <w:pPr>
        <w:pStyle w:val="ad"/>
        <w:spacing w:before="240" w:after="1" w:line="240" w:lineRule="atLeast"/>
        <w:ind w:left="0" w:firstLine="709"/>
        <w:jc w:val="both"/>
        <w:rPr>
          <w:sz w:val="26"/>
          <w:szCs w:val="26"/>
        </w:rPr>
      </w:pPr>
      <w:r w:rsidRPr="002D437E">
        <w:rPr>
          <w:sz w:val="26"/>
          <w:szCs w:val="26"/>
        </w:rPr>
        <w:t>- профессиональные союзы.</w:t>
      </w:r>
    </w:p>
    <w:p w:rsidR="008B5CDB" w:rsidRDefault="008B5CDB" w:rsidP="008B5CDB">
      <w:pPr>
        <w:pStyle w:val="ad"/>
        <w:spacing w:after="1" w:line="240" w:lineRule="atLeast"/>
        <w:ind w:left="900"/>
        <w:jc w:val="both"/>
      </w:pPr>
    </w:p>
    <w:p w:rsidR="008B5CDB" w:rsidRPr="008572D5" w:rsidRDefault="008B5CDB" w:rsidP="008572D5">
      <w:pPr>
        <w:pStyle w:val="ad"/>
        <w:numPr>
          <w:ilvl w:val="0"/>
          <w:numId w:val="27"/>
        </w:numPr>
        <w:tabs>
          <w:tab w:val="left" w:pos="993"/>
        </w:tabs>
        <w:spacing w:after="1" w:line="240" w:lineRule="atLeast"/>
        <w:jc w:val="center"/>
        <w:outlineLvl w:val="0"/>
        <w:rPr>
          <w:sz w:val="26"/>
          <w:szCs w:val="26"/>
        </w:rPr>
      </w:pPr>
      <w:r w:rsidRPr="008572D5">
        <w:rPr>
          <w:sz w:val="26"/>
          <w:szCs w:val="26"/>
        </w:rPr>
        <w:t>Условия участия в Конкурсе</w:t>
      </w:r>
    </w:p>
    <w:p w:rsidR="008B5CDB" w:rsidRPr="00AB2DCD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8572D5" w:rsidRDefault="008572D5" w:rsidP="008572D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D2A8A">
        <w:rPr>
          <w:sz w:val="26"/>
          <w:szCs w:val="26"/>
        </w:rPr>
        <w:t>.1.</w:t>
      </w:r>
      <w:r w:rsidR="00CD2A8A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>Для участия в Конкурсе заявители представляют следующие документы:</w:t>
      </w:r>
    </w:p>
    <w:p w:rsidR="008B5CDB" w:rsidRPr="008572D5" w:rsidRDefault="008B5CDB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="00085B36" w:rsidRPr="008572D5">
        <w:rPr>
          <w:sz w:val="26"/>
          <w:szCs w:val="26"/>
        </w:rPr>
        <w:tab/>
      </w:r>
      <w:hyperlink w:anchor="P523" w:history="1">
        <w:r w:rsidRPr="008572D5">
          <w:rPr>
            <w:sz w:val="26"/>
            <w:szCs w:val="26"/>
          </w:rPr>
          <w:t>заявление</w:t>
        </w:r>
      </w:hyperlink>
      <w:r w:rsidRPr="008572D5">
        <w:rPr>
          <w:sz w:val="26"/>
          <w:szCs w:val="26"/>
        </w:rPr>
        <w:t xml:space="preserve"> установленной формы (приложение 1 к Порядку);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 xml:space="preserve">проект с указанием целевых показателей, достигнутых (планируемых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 xml:space="preserve">к достижению) по окончании реализации проекта, сроков реализации проекта, мероприятий проекта, сопоставимости конечного результата реализации проекта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>с произведенными (производимыми) на его реализацию затратами;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>календарный план реализации проекта (приложение 2 к Порядку);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>смету проекта (приложение 3 к Порядку);</w:t>
      </w:r>
    </w:p>
    <w:p w:rsidR="008B5CDB" w:rsidRPr="008572D5" w:rsidRDefault="00085B36" w:rsidP="008572D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72D5">
        <w:rPr>
          <w:rFonts w:eastAsia="Calibri"/>
          <w:sz w:val="26"/>
          <w:szCs w:val="26"/>
          <w:lang w:eastAsia="en-US"/>
        </w:rPr>
        <w:t>-</w:t>
      </w:r>
      <w:r w:rsidRPr="008572D5">
        <w:rPr>
          <w:rFonts w:eastAsia="Calibri"/>
          <w:sz w:val="26"/>
          <w:szCs w:val="26"/>
          <w:lang w:eastAsia="en-US"/>
        </w:rPr>
        <w:tab/>
      </w:r>
      <w:r w:rsidR="008B5CDB" w:rsidRPr="008572D5">
        <w:rPr>
          <w:rFonts w:eastAsia="Calibri"/>
          <w:sz w:val="26"/>
          <w:szCs w:val="26"/>
          <w:lang w:eastAsia="en-US"/>
        </w:rPr>
        <w:t xml:space="preserve">копии документов, подтверждающих факт реализации социально значимого проекта (договоры, платежные документы, акты приема-передачи и т.д.) </w:t>
      </w:r>
      <w:r w:rsidRPr="008572D5">
        <w:rPr>
          <w:rFonts w:eastAsia="Calibri"/>
          <w:sz w:val="26"/>
          <w:szCs w:val="26"/>
          <w:lang w:eastAsia="en-US"/>
        </w:rPr>
        <w:br/>
      </w:r>
      <w:r w:rsidR="008B5CDB" w:rsidRPr="008572D5">
        <w:rPr>
          <w:rFonts w:eastAsia="Calibri"/>
          <w:sz w:val="26"/>
          <w:szCs w:val="26"/>
          <w:lang w:eastAsia="en-US"/>
        </w:rPr>
        <w:t>(для проектов, реализованных</w:t>
      </w:r>
      <w:r w:rsidRPr="008572D5">
        <w:rPr>
          <w:rFonts w:eastAsia="Calibri"/>
          <w:sz w:val="26"/>
          <w:szCs w:val="26"/>
          <w:lang w:eastAsia="en-US"/>
        </w:rPr>
        <w:t xml:space="preserve"> в течение 365 календарных дней</w:t>
      </w:r>
      <w:r w:rsidR="008B5CDB" w:rsidRPr="008572D5">
        <w:rPr>
          <w:rFonts w:eastAsia="Calibri"/>
          <w:sz w:val="26"/>
          <w:szCs w:val="26"/>
          <w:lang w:eastAsia="en-US"/>
        </w:rPr>
        <w:t xml:space="preserve"> до даты подачи заявки на участие в конкурсе);</w:t>
      </w:r>
    </w:p>
    <w:p w:rsidR="008B5CDB" w:rsidRPr="008572D5" w:rsidRDefault="00085B36" w:rsidP="008572D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72D5">
        <w:rPr>
          <w:rFonts w:eastAsia="Calibri"/>
          <w:sz w:val="26"/>
          <w:szCs w:val="26"/>
          <w:lang w:eastAsia="en-US"/>
        </w:rPr>
        <w:t>-</w:t>
      </w:r>
      <w:r w:rsidRPr="008572D5">
        <w:rPr>
          <w:rFonts w:eastAsia="Calibri"/>
          <w:sz w:val="26"/>
          <w:szCs w:val="26"/>
          <w:lang w:eastAsia="en-US"/>
        </w:rPr>
        <w:tab/>
      </w:r>
      <w:r w:rsidR="008B5CDB" w:rsidRPr="008572D5">
        <w:rPr>
          <w:rFonts w:eastAsia="Calibri"/>
          <w:sz w:val="26"/>
          <w:szCs w:val="26"/>
          <w:lang w:eastAsia="en-US"/>
        </w:rPr>
        <w:t>отчет о проведенном мероприятии (для проектов, реализованных в течение 365 кале</w:t>
      </w:r>
      <w:r w:rsidRPr="008572D5">
        <w:rPr>
          <w:rFonts w:eastAsia="Calibri"/>
          <w:sz w:val="26"/>
          <w:szCs w:val="26"/>
          <w:lang w:eastAsia="en-US"/>
        </w:rPr>
        <w:t>ндарных дней</w:t>
      </w:r>
      <w:r w:rsidR="008B5CDB" w:rsidRPr="008572D5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8B5CDB" w:rsidRPr="008572D5">
        <w:rPr>
          <w:rFonts w:eastAsia="Calibri"/>
          <w:sz w:val="26"/>
          <w:szCs w:val="26"/>
          <w:lang w:eastAsia="en-US"/>
        </w:rPr>
        <w:t>с даты подачи</w:t>
      </w:r>
      <w:proofErr w:type="gramEnd"/>
      <w:r w:rsidR="008B5CDB" w:rsidRPr="008572D5">
        <w:rPr>
          <w:rFonts w:eastAsia="Calibri"/>
          <w:sz w:val="26"/>
          <w:szCs w:val="26"/>
          <w:lang w:eastAsia="en-US"/>
        </w:rPr>
        <w:t xml:space="preserve"> заявки на участие в конкурсе);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>копию учредительных документов заявителя;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8572D5">
        <w:rPr>
          <w:rFonts w:eastAsia="Calibri"/>
          <w:sz w:val="26"/>
          <w:szCs w:val="26"/>
          <w:lang w:eastAsia="en-US"/>
        </w:rPr>
        <w:t>-</w:t>
      </w:r>
      <w:r w:rsidRPr="008572D5">
        <w:rPr>
          <w:rFonts w:eastAsia="Calibri"/>
          <w:sz w:val="26"/>
          <w:szCs w:val="26"/>
          <w:lang w:eastAsia="en-US"/>
        </w:rPr>
        <w:tab/>
      </w:r>
      <w:r w:rsidR="008B5CDB" w:rsidRPr="008572D5">
        <w:rPr>
          <w:rFonts w:eastAsia="Calibri"/>
          <w:sz w:val="26"/>
          <w:szCs w:val="26"/>
          <w:lang w:eastAsia="en-US"/>
        </w:rPr>
        <w:t>справк</w:t>
      </w:r>
      <w:r w:rsidRPr="008572D5">
        <w:rPr>
          <w:rFonts w:eastAsia="Calibri"/>
          <w:sz w:val="26"/>
          <w:szCs w:val="26"/>
          <w:lang w:eastAsia="en-US"/>
        </w:rPr>
        <w:t>у</w:t>
      </w:r>
      <w:r w:rsidR="008B5CDB" w:rsidRPr="008572D5">
        <w:rPr>
          <w:rFonts w:eastAsia="Calibri"/>
          <w:sz w:val="26"/>
          <w:szCs w:val="26"/>
          <w:lang w:eastAsia="en-US"/>
        </w:rPr>
        <w:t xml:space="preserve"> из </w:t>
      </w:r>
      <w:r w:rsidR="008B5CDB" w:rsidRPr="008572D5">
        <w:rPr>
          <w:sz w:val="26"/>
          <w:szCs w:val="26"/>
        </w:rPr>
        <w:t xml:space="preserve">Межрайонной инспекции Федеральной налоговой службы № 4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>по Архангельской области и Ненецкому автономному округу</w:t>
      </w:r>
      <w:r w:rsidR="008B5CDB" w:rsidRPr="008572D5">
        <w:rPr>
          <w:rFonts w:eastAsia="Calibri"/>
          <w:sz w:val="26"/>
          <w:szCs w:val="26"/>
          <w:lang w:eastAsia="en-US"/>
        </w:rPr>
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A43B0">
        <w:rPr>
          <w:rFonts w:eastAsia="Calibri"/>
          <w:sz w:val="26"/>
          <w:szCs w:val="26"/>
          <w:lang w:eastAsia="en-US"/>
        </w:rPr>
        <w:t>,</w:t>
      </w:r>
      <w:r w:rsidR="008B5CDB" w:rsidRPr="008572D5">
        <w:rPr>
          <w:rFonts w:eastAsia="Calibri"/>
          <w:sz w:val="26"/>
          <w:szCs w:val="26"/>
          <w:lang w:eastAsia="en-US"/>
        </w:rPr>
        <w:t xml:space="preserve"> по состоянию на первое число месяца, предшествующего месяцу, в котором объявлен Конкурс;</w:t>
      </w:r>
      <w:proofErr w:type="gramEnd"/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rFonts w:eastAsia="Calibri"/>
          <w:sz w:val="26"/>
          <w:szCs w:val="26"/>
          <w:lang w:eastAsia="en-US"/>
        </w:rPr>
        <w:t>-</w:t>
      </w:r>
      <w:r w:rsidRPr="008572D5">
        <w:rPr>
          <w:rFonts w:eastAsia="Calibri"/>
          <w:sz w:val="26"/>
          <w:szCs w:val="26"/>
          <w:lang w:eastAsia="en-US"/>
        </w:rPr>
        <w:tab/>
      </w:r>
      <w:r w:rsidR="008B5CDB" w:rsidRPr="008572D5">
        <w:rPr>
          <w:sz w:val="26"/>
          <w:szCs w:val="26"/>
        </w:rPr>
        <w:t>копию отчетности заявителя, представленной в Управление Министерства юстиции Российской Федерации по Архангельской области и Ненецкому автономному округу за предыдущий отчетный год</w:t>
      </w:r>
      <w:r w:rsidRPr="008572D5">
        <w:rPr>
          <w:sz w:val="26"/>
          <w:szCs w:val="26"/>
        </w:rPr>
        <w:t>,</w:t>
      </w:r>
      <w:r w:rsidR="008B5CDB" w:rsidRPr="008572D5">
        <w:rPr>
          <w:sz w:val="26"/>
          <w:szCs w:val="26"/>
        </w:rPr>
        <w:t xml:space="preserve"> с отметкой о принятии отчетности;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 xml:space="preserve">копию налоговой отчетности заявителя, представленной в Межрайонную инспекцию Федеральной налоговой службы № 4 по Архангельской области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>и Ненецкому автономному округу за предыдущий отчетный год</w:t>
      </w:r>
      <w:r w:rsidRPr="008572D5">
        <w:rPr>
          <w:sz w:val="26"/>
          <w:szCs w:val="26"/>
        </w:rPr>
        <w:t>,</w:t>
      </w:r>
      <w:r w:rsidR="008B5CDB" w:rsidRPr="008572D5">
        <w:rPr>
          <w:sz w:val="26"/>
          <w:szCs w:val="26"/>
        </w:rPr>
        <w:t xml:space="preserve"> с отметкой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>о принятии отчетности;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 xml:space="preserve">сведения о среднесписочной численности работников заявителя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>за предшествующий календарный год, представленные в Межрайонную инспекцию Федеральной налоговой службы № 4 по Архангельской области и Ненецкому автономному округу за предыдущий отчетный год</w:t>
      </w:r>
      <w:r w:rsidR="008572D5" w:rsidRPr="008572D5">
        <w:rPr>
          <w:sz w:val="26"/>
          <w:szCs w:val="26"/>
        </w:rPr>
        <w:t>,</w:t>
      </w:r>
      <w:r w:rsidR="008B5CDB" w:rsidRPr="008572D5">
        <w:rPr>
          <w:sz w:val="26"/>
          <w:szCs w:val="26"/>
        </w:rPr>
        <w:t xml:space="preserve"> с отметкой о принятии;</w:t>
      </w:r>
    </w:p>
    <w:p w:rsidR="008B5CDB" w:rsidRPr="008572D5" w:rsidRDefault="00085B36" w:rsidP="008572D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-</w:t>
      </w:r>
      <w:r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>к заявке, по усмотрению заявителя, могут прилагаться дополнительные документы: рекомендательные письма, статьи, копии дипломов, благодарственных писем, фотографии, иные документы и информационные материалы о деятельности организации или проекта.</w:t>
      </w:r>
    </w:p>
    <w:p w:rsidR="008B5CDB" w:rsidRPr="008572D5" w:rsidRDefault="008572D5" w:rsidP="008572D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5</w:t>
      </w:r>
      <w:r w:rsidR="00085B36" w:rsidRPr="008572D5">
        <w:rPr>
          <w:sz w:val="26"/>
          <w:szCs w:val="26"/>
        </w:rPr>
        <w:t>.2.</w:t>
      </w:r>
      <w:r w:rsidR="00085B36" w:rsidRPr="008572D5">
        <w:rPr>
          <w:sz w:val="26"/>
          <w:szCs w:val="26"/>
        </w:rPr>
        <w:tab/>
      </w:r>
      <w:r w:rsidR="008B5CDB" w:rsidRPr="008572D5">
        <w:rPr>
          <w:sz w:val="26"/>
          <w:szCs w:val="26"/>
        </w:rPr>
        <w:t xml:space="preserve">К заявке должны быть представлены расходы по реализации проекта </w:t>
      </w:r>
      <w:r w:rsidRPr="008572D5">
        <w:rPr>
          <w:sz w:val="26"/>
          <w:szCs w:val="26"/>
        </w:rPr>
        <w:br/>
      </w:r>
      <w:r w:rsidR="008B5CDB" w:rsidRPr="008572D5">
        <w:rPr>
          <w:sz w:val="26"/>
          <w:szCs w:val="26"/>
        </w:rPr>
        <w:t xml:space="preserve">с учетом положений </w:t>
      </w:r>
      <w:hyperlink w:anchor="P35" w:history="1">
        <w:r w:rsidR="008B5CDB" w:rsidRPr="008572D5">
          <w:rPr>
            <w:sz w:val="26"/>
            <w:szCs w:val="26"/>
          </w:rPr>
          <w:t>пункта 2.3</w:t>
        </w:r>
      </w:hyperlink>
      <w:r w:rsidR="008B5CDB" w:rsidRPr="008572D5">
        <w:rPr>
          <w:sz w:val="26"/>
          <w:szCs w:val="26"/>
        </w:rPr>
        <w:t xml:space="preserve"> настоящего Порядка.</w:t>
      </w:r>
    </w:p>
    <w:p w:rsidR="008B5CDB" w:rsidRPr="008572D5" w:rsidRDefault="008B5CDB" w:rsidP="008572D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 xml:space="preserve">Если информация (в том числе документы), включенная в состав заявки </w:t>
      </w:r>
      <w:r w:rsidR="008572D5" w:rsidRPr="008572D5">
        <w:rPr>
          <w:sz w:val="26"/>
          <w:szCs w:val="26"/>
        </w:rPr>
        <w:br/>
      </w:r>
      <w:r w:rsidRPr="008572D5">
        <w:rPr>
          <w:sz w:val="26"/>
          <w:szCs w:val="26"/>
        </w:rPr>
        <w:t>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8B5CDB" w:rsidRPr="008572D5" w:rsidRDefault="008B5CDB" w:rsidP="008572D5">
      <w:pPr>
        <w:pStyle w:val="ad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 xml:space="preserve">Заявление и приложенные документы должны быть сшиты в один том, прошнурованы и пронумерованы. На последней странице пронумерованного </w:t>
      </w:r>
      <w:r w:rsidR="008572D5" w:rsidRPr="008572D5">
        <w:rPr>
          <w:sz w:val="26"/>
          <w:szCs w:val="26"/>
        </w:rPr>
        <w:br/>
      </w:r>
      <w:r w:rsidRPr="008572D5">
        <w:rPr>
          <w:sz w:val="26"/>
          <w:szCs w:val="26"/>
        </w:rPr>
        <w:t>и прошнурованного заявления указывается количество содержащихся в нем страниц, которое подтверждается подписью руководителя и скрепляется печатью заявителя.</w:t>
      </w:r>
    </w:p>
    <w:p w:rsidR="008B5CDB" w:rsidRPr="008572D5" w:rsidRDefault="008B5CDB" w:rsidP="008572D5">
      <w:pPr>
        <w:pStyle w:val="ad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572D5">
        <w:rPr>
          <w:sz w:val="26"/>
          <w:szCs w:val="26"/>
        </w:rPr>
        <w:t>Получатель субсидии несет ответственность за достоверность сведений, предоставленных в документах в соответствии с настоящим Положением, согласно законодательству Российской Федерации.</w:t>
      </w:r>
    </w:p>
    <w:p w:rsidR="008B5CDB" w:rsidRDefault="008B5CDB" w:rsidP="008B5CDB">
      <w:pPr>
        <w:pStyle w:val="ad"/>
        <w:spacing w:after="1" w:line="240" w:lineRule="atLeast"/>
        <w:ind w:left="0" w:firstLine="709"/>
        <w:outlineLvl w:val="0"/>
        <w:rPr>
          <w:sz w:val="26"/>
          <w:szCs w:val="26"/>
        </w:rPr>
      </w:pPr>
    </w:p>
    <w:p w:rsidR="008B5CDB" w:rsidRPr="0018505D" w:rsidRDefault="008B5CDB" w:rsidP="008572D5">
      <w:pPr>
        <w:pStyle w:val="ad"/>
        <w:numPr>
          <w:ilvl w:val="0"/>
          <w:numId w:val="28"/>
        </w:numPr>
        <w:tabs>
          <w:tab w:val="left" w:pos="993"/>
        </w:tabs>
        <w:spacing w:after="1" w:line="240" w:lineRule="atLeast"/>
        <w:ind w:left="0" w:firstLine="709"/>
        <w:jc w:val="center"/>
        <w:outlineLvl w:val="0"/>
        <w:rPr>
          <w:sz w:val="26"/>
          <w:szCs w:val="26"/>
        </w:rPr>
      </w:pPr>
      <w:r w:rsidRPr="0018505D">
        <w:rPr>
          <w:sz w:val="26"/>
          <w:szCs w:val="26"/>
        </w:rPr>
        <w:t>Порядок проведения конкурса</w:t>
      </w:r>
    </w:p>
    <w:p w:rsidR="008B5CDB" w:rsidRPr="002D437E" w:rsidRDefault="008B5CDB" w:rsidP="008B5CDB">
      <w:pPr>
        <w:pStyle w:val="ad"/>
        <w:spacing w:after="1" w:line="240" w:lineRule="atLeast"/>
        <w:ind w:left="709"/>
        <w:outlineLvl w:val="0"/>
        <w:rPr>
          <w:sz w:val="26"/>
          <w:szCs w:val="26"/>
        </w:rPr>
      </w:pPr>
    </w:p>
    <w:p w:rsidR="008B5CDB" w:rsidRPr="00F51F58" w:rsidRDefault="008B5CDB" w:rsidP="00F51F5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Извещение о проведении Конкурса размещается на сайте Администрации МО "Городской округ "Город Нарьян-Мар" в сети Интернет и в официальном бюллетене МО "Городской округ "Город Нарьян-Мар" "Наш город" до начала срока приема заявок на участие в Конкурсе и включает:</w:t>
      </w:r>
    </w:p>
    <w:p w:rsidR="008B5CDB" w:rsidRPr="00F51F58" w:rsidRDefault="008B5CDB" w:rsidP="00F51F58">
      <w:pPr>
        <w:ind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 извлечения из настоящего Порядка;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 сроки приема заявок на участие в Конкурсе;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- время и место приема заявок на участие в Конкурсе, почтовый адрес </w:t>
      </w:r>
      <w:r w:rsidR="00F51F58">
        <w:rPr>
          <w:sz w:val="26"/>
          <w:szCs w:val="26"/>
        </w:rPr>
        <w:br/>
      </w:r>
      <w:r w:rsidRPr="00F51F58">
        <w:rPr>
          <w:sz w:val="26"/>
          <w:szCs w:val="26"/>
        </w:rPr>
        <w:t>для направления заявок на участие в Конкурсе;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 номер телефона и контактное лицо для получения консультаций по вопросам подготовки заявок на участие в Конкурсе;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 место и дату проведения Конкурса;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 срок заключения соглашения.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.2.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Срок приема заявок на участие в Конкурсе составляет 21 календарный день </w:t>
      </w:r>
      <w:proofErr w:type="gramStart"/>
      <w:r w:rsidRPr="00F51F58">
        <w:rPr>
          <w:sz w:val="26"/>
          <w:szCs w:val="26"/>
        </w:rPr>
        <w:t>с даты публикации</w:t>
      </w:r>
      <w:proofErr w:type="gramEnd"/>
      <w:r w:rsidRPr="00F51F58">
        <w:rPr>
          <w:sz w:val="26"/>
          <w:szCs w:val="26"/>
        </w:rPr>
        <w:t xml:space="preserve"> извещения на сайте Администрации МО "Городской округ "Город Нарьян-Мар" в сети Интернет.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.3.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Для участия в Конкурсе необходимо представить Организатору конкурса заявку, подготовленную в соответствии с настоящим Порядком.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Одна социально ориентированная некоммерческая организация может подать только одну заявку на получение Гранта вне зависимости от количества видов деятельности, зарегистрированных в установленном законодательством порядке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 xml:space="preserve">и осуществляемых на территории МО "Городской округ "Город Нарьян-Мар"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>в соответствии со своими учредительными документами.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.4.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В течение срока приема заявок на участие в Конкурсе Организатор конкурса организует консультирование по вопросам подготовки заявок на участие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>в Конкурсе. Дата отправления по почте подтверждается почтовой квитанцией, описью вложения и другими документами, которые могут свидетельствовать о подаче заявки в отделение почтовой связи.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.5.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</w:p>
    <w:p w:rsidR="008B5CDB" w:rsidRPr="00F51F58" w:rsidRDefault="008B5CDB" w:rsidP="00F51F58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При приеме заявки на участие в Конкурсе Организатор конкурса регистрирует ее </w:t>
      </w:r>
      <w:proofErr w:type="gramStart"/>
      <w:r w:rsidRPr="00F51F58">
        <w:rPr>
          <w:sz w:val="26"/>
          <w:szCs w:val="26"/>
        </w:rPr>
        <w:t xml:space="preserve">в </w:t>
      </w:r>
      <w:hyperlink w:anchor="P462" w:history="1">
        <w:r w:rsidRPr="00F51F58">
          <w:rPr>
            <w:sz w:val="26"/>
            <w:szCs w:val="26"/>
          </w:rPr>
          <w:t>журнале</w:t>
        </w:r>
      </w:hyperlink>
      <w:r w:rsidRPr="00F51F58">
        <w:rPr>
          <w:sz w:val="26"/>
          <w:szCs w:val="26"/>
        </w:rPr>
        <w:t xml:space="preserve"> учета заявок на участие в конкурсе в соответствии с приложением</w:t>
      </w:r>
      <w:proofErr w:type="gramEnd"/>
      <w:r w:rsidRPr="00F51F58">
        <w:rPr>
          <w:sz w:val="26"/>
          <w:szCs w:val="26"/>
        </w:rPr>
        <w:t xml:space="preserve"> 5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>к настоящему Порядку.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Заявка на участие в Конкурсе, поступившая Организатору конкурса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 xml:space="preserve">после окончания срока приема заявок (в том числе по почте) и с нарушением положений </w:t>
      </w:r>
      <w:hyperlink w:anchor="P75" w:history="1">
        <w:r w:rsidRPr="00F51F58">
          <w:rPr>
            <w:sz w:val="26"/>
            <w:szCs w:val="26"/>
          </w:rPr>
          <w:t>пункта 4.2</w:t>
        </w:r>
      </w:hyperlink>
      <w:r w:rsidRPr="00F51F58">
        <w:rPr>
          <w:sz w:val="26"/>
          <w:szCs w:val="26"/>
        </w:rPr>
        <w:t xml:space="preserve"> настоящего положения, не регистрируется и к участию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>в Конкурсе не допускается.</w:t>
      </w:r>
    </w:p>
    <w:p w:rsidR="008B5CDB" w:rsidRPr="00F51F58" w:rsidRDefault="00F51F58" w:rsidP="0097240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6.6.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Заявка на участие в Конкурсе может быть отозвана до окончания срока приема заявок путем направления Организатору конкурса соответствующего обращения заявителя. Отозванные заявки не учитываются при определении количества заявок, представленных на участие в Конкурсе.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</w:t>
      </w:r>
    </w:p>
    <w:p w:rsidR="008B5CDB" w:rsidRPr="00F51F58" w:rsidRDefault="008B5CDB" w:rsidP="0097240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.7.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Поданные на участие в Конкурсе заявки проверяются Организатором Конкурса на соответствие требованиям, установленным настоящим Порядком.</w:t>
      </w:r>
    </w:p>
    <w:p w:rsidR="008B5CDB" w:rsidRPr="00F51F58" w:rsidRDefault="008B5CDB" w:rsidP="0097240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По итогам проведения проверки Организатор конкурса составляет заключение, в котором отражает информацию в разрезе каждой поданной заявк</w:t>
      </w:r>
      <w:proofErr w:type="gramStart"/>
      <w:r w:rsidRPr="00F51F58">
        <w:rPr>
          <w:sz w:val="26"/>
          <w:szCs w:val="26"/>
        </w:rPr>
        <w:t>и о ее</w:t>
      </w:r>
      <w:proofErr w:type="gramEnd"/>
      <w:r w:rsidRPr="00F51F58">
        <w:rPr>
          <w:sz w:val="26"/>
          <w:szCs w:val="26"/>
        </w:rPr>
        <w:t xml:space="preserve"> соответствии установленным требованиям. Срок проведения проверки и составления заключения составляет 3 (три) рабочих дня со дня окончания срока приема заявок.</w:t>
      </w:r>
    </w:p>
    <w:p w:rsidR="008B5CDB" w:rsidRPr="00F51F58" w:rsidRDefault="008B5CDB" w:rsidP="0097240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.8.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Заявитель, подавший заявку на участие в Конкурсе, не допускается </w:t>
      </w:r>
      <w:r w:rsidR="00972405">
        <w:rPr>
          <w:sz w:val="26"/>
          <w:szCs w:val="26"/>
        </w:rPr>
        <w:br/>
      </w:r>
      <w:r w:rsidRPr="00F51F58">
        <w:rPr>
          <w:sz w:val="26"/>
          <w:szCs w:val="26"/>
        </w:rPr>
        <w:t>к участию в нем (не является участником Конкурса), в случаях:</w:t>
      </w:r>
    </w:p>
    <w:p w:rsidR="008B5CDB" w:rsidRPr="00F51F58" w:rsidRDefault="00F51F58" w:rsidP="009724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51F58">
        <w:rPr>
          <w:rFonts w:eastAsia="Calibri"/>
          <w:sz w:val="26"/>
          <w:szCs w:val="26"/>
          <w:lang w:eastAsia="en-US"/>
        </w:rPr>
        <w:t>-</w:t>
      </w:r>
      <w:r w:rsidRPr="00F51F58">
        <w:rPr>
          <w:rFonts w:eastAsia="Calibri"/>
          <w:sz w:val="26"/>
          <w:szCs w:val="26"/>
          <w:lang w:eastAsia="en-US"/>
        </w:rPr>
        <w:tab/>
      </w:r>
      <w:r w:rsidR="008B5CDB" w:rsidRPr="00F51F58">
        <w:rPr>
          <w:rFonts w:eastAsia="Calibri"/>
          <w:sz w:val="26"/>
          <w:szCs w:val="26"/>
          <w:lang w:eastAsia="en-US"/>
        </w:rPr>
        <w:t>несоответствия представленных получателем субсидии документов требованиям, определенным разделом 6 настоящего Порядка, или непредставлени</w:t>
      </w:r>
      <w:r w:rsidR="00972405">
        <w:rPr>
          <w:rFonts w:eastAsia="Calibri"/>
          <w:sz w:val="26"/>
          <w:szCs w:val="26"/>
          <w:lang w:eastAsia="en-US"/>
        </w:rPr>
        <w:t>я</w:t>
      </w:r>
      <w:r w:rsidR="008B5CDB" w:rsidRPr="00F51F58">
        <w:rPr>
          <w:rFonts w:eastAsia="Calibri"/>
          <w:sz w:val="26"/>
          <w:szCs w:val="26"/>
          <w:lang w:eastAsia="en-US"/>
        </w:rPr>
        <w:t xml:space="preserve"> (предоставлени</w:t>
      </w:r>
      <w:r w:rsidR="00972405">
        <w:rPr>
          <w:rFonts w:eastAsia="Calibri"/>
          <w:sz w:val="26"/>
          <w:szCs w:val="26"/>
          <w:lang w:eastAsia="en-US"/>
        </w:rPr>
        <w:t>я</w:t>
      </w:r>
      <w:r w:rsidR="008B5CDB" w:rsidRPr="00F51F58">
        <w:rPr>
          <w:rFonts w:eastAsia="Calibri"/>
          <w:sz w:val="26"/>
          <w:szCs w:val="26"/>
          <w:lang w:eastAsia="en-US"/>
        </w:rPr>
        <w:t xml:space="preserve"> не в полном объеме) указанных документов;</w:t>
      </w:r>
    </w:p>
    <w:p w:rsidR="008B5CDB" w:rsidRPr="00F51F58" w:rsidRDefault="00F51F58" w:rsidP="009724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51F58">
        <w:rPr>
          <w:rFonts w:eastAsia="Calibri"/>
          <w:sz w:val="26"/>
          <w:szCs w:val="26"/>
          <w:lang w:eastAsia="en-US"/>
        </w:rPr>
        <w:t>-</w:t>
      </w:r>
      <w:r w:rsidRPr="00F51F58">
        <w:rPr>
          <w:rFonts w:eastAsia="Calibri"/>
          <w:sz w:val="26"/>
          <w:szCs w:val="26"/>
          <w:lang w:eastAsia="en-US"/>
        </w:rPr>
        <w:tab/>
      </w:r>
      <w:r w:rsidR="008B5CDB" w:rsidRPr="00F51F58">
        <w:rPr>
          <w:rFonts w:eastAsia="Calibri"/>
          <w:sz w:val="26"/>
          <w:szCs w:val="26"/>
          <w:lang w:eastAsia="en-US"/>
        </w:rPr>
        <w:t>недостоверности представленной информации;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заявитель не соответствует требованиям к участникам Конкурса, установленным настоящим Порядком;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заявителем представлено более одной заявки;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подготовленная заявка поступила Организатору конкурса после окончания срока приема заявок (в том числе по почте);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 xml:space="preserve">заявитель в течение трех лет до даты подачи заявления на участие </w:t>
      </w:r>
      <w:r w:rsidR="00972405">
        <w:rPr>
          <w:sz w:val="26"/>
          <w:szCs w:val="26"/>
        </w:rPr>
        <w:br/>
      </w:r>
      <w:r w:rsidR="008B5CDB" w:rsidRPr="00F51F58">
        <w:rPr>
          <w:sz w:val="26"/>
          <w:szCs w:val="26"/>
        </w:rPr>
        <w:t xml:space="preserve">в Конкурсе нарушил условия договора при предыдущем получении поддержки </w:t>
      </w:r>
      <w:r w:rsidR="00972405">
        <w:rPr>
          <w:sz w:val="26"/>
          <w:szCs w:val="26"/>
        </w:rPr>
        <w:br/>
      </w:r>
      <w:r w:rsidR="008B5CDB" w:rsidRPr="00F51F58">
        <w:rPr>
          <w:sz w:val="26"/>
          <w:szCs w:val="26"/>
        </w:rPr>
        <w:t>за счет средств городского бюджета.</w:t>
      </w:r>
    </w:p>
    <w:p w:rsidR="008B5CDB" w:rsidRPr="00F51F58" w:rsidRDefault="008B5CDB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Не может являться основанием </w:t>
      </w:r>
      <w:proofErr w:type="gramStart"/>
      <w:r w:rsidRPr="00F51F58">
        <w:rPr>
          <w:sz w:val="26"/>
          <w:szCs w:val="26"/>
        </w:rPr>
        <w:t>для отказа в допуске к участию в Конкурсе наличие в документах</w:t>
      </w:r>
      <w:proofErr w:type="gramEnd"/>
      <w:r w:rsidRPr="00F51F58">
        <w:rPr>
          <w:sz w:val="26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 Решение о существенности ошибки принимается Комиссией.</w:t>
      </w:r>
    </w:p>
    <w:p w:rsidR="008B5CDB" w:rsidRPr="00F51F58" w:rsidRDefault="008B5CDB" w:rsidP="00972405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.9.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Проекты, представленные участниками Конкурса, рассматриваются Комиссией по следующим критериям: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критерий актуальности проекта;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критерий реалистичности проекта;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критерий обоснованности проекта;</w:t>
      </w:r>
    </w:p>
    <w:p w:rsidR="008B5CDB" w:rsidRPr="00F51F58" w:rsidRDefault="00F51F58" w:rsidP="00972405">
      <w:pPr>
        <w:pStyle w:val="ad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-</w:t>
      </w:r>
      <w:r w:rsidRPr="00F51F58">
        <w:rPr>
          <w:sz w:val="26"/>
          <w:szCs w:val="26"/>
        </w:rPr>
        <w:tab/>
      </w:r>
      <w:r w:rsidR="008B5CDB" w:rsidRPr="00F51F58">
        <w:rPr>
          <w:sz w:val="26"/>
          <w:szCs w:val="26"/>
        </w:rPr>
        <w:t>критерий социальной эффективности проекта.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К критерию актуальности проекта относятся: вероятность и период получения положительного эффекта при реализации проекта.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proofErr w:type="gramStart"/>
      <w:r w:rsidRPr="00F51F58">
        <w:rPr>
          <w:sz w:val="26"/>
          <w:szCs w:val="26"/>
        </w:rPr>
        <w:t xml:space="preserve">К критерию реалистичности проекта относятся: 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</w:t>
      </w:r>
      <w:r w:rsidR="002D4561">
        <w:rPr>
          <w:sz w:val="26"/>
          <w:szCs w:val="26"/>
        </w:rPr>
        <w:br/>
      </w:r>
      <w:r w:rsidRPr="00F51F58">
        <w:rPr>
          <w:sz w:val="26"/>
          <w:szCs w:val="26"/>
        </w:rPr>
        <w:t xml:space="preserve">в прошлом мероприятий, аналогичных по содержанию и объему, заявляемых </w:t>
      </w:r>
      <w:r w:rsidR="002D4561">
        <w:rPr>
          <w:sz w:val="26"/>
          <w:szCs w:val="26"/>
        </w:rPr>
        <w:br/>
      </w:r>
      <w:r w:rsidRPr="00F51F58">
        <w:rPr>
          <w:sz w:val="26"/>
          <w:szCs w:val="26"/>
        </w:rPr>
        <w:t>в проекте, предоставление информации об организации в сети Интернет.</w:t>
      </w:r>
      <w:proofErr w:type="gramEnd"/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К критерию обоснованности проекта относятся: соответствие запрашиваемых средств на поддержку целей и мероприятий проекта, наличие необходимых обоснований, расчетов, логики и </w:t>
      </w:r>
      <w:proofErr w:type="spellStart"/>
      <w:r w:rsidRPr="00F51F58">
        <w:rPr>
          <w:sz w:val="26"/>
          <w:szCs w:val="26"/>
        </w:rPr>
        <w:t>взаимоувязки</w:t>
      </w:r>
      <w:proofErr w:type="spellEnd"/>
      <w:r w:rsidRPr="00F51F58">
        <w:rPr>
          <w:sz w:val="26"/>
          <w:szCs w:val="26"/>
        </w:rPr>
        <w:t xml:space="preserve"> предлагаемых мероприятий.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К критерию социальной эффективности проекта относятся: 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на другие социально значимые проблемы, наличие новых подходов и методов их решения.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.10.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В процессе проведения Конкурса секретарем Комиссии ведется протокол заседания.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Рассмотрение проектов Комиссией осуществляется в два этапа:</w:t>
      </w:r>
    </w:p>
    <w:p w:rsidR="008B5CDB" w:rsidRPr="00F51F58" w:rsidRDefault="008B5CDB" w:rsidP="00691015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.10.1.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Предварительное рассмотрение проектов.</w:t>
      </w:r>
    </w:p>
    <w:p w:rsidR="008B5CDB" w:rsidRPr="00F51F58" w:rsidRDefault="008B5CDB" w:rsidP="00691015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Предварительное рассмотрение проектов членами Комиссии проводится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 xml:space="preserve">в </w:t>
      </w:r>
      <w:r w:rsidR="00691015">
        <w:rPr>
          <w:sz w:val="26"/>
          <w:szCs w:val="26"/>
        </w:rPr>
        <w:t>течение 3-х (трех) рабочих дней</w:t>
      </w:r>
      <w:r w:rsidRPr="00F51F58">
        <w:rPr>
          <w:sz w:val="26"/>
          <w:szCs w:val="26"/>
        </w:rPr>
        <w:t xml:space="preserve"> со дня составления заключения о соответствии заявки установленным требованиям, в ходе которого каждый член комиссии оценивает по 4-балльной шкале представленные проекты и заполняет оценочную ведомость (приложение 6 к настоящему Порядку).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На предварительное рассмотрение проектов приглашаются представители заявителей.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На основании оценочных ведомостей членов Комиссии по каждому рассматриваемому проекту секретарь Комиссии заполняет итоговую </w:t>
      </w:r>
      <w:hyperlink w:anchor="P689" w:history="1">
        <w:r w:rsidRPr="00F51F58">
          <w:rPr>
            <w:color w:val="0000FF"/>
            <w:sz w:val="26"/>
            <w:szCs w:val="26"/>
          </w:rPr>
          <w:t>ведомость</w:t>
        </w:r>
      </w:hyperlink>
      <w:r w:rsidRPr="00F51F58">
        <w:rPr>
          <w:sz w:val="26"/>
          <w:szCs w:val="26"/>
        </w:rPr>
        <w:t xml:space="preserve"> (приложение 7 к настоящему Порядку), </w:t>
      </w:r>
      <w:proofErr w:type="gramStart"/>
      <w:r w:rsidRPr="00F51F58">
        <w:rPr>
          <w:sz w:val="26"/>
          <w:szCs w:val="26"/>
        </w:rPr>
        <w:t>в</w:t>
      </w:r>
      <w:proofErr w:type="gramEnd"/>
      <w:r w:rsidRPr="00F51F58">
        <w:rPr>
          <w:sz w:val="26"/>
          <w:szCs w:val="26"/>
        </w:rPr>
        <w:t xml:space="preserve"> </w:t>
      </w:r>
      <w:proofErr w:type="gramStart"/>
      <w:r w:rsidRPr="00F51F58">
        <w:rPr>
          <w:sz w:val="26"/>
          <w:szCs w:val="26"/>
        </w:rPr>
        <w:t>которой</w:t>
      </w:r>
      <w:proofErr w:type="gramEnd"/>
      <w:r w:rsidRPr="00F51F58">
        <w:rPr>
          <w:sz w:val="26"/>
          <w:szCs w:val="26"/>
        </w:rPr>
        <w:t xml:space="preserve"> по показателям оценки выводится средний балл, а также итоговый балл в целом по каждому проекту. Итоговая ведомость заполняется в течение 1 (одного) дня после предварительного рассмотрения проектов.</w:t>
      </w:r>
    </w:p>
    <w:p w:rsidR="008B5CDB" w:rsidRPr="00F51F58" w:rsidRDefault="008B5CDB" w:rsidP="00EC320E">
      <w:pPr>
        <w:pStyle w:val="ad"/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.10.2.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Рассмотрение на заседании Комиссии проектов, получивших максимальные баллы по результатам предварительного рассмотрения.</w:t>
      </w:r>
    </w:p>
    <w:p w:rsidR="008B5CDB" w:rsidRPr="00F51F58" w:rsidRDefault="008B5CDB" w:rsidP="00691015">
      <w:pPr>
        <w:pStyle w:val="ad"/>
        <w:tabs>
          <w:tab w:val="left" w:pos="1701"/>
        </w:tabs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На основе баллов, полученных каждым отобранным проектом, формируется рейтинг проектов, в котором проекты, получившие большее количество баллов, получают более высокий рейтинг.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Проект, получивший 4 балла и менее, признается неэффективным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и не включается в рейтинг проектов.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.11.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Средства выделяются первой в рейтинге проектов организации, участвующей в Конкурсе, в объеме, необходимом для реализации проекта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в соответствии с заявкой. При равном количестве баллов победившим считается проект, заявка на который поступила раньше.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.12.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После определения суммы средств на конкретный проект и наличия нераспределенного остатка средств, предназначенных на поддержку проектов,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в рейтинге выбирается следующий проект, получивший наибольший балл. Распределение остатка производится в пределах лимитов бюджетных обязательств, предусмотренных на эти цели в текущем финансовом году в городском бюджете.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.13.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Итоги Конкурса (список победителей Конкурса с указанием размеров предоставляемых грантов) размещаются на сайте Администрации МО "Городской округ "Город Нарьян-Мар" в сети Интернет в срок не более 1 (одного) дня со дня оформления протокола заседания комиссии.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.14.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Администрация МО "Городской округ "Город Нарьян-Мар"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не возмещает участникам и победителям Конкурса расходы, связанные с подготовкой и подачей заявок на участие в Конкурсе и участием в Конкурсе.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.15.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Информация об участниках Конкурса, рейтинге поданных ими заявок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 xml:space="preserve">и иная информация о проведении Конкурса размещается на сайте в сети Интернет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и в официальном бюллетене МО "Городской округ "Город Нарьян-Мар" "Наш город".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.16.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 xml:space="preserve">Администрация МО "Городской округ "Город Нарьян-Мар" в любой момент до даты проведения Конкурса вправе прекратить проведение Конкурса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без возмещения участникам конкурса каких-либо расходов и убытков.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 xml:space="preserve">Уведомление о прекращении проведения Конкурса размещается в течение </w:t>
      </w:r>
      <w:r w:rsidR="00691015">
        <w:rPr>
          <w:sz w:val="26"/>
          <w:szCs w:val="26"/>
        </w:rPr>
        <w:br/>
      </w:r>
      <w:r w:rsidRPr="00F51F58">
        <w:rPr>
          <w:sz w:val="26"/>
          <w:szCs w:val="26"/>
        </w:rPr>
        <w:t>1 (одного) рабочего дня на сайте Администрации МО "Городской округ "Город Нарьян-Мар" в сети Интернет и в официальном бюллетене МО "Городской округ "Город Нарьян-Мар" "Наш город" после принятия решения о прекращении проведения Конкурса.</w:t>
      </w:r>
    </w:p>
    <w:p w:rsidR="008B5CDB" w:rsidRPr="00F51F58" w:rsidRDefault="008B5CDB" w:rsidP="00F51F58">
      <w:pPr>
        <w:pStyle w:val="ad"/>
        <w:ind w:left="0" w:firstLine="709"/>
        <w:jc w:val="both"/>
        <w:rPr>
          <w:sz w:val="26"/>
          <w:szCs w:val="26"/>
        </w:rPr>
      </w:pPr>
      <w:r w:rsidRPr="00F51F58">
        <w:rPr>
          <w:sz w:val="26"/>
          <w:szCs w:val="26"/>
        </w:rPr>
        <w:t>6</w:t>
      </w:r>
      <w:r w:rsidR="00F51F58" w:rsidRPr="00F51F58">
        <w:rPr>
          <w:sz w:val="26"/>
          <w:szCs w:val="26"/>
        </w:rPr>
        <w:t>.17.</w:t>
      </w:r>
      <w:r w:rsidR="00F51F58" w:rsidRPr="00F51F58">
        <w:rPr>
          <w:sz w:val="26"/>
          <w:szCs w:val="26"/>
        </w:rPr>
        <w:tab/>
      </w:r>
      <w:r w:rsidRPr="00F51F58">
        <w:rPr>
          <w:sz w:val="26"/>
          <w:szCs w:val="26"/>
        </w:rPr>
        <w:t>В случае отсутствия заявок или в случае принятия конкурсной комиссией решения о несоответствии всех поступивших заявок перечню документов, установленному настоящим Положением, а также признания проектов неэффективными Конкурс признается несостоявшимся, о чем оформляется соответствующий протокол конкурсной комиссии.</w:t>
      </w:r>
    </w:p>
    <w:p w:rsidR="008B5CDB" w:rsidRPr="00AB2DCD" w:rsidRDefault="008B5CDB" w:rsidP="008B5CDB">
      <w:pPr>
        <w:pStyle w:val="ad"/>
        <w:spacing w:after="1" w:line="240" w:lineRule="atLeast"/>
        <w:ind w:left="709"/>
        <w:jc w:val="both"/>
        <w:rPr>
          <w:sz w:val="26"/>
          <w:szCs w:val="26"/>
        </w:rPr>
      </w:pPr>
    </w:p>
    <w:p w:rsidR="008B5CDB" w:rsidRPr="00B123FB" w:rsidRDefault="008B5CDB" w:rsidP="008572D5">
      <w:pPr>
        <w:pStyle w:val="ad"/>
        <w:numPr>
          <w:ilvl w:val="0"/>
          <w:numId w:val="28"/>
        </w:numPr>
        <w:jc w:val="center"/>
        <w:outlineLvl w:val="0"/>
        <w:rPr>
          <w:sz w:val="26"/>
          <w:szCs w:val="26"/>
        </w:rPr>
      </w:pPr>
      <w:r w:rsidRPr="00B123FB">
        <w:rPr>
          <w:sz w:val="26"/>
          <w:szCs w:val="26"/>
        </w:rPr>
        <w:t>Предоставление и использование субсидии</w:t>
      </w:r>
    </w:p>
    <w:p w:rsidR="008B5CDB" w:rsidRPr="00B123F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Pr="00B123FB" w:rsidRDefault="00691015" w:rsidP="0069101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Организатор конкурса</w:t>
      </w:r>
      <w:r w:rsidR="008B5CDB" w:rsidRPr="00B123FB">
        <w:rPr>
          <w:sz w:val="26"/>
          <w:szCs w:val="26"/>
        </w:rPr>
        <w:t xml:space="preserve"> в течение 2 (двух) рабочих дней после заключения </w:t>
      </w:r>
      <w:r w:rsidR="008B5CDB">
        <w:rPr>
          <w:sz w:val="26"/>
          <w:szCs w:val="26"/>
        </w:rPr>
        <w:t>соглашения</w:t>
      </w:r>
      <w:r w:rsidR="008B5CDB" w:rsidRPr="00B123FB">
        <w:rPr>
          <w:sz w:val="26"/>
          <w:szCs w:val="26"/>
        </w:rPr>
        <w:t xml:space="preserve"> готовит проект распоряжения о выделении средств на предоставление </w:t>
      </w:r>
      <w:r w:rsidR="008B5CDB">
        <w:rPr>
          <w:sz w:val="26"/>
          <w:szCs w:val="26"/>
        </w:rPr>
        <w:t>субсидии</w:t>
      </w:r>
      <w:r w:rsidR="008B5CDB" w:rsidRPr="00B123FB">
        <w:rPr>
          <w:sz w:val="26"/>
          <w:szCs w:val="26"/>
        </w:rPr>
        <w:t>.</w:t>
      </w:r>
    </w:p>
    <w:p w:rsidR="008B5CDB" w:rsidRPr="00E613B5" w:rsidRDefault="00691015" w:rsidP="0069101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E613B5">
        <w:rPr>
          <w:sz w:val="26"/>
          <w:szCs w:val="26"/>
        </w:rPr>
        <w:t>7.2.</w:t>
      </w:r>
      <w:r w:rsidRPr="00E613B5">
        <w:rPr>
          <w:sz w:val="26"/>
          <w:szCs w:val="26"/>
        </w:rPr>
        <w:tab/>
      </w:r>
      <w:r w:rsidR="008B5CDB" w:rsidRPr="00E613B5">
        <w:rPr>
          <w:sz w:val="26"/>
          <w:szCs w:val="26"/>
        </w:rPr>
        <w:t>Отдел бухгалтерского учета и отчетности Администрации МО "Городской округ "Город Нарьян-Мар" не позднее тридцати календарных дней с момента издания распоряжения перечисляет средства на расчетный счет Получателя</w:t>
      </w:r>
      <w:r w:rsidRPr="00E613B5">
        <w:rPr>
          <w:sz w:val="26"/>
          <w:szCs w:val="26"/>
        </w:rPr>
        <w:t>,</w:t>
      </w:r>
      <w:r w:rsidR="008B5CDB" w:rsidRPr="00E613B5">
        <w:rPr>
          <w:sz w:val="26"/>
          <w:szCs w:val="26"/>
        </w:rPr>
        <w:t xml:space="preserve"> </w:t>
      </w:r>
      <w:r w:rsidRPr="00E613B5">
        <w:rPr>
          <w:sz w:val="26"/>
          <w:szCs w:val="26"/>
        </w:rPr>
        <w:t xml:space="preserve">указанный </w:t>
      </w:r>
      <w:r w:rsidRPr="00E613B5">
        <w:rPr>
          <w:sz w:val="26"/>
          <w:szCs w:val="26"/>
        </w:rPr>
        <w:br/>
        <w:t xml:space="preserve">в разделе VIII соглашения, </w:t>
      </w:r>
      <w:r w:rsidR="008B5CDB" w:rsidRPr="00E613B5">
        <w:rPr>
          <w:sz w:val="26"/>
          <w:szCs w:val="26"/>
        </w:rPr>
        <w:t xml:space="preserve">в пределах лимитов, установленных на указанные цели </w:t>
      </w:r>
      <w:r w:rsidRPr="00E613B5">
        <w:rPr>
          <w:sz w:val="26"/>
          <w:szCs w:val="26"/>
        </w:rPr>
        <w:br/>
        <w:t>в соответствующем периоде</w:t>
      </w:r>
      <w:r w:rsidR="008B5CDB" w:rsidRPr="00E613B5">
        <w:rPr>
          <w:sz w:val="26"/>
          <w:szCs w:val="26"/>
        </w:rPr>
        <w:t>.</w:t>
      </w:r>
    </w:p>
    <w:p w:rsidR="008B5CDB" w:rsidRPr="00B123FB" w:rsidRDefault="00691015" w:rsidP="0069101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Субсидия</w:t>
      </w:r>
      <w:r w:rsidR="008B5CDB" w:rsidRPr="00B123FB">
        <w:rPr>
          <w:sz w:val="26"/>
          <w:szCs w:val="26"/>
        </w:rPr>
        <w:t xml:space="preserve"> считается предоставленн</w:t>
      </w:r>
      <w:r w:rsidR="008B5CDB">
        <w:rPr>
          <w:sz w:val="26"/>
          <w:szCs w:val="26"/>
        </w:rPr>
        <w:t>ой</w:t>
      </w:r>
      <w:r w:rsidR="008B5CDB" w:rsidRPr="00B123FB">
        <w:rPr>
          <w:sz w:val="26"/>
          <w:szCs w:val="26"/>
        </w:rPr>
        <w:t xml:space="preserve"> в день списания средств со счета городского бюджета на расчетный счет получателя </w:t>
      </w:r>
      <w:r w:rsidR="008B5CDB">
        <w:rPr>
          <w:sz w:val="26"/>
          <w:szCs w:val="26"/>
        </w:rPr>
        <w:t>субсидии</w:t>
      </w:r>
      <w:r w:rsidR="008B5CDB" w:rsidRPr="00B123FB">
        <w:rPr>
          <w:sz w:val="26"/>
          <w:szCs w:val="26"/>
        </w:rPr>
        <w:t>.</w:t>
      </w:r>
    </w:p>
    <w:p w:rsidR="008B5CDB" w:rsidRDefault="008B5CDB" w:rsidP="0069101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123FB">
        <w:rPr>
          <w:sz w:val="26"/>
          <w:szCs w:val="26"/>
        </w:rPr>
        <w:t>7.4.</w:t>
      </w:r>
      <w:r w:rsidR="00691015">
        <w:rPr>
          <w:sz w:val="26"/>
          <w:szCs w:val="26"/>
        </w:rPr>
        <w:tab/>
      </w:r>
      <w:r>
        <w:rPr>
          <w:sz w:val="26"/>
          <w:szCs w:val="26"/>
        </w:rPr>
        <w:t xml:space="preserve">Реализация социально </w:t>
      </w:r>
      <w:r w:rsidRPr="00D73368">
        <w:rPr>
          <w:sz w:val="26"/>
          <w:szCs w:val="26"/>
        </w:rPr>
        <w:t>значим</w:t>
      </w:r>
      <w:r>
        <w:rPr>
          <w:sz w:val="26"/>
          <w:szCs w:val="26"/>
        </w:rPr>
        <w:t>ого</w:t>
      </w:r>
      <w:r w:rsidRPr="00D73368">
        <w:rPr>
          <w:sz w:val="26"/>
          <w:szCs w:val="26"/>
        </w:rPr>
        <w:t xml:space="preserve"> пр</w:t>
      </w:r>
      <w:r w:rsidRPr="004A3B93">
        <w:rPr>
          <w:sz w:val="26"/>
          <w:szCs w:val="26"/>
        </w:rPr>
        <w:t>оект</w:t>
      </w:r>
      <w:r>
        <w:rPr>
          <w:sz w:val="26"/>
          <w:szCs w:val="26"/>
        </w:rPr>
        <w:t xml:space="preserve">а должна быть завершена </w:t>
      </w:r>
      <w:r w:rsidR="00691015">
        <w:rPr>
          <w:sz w:val="26"/>
          <w:szCs w:val="26"/>
        </w:rPr>
        <w:br/>
      </w:r>
      <w:r>
        <w:rPr>
          <w:sz w:val="26"/>
          <w:szCs w:val="26"/>
        </w:rPr>
        <w:t>до конца года, в котором предоставлена субсидия на его осуществление.</w:t>
      </w:r>
    </w:p>
    <w:p w:rsidR="008B5CDB" w:rsidRDefault="00691015" w:rsidP="0069101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7.5.</w:t>
      </w:r>
      <w:r>
        <w:rPr>
          <w:sz w:val="26"/>
          <w:szCs w:val="26"/>
        </w:rPr>
        <w:tab/>
      </w:r>
      <w:r w:rsidR="008B5CDB">
        <w:rPr>
          <w:sz w:val="26"/>
          <w:szCs w:val="26"/>
        </w:rPr>
        <w:t>Средства субсидии должны быть использованы до конца года,</w:t>
      </w:r>
      <w:r w:rsidR="008B5CDB" w:rsidRPr="00B123FB">
        <w:rPr>
          <w:sz w:val="26"/>
          <w:szCs w:val="26"/>
        </w:rPr>
        <w:t xml:space="preserve"> </w:t>
      </w:r>
      <w:r w:rsidR="008B5CDB">
        <w:rPr>
          <w:sz w:val="26"/>
          <w:szCs w:val="26"/>
        </w:rPr>
        <w:t>в котором они предоставлены, с учетом положений пункта 2.3 настоящего Порядка.</w:t>
      </w:r>
    </w:p>
    <w:p w:rsidR="008B5CDB" w:rsidRPr="00B123F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Default="008B5CDB" w:rsidP="008572D5">
      <w:pPr>
        <w:pStyle w:val="ad"/>
        <w:numPr>
          <w:ilvl w:val="0"/>
          <w:numId w:val="28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Требования к отчетности.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8B5CD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Pr="00DC0580" w:rsidRDefault="00691015" w:rsidP="0069101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>
        <w:rPr>
          <w:rFonts w:ascii="Times New Roman" w:hAnsi="Times New Roman" w:cs="Times New Roman"/>
          <w:sz w:val="26"/>
          <w:szCs w:val="26"/>
        </w:rPr>
        <w:t>П</w:t>
      </w:r>
      <w:r w:rsidR="008B5CDB" w:rsidRPr="009C35DF">
        <w:rPr>
          <w:rFonts w:ascii="Times New Roman" w:hAnsi="Times New Roman" w:cs="Times New Roman"/>
          <w:sz w:val="26"/>
          <w:szCs w:val="26"/>
        </w:rPr>
        <w:t>оказатели результативности, порядок, сроки и формы представления Получателем субсидии отчетности о достижении этих показателей, а также иные отчеты</w:t>
      </w:r>
      <w:r w:rsidR="008B5CDB">
        <w:rPr>
          <w:rFonts w:ascii="Times New Roman" w:hAnsi="Times New Roman" w:cs="Times New Roman"/>
          <w:sz w:val="26"/>
          <w:szCs w:val="26"/>
        </w:rPr>
        <w:t xml:space="preserve"> 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предоставляются в соответствии с соглашением в срок до 20 января года, следующего за годом предоставления субсидии, включая отчет согласно </w:t>
      </w:r>
      <w:r>
        <w:rPr>
          <w:rFonts w:ascii="Times New Roman" w:hAnsi="Times New Roman" w:cs="Times New Roman"/>
          <w:sz w:val="26"/>
          <w:szCs w:val="26"/>
        </w:rPr>
        <w:br/>
      </w:r>
      <w:r w:rsidR="008B5CDB" w:rsidRPr="00DC0580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 </w:t>
      </w:r>
      <w:r w:rsidR="008B5CDB">
        <w:rPr>
          <w:rFonts w:ascii="Times New Roman" w:hAnsi="Times New Roman" w:cs="Times New Roman"/>
          <w:sz w:val="26"/>
          <w:szCs w:val="26"/>
        </w:rPr>
        <w:t>4</w:t>
      </w:r>
      <w:r w:rsidR="008B5CDB" w:rsidRPr="00DC0580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8B5CDB" w:rsidRPr="00DC0580" w:rsidRDefault="00691015" w:rsidP="0069101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C0580">
        <w:rPr>
          <w:rFonts w:ascii="Times New Roman" w:hAnsi="Times New Roman" w:cs="Times New Roman"/>
          <w:sz w:val="26"/>
          <w:szCs w:val="26"/>
        </w:rPr>
        <w:t>Порядок возврата субсидий в случае нарушения условий, установленных при их предоставлении.</w:t>
      </w:r>
    </w:p>
    <w:p w:rsidR="008B5CDB" w:rsidRPr="00DC0580" w:rsidRDefault="00691015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DC0580">
        <w:rPr>
          <w:rFonts w:ascii="Times New Roman" w:hAnsi="Times New Roman" w:cs="Times New Roman"/>
          <w:sz w:val="26"/>
          <w:szCs w:val="26"/>
        </w:rPr>
        <w:t>Получатель субсидии обязуется обеспечить в случаях, предусмотренных бюджетным законодательством Российской Федерации, возврат неиспользованных субсидий согласно условиям, установленным при предоставлении субсидии.</w:t>
      </w:r>
    </w:p>
    <w:p w:rsidR="008B5CDB" w:rsidRPr="009C35DF" w:rsidRDefault="008B5CDB" w:rsidP="00691015">
      <w:pPr>
        <w:ind w:firstLine="709"/>
        <w:jc w:val="both"/>
        <w:outlineLvl w:val="0"/>
        <w:rPr>
          <w:sz w:val="26"/>
          <w:szCs w:val="26"/>
        </w:rPr>
      </w:pPr>
      <w:r w:rsidRPr="00DC0580">
        <w:rPr>
          <w:sz w:val="26"/>
          <w:szCs w:val="26"/>
        </w:rPr>
        <w:t>В случае нарушения условий предоставления субсидии, несоответствия расчетов, завышения</w:t>
      </w:r>
      <w:r w:rsidRPr="009C35DF">
        <w:rPr>
          <w:sz w:val="26"/>
          <w:szCs w:val="26"/>
        </w:rPr>
        <w:t xml:space="preserve"> объемов и иных нарушений, допущенных при их предоставлении, установления фактов предоставления ложных либо намеренно </w:t>
      </w:r>
      <w:r w:rsidR="00691015">
        <w:rPr>
          <w:sz w:val="26"/>
          <w:szCs w:val="26"/>
        </w:rPr>
        <w:t>искаженных сведений</w:t>
      </w:r>
      <w:r w:rsidRPr="009C35DF">
        <w:rPr>
          <w:sz w:val="26"/>
          <w:szCs w:val="26"/>
        </w:rPr>
        <w:t xml:space="preserve"> сумма субсидий подлежит возврату в городской бюджет </w:t>
      </w:r>
      <w:r w:rsidR="00691015">
        <w:rPr>
          <w:sz w:val="26"/>
          <w:szCs w:val="26"/>
        </w:rPr>
        <w:br/>
      </w:r>
      <w:r w:rsidRPr="009C35DF">
        <w:rPr>
          <w:sz w:val="26"/>
          <w:szCs w:val="26"/>
        </w:rPr>
        <w:t>в течение десяти рабочих дней с момента обнаружения нарушений</w:t>
      </w:r>
      <w:r w:rsidR="00691015">
        <w:rPr>
          <w:sz w:val="26"/>
          <w:szCs w:val="26"/>
        </w:rPr>
        <w:t>.</w:t>
      </w:r>
    </w:p>
    <w:p w:rsidR="008B5CDB" w:rsidRPr="009C35DF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8.2.2</w:t>
      </w:r>
      <w:r w:rsidR="00691015">
        <w:rPr>
          <w:rFonts w:ascii="Times New Roman" w:hAnsi="Times New Roman" w:cs="Times New Roman"/>
          <w:sz w:val="26"/>
          <w:szCs w:val="26"/>
        </w:rPr>
        <w:t>.</w:t>
      </w:r>
      <w:r w:rsidR="00691015">
        <w:rPr>
          <w:rFonts w:ascii="Times New Roman" w:hAnsi="Times New Roman" w:cs="Times New Roman"/>
          <w:sz w:val="26"/>
          <w:szCs w:val="26"/>
        </w:rPr>
        <w:tab/>
      </w:r>
      <w:r w:rsidRPr="009C35DF">
        <w:rPr>
          <w:rFonts w:ascii="Times New Roman" w:hAnsi="Times New Roman" w:cs="Times New Roman"/>
          <w:sz w:val="26"/>
          <w:szCs w:val="26"/>
        </w:rPr>
        <w:t>В случае нарушения целевого использования выделенных субсидий сумма субсидий подлежит возврату в городской бюджет.</w:t>
      </w:r>
    </w:p>
    <w:p w:rsidR="008B5CDB" w:rsidRPr="00533628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Для целей возврата </w:t>
      </w:r>
      <w:r w:rsidRPr="00533628">
        <w:rPr>
          <w:rFonts w:ascii="Times New Roman" w:hAnsi="Times New Roman" w:cs="Times New Roman"/>
          <w:sz w:val="26"/>
          <w:szCs w:val="26"/>
        </w:rPr>
        <w:t>субсидий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533628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</w:t>
      </w:r>
      <w:r w:rsidR="005A4D2B">
        <w:rPr>
          <w:rFonts w:ascii="Times New Roman" w:hAnsi="Times New Roman" w:cs="Times New Roman"/>
          <w:sz w:val="26"/>
          <w:szCs w:val="26"/>
        </w:rPr>
        <w:br/>
      </w:r>
      <w:r w:rsidRPr="00533628">
        <w:rPr>
          <w:rFonts w:ascii="Times New Roman" w:hAnsi="Times New Roman" w:cs="Times New Roman"/>
          <w:sz w:val="26"/>
          <w:szCs w:val="26"/>
        </w:rPr>
        <w:t>в письменном виде направля</w:t>
      </w:r>
      <w:r w:rsidR="005A4D2B">
        <w:rPr>
          <w:rFonts w:ascii="Times New Roman" w:hAnsi="Times New Roman" w:cs="Times New Roman"/>
          <w:sz w:val="26"/>
          <w:szCs w:val="26"/>
        </w:rPr>
        <w:t>ю</w:t>
      </w:r>
      <w:r w:rsidRPr="00533628">
        <w:rPr>
          <w:rFonts w:ascii="Times New Roman" w:hAnsi="Times New Roman" w:cs="Times New Roman"/>
          <w:sz w:val="26"/>
          <w:szCs w:val="26"/>
        </w:rPr>
        <w:t>т Получателю субсидий уведомление с указанием суммы возврата денежных средств.</w:t>
      </w:r>
    </w:p>
    <w:p w:rsidR="008B5CDB" w:rsidRPr="009C35DF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28">
        <w:rPr>
          <w:rFonts w:ascii="Times New Roman" w:hAnsi="Times New Roman" w:cs="Times New Roman"/>
          <w:sz w:val="26"/>
          <w:szCs w:val="26"/>
        </w:rPr>
        <w:t>Возврат субсидии в размере, указанном в уведомлении, в городской бюджет осуществляется в течение десяти рабочих</w:t>
      </w:r>
      <w:r w:rsidRPr="009C35DF">
        <w:rPr>
          <w:rFonts w:ascii="Times New Roman" w:hAnsi="Times New Roman" w:cs="Times New Roman"/>
          <w:sz w:val="26"/>
          <w:szCs w:val="26"/>
        </w:rPr>
        <w:t xml:space="preserve"> дней с момента получения уведомления.</w:t>
      </w:r>
    </w:p>
    <w:p w:rsidR="008B5CDB" w:rsidRPr="009C35DF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</w:t>
      </w:r>
      <w:r w:rsidRPr="009C35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691015">
        <w:rPr>
          <w:rFonts w:ascii="Times New Roman" w:hAnsi="Times New Roman" w:cs="Times New Roman"/>
          <w:sz w:val="26"/>
          <w:szCs w:val="26"/>
        </w:rPr>
        <w:tab/>
      </w:r>
      <w:r w:rsidR="005A4D2B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5A4D2B">
        <w:rPr>
          <w:rFonts w:ascii="Times New Roman" w:hAnsi="Times New Roman" w:cs="Times New Roman"/>
          <w:sz w:val="26"/>
          <w:szCs w:val="26"/>
        </w:rPr>
        <w:t>не</w:t>
      </w:r>
      <w:r w:rsidRPr="009C35DF">
        <w:rPr>
          <w:rFonts w:ascii="Times New Roman" w:hAnsi="Times New Roman" w:cs="Times New Roman"/>
          <w:sz w:val="26"/>
          <w:szCs w:val="26"/>
        </w:rPr>
        <w:t>возврате</w:t>
      </w:r>
      <w:proofErr w:type="spellEnd"/>
      <w:r w:rsidRPr="009C35DF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переда</w:t>
      </w:r>
      <w:r w:rsidR="005A4D2B">
        <w:rPr>
          <w:rFonts w:ascii="Times New Roman" w:hAnsi="Times New Roman" w:cs="Times New Roman"/>
          <w:sz w:val="26"/>
          <w:szCs w:val="26"/>
        </w:rPr>
        <w:t>ю</w:t>
      </w:r>
      <w:r w:rsidRPr="009C35DF">
        <w:rPr>
          <w:rFonts w:ascii="Times New Roman" w:hAnsi="Times New Roman" w:cs="Times New Roman"/>
          <w:sz w:val="26"/>
          <w:szCs w:val="26"/>
        </w:rPr>
        <w:t xml:space="preserve">т документы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C35DF">
        <w:rPr>
          <w:rFonts w:ascii="Times New Roman" w:hAnsi="Times New Roman" w:cs="Times New Roman"/>
          <w:sz w:val="26"/>
          <w:szCs w:val="26"/>
        </w:rPr>
        <w:t>равовое управление</w:t>
      </w:r>
      <w:r w:rsidRPr="00533628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35DF">
        <w:rPr>
          <w:rFonts w:ascii="Times New Roman" w:hAnsi="Times New Roman" w:cs="Times New Roman"/>
          <w:sz w:val="26"/>
          <w:szCs w:val="26"/>
        </w:rPr>
        <w:t>для принятия мер по взысканию подлежащих возврату бюджетных сре</w:t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>удебном порядке.</w:t>
      </w:r>
    </w:p>
    <w:p w:rsidR="008B5CDB" w:rsidRPr="009C35DF" w:rsidRDefault="008B5CDB" w:rsidP="005A4D2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</w:t>
      </w:r>
      <w:r w:rsidR="00691015">
        <w:rPr>
          <w:rFonts w:ascii="Times New Roman" w:hAnsi="Times New Roman" w:cs="Times New Roman"/>
          <w:sz w:val="26"/>
          <w:szCs w:val="26"/>
        </w:rPr>
        <w:t>.</w:t>
      </w:r>
      <w:r w:rsidR="0069101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 xml:space="preserve"> выполнением условий, целей и порядка предоставления субсидий их получателями.</w:t>
      </w:r>
    </w:p>
    <w:p w:rsidR="008B5CDB" w:rsidRPr="009C35DF" w:rsidRDefault="00691015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>
        <w:rPr>
          <w:rFonts w:ascii="Times New Roman" w:hAnsi="Times New Roman" w:cs="Times New Roman"/>
          <w:sz w:val="26"/>
          <w:szCs w:val="26"/>
        </w:rPr>
        <w:t xml:space="preserve">Получатели субсидий </w:t>
      </w:r>
      <w:r w:rsidR="008B5CDB" w:rsidRPr="009C35DF">
        <w:rPr>
          <w:rFonts w:ascii="Times New Roman" w:hAnsi="Times New Roman" w:cs="Times New Roman"/>
          <w:sz w:val="26"/>
          <w:szCs w:val="26"/>
        </w:rPr>
        <w:t>несут ответственность за нецелевое использование бюджетных сре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>оответствии с законодательством Российской Федерации.</w:t>
      </w:r>
    </w:p>
    <w:p w:rsidR="008B5CDB" w:rsidRPr="009C35DF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Контроль целевого использования бюджетных средств и выполнения условий соглашения осуществляется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главным распорядителем,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 органом финансового контроля.</w:t>
      </w:r>
    </w:p>
    <w:p w:rsidR="008B5CDB" w:rsidRPr="009C35DF" w:rsidRDefault="008B5CDB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</w:t>
      </w:r>
      <w:r w:rsidR="00691015">
        <w:rPr>
          <w:rFonts w:ascii="Times New Roman" w:hAnsi="Times New Roman" w:cs="Times New Roman"/>
          <w:sz w:val="26"/>
          <w:szCs w:val="26"/>
        </w:rPr>
        <w:t>2.</w:t>
      </w:r>
      <w:r w:rsidR="00691015">
        <w:rPr>
          <w:rFonts w:ascii="Times New Roman" w:hAnsi="Times New Roman" w:cs="Times New Roman"/>
          <w:sz w:val="26"/>
          <w:szCs w:val="26"/>
        </w:rPr>
        <w:tab/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</w:t>
      </w:r>
      <w:r w:rsidRPr="009C35DF">
        <w:rPr>
          <w:rFonts w:ascii="Times New Roman" w:hAnsi="Times New Roman" w:cs="Times New Roman"/>
          <w:sz w:val="26"/>
          <w:szCs w:val="26"/>
        </w:rPr>
        <w:t>лавный распорядитель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в обязательном порядке осуществляет проверку на предмет целевого использования субсидий, а также соблюдения Получателями субсидий условий, целей и порядка предоставления субсидий.</w:t>
      </w:r>
    </w:p>
    <w:p w:rsidR="008B5CDB" w:rsidRPr="009C35DF" w:rsidRDefault="00691015" w:rsidP="006910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8.3.3.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9C35DF">
        <w:rPr>
          <w:rFonts w:ascii="Times New Roman" w:hAnsi="Times New Roman" w:cs="Times New Roman"/>
          <w:sz w:val="26"/>
          <w:szCs w:val="26"/>
        </w:rPr>
        <w:t xml:space="preserve">Получатель субсидии обязан 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предоставлять запрашиваемые документы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 xml:space="preserve"> </w:t>
      </w:r>
      <w:r w:rsidR="00277834">
        <w:rPr>
          <w:rFonts w:ascii="Times New Roman" w:hAnsi="Times New Roman" w:cs="Times New Roman"/>
          <w:sz w:val="26"/>
          <w:szCs w:val="26"/>
        </w:rPr>
        <w:br/>
      </w:r>
      <w:r w:rsidR="008B5CDB" w:rsidRPr="009C35DF">
        <w:rPr>
          <w:rFonts w:ascii="Times New Roman" w:hAnsi="Times New Roman" w:cs="Times New Roman"/>
          <w:sz w:val="26"/>
          <w:szCs w:val="26"/>
        </w:rPr>
        <w:t>и сведения при осуществлении контроля и проведении проверок на предмет целевого использования субсидий в течение 5 (пяти) рабочих дней с момента получения запроса.</w:t>
      </w:r>
    </w:p>
    <w:p w:rsidR="008B5CDB" w:rsidRPr="009C35DF" w:rsidRDefault="008B5CDB" w:rsidP="008B5C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CDB" w:rsidRDefault="008B5CDB" w:rsidP="008B5CDB"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1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Default="008B5CDB" w:rsidP="008B5CDB">
      <w:pPr>
        <w:spacing w:after="1" w:line="240" w:lineRule="atLeast"/>
        <w:jc w:val="center"/>
      </w:pPr>
      <w:r>
        <w:t>ЗАЯВЛЕНИЕ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 xml:space="preserve">на участие в конкурсном отборе </w:t>
      </w:r>
      <w:r>
        <w:rPr>
          <w:sz w:val="26"/>
          <w:szCs w:val="26"/>
        </w:rPr>
        <w:t>ТОС</w:t>
      </w:r>
      <w:r w:rsidRPr="005B6E00">
        <w:rPr>
          <w:sz w:val="26"/>
          <w:szCs w:val="26"/>
        </w:rPr>
        <w:t xml:space="preserve"> для предоставления Гранта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на реализацию социально значимых проектов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0"/>
        <w:gridCol w:w="4762"/>
      </w:tblGrid>
      <w:tr w:rsidR="008B5CDB" w:rsidTr="005C425F">
        <w:tc>
          <w:tcPr>
            <w:tcW w:w="9562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(полное наименование ТОС)</w:t>
            </w: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</w:t>
            </w: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Сокращенное </w:t>
            </w:r>
            <w:r w:rsidR="007D3DB9" w:rsidRPr="00E613B5">
              <w:t>наименование</w:t>
            </w:r>
            <w:r w:rsidR="007D3DB9">
              <w:t xml:space="preserve"> </w:t>
            </w:r>
            <w:r>
              <w:t>ТОС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Организационно-правовая форма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Дата регистрации (при создании до 1 июля 2002 года)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Основной государственный регистрационный номер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Код по общероссийскому классификатору продукции (ОКПО)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Ко</w:t>
            </w:r>
            <w:proofErr w:type="gramStart"/>
            <w:r>
              <w:t>д(</w:t>
            </w:r>
            <w:proofErr w:type="spellStart"/>
            <w:proofErr w:type="gramEnd"/>
            <w:r>
              <w:t>ы</w:t>
            </w:r>
            <w:proofErr w:type="spellEnd"/>
            <w:r>
              <w:t>) по общероссийскому классификатору внешнеэкономической деятельности (</w:t>
            </w:r>
            <w:hyperlink r:id="rId26" w:history="1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Индивидуальный номер налогоплательщика (ИНН)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Код причины постановки на учет (КПП)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Номер расчетного счета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банка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Банковский идентификационный код (БИК)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Номер корреспондентского счета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Почтовый адрес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Телефон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Сайт в сети Интернет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Адрес электронной почты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должности руководителя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Фамилия, имя, отчество руководителя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Численность работников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Численность учредителей (участников, членов)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Общая сумма денежных средств, полученных некоммерческой организацией </w:t>
            </w:r>
            <w:r w:rsidR="007D3DB9">
              <w:br/>
            </w:r>
            <w:r>
              <w:t>в предыдущем году, из них: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Взносы учредителей (участников, членов)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Гранты и пожертвования юридических лиц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Пожертвования физических лиц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4800" w:type="dxa"/>
          </w:tcPr>
          <w:p w:rsidR="008B5CDB" w:rsidRDefault="008B5CDB" w:rsidP="005C425F">
            <w:pPr>
              <w:spacing w:after="1" w:line="240" w:lineRule="atLeast"/>
            </w:pPr>
            <w: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762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видах деятельности</w:t>
      </w:r>
    </w:p>
    <w:p w:rsidR="008B5CDB" w:rsidRPr="00BE31DD" w:rsidRDefault="008B5CDB" w:rsidP="008B5CDB">
      <w:pPr>
        <w:spacing w:after="1" w:line="240" w:lineRule="atLeas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6840"/>
      </w:tblGrid>
      <w:tr w:rsidR="008B5CDB" w:rsidTr="005C425F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 xml:space="preserve">Код по </w:t>
            </w:r>
            <w:hyperlink r:id="rId27" w:history="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 xml:space="preserve">Наименование вида деятельности, соответствующее коду </w:t>
            </w:r>
            <w:r w:rsidR="007D3DB9">
              <w:br/>
            </w:r>
            <w:r>
              <w:t xml:space="preserve">по </w:t>
            </w:r>
            <w:hyperlink r:id="rId28" w:history="1">
              <w:r>
                <w:rPr>
                  <w:color w:val="0000FF"/>
                </w:rPr>
                <w:t>ОКВЭД</w:t>
              </w:r>
            </w:hyperlink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center"/>
      </w:pPr>
      <w:r>
        <w:t>Информация о проекте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0"/>
        <w:gridCol w:w="4025"/>
      </w:tblGrid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Наименование органа управления ТОС, утвердившего проект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Сроки реализации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Общая сумма планируемых расходов </w:t>
            </w:r>
            <w:r w:rsidR="007D3DB9">
              <w:br/>
            </w:r>
            <w:r>
              <w:t>на реализацию проекта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>Запрашиваемый размер субсидии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520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 из иных источников (не менее 10% от общей суммы расходов на реализацию проекта)</w:t>
            </w:r>
          </w:p>
        </w:tc>
        <w:tc>
          <w:tcPr>
            <w:tcW w:w="4025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Краткое описание мероприятий проекта,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 xml:space="preserve">для финансового </w:t>
      </w:r>
      <w:proofErr w:type="gramStart"/>
      <w:r w:rsidRPr="005B6E00">
        <w:rPr>
          <w:sz w:val="26"/>
          <w:szCs w:val="26"/>
        </w:rPr>
        <w:t>обеспечения</w:t>
      </w:r>
      <w:proofErr w:type="gramEnd"/>
      <w:r w:rsidRPr="005B6E00">
        <w:rPr>
          <w:sz w:val="26"/>
          <w:szCs w:val="26"/>
        </w:rPr>
        <w:t xml:space="preserve"> которых запрашивается Грант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24"/>
      </w:tblGrid>
      <w:tr w:rsidR="008B5CDB" w:rsidTr="005C425F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proofErr w:type="gramStart"/>
      <w:r w:rsidRPr="005B6E00">
        <w:rPr>
          <w:sz w:val="26"/>
          <w:szCs w:val="26"/>
        </w:rPr>
        <w:t>Краткое описание эффекта от реализации проекта (целевые</w:t>
      </w:r>
      <w:proofErr w:type="gramEnd"/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показатели, сопоставимость конечного результата реализации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проекта с производимыми на него затратами,</w:t>
      </w:r>
    </w:p>
    <w:p w:rsidR="008B5CDB" w:rsidRPr="005B6E00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5B6E00">
        <w:rPr>
          <w:sz w:val="26"/>
          <w:szCs w:val="26"/>
        </w:rPr>
        <w:t>социальный эффект)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524"/>
      </w:tblGrid>
      <w:tr w:rsidR="008B5CDB" w:rsidTr="005C425F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5B6E00" w:rsidRDefault="008B5CDB" w:rsidP="008B5CDB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гранта, подтверждаю.</w:t>
      </w:r>
    </w:p>
    <w:p w:rsidR="008B5CDB" w:rsidRPr="005B6E00" w:rsidRDefault="008B5CDB" w:rsidP="008B5CDB">
      <w:pPr>
        <w:spacing w:before="240" w:after="1" w:line="240" w:lineRule="atLeast"/>
        <w:ind w:firstLine="540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С условиями конкурсного отбора и предоставления Гранта </w:t>
      </w:r>
      <w:proofErr w:type="gramStart"/>
      <w:r w:rsidRPr="005B6E00">
        <w:rPr>
          <w:sz w:val="26"/>
          <w:szCs w:val="26"/>
        </w:rPr>
        <w:t>ознакомлен</w:t>
      </w:r>
      <w:proofErr w:type="gramEnd"/>
      <w:r w:rsidRPr="005B6E00">
        <w:rPr>
          <w:sz w:val="26"/>
          <w:szCs w:val="26"/>
        </w:rPr>
        <w:t xml:space="preserve"> </w:t>
      </w:r>
      <w:r w:rsidR="007D3DB9">
        <w:rPr>
          <w:sz w:val="26"/>
          <w:szCs w:val="26"/>
        </w:rPr>
        <w:br/>
      </w:r>
      <w:r w:rsidRPr="005B6E00">
        <w:rPr>
          <w:sz w:val="26"/>
          <w:szCs w:val="26"/>
        </w:rPr>
        <w:t>и согласен.</w:t>
      </w:r>
    </w:p>
    <w:p w:rsidR="008B5CDB" w:rsidRPr="005B6E00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_______________________________   ___________    __________________________</w:t>
      </w: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  </w:t>
      </w:r>
      <w:proofErr w:type="gramStart"/>
      <w:r w:rsidRPr="005B6E00">
        <w:rPr>
          <w:sz w:val="26"/>
          <w:szCs w:val="26"/>
        </w:rPr>
        <w:t>(наименование должности                  (подпись)         (фамилия, инициалы)</w:t>
      </w:r>
      <w:proofErr w:type="gramEnd"/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руководителя </w:t>
      </w:r>
      <w:proofErr w:type="gramStart"/>
      <w:r w:rsidRPr="005B6E00">
        <w:rPr>
          <w:sz w:val="26"/>
          <w:szCs w:val="26"/>
        </w:rPr>
        <w:t>некоммерческой</w:t>
      </w:r>
      <w:proofErr w:type="gramEnd"/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 xml:space="preserve">        организации)</w:t>
      </w: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</w:p>
    <w:p w:rsidR="008B5CDB" w:rsidRPr="005B6E00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5B6E00">
        <w:rPr>
          <w:sz w:val="26"/>
          <w:szCs w:val="26"/>
        </w:rPr>
        <w:t>"__" _________ 20__ г.     М.П.</w:t>
      </w:r>
    </w:p>
    <w:p w:rsidR="008B5CDB" w:rsidRPr="005B6E00" w:rsidRDefault="008B5CDB" w:rsidP="008B5CDB">
      <w:pPr>
        <w:ind w:firstLine="540"/>
        <w:jc w:val="both"/>
        <w:rPr>
          <w:sz w:val="26"/>
          <w:szCs w:val="26"/>
        </w:rPr>
      </w:pPr>
    </w:p>
    <w:p w:rsidR="008B5CDB" w:rsidRDefault="008B5CDB" w:rsidP="008B5CDB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</w:pPr>
          </w:p>
        </w:tc>
        <w:tc>
          <w:tcPr>
            <w:tcW w:w="4927" w:type="dxa"/>
          </w:tcPr>
          <w:p w:rsidR="008B5CDB" w:rsidRPr="007D3DB9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7D3DB9">
              <w:rPr>
                <w:sz w:val="26"/>
                <w:szCs w:val="26"/>
              </w:rPr>
              <w:t>Приложение 2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1"/>
      </w:pP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Календарный план-график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выполнения социального проекта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________________________________________________________</w:t>
      </w:r>
    </w:p>
    <w:p w:rsidR="008B5CDB" w:rsidRPr="00D804DD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804DD">
        <w:rPr>
          <w:sz w:val="26"/>
          <w:szCs w:val="26"/>
        </w:rPr>
        <w:t>________________________________________________________</w:t>
      </w:r>
    </w:p>
    <w:p w:rsidR="008B5CDB" w:rsidRPr="00D804DD" w:rsidRDefault="008B5CDB" w:rsidP="008B5CDB">
      <w:pPr>
        <w:spacing w:after="1" w:line="200" w:lineRule="atLeast"/>
        <w:jc w:val="center"/>
      </w:pPr>
      <w:proofErr w:type="gramStart"/>
      <w:r w:rsidRPr="00D804DD">
        <w:t>(название социального проекта, направление,</w:t>
      </w:r>
      <w:proofErr w:type="gramEnd"/>
    </w:p>
    <w:p w:rsidR="008B5CDB" w:rsidRPr="00D804DD" w:rsidRDefault="008B5CDB" w:rsidP="008B5CDB">
      <w:pPr>
        <w:spacing w:after="1" w:line="200" w:lineRule="atLeast"/>
        <w:jc w:val="center"/>
      </w:pPr>
      <w:r w:rsidRPr="00D804DD">
        <w:t xml:space="preserve">по </w:t>
      </w:r>
      <w:proofErr w:type="gramStart"/>
      <w:r w:rsidRPr="00D804DD">
        <w:t>которому</w:t>
      </w:r>
      <w:proofErr w:type="gramEnd"/>
      <w:r w:rsidRPr="00D804DD">
        <w:t xml:space="preserve"> предоставлен Грант)</w:t>
      </w:r>
    </w:p>
    <w:p w:rsidR="008B5CDB" w:rsidRPr="00D804DD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15"/>
        <w:gridCol w:w="2870"/>
        <w:gridCol w:w="3200"/>
      </w:tblGrid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Мероприятия, проводимые в рамках реализации проекта</w:t>
            </w: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Сроки</w:t>
            </w: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jc w:val="center"/>
              <w:rPr>
                <w:sz w:val="26"/>
                <w:szCs w:val="26"/>
              </w:rPr>
            </w:pPr>
            <w:r w:rsidRPr="00D804DD">
              <w:rPr>
                <w:sz w:val="26"/>
                <w:szCs w:val="26"/>
              </w:rPr>
              <w:t>Ожидаемые итоги</w:t>
            </w: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  <w:tr w:rsidR="008B5CDB" w:rsidRPr="00D804DD" w:rsidTr="005C425F">
        <w:tc>
          <w:tcPr>
            <w:tcW w:w="3515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287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8B5CDB" w:rsidRPr="00D804DD" w:rsidRDefault="008B5CDB" w:rsidP="005C425F">
            <w:pPr>
              <w:spacing w:after="1" w:line="240" w:lineRule="atLeast"/>
              <w:rPr>
                <w:sz w:val="26"/>
                <w:szCs w:val="26"/>
              </w:rPr>
            </w:pPr>
          </w:p>
        </w:tc>
      </w:tr>
    </w:tbl>
    <w:p w:rsidR="008B5CD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D804DD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______________________________</w:t>
            </w:r>
          </w:p>
        </w:tc>
      </w:tr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 xml:space="preserve">М.П. (подпись) (Ф.И.О.)            </w:t>
            </w:r>
          </w:p>
        </w:tc>
      </w:tr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</w:tbl>
    <w:p w:rsidR="008B5CD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D804DD">
        <w:rPr>
          <w:sz w:val="26"/>
          <w:szCs w:val="26"/>
        </w:rPr>
        <w:t xml:space="preserve">    </w:t>
      </w:r>
    </w:p>
    <w:p w:rsidR="008B5CDB" w:rsidRDefault="008B5CDB" w:rsidP="008B5CD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3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Pr="00D804DD" w:rsidRDefault="008B5CDB" w:rsidP="008B5CDB">
      <w:pPr>
        <w:spacing w:after="1" w:line="200" w:lineRule="atLeast"/>
        <w:jc w:val="both"/>
        <w:rPr>
          <w:sz w:val="26"/>
          <w:szCs w:val="26"/>
        </w:rPr>
      </w:pPr>
    </w:p>
    <w:p w:rsidR="008B5CDB" w:rsidRPr="00D71F2E" w:rsidRDefault="008B5CDB" w:rsidP="008B5CDB">
      <w:pPr>
        <w:spacing w:after="1" w:line="240" w:lineRule="atLeast"/>
        <w:jc w:val="center"/>
        <w:rPr>
          <w:sz w:val="26"/>
          <w:szCs w:val="26"/>
        </w:rPr>
      </w:pP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Смета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социального проекта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________________________________________________________</w:t>
      </w:r>
    </w:p>
    <w:p w:rsidR="008B5CDB" w:rsidRPr="00D71F2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D71F2E">
        <w:rPr>
          <w:sz w:val="26"/>
          <w:szCs w:val="26"/>
        </w:rPr>
        <w:t>________________________________________________________</w:t>
      </w:r>
    </w:p>
    <w:p w:rsidR="008B5CDB" w:rsidRPr="00D71F2E" w:rsidRDefault="008B5CDB" w:rsidP="008B5CDB">
      <w:pPr>
        <w:spacing w:after="1" w:line="200" w:lineRule="atLeast"/>
        <w:jc w:val="center"/>
      </w:pPr>
      <w:proofErr w:type="gramStart"/>
      <w:r w:rsidRPr="00D71F2E">
        <w:t>(название социального проекта, направление,</w:t>
      </w:r>
      <w:proofErr w:type="gramEnd"/>
    </w:p>
    <w:p w:rsidR="008B5CDB" w:rsidRPr="00D71F2E" w:rsidRDefault="008B5CDB" w:rsidP="008B5CDB">
      <w:pPr>
        <w:spacing w:after="1" w:line="200" w:lineRule="atLeast"/>
        <w:jc w:val="center"/>
      </w:pPr>
      <w:r w:rsidRPr="00D71F2E">
        <w:t xml:space="preserve">по </w:t>
      </w:r>
      <w:proofErr w:type="gramStart"/>
      <w:r w:rsidRPr="00D71F2E">
        <w:t>которому</w:t>
      </w:r>
      <w:proofErr w:type="gramEnd"/>
      <w:r w:rsidRPr="00D71F2E">
        <w:t xml:space="preserve"> предоставлен Грант)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3"/>
        <w:gridCol w:w="2904"/>
        <w:gridCol w:w="2835"/>
        <w:gridCol w:w="3170"/>
      </w:tblGrid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Статьи расходов</w:t>
            </w: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Обоснование </w:t>
            </w:r>
            <w:hyperlink w:anchor="P36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Сумма, рублей</w:t>
            </w: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713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</w:t>
            </w:r>
          </w:p>
        </w:tc>
        <w:tc>
          <w:tcPr>
            <w:tcW w:w="290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35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452" w:type="dxa"/>
            <w:gridSpan w:val="3"/>
          </w:tcPr>
          <w:p w:rsidR="008B5CDB" w:rsidRDefault="008B5CDB" w:rsidP="005C425F">
            <w:pPr>
              <w:spacing w:after="1" w:line="240" w:lineRule="atLeast"/>
            </w:pPr>
            <w:r>
              <w:t>Итого</w:t>
            </w:r>
          </w:p>
        </w:tc>
        <w:tc>
          <w:tcPr>
            <w:tcW w:w="3170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8B5CDB" w:rsidRPr="00D71F2E" w:rsidRDefault="008B5CDB" w:rsidP="008B5CDB">
      <w:pPr>
        <w:spacing w:after="1" w:line="200" w:lineRule="atLeast"/>
        <w:jc w:val="both"/>
        <w:rPr>
          <w:sz w:val="22"/>
          <w:szCs w:val="22"/>
        </w:rPr>
      </w:pPr>
      <w:r w:rsidRPr="00D71F2E">
        <w:rPr>
          <w:sz w:val="22"/>
          <w:szCs w:val="22"/>
        </w:rPr>
        <w:t xml:space="preserve">    &lt;*&gt;  Плановый  расчет  расходов  по  проектам,  реализуемым  в  текущем</w:t>
      </w:r>
      <w:r>
        <w:rPr>
          <w:sz w:val="22"/>
          <w:szCs w:val="22"/>
        </w:rPr>
        <w:t xml:space="preserve"> </w:t>
      </w:r>
      <w:r w:rsidRPr="00D71F2E">
        <w:rPr>
          <w:sz w:val="22"/>
          <w:szCs w:val="22"/>
        </w:rPr>
        <w:t>финансовом году.</w:t>
      </w:r>
    </w:p>
    <w:p w:rsidR="008B5CDB" w:rsidRDefault="008B5CDB" w:rsidP="008B5CDB">
      <w:pPr>
        <w:spacing w:after="1" w:line="200" w:lineRule="atLeast"/>
        <w:jc w:val="both"/>
      </w:pPr>
    </w:p>
    <w:p w:rsidR="008B5CDB" w:rsidRDefault="008B5CDB" w:rsidP="008B5CDB">
      <w:pPr>
        <w:spacing w:after="1" w:line="200" w:lineRule="atLeast"/>
        <w:jc w:val="both"/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 xml:space="preserve">От </w:t>
            </w:r>
            <w:proofErr w:type="spellStart"/>
            <w:r w:rsidRPr="00C7566C">
              <w:rPr>
                <w:sz w:val="26"/>
                <w:szCs w:val="26"/>
              </w:rPr>
              <w:t>Грантодателя</w:t>
            </w:r>
            <w:proofErr w:type="spellEnd"/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 xml:space="preserve">                        От </w:t>
            </w:r>
            <w:proofErr w:type="spellStart"/>
            <w:r w:rsidRPr="00C7566C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</w:p>
        </w:tc>
      </w:tr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____________________________________</w:t>
            </w:r>
          </w:p>
        </w:tc>
      </w:tr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 xml:space="preserve">М.П. (подпись) (Ф.И.О.)            </w:t>
            </w: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00" w:lineRule="atLeast"/>
              <w:jc w:val="both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М.П. (подпись) (Ф.И.О. руководителя)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200" w:line="276" w:lineRule="auto"/>
      </w:pPr>
      <w: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4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Pr="00C0636B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C0636B">
        <w:rPr>
          <w:sz w:val="26"/>
          <w:szCs w:val="26"/>
        </w:rPr>
        <w:t>Отчетность</w:t>
      </w:r>
    </w:p>
    <w:p w:rsidR="008B5CDB" w:rsidRPr="00C0636B" w:rsidRDefault="008B5CDB" w:rsidP="008B5CDB">
      <w:pPr>
        <w:spacing w:after="1" w:line="240" w:lineRule="atLeast"/>
        <w:jc w:val="center"/>
        <w:rPr>
          <w:sz w:val="26"/>
          <w:szCs w:val="26"/>
        </w:rPr>
      </w:pPr>
      <w:r w:rsidRPr="00C0636B">
        <w:rPr>
          <w:sz w:val="26"/>
          <w:szCs w:val="26"/>
        </w:rPr>
        <w:t xml:space="preserve">о реализации социального проекта </w:t>
      </w:r>
      <w:hyperlink w:anchor="P390" w:history="1">
        <w:r w:rsidRPr="00C0636B">
          <w:rPr>
            <w:color w:val="0000FF"/>
            <w:sz w:val="26"/>
            <w:szCs w:val="26"/>
          </w:rPr>
          <w:t>&lt;1&gt;</w:t>
        </w:r>
      </w:hyperlink>
    </w:p>
    <w:p w:rsidR="008B5CDB" w:rsidRDefault="008B5CDB" w:rsidP="008B5CDB">
      <w:pPr>
        <w:spacing w:after="1" w:line="240" w:lineRule="atLeast"/>
        <w:jc w:val="center"/>
      </w:pPr>
      <w:r>
        <w:t>_____________________________________________________</w:t>
      </w:r>
    </w:p>
    <w:p w:rsidR="008B5CDB" w:rsidRDefault="008B5CDB" w:rsidP="008B5CDB">
      <w:pPr>
        <w:spacing w:after="1" w:line="240" w:lineRule="atLeast"/>
        <w:jc w:val="center"/>
      </w:pPr>
      <w:r>
        <w:t>_________________________________________________________</w:t>
      </w:r>
    </w:p>
    <w:p w:rsidR="008B5CDB" w:rsidRDefault="008B5CDB" w:rsidP="008B5CDB">
      <w:pPr>
        <w:spacing w:after="1" w:line="240" w:lineRule="atLeast"/>
        <w:jc w:val="center"/>
      </w:pPr>
      <w:proofErr w:type="gramStart"/>
      <w:r>
        <w:t>(название социального проекта, направление,</w:t>
      </w:r>
      <w:proofErr w:type="gramEnd"/>
    </w:p>
    <w:p w:rsidR="008B5CDB" w:rsidRDefault="008B5CDB" w:rsidP="008B5CDB">
      <w:pPr>
        <w:spacing w:after="1" w:line="240" w:lineRule="atLeast"/>
        <w:jc w:val="center"/>
      </w:pPr>
      <w:r>
        <w:t xml:space="preserve">по </w:t>
      </w:r>
      <w:proofErr w:type="gramStart"/>
      <w:r>
        <w:t>которому</w:t>
      </w:r>
      <w:proofErr w:type="gramEnd"/>
      <w:r>
        <w:t xml:space="preserve"> предоставлен Грант)</w:t>
      </w: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ind w:firstLine="540"/>
        <w:jc w:val="both"/>
      </w:pPr>
      <w:r>
        <w:t>--------------------------------</w:t>
      </w:r>
    </w:p>
    <w:p w:rsidR="008B5CDB" w:rsidRPr="00C0636B" w:rsidRDefault="008B5CDB" w:rsidP="008B5CDB">
      <w:pPr>
        <w:spacing w:before="240" w:after="1" w:line="240" w:lineRule="atLeast"/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&lt;1&gt; Приложение № 4 подписывается при сдаче отчетности.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8B5CDB" w:rsidP="008B5CDB">
      <w:pPr>
        <w:spacing w:after="1" w:line="240" w:lineRule="atLeast"/>
        <w:jc w:val="center"/>
        <w:outlineLvl w:val="2"/>
        <w:rPr>
          <w:sz w:val="26"/>
          <w:szCs w:val="26"/>
        </w:rPr>
      </w:pPr>
      <w:r w:rsidRPr="00C0636B">
        <w:rPr>
          <w:sz w:val="26"/>
          <w:szCs w:val="26"/>
        </w:rPr>
        <w:t>Титульный лист: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- название организации;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- размер Гранта;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- срок реализации социального проекта;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- Ф.И.О. и контактная информация руководителя социального проекта, руководителя организации.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jc w:val="center"/>
        <w:outlineLvl w:val="2"/>
        <w:rPr>
          <w:sz w:val="26"/>
          <w:szCs w:val="26"/>
        </w:rPr>
      </w:pPr>
      <w:r w:rsidRPr="00C0636B">
        <w:rPr>
          <w:sz w:val="26"/>
          <w:szCs w:val="26"/>
        </w:rPr>
        <w:t>1. Информационно-аналитический отчет о реализации</w:t>
      </w:r>
    </w:p>
    <w:p w:rsidR="008B5CDB" w:rsidRPr="00C0636B" w:rsidRDefault="008B5CDB" w:rsidP="008B5CDB">
      <w:pPr>
        <w:jc w:val="center"/>
        <w:rPr>
          <w:sz w:val="26"/>
          <w:szCs w:val="26"/>
        </w:rPr>
      </w:pPr>
      <w:r w:rsidRPr="00C0636B">
        <w:rPr>
          <w:sz w:val="26"/>
          <w:szCs w:val="26"/>
        </w:rPr>
        <w:t>социального проекта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Отчет должен включать в себя следующие виды аналитической информации: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1) описание содержания проделанной работы в соответствии с планом-графиком выполнения социального проекта с указанием фактического срока реализации мероприятий социального проекта с приложением фотоматериалов;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2) достигнутые результаты;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3) оценка успешности социального проекта;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4) недостатки, выявленные в ходе реализации социального проекта;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5) общие выводы по социальному проекту;</w:t>
      </w:r>
    </w:p>
    <w:p w:rsidR="008B5CDB" w:rsidRPr="00C0636B" w:rsidRDefault="008B5CDB" w:rsidP="008B5CDB">
      <w:pPr>
        <w:ind w:firstLine="540"/>
        <w:jc w:val="both"/>
        <w:rPr>
          <w:sz w:val="26"/>
          <w:szCs w:val="26"/>
        </w:rPr>
      </w:pPr>
      <w:r w:rsidRPr="00C0636B">
        <w:rPr>
          <w:sz w:val="26"/>
          <w:szCs w:val="26"/>
        </w:rPr>
        <w:t>6) прочая информация.</w:t>
      </w:r>
    </w:p>
    <w:p w:rsidR="008B5CDB" w:rsidRPr="00C0636B" w:rsidRDefault="008B5CDB" w:rsidP="008B5CDB">
      <w:pPr>
        <w:jc w:val="both"/>
        <w:rPr>
          <w:sz w:val="26"/>
          <w:szCs w:val="26"/>
        </w:rPr>
      </w:pPr>
    </w:p>
    <w:p w:rsidR="008B5CDB" w:rsidRPr="00C0636B" w:rsidRDefault="008B5CDB" w:rsidP="008B5CDB">
      <w:pPr>
        <w:jc w:val="center"/>
        <w:outlineLvl w:val="2"/>
        <w:rPr>
          <w:sz w:val="26"/>
          <w:szCs w:val="26"/>
        </w:rPr>
      </w:pPr>
      <w:r w:rsidRPr="00C0636B">
        <w:rPr>
          <w:sz w:val="26"/>
          <w:szCs w:val="26"/>
        </w:rPr>
        <w:t xml:space="preserve">2. Финансовый отчет </w:t>
      </w:r>
      <w:hyperlink w:anchor="P442" w:history="1">
        <w:r w:rsidRPr="00C0636B">
          <w:rPr>
            <w:color w:val="0000FF"/>
            <w:sz w:val="26"/>
            <w:szCs w:val="26"/>
          </w:rPr>
          <w:t>&lt;1&gt;</w:t>
        </w:r>
      </w:hyperlink>
      <w:r w:rsidRPr="00C0636B">
        <w:rPr>
          <w:sz w:val="26"/>
          <w:szCs w:val="26"/>
        </w:rPr>
        <w:t xml:space="preserve"> об использовании Гранта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757"/>
        <w:gridCol w:w="1191"/>
        <w:gridCol w:w="1707"/>
        <w:gridCol w:w="1701"/>
        <w:gridCol w:w="1418"/>
        <w:gridCol w:w="1417"/>
      </w:tblGrid>
      <w:tr w:rsidR="008B5CDB" w:rsidTr="007D3DB9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Статья расходов в соответствии с утвержденной сметой социального проекта</w:t>
            </w: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Выделено по Гранту (рублей)</w:t>
            </w: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Израсходовано за счет средств из внебюджетных источников </w:t>
            </w:r>
            <w:r w:rsidR="007D3DB9">
              <w:br/>
            </w:r>
            <w:r>
              <w:t xml:space="preserve">(не менее 10% общей суммы расходов </w:t>
            </w:r>
            <w:r w:rsidR="007D3DB9">
              <w:br/>
            </w:r>
            <w:r>
              <w:t>на реализацию проекта)</w:t>
            </w: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Наименование, номер и дата финансового документа </w:t>
            </w:r>
            <w:hyperlink w:anchor="P44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Фактически израсходовано (рублей)</w:t>
            </w: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Остаток средств после реализации социального проекта (рублей)</w:t>
            </w:r>
          </w:p>
        </w:tc>
      </w:tr>
      <w:tr w:rsidR="008B5CDB" w:rsidTr="007D3DB9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7D3DB9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7D3DB9"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5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1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70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417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ind w:firstLine="540"/>
        <w:jc w:val="both"/>
      </w:pPr>
      <w:r>
        <w:t>--------------------------------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 xml:space="preserve">&lt;1&gt; Финансовый отчет должен содержать полную и исчерпывающую информацию </w:t>
      </w:r>
      <w:r w:rsidR="007D3DB9">
        <w:br/>
      </w:r>
      <w:r>
        <w:t>о расходовании Гранта с приложением заверенных копий всех финансовых документов, подтверждающих произведенные расходы в соответствии с требованиями законодательства. Копии документов должны быть заверены заявителем с предоставлением их оригиналов.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>&lt;2&gt; Финансовыми документами могут быть: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>- при безналичной форме оплаты: договор на оказание услуг и акт на выполненные работы, счет, счет-фактура, накладная на материальные ценности и копия платежного поручения с отметкой банка;</w:t>
      </w:r>
    </w:p>
    <w:p w:rsidR="008B5CDB" w:rsidRDefault="008B5CDB" w:rsidP="008B5CDB">
      <w:pPr>
        <w:spacing w:before="240" w:after="1" w:line="240" w:lineRule="atLeast"/>
        <w:ind w:firstLine="540"/>
        <w:jc w:val="both"/>
      </w:pPr>
      <w:r>
        <w:t>- при оплате труда привлекаемых работников: договор возмездного оказания услуг, акт на выполненные работы, расчетно-платежная ведомость.</w:t>
      </w:r>
    </w:p>
    <w:p w:rsidR="008B5CDB" w:rsidRDefault="008B5CDB" w:rsidP="008B5CDB">
      <w:pPr>
        <w:spacing w:after="1" w:line="240" w:lineRule="atLeast"/>
        <w:jc w:val="both"/>
      </w:pPr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</w:rPr>
        <w:t xml:space="preserve">                                             </w:t>
      </w:r>
      <w:r w:rsidRPr="00C0636B">
        <w:rPr>
          <w:sz w:val="26"/>
          <w:szCs w:val="26"/>
        </w:rPr>
        <w:t xml:space="preserve">От </w:t>
      </w:r>
      <w:proofErr w:type="spellStart"/>
      <w:r w:rsidRPr="00C0636B">
        <w:rPr>
          <w:sz w:val="26"/>
          <w:szCs w:val="26"/>
        </w:rPr>
        <w:t>Грантополучателя</w:t>
      </w:r>
      <w:proofErr w:type="spellEnd"/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C0636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</w:t>
      </w:r>
      <w:r w:rsidRPr="00C0636B">
        <w:rPr>
          <w:sz w:val="26"/>
          <w:szCs w:val="26"/>
        </w:rPr>
        <w:t xml:space="preserve">    __________________ ______________________</w:t>
      </w:r>
    </w:p>
    <w:p w:rsidR="008B5CDB" w:rsidRPr="00C0636B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C0636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                         </w:t>
      </w:r>
      <w:r w:rsidRPr="00C0636B">
        <w:rPr>
          <w:sz w:val="26"/>
          <w:szCs w:val="26"/>
        </w:rPr>
        <w:t xml:space="preserve">            М.П. (подпись)   (Ф.И.О. руководителя)</w:t>
      </w: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C0636B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pacing w:after="1" w:line="240" w:lineRule="atLeast"/>
        <w:jc w:val="both"/>
      </w:pPr>
    </w:p>
    <w:p w:rsidR="008B5CDB" w:rsidRDefault="008B5CDB" w:rsidP="008B5CDB">
      <w:pPr>
        <w:sectPr w:rsidR="008B5CDB" w:rsidSect="008B5CDB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Look w:val="04A0"/>
      </w:tblPr>
      <w:tblGrid>
        <w:gridCol w:w="7393"/>
        <w:gridCol w:w="7393"/>
      </w:tblGrid>
      <w:tr w:rsidR="008B5CDB" w:rsidTr="005C425F">
        <w:tc>
          <w:tcPr>
            <w:tcW w:w="7393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</w:pPr>
          </w:p>
        </w:tc>
        <w:tc>
          <w:tcPr>
            <w:tcW w:w="7393" w:type="dxa"/>
          </w:tcPr>
          <w:p w:rsidR="008B5CDB" w:rsidRPr="00C7566C" w:rsidRDefault="008B5CDB" w:rsidP="007D3DB9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ind w:left="2388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5</w:t>
            </w:r>
          </w:p>
          <w:p w:rsidR="008B5CDB" w:rsidRPr="00C7566C" w:rsidRDefault="008B5CDB" w:rsidP="007D3DB9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ind w:left="2388"/>
              <w:jc w:val="both"/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Default="008B5CDB" w:rsidP="008B5CDB">
      <w:pPr>
        <w:spacing w:after="1" w:line="240" w:lineRule="atLeast"/>
        <w:jc w:val="center"/>
      </w:pPr>
      <w:r>
        <w:t>ЖУРНАЛ</w:t>
      </w:r>
    </w:p>
    <w:p w:rsidR="008B5CDB" w:rsidRDefault="008B5CDB" w:rsidP="008B5CDB">
      <w:pPr>
        <w:spacing w:after="1" w:line="240" w:lineRule="atLeast"/>
        <w:jc w:val="center"/>
      </w:pPr>
      <w:r>
        <w:t>УЧЕТА ЗАЯВОК НА УЧАСТИЕ В КОНКУРСЕ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587"/>
        <w:gridCol w:w="2891"/>
        <w:gridCol w:w="1510"/>
        <w:gridCol w:w="1381"/>
        <w:gridCol w:w="1378"/>
        <w:gridCol w:w="2154"/>
        <w:gridCol w:w="1928"/>
        <w:gridCol w:w="1238"/>
      </w:tblGrid>
      <w:tr w:rsidR="008B5CDB" w:rsidTr="005C425F">
        <w:tc>
          <w:tcPr>
            <w:tcW w:w="6725" w:type="dxa"/>
            <w:gridSpan w:val="4"/>
          </w:tcPr>
          <w:p w:rsidR="008B5CDB" w:rsidRDefault="008B5CDB" w:rsidP="005C425F">
            <w:pPr>
              <w:spacing w:after="1" w:line="240" w:lineRule="atLeast"/>
            </w:pPr>
            <w:r>
              <w:t>Организатор конкурса по предоставлению грантов ТОС</w:t>
            </w:r>
          </w:p>
        </w:tc>
        <w:tc>
          <w:tcPr>
            <w:tcW w:w="8079" w:type="dxa"/>
            <w:gridSpan w:val="5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Администрация МО "Городской округ "Город Нарьян-Мар"</w:t>
            </w:r>
          </w:p>
        </w:tc>
      </w:tr>
      <w:tr w:rsidR="008B5CDB" w:rsidTr="005C425F">
        <w:tc>
          <w:tcPr>
            <w:tcW w:w="6725" w:type="dxa"/>
            <w:gridSpan w:val="4"/>
          </w:tcPr>
          <w:p w:rsidR="008B5CDB" w:rsidRDefault="008B5CDB" w:rsidP="005C425F">
            <w:pPr>
              <w:spacing w:after="1" w:line="240" w:lineRule="atLeast"/>
            </w:pPr>
            <w:r>
              <w:t>Уполномоченный орган по проведению конкурса по предоставлению грантов социально ориентированным некоммерческим организациям</w:t>
            </w:r>
          </w:p>
        </w:tc>
        <w:tc>
          <w:tcPr>
            <w:tcW w:w="8079" w:type="dxa"/>
            <w:gridSpan w:val="5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Отдел по работе с некоммерческими организациями Администрации МО "Городской округ "Город Нарьян-Мар"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9484" w:type="dxa"/>
            <w:gridSpan w:val="6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Заполняется представителем уполномоченного органа, принявшего заявку</w:t>
            </w:r>
          </w:p>
        </w:tc>
        <w:tc>
          <w:tcPr>
            <w:tcW w:w="4082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Подписи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73B3F" w:rsidP="005C425F">
            <w:pPr>
              <w:spacing w:after="1" w:line="240" w:lineRule="atLeast"/>
              <w:jc w:val="center"/>
            </w:pPr>
            <w:r>
              <w:t>№</w:t>
            </w:r>
            <w:r w:rsidR="008B5CDB">
              <w:t xml:space="preserve"> </w:t>
            </w:r>
            <w:proofErr w:type="spellStart"/>
            <w:proofErr w:type="gramStart"/>
            <w:r w:rsidR="008B5CDB">
              <w:t>п</w:t>
            </w:r>
            <w:proofErr w:type="spellEnd"/>
            <w:proofErr w:type="gramEnd"/>
            <w:r w:rsidR="008B5CDB">
              <w:t>/</w:t>
            </w:r>
            <w:proofErr w:type="spellStart"/>
            <w:r w:rsidR="008B5CDB">
              <w:t>п</w:t>
            </w:r>
            <w:proofErr w:type="spellEnd"/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Дата, время подачи (поступления) заявки</w:t>
            </w: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социально ориентированной некоммерческой организации</w:t>
            </w: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ФИО и должность лица, предоставившего документы, паспорт</w:t>
            </w: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Количество листов</w:t>
            </w: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Представитель уполномоченного органа</w:t>
            </w: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Должностное лицо, предоставившее документы</w:t>
            </w: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1587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737" w:type="dxa"/>
            <w:vAlign w:val="bottom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1587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891" w:type="dxa"/>
            <w:gridSpan w:val="2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rPr>
          <w:gridAfter w:val="1"/>
          <w:wAfter w:w="1238" w:type="dxa"/>
        </w:trPr>
        <w:tc>
          <w:tcPr>
            <w:tcW w:w="5215" w:type="dxa"/>
            <w:gridSpan w:val="3"/>
            <w:vAlign w:val="bottom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Всего поступило заявок</w:t>
            </w:r>
          </w:p>
        </w:tc>
        <w:tc>
          <w:tcPr>
            <w:tcW w:w="2891" w:type="dxa"/>
            <w:gridSpan w:val="2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7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2154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928" w:type="dxa"/>
            <w:vAlign w:val="bottom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200" w:line="276" w:lineRule="auto"/>
      </w:pPr>
      <w:r>
        <w:br w:type="page"/>
      </w:r>
    </w:p>
    <w:p w:rsidR="008B5CDB" w:rsidRDefault="008B5CDB" w:rsidP="008B5CDB">
      <w:pPr>
        <w:sectPr w:rsidR="008B5CDB" w:rsidSect="00873B3F">
          <w:pgSz w:w="16838" w:h="11905" w:orient="landscape"/>
          <w:pgMar w:top="1276" w:right="1134" w:bottom="567" w:left="1134" w:header="567" w:footer="0" w:gutter="0"/>
          <w:cols w:space="720"/>
          <w:docGrid w:linePitch="326"/>
        </w:sectPr>
      </w:pPr>
    </w:p>
    <w:tbl>
      <w:tblPr>
        <w:tblW w:w="0" w:type="auto"/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6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right"/>
        <w:outlineLvl w:val="0"/>
      </w:pPr>
    </w:p>
    <w:p w:rsidR="008B5CDB" w:rsidRDefault="008B5CDB" w:rsidP="008B5CDB">
      <w:pPr>
        <w:spacing w:after="1" w:line="240" w:lineRule="atLeast"/>
        <w:jc w:val="right"/>
      </w:pPr>
    </w:p>
    <w:p w:rsidR="008B5CDB" w:rsidRPr="00237C20" w:rsidRDefault="008B5CDB" w:rsidP="008B5CDB">
      <w:pPr>
        <w:spacing w:after="1" w:line="200" w:lineRule="atLeast"/>
        <w:jc w:val="both"/>
        <w:rPr>
          <w:sz w:val="26"/>
          <w:szCs w:val="26"/>
        </w:rPr>
      </w:pPr>
      <w:r>
        <w:rPr>
          <w:rFonts w:ascii="Courier New" w:hAnsi="Courier New" w:cs="Courier New"/>
          <w:sz w:val="20"/>
        </w:rPr>
        <w:t xml:space="preserve">                            </w:t>
      </w:r>
      <w:r w:rsidRPr="00237C20">
        <w:rPr>
          <w:sz w:val="26"/>
          <w:szCs w:val="26"/>
        </w:rPr>
        <w:t>ОЦЕНОЧНАЯ ВЕДОМОСТЬ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к проекту _______________________________________________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(наименование проекта)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Заседание комиссии Администрации МО "Городской округ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"Город Нарьян-Мар" по предоставлению субсидий и грантов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из бюджета МО "Городской округ "Город Нарьян-Мар"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на реализацию социальных проектов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 xml:space="preserve">от _______________ </w:t>
      </w:r>
      <w:r>
        <w:rPr>
          <w:sz w:val="26"/>
          <w:szCs w:val="26"/>
        </w:rPr>
        <w:t>№</w:t>
      </w:r>
      <w:r w:rsidRPr="00BE507E">
        <w:rPr>
          <w:sz w:val="26"/>
          <w:szCs w:val="26"/>
        </w:rPr>
        <w:t xml:space="preserve"> _______</w:t>
      </w:r>
    </w:p>
    <w:p w:rsidR="008B5CDB" w:rsidRDefault="008B5CDB" w:rsidP="008B5CDB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336"/>
        <w:gridCol w:w="1474"/>
      </w:tblGrid>
      <w:tr w:rsidR="008B5CDB" w:rsidTr="00873B3F">
        <w:tc>
          <w:tcPr>
            <w:tcW w:w="77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36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показателей оценки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Оценка в баллах</w:t>
            </w:r>
          </w:p>
        </w:tc>
      </w:tr>
      <w:tr w:rsidR="008B5CDB" w:rsidTr="00873B3F">
        <w:tc>
          <w:tcPr>
            <w:tcW w:w="77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7336" w:type="dxa"/>
          </w:tcPr>
          <w:p w:rsidR="008B5CDB" w:rsidRDefault="008B5CDB" w:rsidP="005C425F">
            <w:pPr>
              <w:spacing w:after="1" w:line="240" w:lineRule="atLeast"/>
            </w:pPr>
            <w:r>
              <w:t>Актуальность (оценивается вероятность и период получения положительного эффекта при реализации проекта)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73B3F">
        <w:tc>
          <w:tcPr>
            <w:tcW w:w="77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7336" w:type="dxa"/>
          </w:tcPr>
          <w:p w:rsidR="008B5CDB" w:rsidRDefault="008B5CDB" w:rsidP="005C425F">
            <w:pPr>
              <w:spacing w:after="1" w:line="240" w:lineRule="atLeast"/>
            </w:pPr>
            <w:proofErr w:type="gramStart"/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объему заявляемых в проекте, предоставление информации об организации в сети Интернет)</w:t>
            </w:r>
            <w:proofErr w:type="gramEnd"/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73B3F">
        <w:tc>
          <w:tcPr>
            <w:tcW w:w="77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7336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Обоснованность (соответствие запрашиваемых средств на поддержку целей и мероприятий проекта, наличие необходимых обоснований, расчетов, логики и </w:t>
            </w:r>
            <w:proofErr w:type="spellStart"/>
            <w:r>
              <w:t>взаимоувязки</w:t>
            </w:r>
            <w:proofErr w:type="spellEnd"/>
            <w:r>
              <w:t xml:space="preserve"> предлагаемых мероприятий)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873B3F">
        <w:tc>
          <w:tcPr>
            <w:tcW w:w="77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7336" w:type="dxa"/>
          </w:tcPr>
          <w:p w:rsidR="008B5CDB" w:rsidRDefault="008B5CDB" w:rsidP="005C425F">
            <w:pPr>
              <w:spacing w:after="1" w:line="240" w:lineRule="atLeast"/>
            </w:pPr>
            <w:r>
              <w:t>Социальная эффективность (соотношение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на другие социально значимые проблемы, наличие новых подходов и методов их решения)</w:t>
            </w:r>
          </w:p>
        </w:tc>
        <w:tc>
          <w:tcPr>
            <w:tcW w:w="1474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BE507E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BE507E">
        <w:rPr>
          <w:sz w:val="26"/>
          <w:szCs w:val="26"/>
        </w:rPr>
        <w:t>Член Комиссии _________ _____________________</w:t>
      </w:r>
    </w:p>
    <w:p w:rsidR="008B5CDB" w:rsidRPr="00BE507E" w:rsidRDefault="008B5CDB" w:rsidP="008B5CDB">
      <w:pPr>
        <w:spacing w:after="1" w:line="200" w:lineRule="atLeast"/>
        <w:jc w:val="both"/>
        <w:rPr>
          <w:sz w:val="26"/>
          <w:szCs w:val="26"/>
        </w:rPr>
      </w:pPr>
      <w:r w:rsidRPr="00BE507E">
        <w:rPr>
          <w:sz w:val="26"/>
          <w:szCs w:val="26"/>
        </w:rPr>
        <w:t xml:space="preserve">              (подпись) (расшифровка подписи)</w:t>
      </w:r>
    </w:p>
    <w:p w:rsidR="008B5CDB" w:rsidRPr="00873B3F" w:rsidRDefault="008B5CDB" w:rsidP="008B5CDB">
      <w:pPr>
        <w:spacing w:after="1" w:line="200" w:lineRule="atLeast"/>
        <w:jc w:val="both"/>
        <w:rPr>
          <w:sz w:val="20"/>
          <w:szCs w:val="20"/>
        </w:rPr>
      </w:pPr>
    </w:p>
    <w:p w:rsidR="008B5CDB" w:rsidRPr="00873B3F" w:rsidRDefault="008B5CDB" w:rsidP="008B5CDB">
      <w:pPr>
        <w:spacing w:after="1" w:line="200" w:lineRule="atLeast"/>
        <w:jc w:val="both"/>
      </w:pPr>
      <w:r w:rsidRPr="00873B3F">
        <w:t xml:space="preserve">    Примечания:</w:t>
      </w:r>
    </w:p>
    <w:p w:rsidR="008B5CDB" w:rsidRPr="00873B3F" w:rsidRDefault="008B5CDB" w:rsidP="008B5CDB">
      <w:pPr>
        <w:spacing w:after="1" w:line="200" w:lineRule="atLeast"/>
        <w:jc w:val="both"/>
      </w:pPr>
      <w:r w:rsidRPr="00873B3F">
        <w:t xml:space="preserve">    Для  оценки  программы  (проекта)  по  каждому  показателю  применяется</w:t>
      </w:r>
    </w:p>
    <w:p w:rsidR="008B5CDB" w:rsidRPr="00873B3F" w:rsidRDefault="008B5CDB" w:rsidP="008B5CDB">
      <w:pPr>
        <w:spacing w:after="1" w:line="200" w:lineRule="atLeast"/>
        <w:jc w:val="both"/>
      </w:pPr>
      <w:r w:rsidRPr="00873B3F">
        <w:t>4-балльная шкала, где учитываются:</w:t>
      </w:r>
    </w:p>
    <w:p w:rsidR="008B5CDB" w:rsidRPr="00873B3F" w:rsidRDefault="008B5CDB" w:rsidP="008B5CDB">
      <w:pPr>
        <w:spacing w:after="1" w:line="200" w:lineRule="atLeast"/>
        <w:jc w:val="both"/>
      </w:pPr>
      <w:r w:rsidRPr="00873B3F">
        <w:t xml:space="preserve">    0 - проект не соответствует данному показателю;</w:t>
      </w:r>
    </w:p>
    <w:p w:rsidR="008B5CDB" w:rsidRPr="00873B3F" w:rsidRDefault="008B5CDB" w:rsidP="008B5CDB">
      <w:pPr>
        <w:spacing w:after="1" w:line="200" w:lineRule="atLeast"/>
        <w:jc w:val="both"/>
      </w:pPr>
      <w:r w:rsidRPr="00873B3F">
        <w:t xml:space="preserve">    1 - проект в незначительной части соответствует данному показателю;</w:t>
      </w:r>
    </w:p>
    <w:p w:rsidR="008B5CDB" w:rsidRPr="00873B3F" w:rsidRDefault="008B5CDB" w:rsidP="008B5CDB">
      <w:pPr>
        <w:spacing w:after="1" w:line="200" w:lineRule="atLeast"/>
        <w:jc w:val="both"/>
      </w:pPr>
      <w:r w:rsidRPr="00873B3F">
        <w:t xml:space="preserve">    2 - проект в значительной степени соответствует данному показателю;</w:t>
      </w:r>
    </w:p>
    <w:p w:rsidR="008B5CDB" w:rsidRDefault="008B5CDB" w:rsidP="00873B3F">
      <w:pPr>
        <w:spacing w:after="1" w:line="200" w:lineRule="atLeast"/>
        <w:jc w:val="both"/>
        <w:rPr>
          <w:sz w:val="26"/>
          <w:szCs w:val="26"/>
        </w:rPr>
      </w:pPr>
      <w:r w:rsidRPr="00873B3F">
        <w:t xml:space="preserve">    3 - проект полностью соответствует данному показателю.</w:t>
      </w:r>
      <w:r>
        <w:rPr>
          <w:sz w:val="26"/>
          <w:szCs w:val="26"/>
        </w:rPr>
        <w:br w:type="page"/>
      </w:r>
    </w:p>
    <w:tbl>
      <w:tblPr>
        <w:tblW w:w="0" w:type="auto"/>
        <w:tblLook w:val="04A0"/>
      </w:tblPr>
      <w:tblGrid>
        <w:gridCol w:w="4927"/>
        <w:gridCol w:w="4927"/>
      </w:tblGrid>
      <w:tr w:rsidR="008B5CDB" w:rsidRPr="00902567" w:rsidTr="005C425F"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outlineLvl w:val="0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Приложение 7</w:t>
            </w:r>
          </w:p>
          <w:p w:rsidR="008B5CDB" w:rsidRPr="00C7566C" w:rsidRDefault="008B5CDB" w:rsidP="005C425F">
            <w:pPr>
              <w:widowControl w:val="0"/>
              <w:autoSpaceDE w:val="0"/>
              <w:autoSpaceDN w:val="0"/>
              <w:adjustRightInd w:val="0"/>
              <w:spacing w:after="1" w:line="240" w:lineRule="atLeast"/>
              <w:jc w:val="right"/>
              <w:rPr>
                <w:sz w:val="26"/>
                <w:szCs w:val="26"/>
              </w:rPr>
            </w:pPr>
            <w:r w:rsidRPr="00C7566C">
              <w:rPr>
                <w:sz w:val="26"/>
                <w:szCs w:val="26"/>
              </w:rPr>
              <w:t>к Порядку предоставления субсидий территориальным общественным самоуправлениям на реализацию социально значимых проектов</w:t>
            </w:r>
          </w:p>
        </w:tc>
      </w:tr>
    </w:tbl>
    <w:p w:rsidR="008B5CDB" w:rsidRDefault="008B5CDB" w:rsidP="008B5CDB">
      <w:pPr>
        <w:spacing w:after="1" w:line="240" w:lineRule="atLeast"/>
        <w:jc w:val="both"/>
      </w:pPr>
    </w:p>
    <w:p w:rsidR="008B5CDB" w:rsidRPr="00BE507E" w:rsidRDefault="008B5CDB" w:rsidP="008B5CDB">
      <w:pPr>
        <w:spacing w:after="1" w:line="240" w:lineRule="atLeast"/>
        <w:jc w:val="both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ИТОГОВАЯ ВЕДОМОСТЬ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по проекту _______________________________________________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(наименование проекта)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Заседание комиссии Администрации МО "Городской округ "Город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Нарьян-Мар" по предоставлению субсидий и грантов из бюджета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МО "Городской округ "Город Нарьян-Мар" на реализацию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>социальных проектов</w:t>
      </w: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</w:p>
    <w:p w:rsidR="008B5CDB" w:rsidRPr="00BE507E" w:rsidRDefault="008B5CDB" w:rsidP="008B5CDB">
      <w:pPr>
        <w:spacing w:after="1" w:line="200" w:lineRule="atLeast"/>
        <w:jc w:val="center"/>
        <w:rPr>
          <w:sz w:val="26"/>
          <w:szCs w:val="26"/>
        </w:rPr>
      </w:pPr>
      <w:r w:rsidRPr="00BE507E">
        <w:rPr>
          <w:sz w:val="26"/>
          <w:szCs w:val="26"/>
        </w:rPr>
        <w:t xml:space="preserve">от _______________ </w:t>
      </w:r>
      <w:r>
        <w:rPr>
          <w:sz w:val="26"/>
          <w:szCs w:val="26"/>
        </w:rPr>
        <w:t>№</w:t>
      </w:r>
      <w:r w:rsidRPr="00BE507E">
        <w:rPr>
          <w:sz w:val="26"/>
          <w:szCs w:val="26"/>
        </w:rPr>
        <w:t xml:space="preserve"> _______</w:t>
      </w:r>
    </w:p>
    <w:p w:rsidR="008B5CDB" w:rsidRPr="00BE507E" w:rsidRDefault="008B5CDB" w:rsidP="008B5CDB">
      <w:pPr>
        <w:spacing w:after="1" w:line="240" w:lineRule="atLeas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659"/>
        <w:gridCol w:w="510"/>
        <w:gridCol w:w="510"/>
        <w:gridCol w:w="510"/>
        <w:gridCol w:w="454"/>
        <w:gridCol w:w="1361"/>
      </w:tblGrid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Наименование показателей оценки</w:t>
            </w:r>
          </w:p>
        </w:tc>
        <w:tc>
          <w:tcPr>
            <w:tcW w:w="1984" w:type="dxa"/>
            <w:gridSpan w:val="4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Оценки членов Комиссии в баллах</w:t>
            </w: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proofErr w:type="gramStart"/>
            <w:r>
              <w:t>Средний балл по критерию до десятых долей)</w:t>
            </w:r>
            <w:proofErr w:type="gramEnd"/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1.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>Актуальность (оценивается вероятность и скорость получения положительного эффекта при реализации проекта)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2.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proofErr w:type="gramStart"/>
            <w:r>
      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проекта, а также наличие опыта выполнения в прошлом мероприятий, аналогичных по содержанию и объему заявляемых в проекте, предоставление информации об организации в сети Интернет)</w:t>
            </w:r>
            <w:proofErr w:type="gramEnd"/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3.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 xml:space="preserve">Обоснованность (соответствие запрашиваемых средств на поддержку целей и мероприятий проекта, наличие необходимых обоснований, расчетов, логики и </w:t>
            </w:r>
            <w:proofErr w:type="spellStart"/>
            <w:r>
              <w:t>взаимоувязки</w:t>
            </w:r>
            <w:proofErr w:type="spellEnd"/>
            <w:r>
              <w:t xml:space="preserve"> предлагаемых мероприятий)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567" w:type="dxa"/>
          </w:tcPr>
          <w:p w:rsidR="008B5CDB" w:rsidRDefault="008B5CDB" w:rsidP="005C425F">
            <w:pPr>
              <w:spacing w:after="1" w:line="240" w:lineRule="atLeast"/>
              <w:jc w:val="center"/>
            </w:pPr>
            <w:r>
              <w:t>4.</w:t>
            </w:r>
          </w:p>
        </w:tc>
        <w:tc>
          <w:tcPr>
            <w:tcW w:w="5659" w:type="dxa"/>
          </w:tcPr>
          <w:p w:rsidR="008B5CDB" w:rsidRDefault="008B5CDB" w:rsidP="005C425F">
            <w:pPr>
              <w:spacing w:after="1" w:line="240" w:lineRule="atLeast"/>
            </w:pPr>
            <w:r>
              <w:t>Социальная эффективность соотношение затрат и полученных результатов (в случаях, когда такая оценка возможна), повышение социальной активности целевых групп населения в результате реализации мероприятий, а также воздействие на другие социально значимые проблемы, наличие новых подходов и методов их решения</w:t>
            </w: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510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454" w:type="dxa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c>
          <w:tcPr>
            <w:tcW w:w="6226" w:type="dxa"/>
            <w:gridSpan w:val="2"/>
          </w:tcPr>
          <w:p w:rsidR="008B5CDB" w:rsidRDefault="008B5CDB" w:rsidP="005C425F">
            <w:pPr>
              <w:spacing w:after="1" w:line="240" w:lineRule="atLeast"/>
            </w:pPr>
            <w:r>
              <w:t>Итоговый балл</w:t>
            </w:r>
          </w:p>
        </w:tc>
        <w:tc>
          <w:tcPr>
            <w:tcW w:w="1984" w:type="dxa"/>
            <w:gridSpan w:val="4"/>
          </w:tcPr>
          <w:p w:rsidR="008B5CDB" w:rsidRDefault="008B5CDB" w:rsidP="005C425F">
            <w:pPr>
              <w:spacing w:after="1" w:line="240" w:lineRule="atLeast"/>
            </w:pPr>
          </w:p>
        </w:tc>
        <w:tc>
          <w:tcPr>
            <w:tcW w:w="1361" w:type="dxa"/>
          </w:tcPr>
          <w:p w:rsidR="008B5CDB" w:rsidRDefault="008B5CDB" w:rsidP="005C425F">
            <w:pPr>
              <w:spacing w:after="1" w:line="240" w:lineRule="atLeast"/>
            </w:pPr>
          </w:p>
        </w:tc>
      </w:tr>
      <w:tr w:rsidR="008B5CDB" w:rsidTr="005C425F">
        <w:tblPrEx>
          <w:tblBorders>
            <w:insideV w:val="nil"/>
          </w:tblBorders>
        </w:tblPrEx>
        <w:tc>
          <w:tcPr>
            <w:tcW w:w="6226" w:type="dxa"/>
            <w:gridSpan w:val="2"/>
            <w:tcBorders>
              <w:lef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</w:pPr>
            <w:r>
              <w:t>ФИО</w:t>
            </w:r>
          </w:p>
        </w:tc>
        <w:tc>
          <w:tcPr>
            <w:tcW w:w="3345" w:type="dxa"/>
            <w:gridSpan w:val="5"/>
            <w:tcBorders>
              <w:right w:val="single" w:sz="4" w:space="0" w:color="auto"/>
            </w:tcBorders>
          </w:tcPr>
          <w:p w:rsidR="008B5CDB" w:rsidRDefault="008B5CDB" w:rsidP="005C425F">
            <w:pPr>
              <w:spacing w:after="1" w:line="240" w:lineRule="atLeast"/>
              <w:jc w:val="both"/>
            </w:pPr>
            <w:r>
              <w:t>Подпись</w:t>
            </w:r>
          </w:p>
        </w:tc>
      </w:tr>
      <w:tr w:rsidR="008B5CDB" w:rsidTr="005C425F">
        <w:tc>
          <w:tcPr>
            <w:tcW w:w="9571" w:type="dxa"/>
            <w:gridSpan w:val="7"/>
          </w:tcPr>
          <w:p w:rsidR="008B5CDB" w:rsidRDefault="008B5CDB" w:rsidP="005C425F">
            <w:pPr>
              <w:spacing w:after="1" w:line="240" w:lineRule="atLeast"/>
            </w:pPr>
            <w:r>
              <w:t>Председатель Комиссии</w:t>
            </w:r>
          </w:p>
        </w:tc>
      </w:tr>
      <w:tr w:rsidR="008B5CDB" w:rsidTr="005C425F">
        <w:tc>
          <w:tcPr>
            <w:tcW w:w="9571" w:type="dxa"/>
            <w:gridSpan w:val="7"/>
          </w:tcPr>
          <w:p w:rsidR="008B5CDB" w:rsidRDefault="008B5CDB" w:rsidP="005C425F">
            <w:pPr>
              <w:spacing w:after="1" w:line="240" w:lineRule="atLeast"/>
            </w:pPr>
            <w:r>
              <w:t>Секретарь Комиссии</w:t>
            </w:r>
          </w:p>
        </w:tc>
      </w:tr>
    </w:tbl>
    <w:p w:rsidR="008B5CDB" w:rsidRDefault="008B5CDB" w:rsidP="008B5CDB">
      <w:pPr>
        <w:jc w:val="both"/>
      </w:pPr>
    </w:p>
    <w:p w:rsidR="008B5CDB" w:rsidRDefault="008B5CDB" w:rsidP="008B5CDB"/>
    <w:p w:rsidR="008B5CDB" w:rsidRDefault="008B5CDB" w:rsidP="008B5CDB"/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</w:pPr>
    </w:p>
    <w:p w:rsidR="00873B3F" w:rsidRDefault="00873B3F" w:rsidP="007B42C8">
      <w:pPr>
        <w:jc w:val="right"/>
      </w:pPr>
    </w:p>
    <w:p w:rsidR="008B5CDB" w:rsidRDefault="008B5CDB" w:rsidP="007B42C8">
      <w:pPr>
        <w:jc w:val="right"/>
      </w:pPr>
    </w:p>
    <w:p w:rsidR="008B5CDB" w:rsidRDefault="008B5CDB" w:rsidP="007B42C8">
      <w:pPr>
        <w:jc w:val="right"/>
        <w:sectPr w:rsidR="008B5CDB" w:rsidSect="009309E2">
          <w:pgSz w:w="11906" w:h="16838" w:code="9"/>
          <w:pgMar w:top="1134" w:right="567" w:bottom="851" w:left="1701" w:header="720" w:footer="720" w:gutter="0"/>
          <w:cols w:space="720"/>
          <w:titlePg/>
          <w:docGrid w:linePitch="326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jc w:val="both"/>
            </w:pPr>
          </w:p>
        </w:tc>
        <w:tc>
          <w:tcPr>
            <w:tcW w:w="4927" w:type="dxa"/>
          </w:tcPr>
          <w:p w:rsidR="008B5CDB" w:rsidRPr="00AC177A" w:rsidRDefault="008B5CDB" w:rsidP="007D3DB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8B5CDB" w:rsidRPr="00AC177A" w:rsidRDefault="008B5CDB" w:rsidP="007D3DB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3DB9" w:rsidRDefault="008B5CDB" w:rsidP="007D3DB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D3DB9">
              <w:rPr>
                <w:rFonts w:ascii="Times New Roman" w:hAnsi="Times New Roman" w:cs="Times New Roman"/>
                <w:sz w:val="26"/>
                <w:szCs w:val="26"/>
              </w:rPr>
              <w:t>ТВЕРЖДЕН</w:t>
            </w:r>
          </w:p>
          <w:p w:rsidR="008B5CDB" w:rsidRDefault="008B5CDB" w:rsidP="007D3DB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  <w:p w:rsidR="008B5CDB" w:rsidRPr="00AC177A" w:rsidRDefault="008B5CDB" w:rsidP="007D3DB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>"Городской округ "Город Нарьян-Мар"</w:t>
            </w:r>
          </w:p>
          <w:p w:rsidR="008B5CDB" w:rsidRDefault="008B5CDB" w:rsidP="007D3DB9">
            <w:pPr>
              <w:pStyle w:val="ConsPlusNormal"/>
              <w:ind w:firstLine="0"/>
              <w:jc w:val="right"/>
            </w:pPr>
            <w:r w:rsidRPr="00AC177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30.05.2018 № 364</w:t>
            </w:r>
          </w:p>
        </w:tc>
      </w:tr>
    </w:tbl>
    <w:p w:rsidR="008B5CDB" w:rsidRDefault="008B5CDB" w:rsidP="008B5CDB">
      <w:pPr>
        <w:jc w:val="both"/>
      </w:pPr>
    </w:p>
    <w:p w:rsidR="008B5CDB" w:rsidRDefault="008B5CDB" w:rsidP="008B5CDB">
      <w:pPr>
        <w:jc w:val="center"/>
        <w:rPr>
          <w:b/>
          <w:sz w:val="26"/>
          <w:szCs w:val="26"/>
        </w:rPr>
      </w:pPr>
      <w:r w:rsidRPr="0095016A">
        <w:rPr>
          <w:b/>
          <w:sz w:val="26"/>
          <w:szCs w:val="26"/>
        </w:rPr>
        <w:t>ПОРЯДОК ПРЕДОСТАВЛЕНИЯ СУБСИДИЙ НА ВОЗМЕЩЕНИЕ ЧАСТИ АРЕНДНЫХ И КОММУНАЛЬНЫ</w:t>
      </w:r>
      <w:r w:rsidR="007F648B">
        <w:rPr>
          <w:b/>
          <w:sz w:val="26"/>
          <w:szCs w:val="26"/>
        </w:rPr>
        <w:t>Х ПЛАТЕЖЕЙ ЗА ПОЛЬЗОВАНИЕ НЕЖИЛ</w:t>
      </w:r>
      <w:r w:rsidRPr="0095016A">
        <w:rPr>
          <w:b/>
          <w:sz w:val="26"/>
          <w:szCs w:val="26"/>
        </w:rPr>
        <w:t>ЫМИ ПОМЕЩЕНИЯМИ ТЕРРИТОРИАЛЬНЫМИ ОБЩЕСТВЕННЫМИ САМОУПРАВЛЕНИЯМИ</w:t>
      </w:r>
    </w:p>
    <w:p w:rsidR="008B5CDB" w:rsidRDefault="008B5CDB" w:rsidP="008B5CDB">
      <w:pPr>
        <w:jc w:val="center"/>
        <w:rPr>
          <w:b/>
          <w:sz w:val="26"/>
          <w:szCs w:val="26"/>
        </w:rPr>
      </w:pPr>
    </w:p>
    <w:p w:rsidR="008B5CDB" w:rsidRPr="004A3B93" w:rsidRDefault="008B5CDB" w:rsidP="008B5C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A3B93">
        <w:rPr>
          <w:sz w:val="26"/>
          <w:szCs w:val="26"/>
        </w:rPr>
        <w:t xml:space="preserve">Настоящий Порядок предоставления субсидий </w:t>
      </w:r>
      <w:r>
        <w:rPr>
          <w:rFonts w:eastAsiaTheme="minorHAnsi"/>
          <w:sz w:val="26"/>
          <w:szCs w:val="26"/>
          <w:lang w:eastAsia="en-US"/>
        </w:rPr>
        <w:t>на возмещение части арендных и коммунальных платежей за пользование нежилыми помещениями территориальными общественными самоуправлениями</w:t>
      </w:r>
      <w:r>
        <w:rPr>
          <w:sz w:val="26"/>
          <w:szCs w:val="26"/>
        </w:rPr>
        <w:t xml:space="preserve"> </w:t>
      </w:r>
      <w:r w:rsidRPr="004A3B93">
        <w:rPr>
          <w:sz w:val="26"/>
          <w:szCs w:val="26"/>
        </w:rPr>
        <w:t xml:space="preserve">(далее </w:t>
      </w:r>
      <w:r w:rsidR="00873B3F">
        <w:rPr>
          <w:sz w:val="26"/>
          <w:szCs w:val="26"/>
        </w:rPr>
        <w:t>–</w:t>
      </w:r>
      <w:r w:rsidRPr="004A3B93">
        <w:rPr>
          <w:sz w:val="26"/>
          <w:szCs w:val="26"/>
        </w:rPr>
        <w:t xml:space="preserve"> Порядок</w:t>
      </w:r>
      <w:r>
        <w:rPr>
          <w:sz w:val="26"/>
          <w:szCs w:val="26"/>
        </w:rPr>
        <w:t>, субсидия</w:t>
      </w:r>
      <w:r w:rsidRPr="004A3B93">
        <w:rPr>
          <w:sz w:val="26"/>
          <w:szCs w:val="26"/>
        </w:rPr>
        <w:t xml:space="preserve">) устанавливает общие положения о предоставлении субсидий, условия и порядок предоставления субсидий, требования к отчетности, а также </w:t>
      </w:r>
      <w:r w:rsidRPr="004A3B93">
        <w:rPr>
          <w:rFonts w:eastAsiaTheme="minorHAnsi"/>
          <w:sz w:val="26"/>
          <w:szCs w:val="26"/>
          <w:lang w:eastAsia="en-US"/>
        </w:rPr>
        <w:t>требования об</w:t>
      </w:r>
      <w:r>
        <w:rPr>
          <w:rFonts w:eastAsiaTheme="minorHAnsi"/>
          <w:sz w:val="26"/>
          <w:szCs w:val="26"/>
          <w:lang w:eastAsia="en-US"/>
        </w:rPr>
        <w:t> </w:t>
      </w:r>
      <w:r w:rsidRPr="004A3B93">
        <w:rPr>
          <w:rFonts w:eastAsiaTheme="minorHAnsi"/>
          <w:sz w:val="26"/>
          <w:szCs w:val="26"/>
          <w:lang w:eastAsia="en-US"/>
        </w:rPr>
        <w:t>осуществлении контроля за соблюдением условий, целей и порядка предоставления субсидий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A3B93">
        <w:rPr>
          <w:rFonts w:eastAsiaTheme="minorHAnsi"/>
          <w:sz w:val="26"/>
          <w:szCs w:val="26"/>
          <w:lang w:eastAsia="en-US"/>
        </w:rPr>
        <w:t>ответственности за их нарушение.</w:t>
      </w:r>
      <w:proofErr w:type="gramEnd"/>
    </w:p>
    <w:p w:rsidR="008B5CDB" w:rsidRDefault="008B5CDB" w:rsidP="008B5CDB">
      <w:pPr>
        <w:jc w:val="center"/>
        <w:rPr>
          <w:b/>
          <w:sz w:val="26"/>
          <w:szCs w:val="26"/>
        </w:rPr>
      </w:pPr>
    </w:p>
    <w:p w:rsidR="008B5CDB" w:rsidRPr="007F648B" w:rsidRDefault="008B5CDB" w:rsidP="007F648B">
      <w:pPr>
        <w:pStyle w:val="ad"/>
        <w:numPr>
          <w:ilvl w:val="0"/>
          <w:numId w:val="25"/>
        </w:num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Общие положения</w:t>
      </w:r>
    </w:p>
    <w:p w:rsidR="007F648B" w:rsidRPr="007F648B" w:rsidRDefault="007F648B" w:rsidP="007F648B">
      <w:pPr>
        <w:pStyle w:val="ad"/>
        <w:autoSpaceDE w:val="0"/>
        <w:autoSpaceDN w:val="0"/>
        <w:adjustRightInd w:val="0"/>
        <w:ind w:left="1080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8B5CDB" w:rsidRPr="007F648B" w:rsidRDefault="008B5CDB" w:rsidP="007F648B">
      <w:pPr>
        <w:pStyle w:val="ad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Основные понятия, используемые в настоящем Порядке:</w:t>
      </w:r>
    </w:p>
    <w:p w:rsidR="008B5CDB" w:rsidRPr="007F648B" w:rsidRDefault="007F648B" w:rsidP="007F648B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-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заявитель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территориальное общественное самоуправление, имеющее статус юридического лица, подавшее заявление в установленном порядке;</w:t>
      </w:r>
    </w:p>
    <w:p w:rsidR="008B5CDB" w:rsidRPr="007F648B" w:rsidRDefault="007F648B" w:rsidP="007F648B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-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получатель субсидии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территориальное общественное самоуправление, в отношении которого принято решение о предоставлении субсидии;</w:t>
      </w:r>
    </w:p>
    <w:p w:rsidR="008B5CDB" w:rsidRPr="007F648B" w:rsidRDefault="007F648B" w:rsidP="007F648B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-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территориальное общественное самоуправление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самоорганизация граждан по месту жительства </w:t>
      </w:r>
      <w:proofErr w:type="gramStart"/>
      <w:r w:rsidR="008B5CDB" w:rsidRPr="007F648B">
        <w:rPr>
          <w:rFonts w:eastAsiaTheme="minorHAnsi"/>
          <w:bCs/>
          <w:sz w:val="26"/>
          <w:szCs w:val="26"/>
          <w:lang w:eastAsia="en-US"/>
        </w:rPr>
        <w:t>на части территории</w:t>
      </w:r>
      <w:proofErr w:type="gramEnd"/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города Нарьян-Мара, границы которой устанавливаются Советом городского округа "Город Нарьян-Мар" по предложению населения, для самостоятельного и под свою ответственность осуществления собственных инициатив по вопросам местного значения, реализуемых населением непосредственно или через создаваемые им органы территориального общественного самоуправления (далее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ТОС);</w:t>
      </w:r>
    </w:p>
    <w:p w:rsidR="008B5CDB" w:rsidRPr="007F648B" w:rsidRDefault="007F648B" w:rsidP="007F648B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-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главный распорядитель бюджетных средств </w:t>
      </w:r>
      <w:r>
        <w:rPr>
          <w:rFonts w:eastAsiaTheme="minorHAnsi"/>
          <w:bCs/>
          <w:sz w:val="26"/>
          <w:szCs w:val="26"/>
          <w:lang w:eastAsia="en-US"/>
        </w:rPr>
        <w:t>–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Администрация МО "Городской округ "Город Нарьян-Мар".</w:t>
      </w:r>
    </w:p>
    <w:p w:rsidR="008B5CDB" w:rsidRPr="007F648B" w:rsidRDefault="008B5CDB" w:rsidP="001330CE">
      <w:pPr>
        <w:pStyle w:val="ad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48B">
        <w:rPr>
          <w:sz w:val="26"/>
          <w:szCs w:val="26"/>
        </w:rPr>
        <w:t>Основными целями предоставления субсидии являются:</w:t>
      </w:r>
    </w:p>
    <w:p w:rsidR="008B5CDB" w:rsidRPr="007F648B" w:rsidRDefault="008B5CDB" w:rsidP="001330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48B">
        <w:rPr>
          <w:sz w:val="26"/>
          <w:szCs w:val="26"/>
        </w:rPr>
        <w:t>1)</w:t>
      </w:r>
      <w:r w:rsidR="007F648B" w:rsidRPr="007F648B">
        <w:rPr>
          <w:sz w:val="26"/>
          <w:szCs w:val="26"/>
        </w:rPr>
        <w:tab/>
      </w:r>
      <w:r w:rsidRPr="007F648B">
        <w:rPr>
          <w:sz w:val="26"/>
          <w:szCs w:val="26"/>
        </w:rPr>
        <w:t xml:space="preserve">развитие </w:t>
      </w:r>
      <w:r w:rsidRPr="007F648B">
        <w:rPr>
          <w:rFonts w:eastAsiaTheme="minorHAnsi"/>
          <w:sz w:val="26"/>
          <w:szCs w:val="26"/>
          <w:lang w:eastAsia="en-US"/>
        </w:rPr>
        <w:t>собственных инициатив ТОС по вопросам местного значения</w:t>
      </w:r>
      <w:r w:rsidR="001330CE">
        <w:rPr>
          <w:rFonts w:eastAsiaTheme="minorHAnsi"/>
          <w:sz w:val="26"/>
          <w:szCs w:val="26"/>
          <w:lang w:eastAsia="en-US"/>
        </w:rPr>
        <w:t>;</w:t>
      </w:r>
    </w:p>
    <w:p w:rsidR="008B5CDB" w:rsidRPr="007F648B" w:rsidRDefault="008B5CDB" w:rsidP="001330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48B">
        <w:rPr>
          <w:rFonts w:eastAsiaTheme="minorHAnsi"/>
          <w:sz w:val="26"/>
          <w:szCs w:val="26"/>
          <w:lang w:eastAsia="en-US"/>
        </w:rPr>
        <w:t>2)</w:t>
      </w:r>
      <w:r w:rsidR="007F648B" w:rsidRPr="007F648B">
        <w:rPr>
          <w:rFonts w:eastAsiaTheme="minorHAnsi"/>
          <w:sz w:val="26"/>
          <w:szCs w:val="26"/>
          <w:lang w:eastAsia="en-US"/>
        </w:rPr>
        <w:tab/>
      </w:r>
      <w:r w:rsidRPr="007F648B">
        <w:rPr>
          <w:rFonts w:eastAsiaTheme="minorHAnsi"/>
          <w:sz w:val="26"/>
          <w:szCs w:val="26"/>
          <w:lang w:eastAsia="en-US"/>
        </w:rPr>
        <w:t>повышение активности ТОС;</w:t>
      </w:r>
    </w:p>
    <w:p w:rsidR="008B5CDB" w:rsidRPr="007F648B" w:rsidRDefault="007F648B" w:rsidP="001330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48B">
        <w:rPr>
          <w:rFonts w:eastAsiaTheme="minorHAnsi"/>
          <w:sz w:val="26"/>
          <w:szCs w:val="26"/>
          <w:lang w:eastAsia="en-US"/>
        </w:rPr>
        <w:t>3)</w:t>
      </w:r>
      <w:r w:rsidRPr="007F648B">
        <w:rPr>
          <w:rFonts w:eastAsiaTheme="minorHAnsi"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sz w:val="26"/>
          <w:szCs w:val="26"/>
          <w:lang w:eastAsia="en-US"/>
        </w:rPr>
        <w:t>стимулирование создания ТОС со статусом юридического лица;</w:t>
      </w:r>
    </w:p>
    <w:p w:rsidR="008B5CDB" w:rsidRPr="007F648B" w:rsidRDefault="007F648B" w:rsidP="001330C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48B">
        <w:rPr>
          <w:rFonts w:eastAsiaTheme="minorHAnsi"/>
          <w:sz w:val="26"/>
          <w:szCs w:val="26"/>
          <w:lang w:eastAsia="en-US"/>
        </w:rPr>
        <w:t>4)</w:t>
      </w:r>
      <w:r w:rsidRPr="007F648B">
        <w:rPr>
          <w:rFonts w:eastAsiaTheme="minorHAnsi"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sz w:val="26"/>
          <w:szCs w:val="26"/>
          <w:lang w:eastAsia="en-US"/>
        </w:rPr>
        <w:t>поддержка деятельности ТОС.</w:t>
      </w:r>
    </w:p>
    <w:p w:rsidR="008B5CDB" w:rsidRPr="007F648B" w:rsidRDefault="007F648B" w:rsidP="001330C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48B">
        <w:rPr>
          <w:rFonts w:eastAsiaTheme="minorHAnsi"/>
          <w:sz w:val="26"/>
          <w:szCs w:val="26"/>
          <w:lang w:eastAsia="en-US"/>
        </w:rPr>
        <w:t>1.3.</w:t>
      </w:r>
      <w:r w:rsidRPr="007F648B">
        <w:rPr>
          <w:rFonts w:eastAsiaTheme="minorHAnsi"/>
          <w:sz w:val="26"/>
          <w:szCs w:val="26"/>
          <w:lang w:eastAsia="en-US"/>
        </w:rPr>
        <w:tab/>
      </w:r>
      <w:r w:rsidR="008B5CDB" w:rsidRPr="007F648B">
        <w:rPr>
          <w:rFonts w:eastAsiaTheme="minorHAnsi"/>
          <w:sz w:val="26"/>
          <w:szCs w:val="26"/>
          <w:lang w:eastAsia="en-US"/>
        </w:rPr>
        <w:t xml:space="preserve">Предоставление субсидий осуществляется </w:t>
      </w:r>
      <w:r w:rsidR="008B5CDB" w:rsidRPr="007F648B">
        <w:rPr>
          <w:sz w:val="26"/>
          <w:szCs w:val="26"/>
        </w:rPr>
        <w:t>в соответствии с лимитами бюджетных обязательств, доведенными Администрации МО "Городской округ "Город Нарьян-Мар" как получателю средств из бюджета МО "Городской округ "Город Нарьян-Мар", в установленном порядке на соответствующий финансовый период.</w:t>
      </w:r>
    </w:p>
    <w:p w:rsidR="008B5CDB" w:rsidRPr="007F648B" w:rsidRDefault="007F648B" w:rsidP="001330C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1.4.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sz w:val="26"/>
          <w:szCs w:val="26"/>
        </w:rPr>
        <w:t>Категории лиц, имеющих право на получение субсидий:</w:t>
      </w:r>
    </w:p>
    <w:p w:rsidR="008B5CDB" w:rsidRPr="007F648B" w:rsidRDefault="008B5CDB" w:rsidP="007F64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48B">
        <w:rPr>
          <w:sz w:val="26"/>
          <w:szCs w:val="26"/>
        </w:rPr>
        <w:t>1.4.1.</w:t>
      </w:r>
      <w:r w:rsidR="007F648B" w:rsidRPr="007F648B">
        <w:rPr>
          <w:sz w:val="26"/>
          <w:szCs w:val="26"/>
        </w:rPr>
        <w:tab/>
      </w:r>
      <w:r w:rsidRPr="007F648B">
        <w:rPr>
          <w:rFonts w:eastAsiaTheme="minorHAnsi"/>
          <w:sz w:val="26"/>
          <w:szCs w:val="26"/>
          <w:lang w:eastAsia="en-US"/>
        </w:rPr>
        <w:t>Территориальные общественные самоуправления</w:t>
      </w:r>
      <w:r w:rsidRPr="007F648B">
        <w:rPr>
          <w:sz w:val="26"/>
          <w:szCs w:val="26"/>
        </w:rPr>
        <w:t xml:space="preserve">, </w:t>
      </w:r>
      <w:r w:rsidRPr="007F648B">
        <w:rPr>
          <w:rFonts w:eastAsiaTheme="minorHAnsi"/>
          <w:sz w:val="26"/>
          <w:szCs w:val="26"/>
          <w:lang w:eastAsia="en-US"/>
        </w:rPr>
        <w:t xml:space="preserve">имеющие статус юридических лиц, зарегистрированные в установленном федеральным законом порядке и осуществляющие деятельность на территории МО "Городской округ "Город Нарьян-Мар" в соответствии </w:t>
      </w:r>
      <w:proofErr w:type="gramStart"/>
      <w:r w:rsidRPr="007F648B">
        <w:rPr>
          <w:rFonts w:eastAsiaTheme="minorHAnsi"/>
          <w:sz w:val="26"/>
          <w:szCs w:val="26"/>
          <w:lang w:eastAsia="en-US"/>
        </w:rPr>
        <w:t>со</w:t>
      </w:r>
      <w:proofErr w:type="gramEnd"/>
      <w:r w:rsidRPr="007F648B">
        <w:rPr>
          <w:rFonts w:eastAsiaTheme="minorHAnsi"/>
          <w:sz w:val="26"/>
          <w:szCs w:val="26"/>
          <w:lang w:eastAsia="en-US"/>
        </w:rPr>
        <w:t xml:space="preserve"> своими учредительными документам.</w:t>
      </w:r>
    </w:p>
    <w:p w:rsidR="008B5CDB" w:rsidRPr="007F648B" w:rsidRDefault="007F648B" w:rsidP="001330C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648B">
        <w:rPr>
          <w:sz w:val="26"/>
          <w:szCs w:val="26"/>
        </w:rPr>
        <w:t>1.5.</w:t>
      </w:r>
      <w:r w:rsidRPr="007F648B">
        <w:rPr>
          <w:sz w:val="26"/>
          <w:szCs w:val="26"/>
        </w:rPr>
        <w:tab/>
      </w:r>
      <w:r w:rsidR="008B5CDB" w:rsidRPr="007F648B">
        <w:rPr>
          <w:sz w:val="26"/>
          <w:szCs w:val="26"/>
        </w:rPr>
        <w:t>Критерии отбора получателей субсидии:</w:t>
      </w:r>
    </w:p>
    <w:p w:rsidR="008B5CDB" w:rsidRPr="007F648B" w:rsidRDefault="007F648B" w:rsidP="007F648B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sz w:val="26"/>
          <w:szCs w:val="26"/>
        </w:rPr>
        <w:t>1.5.1.</w:t>
      </w:r>
      <w:r w:rsidRPr="007F648B">
        <w:rPr>
          <w:sz w:val="26"/>
          <w:szCs w:val="26"/>
        </w:rPr>
        <w:tab/>
      </w:r>
      <w:r w:rsidR="008B5CDB" w:rsidRPr="007F648B">
        <w:rPr>
          <w:sz w:val="26"/>
          <w:szCs w:val="26"/>
        </w:rPr>
        <w:t xml:space="preserve">Получателями субсидии являются 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>заявители, по которым комиссией Администрации МО "Городской округ "Город Нарьян-Мар" по предоставлению субсидий и грантов из бюджета МО "Городской округ "Город Нарьян-Мар" на реализацию социальных проектов принято решение о предоставлении субсидий (далее – Комиссия).</w:t>
      </w:r>
    </w:p>
    <w:p w:rsidR="008B5CDB" w:rsidRPr="007F648B" w:rsidRDefault="007F648B" w:rsidP="001330C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F648B">
        <w:rPr>
          <w:sz w:val="26"/>
          <w:szCs w:val="26"/>
        </w:rPr>
        <w:t>1.6.</w:t>
      </w:r>
      <w:r w:rsidRPr="007F648B">
        <w:rPr>
          <w:sz w:val="26"/>
          <w:szCs w:val="26"/>
        </w:rPr>
        <w:tab/>
      </w:r>
      <w:r w:rsidR="008B5CDB" w:rsidRPr="007F648B">
        <w:rPr>
          <w:sz w:val="26"/>
          <w:szCs w:val="26"/>
        </w:rPr>
        <w:t xml:space="preserve">Субсидии предоставляются в рамках реализации муниципальной </w:t>
      </w:r>
      <w:hyperlink r:id="rId29" w:history="1">
        <w:r w:rsidR="008B5CDB" w:rsidRPr="007F648B">
          <w:rPr>
            <w:sz w:val="26"/>
            <w:szCs w:val="26"/>
          </w:rPr>
          <w:t>программы</w:t>
        </w:r>
      </w:hyperlink>
      <w:r w:rsidR="008B5CDB" w:rsidRPr="007F648B">
        <w:rPr>
          <w:sz w:val="26"/>
          <w:szCs w:val="26"/>
        </w:rPr>
        <w:t xml:space="preserve"> муниципального образования "Городской округ "Город Нарьян-Мар" "Поддержка общественных инициатив", утвержденной постановлением Администрации МО "Городской округ "Город Нарьян-Мар" от 18.11.2015 № 1320, за счет бюджетных ассигнований, предусмотренных решением о бюджете МО "Городской округ "Город Нарьян-Мар" на исполнение расходных обязательств в соответствующем финансовом году.</w:t>
      </w:r>
    </w:p>
    <w:p w:rsidR="008B5CDB" w:rsidRPr="007F648B" w:rsidRDefault="008B5CDB" w:rsidP="001330CE">
      <w:pPr>
        <w:tabs>
          <w:tab w:val="left" w:pos="1276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sz w:val="26"/>
          <w:szCs w:val="26"/>
        </w:rPr>
        <w:t>1.7</w:t>
      </w:r>
      <w:r w:rsidR="007F648B" w:rsidRPr="007F648B">
        <w:rPr>
          <w:sz w:val="26"/>
          <w:szCs w:val="26"/>
        </w:rPr>
        <w:t>.</w:t>
      </w:r>
      <w:r w:rsidR="007F648B" w:rsidRPr="007F648B">
        <w:rPr>
          <w:sz w:val="26"/>
          <w:szCs w:val="26"/>
        </w:rPr>
        <w:tab/>
      </w:r>
      <w:r w:rsidRPr="007F648B">
        <w:rPr>
          <w:sz w:val="26"/>
          <w:szCs w:val="26"/>
        </w:rPr>
        <w:t>Размер средств, предоставляемых конкретному получателю субсидии в соответствующем финансовом год</w:t>
      </w:r>
      <w:r w:rsidR="00F035E9">
        <w:rPr>
          <w:sz w:val="26"/>
          <w:szCs w:val="26"/>
        </w:rPr>
        <w:t>у</w:t>
      </w:r>
      <w:r w:rsidRPr="007F648B">
        <w:rPr>
          <w:rFonts w:eastAsiaTheme="minorHAnsi"/>
          <w:bCs/>
          <w:sz w:val="26"/>
          <w:szCs w:val="26"/>
          <w:lang w:eastAsia="en-US"/>
        </w:rPr>
        <w:t xml:space="preserve"> на возмещение части арендных платежей за пользование нежилыми помещениями</w:t>
      </w:r>
      <w:r w:rsidR="00F035E9">
        <w:rPr>
          <w:rFonts w:eastAsiaTheme="minorHAnsi"/>
          <w:bCs/>
          <w:sz w:val="26"/>
          <w:szCs w:val="26"/>
          <w:lang w:eastAsia="en-US"/>
        </w:rPr>
        <w:t>,</w:t>
      </w:r>
      <w:r w:rsidRPr="007F648B">
        <w:rPr>
          <w:sz w:val="26"/>
          <w:szCs w:val="26"/>
        </w:rPr>
        <w:t xml:space="preserve"> не может превышать </w:t>
      </w:r>
      <w:r w:rsidRPr="007F648B">
        <w:rPr>
          <w:rFonts w:eastAsiaTheme="minorHAnsi"/>
          <w:bCs/>
          <w:sz w:val="26"/>
          <w:szCs w:val="26"/>
          <w:lang w:eastAsia="en-US"/>
        </w:rPr>
        <w:t>80% от фактически уплаченной годовой суммы арендной платы, но не более 100 тыс. рублей в год.</w:t>
      </w:r>
    </w:p>
    <w:p w:rsidR="008B5CDB" w:rsidRPr="007F648B" w:rsidRDefault="007F648B" w:rsidP="001330CE">
      <w:pPr>
        <w:tabs>
          <w:tab w:val="left" w:pos="1276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1.8.</w:t>
      </w:r>
      <w:r w:rsidRPr="007F648B">
        <w:rPr>
          <w:rFonts w:eastAsiaTheme="minorHAnsi"/>
          <w:bCs/>
          <w:sz w:val="26"/>
          <w:szCs w:val="26"/>
          <w:lang w:eastAsia="en-US"/>
        </w:rPr>
        <w:tab/>
      </w:r>
      <w:r w:rsidR="008B5CDB" w:rsidRPr="007F648B">
        <w:rPr>
          <w:sz w:val="26"/>
          <w:szCs w:val="26"/>
        </w:rPr>
        <w:t>Размер средств, предоставляемых конкретному получателю субсидии в соответствующем финансовом год</w:t>
      </w:r>
      <w:r w:rsidR="00F035E9">
        <w:rPr>
          <w:sz w:val="26"/>
          <w:szCs w:val="26"/>
        </w:rPr>
        <w:t>у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 xml:space="preserve"> на возмещение части коммунальных платежей</w:t>
      </w:r>
      <w:r w:rsidR="00F035E9">
        <w:rPr>
          <w:rFonts w:eastAsiaTheme="minorHAnsi"/>
          <w:bCs/>
          <w:sz w:val="26"/>
          <w:szCs w:val="26"/>
          <w:lang w:eastAsia="en-US"/>
        </w:rPr>
        <w:t>,</w:t>
      </w:r>
      <w:r w:rsidR="008B5CDB" w:rsidRPr="007F648B">
        <w:rPr>
          <w:sz w:val="26"/>
          <w:szCs w:val="26"/>
        </w:rPr>
        <w:t xml:space="preserve"> не может превышать </w:t>
      </w:r>
      <w:r w:rsidR="008B5CDB" w:rsidRPr="007F648B">
        <w:rPr>
          <w:rFonts w:eastAsiaTheme="minorHAnsi"/>
          <w:bCs/>
          <w:sz w:val="26"/>
          <w:szCs w:val="26"/>
          <w:lang w:eastAsia="en-US"/>
        </w:rPr>
        <w:t>90% от фактически уплаченной годовой суммы на указанные цели.</w:t>
      </w:r>
    </w:p>
    <w:p w:rsidR="008B5CDB" w:rsidRPr="007F648B" w:rsidRDefault="008B5CDB" w:rsidP="00F035E9">
      <w:pPr>
        <w:tabs>
          <w:tab w:val="left" w:pos="1276"/>
        </w:tabs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7F648B">
        <w:rPr>
          <w:rFonts w:eastAsiaTheme="minorHAnsi"/>
          <w:bCs/>
          <w:sz w:val="26"/>
          <w:szCs w:val="26"/>
          <w:lang w:eastAsia="en-US"/>
        </w:rPr>
        <w:t>1.9</w:t>
      </w:r>
      <w:r w:rsidR="007F648B" w:rsidRPr="007F648B">
        <w:rPr>
          <w:rFonts w:eastAsiaTheme="minorHAnsi"/>
          <w:bCs/>
          <w:sz w:val="26"/>
          <w:szCs w:val="26"/>
          <w:lang w:eastAsia="en-US"/>
        </w:rPr>
        <w:t>.</w:t>
      </w:r>
      <w:r w:rsidR="007F648B" w:rsidRPr="007F648B">
        <w:rPr>
          <w:rFonts w:eastAsiaTheme="minorHAnsi"/>
          <w:bCs/>
          <w:sz w:val="26"/>
          <w:szCs w:val="26"/>
          <w:lang w:eastAsia="en-US"/>
        </w:rPr>
        <w:tab/>
      </w:r>
      <w:r w:rsidRPr="007F648B">
        <w:rPr>
          <w:rFonts w:eastAsiaTheme="minorHAnsi"/>
          <w:bCs/>
          <w:sz w:val="26"/>
          <w:szCs w:val="26"/>
          <w:lang w:eastAsia="en-US"/>
        </w:rPr>
        <w:t>Основными принципами предоставления субсидий являются заявительный порядок обращения и равный доступ заявителей.</w:t>
      </w:r>
    </w:p>
    <w:p w:rsidR="008B5CDB" w:rsidRDefault="008B5CDB" w:rsidP="008B5CDB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8B5CDB" w:rsidRPr="0051325A" w:rsidRDefault="00F035E9" w:rsidP="008B5CDB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="008B5CDB" w:rsidRPr="0051325A">
        <w:rPr>
          <w:rFonts w:eastAsiaTheme="minorHAnsi"/>
          <w:bCs/>
          <w:sz w:val="26"/>
          <w:szCs w:val="26"/>
          <w:lang w:eastAsia="en-US"/>
        </w:rPr>
        <w:t>. Условия предоставления субсидий</w:t>
      </w:r>
    </w:p>
    <w:p w:rsidR="008B5CDB" w:rsidRPr="0051325A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Pr="005D6AE4" w:rsidRDefault="00F035E9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ar14"/>
      <w:bookmarkEnd w:id="11"/>
      <w:r w:rsidRPr="005D6AE4">
        <w:rPr>
          <w:rFonts w:eastAsiaTheme="minorHAnsi"/>
          <w:bCs/>
          <w:sz w:val="26"/>
          <w:szCs w:val="26"/>
          <w:lang w:eastAsia="en-US"/>
        </w:rPr>
        <w:t>2.1.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Условия предоставления субсидии</w:t>
      </w:r>
      <w:r w:rsidR="008B5CDB" w:rsidRPr="005D6AE4">
        <w:rPr>
          <w:sz w:val="26"/>
          <w:szCs w:val="26"/>
        </w:rPr>
        <w:t>:</w:t>
      </w:r>
    </w:p>
    <w:p w:rsidR="008B5CDB" w:rsidRPr="003B61B3" w:rsidRDefault="00F035E9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3B61B3">
        <w:rPr>
          <w:rFonts w:eastAsiaTheme="minorHAnsi"/>
          <w:bCs/>
          <w:sz w:val="26"/>
          <w:szCs w:val="26"/>
          <w:lang w:eastAsia="en-US"/>
        </w:rPr>
        <w:t xml:space="preserve">признание заявителя </w:t>
      </w:r>
      <w:r w:rsidR="008B5CDB" w:rsidRPr="003B61B3">
        <w:rPr>
          <w:sz w:val="26"/>
          <w:szCs w:val="26"/>
        </w:rPr>
        <w:t>выполнивши</w:t>
      </w:r>
      <w:r w:rsidR="003B61B3" w:rsidRPr="003B61B3">
        <w:rPr>
          <w:sz w:val="26"/>
          <w:szCs w:val="26"/>
        </w:rPr>
        <w:t>м</w:t>
      </w:r>
      <w:r w:rsidR="008B5CDB" w:rsidRPr="003B61B3">
        <w:rPr>
          <w:sz w:val="26"/>
          <w:szCs w:val="26"/>
        </w:rPr>
        <w:t xml:space="preserve"> условия предоставления субсидии, предусмотренные настоящим Порядком;</w:t>
      </w:r>
    </w:p>
    <w:p w:rsidR="008B5CDB" w:rsidRPr="005D6AE4" w:rsidRDefault="00F035E9" w:rsidP="005D6AE4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D6AE4">
        <w:rPr>
          <w:sz w:val="26"/>
          <w:szCs w:val="26"/>
        </w:rPr>
        <w:t>-</w:t>
      </w:r>
      <w:r w:rsidRPr="005D6AE4">
        <w:rPr>
          <w:sz w:val="26"/>
          <w:szCs w:val="26"/>
        </w:rPr>
        <w:tab/>
      </w:r>
      <w:r w:rsidR="008B5CDB" w:rsidRPr="005D6AE4">
        <w:rPr>
          <w:sz w:val="26"/>
          <w:szCs w:val="26"/>
        </w:rPr>
        <w:t>соответствие заявителя требованиям, установленным настоящим Порядком;</w:t>
      </w:r>
    </w:p>
    <w:p w:rsidR="008B5CDB" w:rsidRPr="005D6AE4" w:rsidRDefault="00F035E9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D6AE4">
        <w:rPr>
          <w:sz w:val="26"/>
          <w:szCs w:val="26"/>
        </w:rPr>
        <w:t>-</w:t>
      </w:r>
      <w:r w:rsidRPr="005D6AE4">
        <w:rPr>
          <w:sz w:val="26"/>
          <w:szCs w:val="26"/>
        </w:rPr>
        <w:tab/>
      </w:r>
      <w:r w:rsidR="008B5CDB" w:rsidRPr="005D6AE4">
        <w:rPr>
          <w:sz w:val="26"/>
          <w:szCs w:val="26"/>
        </w:rPr>
        <w:t xml:space="preserve">заключение с получателем субсидии </w:t>
      </w:r>
      <w:hyperlink w:anchor="P177" w:history="1">
        <w:r w:rsidR="008B5CDB" w:rsidRPr="005D6AE4">
          <w:rPr>
            <w:sz w:val="26"/>
            <w:szCs w:val="26"/>
          </w:rPr>
          <w:t>соглашения</w:t>
        </w:r>
      </w:hyperlink>
      <w:r w:rsidR="008B5CDB" w:rsidRPr="005D6AE4">
        <w:rPr>
          <w:sz w:val="26"/>
          <w:szCs w:val="26"/>
        </w:rPr>
        <w:t xml:space="preserve"> </w:t>
      </w:r>
      <w:r w:rsidR="008B5CDB" w:rsidRPr="005D6AE4">
        <w:rPr>
          <w:rFonts w:eastAsiaTheme="minorHAnsi"/>
          <w:sz w:val="26"/>
          <w:szCs w:val="26"/>
          <w:lang w:eastAsia="en-US"/>
        </w:rPr>
        <w:t xml:space="preserve">о предоставлении субсидии из городского бюджета (далее </w:t>
      </w:r>
      <w:r w:rsidRPr="005D6AE4">
        <w:rPr>
          <w:rFonts w:eastAsiaTheme="minorHAnsi"/>
          <w:sz w:val="26"/>
          <w:szCs w:val="26"/>
          <w:lang w:eastAsia="en-US"/>
        </w:rPr>
        <w:t>–</w:t>
      </w:r>
      <w:r w:rsidR="008B5CDB" w:rsidRPr="005D6AE4">
        <w:rPr>
          <w:rFonts w:eastAsiaTheme="minorHAnsi"/>
          <w:sz w:val="26"/>
          <w:szCs w:val="26"/>
          <w:lang w:eastAsia="en-US"/>
        </w:rPr>
        <w:t xml:space="preserve"> соглашение), а также дополнительного соглашения о расторжении соглашения (при необходимости) в соответствии с типовой </w:t>
      </w:r>
      <w:hyperlink r:id="rId30" w:history="1">
        <w:r w:rsidR="008B5CDB" w:rsidRPr="005D6AE4">
          <w:rPr>
            <w:rFonts w:eastAsiaTheme="minorHAnsi"/>
            <w:sz w:val="26"/>
            <w:szCs w:val="26"/>
            <w:lang w:eastAsia="en-US"/>
          </w:rPr>
          <w:t>формой</w:t>
        </w:r>
      </w:hyperlink>
      <w:r w:rsidR="008B5CDB" w:rsidRPr="005D6AE4">
        <w:rPr>
          <w:rFonts w:eastAsiaTheme="minorHAnsi"/>
          <w:sz w:val="26"/>
          <w:szCs w:val="26"/>
          <w:lang w:eastAsia="en-US"/>
        </w:rPr>
        <w:t>, установленной Управлением финансов Администрации МО "Городской округ "Город Нарьян-Мар" (приказ от 16.01.2018 № 4-О "</w:t>
      </w:r>
      <w:r w:rsidR="008B5CDB" w:rsidRPr="005D6AE4">
        <w:rPr>
          <w:sz w:val="26"/>
          <w:szCs w:val="26"/>
        </w:rPr>
        <w:t>Об утверждении типовой формы соглашения о предоставлении из бюджета МО "Городской округ "Город Нарьян-Мар" субсидии некоммерческим организациям, не являющимся государственными</w:t>
      </w:r>
      <w:proofErr w:type="gramEnd"/>
      <w:r w:rsidR="008B5CDB" w:rsidRPr="005D6AE4">
        <w:rPr>
          <w:sz w:val="26"/>
          <w:szCs w:val="26"/>
        </w:rPr>
        <w:t xml:space="preserve"> (муниципальными) учреждениями</w:t>
      </w:r>
      <w:r w:rsidR="008B5CDB" w:rsidRPr="005D6AE4">
        <w:rPr>
          <w:rFonts w:eastAsiaTheme="minorHAnsi"/>
          <w:sz w:val="26"/>
          <w:szCs w:val="26"/>
          <w:lang w:eastAsia="en-US"/>
        </w:rPr>
        <w:t>"</w:t>
      </w:r>
      <w:r w:rsidR="008B5CDB" w:rsidRPr="005D6AE4">
        <w:rPr>
          <w:sz w:val="26"/>
          <w:szCs w:val="26"/>
        </w:rPr>
        <w:t>;</w:t>
      </w:r>
    </w:p>
    <w:p w:rsidR="008B5CDB" w:rsidRPr="005D6AE4" w:rsidRDefault="00F035E9" w:rsidP="005D6AE4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sz w:val="26"/>
          <w:szCs w:val="26"/>
        </w:rPr>
        <w:t>-</w:t>
      </w:r>
      <w:r w:rsidRPr="005D6AE4">
        <w:rPr>
          <w:sz w:val="26"/>
          <w:szCs w:val="26"/>
        </w:rPr>
        <w:tab/>
      </w:r>
      <w:r w:rsidR="008B5CDB" w:rsidRPr="005D6AE4">
        <w:rPr>
          <w:rFonts w:eastAsiaTheme="minorHAnsi"/>
          <w:sz w:val="26"/>
          <w:szCs w:val="26"/>
          <w:lang w:eastAsia="en-US"/>
        </w:rPr>
        <w:t>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8B5CDB" w:rsidRPr="005D6AE4" w:rsidRDefault="00F035E9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rFonts w:eastAsiaTheme="minorHAnsi"/>
          <w:sz w:val="26"/>
          <w:szCs w:val="26"/>
          <w:lang w:eastAsia="en-US"/>
        </w:rPr>
        <w:t>-</w:t>
      </w:r>
      <w:r w:rsidRPr="005D6AE4">
        <w:rPr>
          <w:rFonts w:eastAsiaTheme="minorHAnsi"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sz w:val="26"/>
          <w:szCs w:val="26"/>
          <w:lang w:eastAsia="en-US"/>
        </w:rPr>
        <w:t xml:space="preserve">согласие получателя субсидии на осуществление финансового контроля соблюдения условий, целей и </w:t>
      </w:r>
      <w:r w:rsidR="005D6AE4" w:rsidRPr="005D6AE4">
        <w:rPr>
          <w:rFonts w:eastAsiaTheme="minorHAnsi"/>
          <w:sz w:val="26"/>
          <w:szCs w:val="26"/>
          <w:lang w:eastAsia="en-US"/>
        </w:rPr>
        <w:t>порядка предоставления субсидий</w:t>
      </w:r>
      <w:r w:rsidR="008B5CDB" w:rsidRPr="005D6AE4">
        <w:rPr>
          <w:rFonts w:eastAsiaTheme="minorHAnsi"/>
          <w:sz w:val="26"/>
          <w:szCs w:val="26"/>
          <w:lang w:eastAsia="en-US"/>
        </w:rPr>
        <w:t>.</w:t>
      </w:r>
    </w:p>
    <w:p w:rsidR="008B5CDB" w:rsidRPr="005D6AE4" w:rsidRDefault="008B5CDB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2.2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>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ab/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Возмещению подлежат затраты, произведенные в течение </w:t>
      </w:r>
      <w:r w:rsidR="005D6AE4">
        <w:rPr>
          <w:rFonts w:eastAsiaTheme="minorHAnsi"/>
          <w:bCs/>
          <w:sz w:val="26"/>
          <w:szCs w:val="26"/>
          <w:lang w:eastAsia="en-US"/>
        </w:rPr>
        <w:br/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365 календарных дней до даты подачи заявления. Субсидия предоставляется </w:t>
      </w:r>
      <w:r w:rsidR="005D6AE4">
        <w:rPr>
          <w:rFonts w:eastAsiaTheme="minorHAnsi"/>
          <w:bCs/>
          <w:sz w:val="26"/>
          <w:szCs w:val="26"/>
          <w:lang w:eastAsia="en-US"/>
        </w:rPr>
        <w:br/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в пределах лимитов бюджетных обязательств, предусмотренных на указанные цели на соответствующий финансовый год в бюджете МО "Городской округ "Город Нарьян-Мар" (далее </w:t>
      </w:r>
      <w:r w:rsidR="005D6AE4">
        <w:rPr>
          <w:rFonts w:eastAsiaTheme="minorHAnsi"/>
          <w:bCs/>
          <w:sz w:val="26"/>
          <w:szCs w:val="26"/>
          <w:lang w:eastAsia="en-US"/>
        </w:rPr>
        <w:t>–</w:t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 городской бюджет).</w:t>
      </w:r>
    </w:p>
    <w:p w:rsidR="008B5CDB" w:rsidRPr="005D6AE4" w:rsidRDefault="008B5CDB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2.3.</w:t>
      </w:r>
      <w:r w:rsidR="005D6AE4" w:rsidRPr="005D6AE4">
        <w:rPr>
          <w:rFonts w:eastAsiaTheme="minorHAnsi"/>
          <w:sz w:val="26"/>
          <w:szCs w:val="26"/>
          <w:lang w:eastAsia="en-US"/>
        </w:rPr>
        <w:tab/>
      </w:r>
      <w:proofErr w:type="gramStart"/>
      <w:r w:rsidRPr="005D6AE4">
        <w:rPr>
          <w:rFonts w:eastAsiaTheme="minorHAnsi"/>
          <w:sz w:val="26"/>
          <w:szCs w:val="26"/>
          <w:lang w:eastAsia="en-US"/>
        </w:rPr>
        <w:t>Возмещение части арендных и коммунальных платежей за пользование нежилыми помещениями территориальными общественными самоуправлениями производится при условии оплаты указанных платежей путем безналичного расчета в форме денежного обращения, при которой хранение и движение денежных средств происходит без участия наличных денег, посредством зачисления денег на банковский счет и перечисления со счета плательщика на счет получателя (поставщика товара (услуги)).</w:t>
      </w:r>
      <w:proofErr w:type="gramEnd"/>
    </w:p>
    <w:p w:rsidR="008B5CDB" w:rsidRPr="005D6AE4" w:rsidRDefault="005D6AE4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2.4.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Подать заявление на предоставление субсидии территориальное общественное самоуправление может не более одного раза в год.</w:t>
      </w:r>
    </w:p>
    <w:p w:rsidR="008B5CDB" w:rsidRPr="005D6AE4" w:rsidRDefault="008B5CDB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bookmarkStart w:id="12" w:name="Par22"/>
      <w:bookmarkEnd w:id="12"/>
      <w:r w:rsidRPr="005D6AE4">
        <w:rPr>
          <w:rFonts w:eastAsiaTheme="minorHAnsi"/>
          <w:bCs/>
          <w:sz w:val="26"/>
          <w:szCs w:val="26"/>
          <w:lang w:eastAsia="en-US"/>
        </w:rPr>
        <w:t>2.5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>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ab/>
      </w:r>
      <w:r w:rsidRPr="005D6AE4">
        <w:rPr>
          <w:rFonts w:eastAsiaTheme="minorHAnsi"/>
          <w:bCs/>
          <w:sz w:val="26"/>
          <w:szCs w:val="26"/>
          <w:lang w:eastAsia="en-US"/>
        </w:rPr>
        <w:t>Для получения субсидии заявитель представляет в Администрацию МО "Городской округ "Город Нарьян-Мар" следующие документы:</w:t>
      </w:r>
    </w:p>
    <w:p w:rsidR="008B5CDB" w:rsidRPr="005D6AE4" w:rsidRDefault="008B5CDB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="005D6AE4">
        <w:rPr>
          <w:rFonts w:eastAsiaTheme="minorHAnsi"/>
          <w:bCs/>
          <w:sz w:val="26"/>
          <w:szCs w:val="26"/>
          <w:lang w:eastAsia="en-US"/>
        </w:rPr>
        <w:tab/>
      </w:r>
      <w:hyperlink w:anchor="Par74" w:history="1">
        <w:r w:rsidRPr="005D6AE4">
          <w:rPr>
            <w:rFonts w:eastAsiaTheme="minorHAnsi"/>
            <w:bCs/>
            <w:color w:val="0000FF"/>
            <w:sz w:val="26"/>
            <w:szCs w:val="26"/>
            <w:lang w:eastAsia="en-US"/>
          </w:rPr>
          <w:t>заявление</w:t>
        </w:r>
      </w:hyperlink>
      <w:r w:rsidRPr="005D6AE4">
        <w:rPr>
          <w:rFonts w:eastAsiaTheme="minorHAnsi"/>
          <w:bCs/>
          <w:sz w:val="26"/>
          <w:szCs w:val="26"/>
          <w:lang w:eastAsia="en-US"/>
        </w:rPr>
        <w:t xml:space="preserve"> на предоставление субсидии (по форме согласно Приложению к настоящему Порядку);</w:t>
      </w:r>
    </w:p>
    <w:p w:rsidR="008B5CDB" w:rsidRPr="005D6AE4" w:rsidRDefault="005D6AE4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копию устава ТОС;</w:t>
      </w:r>
    </w:p>
    <w:p w:rsidR="008B5CDB" w:rsidRPr="005D6AE4" w:rsidRDefault="005D6AE4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план работы ТОС на соответствующий год. В случае аренды имущества в течение 365 календарных дней до даты подачи заявления представляется план работы на текущий финансовый год и предшествующий, а также отчет об использовании арендуемого недвижимого имущества;</w:t>
      </w:r>
    </w:p>
    <w:p w:rsidR="008B5CDB" w:rsidRPr="005D6AE4" w:rsidRDefault="005D6AE4" w:rsidP="005D6A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копии документов, подтверждающих факт оплаты арендных и (или) коммунальных платежей (договор аренды, зарегистрированный в установленном порядке в соответствии с Гражданским кодексом Российской Федерации, договор (договоры) на оказание коммунальных услуг, платежные документы, подтверждающие безналичный расчет, с указанием назначения платежа; акты сверки и т.д. соответственно).</w:t>
      </w:r>
    </w:p>
    <w:p w:rsidR="008B5CDB" w:rsidRPr="005D6AE4" w:rsidRDefault="008B5CDB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>6.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ab/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Проверку представленных документов, расчет размера субсидии, подготовку экспертного заключения проводит отдел по работе с некоммерческими организациями управления экономического и инвестиционного развития Администрации МО "Городской округ "Город Нарьян-Мар" (далее </w:t>
      </w:r>
      <w:r w:rsidR="005D6AE4">
        <w:rPr>
          <w:rFonts w:eastAsiaTheme="minorHAnsi"/>
          <w:bCs/>
          <w:sz w:val="26"/>
          <w:szCs w:val="26"/>
          <w:lang w:eastAsia="en-US"/>
        </w:rPr>
        <w:t>–</w:t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 Отдел) в течение 5 рабочих дней с момента получения документов, указанных в </w:t>
      </w:r>
      <w:hyperlink w:anchor="Par22" w:history="1">
        <w:r w:rsidRPr="005D6AE4">
          <w:rPr>
            <w:rFonts w:eastAsiaTheme="minorHAnsi"/>
            <w:bCs/>
            <w:color w:val="0000FF"/>
            <w:sz w:val="26"/>
            <w:szCs w:val="26"/>
            <w:lang w:eastAsia="en-US"/>
          </w:rPr>
          <w:t xml:space="preserve">пункте </w:t>
        </w:r>
      </w:hyperlink>
      <w:r w:rsidRPr="005D6AE4">
        <w:rPr>
          <w:rFonts w:eastAsiaTheme="minorHAnsi"/>
          <w:bCs/>
          <w:sz w:val="26"/>
          <w:szCs w:val="26"/>
          <w:lang w:eastAsia="en-US"/>
        </w:rPr>
        <w:t>2.5 настоящего Порядка.</w:t>
      </w:r>
    </w:p>
    <w:p w:rsidR="008B5CDB" w:rsidRPr="005D6AE4" w:rsidRDefault="008B5CDB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 xml:space="preserve">В случае установления проверкой непредставления (неполного представления) заявителем документов, перечисленных в </w:t>
      </w:r>
      <w:hyperlink w:anchor="Par22" w:history="1">
        <w:r w:rsidRPr="005D6AE4">
          <w:rPr>
            <w:rFonts w:eastAsiaTheme="minorHAnsi"/>
            <w:bCs/>
            <w:color w:val="0000FF"/>
            <w:sz w:val="26"/>
            <w:szCs w:val="26"/>
            <w:lang w:eastAsia="en-US"/>
          </w:rPr>
          <w:t>пункте 2.5</w:t>
        </w:r>
      </w:hyperlink>
      <w:r w:rsidRPr="005D6AE4">
        <w:rPr>
          <w:rFonts w:eastAsiaTheme="minorHAnsi"/>
          <w:bCs/>
          <w:sz w:val="26"/>
          <w:szCs w:val="26"/>
          <w:lang w:eastAsia="en-US"/>
        </w:rPr>
        <w:t xml:space="preserve"> настоящего Порядка, заявителю не позднее 5 (пяти) рабочих дней направляется уведомление с предложением устранить замечания.</w:t>
      </w:r>
    </w:p>
    <w:p w:rsidR="008B5CDB" w:rsidRPr="005D6AE4" w:rsidRDefault="005D6AE4" w:rsidP="005D6AE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2.7.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Причинами отказа в предоставлении субсидии являются: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 xml:space="preserve">несоответствие условиям, предусмотренным </w:t>
      </w:r>
      <w:hyperlink w:anchor="Par14" w:history="1">
        <w:r w:rsidR="008B5CDB" w:rsidRPr="005D6AE4">
          <w:rPr>
            <w:rFonts w:eastAsiaTheme="minorHAnsi"/>
            <w:bCs/>
            <w:color w:val="0000FF"/>
            <w:sz w:val="26"/>
            <w:szCs w:val="26"/>
            <w:lang w:eastAsia="en-US"/>
          </w:rPr>
          <w:t>пунктами 2.1</w:t>
        </w:r>
      </w:hyperlink>
      <w:r w:rsidR="008B5CDB" w:rsidRPr="005D6AE4">
        <w:rPr>
          <w:rFonts w:eastAsiaTheme="minorHAnsi"/>
          <w:bCs/>
          <w:sz w:val="26"/>
          <w:szCs w:val="26"/>
          <w:lang w:eastAsia="en-US"/>
        </w:rPr>
        <w:t xml:space="preserve"> - </w:t>
      </w:r>
      <w:hyperlink w:anchor="Par15" w:history="1">
        <w:r w:rsidR="008B5CDB" w:rsidRPr="005D6AE4">
          <w:rPr>
            <w:rFonts w:eastAsiaTheme="minorHAnsi"/>
            <w:bCs/>
            <w:color w:val="0000FF"/>
            <w:sz w:val="26"/>
            <w:szCs w:val="26"/>
            <w:lang w:eastAsia="en-US"/>
          </w:rPr>
          <w:t>2.</w:t>
        </w:r>
      </w:hyperlink>
      <w:r w:rsidR="008B5CDB" w:rsidRPr="005D6AE4">
        <w:rPr>
          <w:rFonts w:eastAsiaTheme="minorHAnsi"/>
          <w:bCs/>
          <w:sz w:val="26"/>
          <w:szCs w:val="26"/>
          <w:lang w:eastAsia="en-US"/>
        </w:rPr>
        <w:t>3 настоящего Порядка;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территориальное общественное самоуправление не имеет статус юридического лица;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осуществляемая территориальным общественным самоуправлением деятельность не соответствует учредительным документам;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-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отсутствие подтверждения 100-процентной оплаты.</w:t>
      </w:r>
    </w:p>
    <w:p w:rsidR="008B5CDB" w:rsidRPr="005D6AE4" w:rsidRDefault="008B5CDB" w:rsidP="005D6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 xml:space="preserve">Заявителю не позднее 5 (пяти) рабочих дней </w:t>
      </w:r>
      <w:proofErr w:type="gramStart"/>
      <w:r w:rsidRPr="005D6AE4">
        <w:rPr>
          <w:rFonts w:eastAsiaTheme="minorHAnsi"/>
          <w:bCs/>
          <w:sz w:val="26"/>
          <w:szCs w:val="26"/>
          <w:lang w:eastAsia="en-US"/>
        </w:rPr>
        <w:t>с даты окончания</w:t>
      </w:r>
      <w:proofErr w:type="gramEnd"/>
      <w:r w:rsidRPr="005D6AE4">
        <w:rPr>
          <w:rFonts w:eastAsiaTheme="minorHAnsi"/>
          <w:bCs/>
          <w:sz w:val="26"/>
          <w:szCs w:val="26"/>
          <w:lang w:eastAsia="en-US"/>
        </w:rPr>
        <w:t xml:space="preserve"> проверки направляется мотивированный отказ в предоставлении субсидии.</w:t>
      </w:r>
    </w:p>
    <w:p w:rsidR="008B5CDB" w:rsidRPr="005D6AE4" w:rsidRDefault="005D6AE4" w:rsidP="006C43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2.8.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 xml:space="preserve">По итогам проверки Отделом формируется заключение о соответствии </w:t>
      </w:r>
      <w:r w:rsidR="006C4312">
        <w:rPr>
          <w:rFonts w:eastAsiaTheme="minorHAnsi"/>
          <w:bCs/>
          <w:sz w:val="26"/>
          <w:szCs w:val="26"/>
          <w:lang w:eastAsia="en-US"/>
        </w:rPr>
        <w:br/>
        <w:t>(не</w:t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соответствии) заявителя условиям предоставления субсидий, производится расчет размера субсидии с рекомендацие</w:t>
      </w:r>
      <w:r w:rsidR="006C4312">
        <w:rPr>
          <w:rFonts w:eastAsiaTheme="minorHAnsi"/>
          <w:bCs/>
          <w:sz w:val="26"/>
          <w:szCs w:val="26"/>
          <w:lang w:eastAsia="en-US"/>
        </w:rPr>
        <w:t>й Комиссии о предоставлении (</w:t>
      </w:r>
      <w:proofErr w:type="spellStart"/>
      <w:r w:rsidR="006C4312">
        <w:rPr>
          <w:rFonts w:eastAsiaTheme="minorHAnsi"/>
          <w:bCs/>
          <w:sz w:val="26"/>
          <w:szCs w:val="26"/>
          <w:lang w:eastAsia="en-US"/>
        </w:rPr>
        <w:t>не</w:t>
      </w:r>
      <w:r w:rsidR="008B5CDB" w:rsidRPr="005D6AE4">
        <w:rPr>
          <w:rFonts w:eastAsiaTheme="minorHAnsi"/>
          <w:bCs/>
          <w:sz w:val="26"/>
          <w:szCs w:val="26"/>
          <w:lang w:eastAsia="en-US"/>
        </w:rPr>
        <w:t>предоставлении</w:t>
      </w:r>
      <w:proofErr w:type="spellEnd"/>
      <w:r w:rsidR="008B5CDB" w:rsidRPr="005D6AE4">
        <w:rPr>
          <w:rFonts w:eastAsiaTheme="minorHAnsi"/>
          <w:bCs/>
          <w:sz w:val="26"/>
          <w:szCs w:val="26"/>
          <w:lang w:eastAsia="en-US"/>
        </w:rPr>
        <w:t>) субсидии.</w:t>
      </w:r>
    </w:p>
    <w:p w:rsidR="008B5CDB" w:rsidRPr="005D6AE4" w:rsidRDefault="008B5CDB" w:rsidP="006C43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2.9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>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ab/>
      </w:r>
      <w:r w:rsidRPr="005D6AE4">
        <w:rPr>
          <w:rFonts w:eastAsiaTheme="minorHAnsi"/>
          <w:bCs/>
          <w:sz w:val="26"/>
          <w:szCs w:val="26"/>
          <w:lang w:eastAsia="en-US"/>
        </w:rPr>
        <w:t>Рассмотрение представленных документов, заключения, определение получателей субсидии и размера предоставляемой субсидии осуществляется Комиссией.</w:t>
      </w:r>
    </w:p>
    <w:p w:rsidR="008B5CDB" w:rsidRPr="005D6AE4" w:rsidRDefault="008B5CDB" w:rsidP="005D6AE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2.10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>.</w:t>
      </w:r>
      <w:r w:rsidR="005D6AE4" w:rsidRPr="005D6AE4">
        <w:rPr>
          <w:rFonts w:eastAsiaTheme="minorHAnsi"/>
          <w:bCs/>
          <w:sz w:val="26"/>
          <w:szCs w:val="26"/>
          <w:lang w:eastAsia="en-US"/>
        </w:rPr>
        <w:tab/>
      </w:r>
      <w:r w:rsidRPr="005D6AE4">
        <w:rPr>
          <w:rFonts w:eastAsiaTheme="minorHAnsi"/>
          <w:bCs/>
          <w:sz w:val="26"/>
          <w:szCs w:val="26"/>
          <w:lang w:eastAsia="en-US"/>
        </w:rPr>
        <w:t>В случае если Комиссия принимает решение об отказе в предоставлении субсидии</w:t>
      </w:r>
      <w:r w:rsidR="006C4312">
        <w:rPr>
          <w:rFonts w:eastAsiaTheme="minorHAnsi"/>
          <w:bCs/>
          <w:sz w:val="26"/>
          <w:szCs w:val="26"/>
          <w:lang w:eastAsia="en-US"/>
        </w:rPr>
        <w:t>,</w:t>
      </w:r>
      <w:r w:rsidRPr="005D6AE4">
        <w:rPr>
          <w:rFonts w:eastAsiaTheme="minorHAnsi"/>
          <w:bCs/>
          <w:sz w:val="26"/>
          <w:szCs w:val="26"/>
          <w:lang w:eastAsia="en-US"/>
        </w:rPr>
        <w:t xml:space="preserve"> заявителю в течение 5 (пяти) рабочих дней направляется мотивированный отказ в письменной форме.</w:t>
      </w:r>
    </w:p>
    <w:p w:rsidR="008B5CDB" w:rsidRPr="005D6AE4" w:rsidRDefault="005D6AE4" w:rsidP="005D6A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rFonts w:eastAsiaTheme="minorHAnsi"/>
          <w:bCs/>
          <w:sz w:val="26"/>
          <w:szCs w:val="26"/>
          <w:lang w:eastAsia="en-US"/>
        </w:rPr>
        <w:t>2.11.</w:t>
      </w:r>
      <w:r w:rsidRPr="005D6AE4">
        <w:rPr>
          <w:rFonts w:eastAsiaTheme="minorHAnsi"/>
          <w:bCs/>
          <w:sz w:val="26"/>
          <w:szCs w:val="26"/>
          <w:lang w:eastAsia="en-US"/>
        </w:rPr>
        <w:tab/>
      </w:r>
      <w:r w:rsidR="008B5CDB" w:rsidRPr="005D6AE4">
        <w:rPr>
          <w:sz w:val="26"/>
          <w:szCs w:val="26"/>
        </w:rPr>
        <w:t>Т</w:t>
      </w:r>
      <w:r w:rsidR="008B5CDB" w:rsidRPr="005D6AE4">
        <w:rPr>
          <w:rFonts w:eastAsiaTheme="minorHAnsi"/>
          <w:sz w:val="26"/>
          <w:szCs w:val="26"/>
          <w:lang w:eastAsia="en-US"/>
        </w:rPr>
        <w:t>ребования, которым должны соответствовать получатели субсидий на первое число месяца, предшествующего месяцу, в котором подано заявление: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rFonts w:eastAsiaTheme="minorHAnsi"/>
          <w:sz w:val="26"/>
          <w:szCs w:val="26"/>
          <w:lang w:eastAsia="en-US"/>
        </w:rPr>
        <w:t>-</w:t>
      </w:r>
      <w:r w:rsidRPr="005D6AE4">
        <w:rPr>
          <w:rFonts w:eastAsiaTheme="minorHAnsi"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sz w:val="26"/>
          <w:szCs w:val="26"/>
          <w:lang w:eastAsia="en-US"/>
        </w:rPr>
        <w:t>у получателя субсидии должна отсутствовать неисполненная обязанность по уплате налогов, сборов, страховых взносов, пеней, штрафов, процентов, подлежащих уплате в соответствии с законодательством Российской Федерации о налогах и сборах;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rFonts w:eastAsiaTheme="minorHAnsi"/>
          <w:sz w:val="26"/>
          <w:szCs w:val="26"/>
          <w:lang w:eastAsia="en-US"/>
        </w:rPr>
        <w:t>-</w:t>
      </w:r>
      <w:r w:rsidRPr="005D6AE4">
        <w:rPr>
          <w:rFonts w:eastAsiaTheme="minorHAnsi"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sz w:val="26"/>
          <w:szCs w:val="26"/>
          <w:lang w:eastAsia="en-US"/>
        </w:rPr>
        <w:t>у получателя субсидии должна отсутствовать просроченная задолженность по возврату в городской бюджет субсиди</w:t>
      </w:r>
      <w:r w:rsidR="006C4312">
        <w:rPr>
          <w:rFonts w:eastAsiaTheme="minorHAnsi"/>
          <w:sz w:val="26"/>
          <w:szCs w:val="26"/>
          <w:lang w:eastAsia="en-US"/>
        </w:rPr>
        <w:t>й, предоставленных, в том числе</w:t>
      </w:r>
      <w:r w:rsidR="008B5CDB" w:rsidRPr="005D6AE4">
        <w:rPr>
          <w:rFonts w:eastAsiaTheme="minorHAnsi"/>
          <w:sz w:val="26"/>
          <w:szCs w:val="26"/>
          <w:lang w:eastAsia="en-US"/>
        </w:rPr>
        <w:t xml:space="preserve"> </w:t>
      </w:r>
      <w:r w:rsidR="006C4312">
        <w:rPr>
          <w:rFonts w:eastAsiaTheme="minorHAnsi"/>
          <w:sz w:val="26"/>
          <w:szCs w:val="26"/>
          <w:lang w:eastAsia="en-US"/>
        </w:rPr>
        <w:br/>
      </w:r>
      <w:r w:rsidR="008B5CDB" w:rsidRPr="005D6AE4">
        <w:rPr>
          <w:rFonts w:eastAsiaTheme="minorHAnsi"/>
          <w:sz w:val="26"/>
          <w:szCs w:val="26"/>
          <w:lang w:eastAsia="en-US"/>
        </w:rPr>
        <w:t>в соответствии с иными правовыми актами, и иная просроченная задолженность;</w:t>
      </w:r>
    </w:p>
    <w:p w:rsidR="008B5CDB" w:rsidRPr="005D6AE4" w:rsidRDefault="005D6AE4" w:rsidP="006C43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AE4">
        <w:rPr>
          <w:rFonts w:eastAsiaTheme="minorHAnsi"/>
          <w:sz w:val="26"/>
          <w:szCs w:val="26"/>
          <w:lang w:eastAsia="en-US"/>
        </w:rPr>
        <w:t>-</w:t>
      </w:r>
      <w:r w:rsidRPr="005D6AE4">
        <w:rPr>
          <w:rFonts w:eastAsiaTheme="minorHAnsi"/>
          <w:sz w:val="26"/>
          <w:szCs w:val="26"/>
          <w:lang w:eastAsia="en-US"/>
        </w:rPr>
        <w:tab/>
      </w:r>
      <w:r w:rsidR="008B5CDB" w:rsidRPr="005D6AE4">
        <w:rPr>
          <w:rFonts w:eastAsiaTheme="minorHAnsi"/>
          <w:sz w:val="26"/>
          <w:szCs w:val="26"/>
          <w:lang w:eastAsia="en-US"/>
        </w:rPr>
        <w:t>получатель субсидии не должен находиться в процессе реорганизации, ликвидации, банкротства.</w:t>
      </w:r>
    </w:p>
    <w:p w:rsidR="008B5CDB" w:rsidRPr="0051325A" w:rsidRDefault="008B5CDB" w:rsidP="008B5C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Pr="0051325A" w:rsidRDefault="006C4312" w:rsidP="008B5CDB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="008B5CDB" w:rsidRPr="0051325A">
        <w:rPr>
          <w:rFonts w:eastAsiaTheme="minorHAnsi"/>
          <w:bCs/>
          <w:sz w:val="26"/>
          <w:szCs w:val="26"/>
          <w:lang w:eastAsia="en-US"/>
        </w:rPr>
        <w:t xml:space="preserve">. Порядок предоставления </w:t>
      </w:r>
      <w:r w:rsidR="008B5CDB">
        <w:rPr>
          <w:rFonts w:eastAsiaTheme="minorHAnsi"/>
          <w:bCs/>
          <w:sz w:val="26"/>
          <w:szCs w:val="26"/>
          <w:lang w:eastAsia="en-US"/>
        </w:rPr>
        <w:t>с</w:t>
      </w:r>
      <w:r w:rsidR="008B5CDB" w:rsidRPr="0051325A">
        <w:rPr>
          <w:rFonts w:eastAsiaTheme="minorHAnsi"/>
          <w:bCs/>
          <w:sz w:val="26"/>
          <w:szCs w:val="26"/>
          <w:lang w:eastAsia="en-US"/>
        </w:rPr>
        <w:t>убсидии</w:t>
      </w:r>
    </w:p>
    <w:p w:rsidR="008B5CDB" w:rsidRPr="0051325A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Pr="006C4312" w:rsidRDefault="008B5CDB" w:rsidP="006C431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C33E92">
        <w:rPr>
          <w:rFonts w:eastAsiaTheme="minorHAnsi"/>
          <w:bCs/>
          <w:sz w:val="26"/>
          <w:szCs w:val="26"/>
          <w:lang w:eastAsia="en-US"/>
        </w:rPr>
        <w:t>3</w:t>
      </w:r>
      <w:r w:rsidR="006C4312">
        <w:rPr>
          <w:rFonts w:eastAsiaTheme="minorHAnsi"/>
          <w:bCs/>
          <w:sz w:val="26"/>
          <w:szCs w:val="26"/>
          <w:lang w:eastAsia="en-US"/>
        </w:rPr>
        <w:t>.1.</w:t>
      </w:r>
      <w:r w:rsidR="006C4312" w:rsidRPr="006C4312">
        <w:rPr>
          <w:rFonts w:eastAsiaTheme="minorHAnsi"/>
          <w:bCs/>
          <w:sz w:val="26"/>
          <w:szCs w:val="26"/>
          <w:lang w:eastAsia="en-US"/>
        </w:rPr>
        <w:tab/>
      </w:r>
      <w:proofErr w:type="gramStart"/>
      <w:r w:rsidRPr="006C4312">
        <w:rPr>
          <w:rFonts w:eastAsiaTheme="minorHAnsi"/>
          <w:bCs/>
          <w:sz w:val="26"/>
          <w:szCs w:val="26"/>
          <w:lang w:eastAsia="en-US"/>
        </w:rPr>
        <w:t xml:space="preserve">Основанием для предоставления субсидии является </w:t>
      </w:r>
      <w:hyperlink w:anchor="Par114" w:history="1">
        <w:r w:rsidRPr="006C4312">
          <w:rPr>
            <w:rFonts w:eastAsiaTheme="minorHAnsi"/>
            <w:bCs/>
            <w:color w:val="0000FF"/>
            <w:sz w:val="26"/>
            <w:szCs w:val="26"/>
            <w:lang w:eastAsia="en-US"/>
          </w:rPr>
          <w:t>Соглашение</w:t>
        </w:r>
      </w:hyperlink>
      <w:r w:rsidRPr="006C431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C4312">
        <w:rPr>
          <w:rFonts w:eastAsiaTheme="minorHAnsi"/>
          <w:bCs/>
          <w:sz w:val="26"/>
          <w:szCs w:val="26"/>
          <w:lang w:eastAsia="en-US"/>
        </w:rPr>
        <w:br/>
      </w:r>
      <w:r w:rsidRPr="006C4312">
        <w:rPr>
          <w:rFonts w:eastAsiaTheme="minorHAnsi"/>
          <w:bCs/>
          <w:sz w:val="26"/>
          <w:szCs w:val="26"/>
          <w:lang w:eastAsia="en-US"/>
        </w:rPr>
        <w:t xml:space="preserve">о предоставлении субсидии </w:t>
      </w:r>
      <w:r w:rsidR="006C4312">
        <w:rPr>
          <w:rFonts w:eastAsiaTheme="minorHAnsi"/>
          <w:sz w:val="26"/>
          <w:szCs w:val="26"/>
          <w:lang w:eastAsia="en-US"/>
        </w:rPr>
        <w:t xml:space="preserve">из городского бюджета </w:t>
      </w:r>
      <w:r w:rsidRPr="006C4312">
        <w:rPr>
          <w:rFonts w:eastAsiaTheme="minorHAnsi"/>
          <w:sz w:val="26"/>
          <w:szCs w:val="26"/>
          <w:lang w:eastAsia="en-US"/>
        </w:rPr>
        <w:t xml:space="preserve">в соответствии с типовой </w:t>
      </w:r>
      <w:hyperlink r:id="rId31" w:history="1">
        <w:r w:rsidRPr="006C4312">
          <w:rPr>
            <w:rFonts w:eastAsiaTheme="minorHAnsi"/>
            <w:sz w:val="26"/>
            <w:szCs w:val="26"/>
            <w:lang w:eastAsia="en-US"/>
          </w:rPr>
          <w:t>формой</w:t>
        </w:r>
      </w:hyperlink>
      <w:r w:rsidRPr="006C4312">
        <w:rPr>
          <w:rFonts w:eastAsiaTheme="minorHAnsi"/>
          <w:sz w:val="26"/>
          <w:szCs w:val="26"/>
          <w:lang w:eastAsia="en-US"/>
        </w:rPr>
        <w:t>, установленной Управлением финансов Администрации МО "Городской округ "Город Нарьян-Мар" (приказ от 16.01.2018 № 4-О "</w:t>
      </w:r>
      <w:r w:rsidRPr="006C4312">
        <w:rPr>
          <w:sz w:val="26"/>
          <w:szCs w:val="26"/>
        </w:rPr>
        <w:t>Об утверждении типовой формы соглашения о предоставлении из бюджета МО "Городской округ "Город Нарьян-Мар" субсидии некоммерческим организациям, не являющимся государственными (муниципальными) учреждениями</w:t>
      </w:r>
      <w:r w:rsidRPr="006C4312">
        <w:rPr>
          <w:rFonts w:eastAsiaTheme="minorHAnsi"/>
          <w:sz w:val="26"/>
          <w:szCs w:val="26"/>
          <w:lang w:eastAsia="en-US"/>
        </w:rPr>
        <w:t>"</w:t>
      </w:r>
      <w:r w:rsidRPr="006C4312">
        <w:rPr>
          <w:rFonts w:eastAsiaTheme="minorHAnsi"/>
          <w:bCs/>
          <w:sz w:val="26"/>
          <w:szCs w:val="26"/>
          <w:lang w:eastAsia="en-US"/>
        </w:rPr>
        <w:t xml:space="preserve"> (далее - Соглашение), заключаемое между Администрацией МО "Городской округ</w:t>
      </w:r>
      <w:proofErr w:type="gramEnd"/>
      <w:r w:rsidRPr="006C4312">
        <w:rPr>
          <w:rFonts w:eastAsiaTheme="minorHAnsi"/>
          <w:bCs/>
          <w:sz w:val="26"/>
          <w:szCs w:val="26"/>
          <w:lang w:eastAsia="en-US"/>
        </w:rPr>
        <w:t xml:space="preserve"> "Город Нарьян-Мар" и получателем субсидии.</w:t>
      </w:r>
    </w:p>
    <w:p w:rsidR="008B5CDB" w:rsidRPr="006C4312" w:rsidRDefault="006C4312" w:rsidP="006C431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C4312">
        <w:rPr>
          <w:rFonts w:eastAsiaTheme="minorHAnsi"/>
          <w:bCs/>
          <w:sz w:val="26"/>
          <w:szCs w:val="26"/>
          <w:lang w:eastAsia="en-US"/>
        </w:rPr>
        <w:t>3.2.</w:t>
      </w:r>
      <w:r w:rsidRPr="006C4312">
        <w:rPr>
          <w:rFonts w:eastAsiaTheme="minorHAnsi"/>
          <w:bCs/>
          <w:sz w:val="26"/>
          <w:szCs w:val="26"/>
          <w:lang w:eastAsia="en-US"/>
        </w:rPr>
        <w:tab/>
      </w:r>
      <w:r w:rsidR="008B5CDB" w:rsidRPr="006C4312">
        <w:rPr>
          <w:sz w:val="26"/>
          <w:szCs w:val="26"/>
        </w:rPr>
        <w:t>Отдел в течение 2 (двух) рабочих дней после заключения Соглашения готовит проект распоряжения о выделении средств на предоставление субсидии.</w:t>
      </w:r>
    </w:p>
    <w:p w:rsidR="008B5CDB" w:rsidRPr="003B61B3" w:rsidRDefault="008B5CDB" w:rsidP="006C431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B61B3">
        <w:rPr>
          <w:sz w:val="26"/>
          <w:szCs w:val="26"/>
        </w:rPr>
        <w:t>3.3</w:t>
      </w:r>
      <w:r w:rsidR="006C4312" w:rsidRPr="003B61B3">
        <w:rPr>
          <w:sz w:val="26"/>
          <w:szCs w:val="26"/>
        </w:rPr>
        <w:t>.</w:t>
      </w:r>
      <w:r w:rsidR="006C4312" w:rsidRPr="003B61B3">
        <w:rPr>
          <w:sz w:val="26"/>
          <w:szCs w:val="26"/>
        </w:rPr>
        <w:tab/>
      </w:r>
      <w:r w:rsidRPr="003B61B3">
        <w:rPr>
          <w:sz w:val="26"/>
          <w:szCs w:val="26"/>
        </w:rPr>
        <w:t>Отдел бухгалтерского учета и отчетности Администрации МО "Городской округ "Город Нарьян-Мар" не позднее тридцати календарных дней с момента издания распоряжения перечисляет средства на расчетный счет получателя субсидии</w:t>
      </w:r>
      <w:r w:rsidR="006C4312" w:rsidRPr="003B61B3">
        <w:rPr>
          <w:sz w:val="26"/>
          <w:szCs w:val="26"/>
        </w:rPr>
        <w:t>,</w:t>
      </w:r>
      <w:r w:rsidRPr="003B61B3">
        <w:rPr>
          <w:sz w:val="26"/>
          <w:szCs w:val="26"/>
        </w:rPr>
        <w:t xml:space="preserve"> </w:t>
      </w:r>
      <w:r w:rsidR="006C4312" w:rsidRPr="003B61B3">
        <w:rPr>
          <w:sz w:val="26"/>
          <w:szCs w:val="26"/>
        </w:rPr>
        <w:t xml:space="preserve">указанный в разделе VIII соглашения, </w:t>
      </w:r>
      <w:r w:rsidRPr="003B61B3">
        <w:rPr>
          <w:sz w:val="26"/>
          <w:szCs w:val="26"/>
        </w:rPr>
        <w:t xml:space="preserve">в пределах лимитов, установленных </w:t>
      </w:r>
      <w:r w:rsidR="006C4312" w:rsidRPr="003B61B3">
        <w:rPr>
          <w:sz w:val="26"/>
          <w:szCs w:val="26"/>
        </w:rPr>
        <w:br/>
      </w:r>
      <w:r w:rsidRPr="003B61B3">
        <w:rPr>
          <w:sz w:val="26"/>
          <w:szCs w:val="26"/>
        </w:rPr>
        <w:t>на указанные</w:t>
      </w:r>
      <w:r w:rsidR="006C4312" w:rsidRPr="003B61B3">
        <w:rPr>
          <w:sz w:val="26"/>
          <w:szCs w:val="26"/>
        </w:rPr>
        <w:t xml:space="preserve"> цели в соответствующем периоде</w:t>
      </w:r>
      <w:r w:rsidRPr="003B61B3">
        <w:rPr>
          <w:sz w:val="26"/>
          <w:szCs w:val="26"/>
        </w:rPr>
        <w:t>.</w:t>
      </w:r>
    </w:p>
    <w:p w:rsidR="008B5CDB" w:rsidRPr="006C4312" w:rsidRDefault="008B5CDB" w:rsidP="006C431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B61B3">
        <w:rPr>
          <w:sz w:val="26"/>
          <w:szCs w:val="26"/>
        </w:rPr>
        <w:t>3.4.</w:t>
      </w:r>
      <w:r w:rsidR="006C4312" w:rsidRPr="003B61B3">
        <w:rPr>
          <w:sz w:val="26"/>
          <w:szCs w:val="26"/>
        </w:rPr>
        <w:tab/>
      </w:r>
      <w:r w:rsidRPr="003B61B3">
        <w:rPr>
          <w:sz w:val="26"/>
          <w:szCs w:val="26"/>
        </w:rPr>
        <w:t>Субсидия считается предоставленной в</w:t>
      </w:r>
      <w:r w:rsidRPr="006C4312">
        <w:rPr>
          <w:sz w:val="26"/>
          <w:szCs w:val="26"/>
        </w:rPr>
        <w:t xml:space="preserve"> день списания средств со счета городского бюджета на расчетный счет получателя субсидии.</w:t>
      </w:r>
    </w:p>
    <w:p w:rsidR="008B5CDB" w:rsidRDefault="008B5CDB" w:rsidP="008B5C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C4312" w:rsidRDefault="006C4312" w:rsidP="008B5C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C4312" w:rsidRPr="0051325A" w:rsidRDefault="006C4312" w:rsidP="008B5C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Default="006C4312" w:rsidP="008B5CD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8B5CDB" w:rsidRPr="0051325A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8B5CDB">
        <w:rPr>
          <w:sz w:val="26"/>
          <w:szCs w:val="26"/>
        </w:rPr>
        <w:t xml:space="preserve">Требования к отчетности. </w:t>
      </w:r>
      <w:proofErr w:type="gramStart"/>
      <w:r w:rsidR="008B5CDB">
        <w:rPr>
          <w:sz w:val="26"/>
          <w:szCs w:val="26"/>
        </w:rPr>
        <w:t>Контроль за</w:t>
      </w:r>
      <w:proofErr w:type="gramEnd"/>
      <w:r w:rsidR="008B5CDB">
        <w:rPr>
          <w:sz w:val="26"/>
          <w:szCs w:val="26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8B5CDB" w:rsidRDefault="008B5CDB" w:rsidP="008B5CDB">
      <w:pPr>
        <w:jc w:val="center"/>
        <w:outlineLvl w:val="0"/>
        <w:rPr>
          <w:sz w:val="26"/>
          <w:szCs w:val="26"/>
        </w:rPr>
      </w:pPr>
    </w:p>
    <w:p w:rsidR="008B5CDB" w:rsidRDefault="008B5CDB" w:rsidP="006C43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C4312">
        <w:rPr>
          <w:rFonts w:ascii="Times New Roman" w:hAnsi="Times New Roman" w:cs="Times New Roman"/>
          <w:sz w:val="26"/>
          <w:szCs w:val="26"/>
        </w:rPr>
        <w:t>.1.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</w:t>
      </w:r>
      <w:r w:rsidRPr="009C35DF">
        <w:rPr>
          <w:rFonts w:ascii="Times New Roman" w:hAnsi="Times New Roman" w:cs="Times New Roman"/>
          <w:sz w:val="26"/>
          <w:szCs w:val="26"/>
        </w:rPr>
        <w:t>оказатели результативности, порядок, сроки и формы представления Получателем субсидии отчетности о достижении этих показателей, а также иные отчеты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580">
        <w:rPr>
          <w:rFonts w:ascii="Times New Roman" w:hAnsi="Times New Roman" w:cs="Times New Roman"/>
          <w:sz w:val="26"/>
          <w:szCs w:val="26"/>
        </w:rPr>
        <w:t xml:space="preserve">предоставляются в соответствии с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C0580">
        <w:rPr>
          <w:rFonts w:ascii="Times New Roman" w:hAnsi="Times New Roman" w:cs="Times New Roman"/>
          <w:sz w:val="26"/>
          <w:szCs w:val="26"/>
        </w:rPr>
        <w:t>оглашением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5CDB" w:rsidRPr="00DC0580" w:rsidRDefault="008B5CDB" w:rsidP="006C43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C4312">
        <w:rPr>
          <w:rFonts w:ascii="Times New Roman" w:hAnsi="Times New Roman" w:cs="Times New Roman"/>
          <w:sz w:val="26"/>
          <w:szCs w:val="26"/>
        </w:rPr>
        <w:t>.2.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r w:rsidRPr="00DC0580">
        <w:rPr>
          <w:rFonts w:ascii="Times New Roman" w:hAnsi="Times New Roman" w:cs="Times New Roman"/>
          <w:sz w:val="26"/>
          <w:szCs w:val="26"/>
        </w:rPr>
        <w:t>Порядок возврата субсидий в случае нарушения условий, установленных при их предоставлении.</w:t>
      </w:r>
    </w:p>
    <w:p w:rsidR="008B5CDB" w:rsidRPr="00DC0580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C4312">
        <w:rPr>
          <w:rFonts w:ascii="Times New Roman" w:hAnsi="Times New Roman" w:cs="Times New Roman"/>
          <w:sz w:val="26"/>
          <w:szCs w:val="26"/>
        </w:rPr>
        <w:t>.2.1.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r w:rsidRPr="00DC0580">
        <w:rPr>
          <w:rFonts w:ascii="Times New Roman" w:hAnsi="Times New Roman" w:cs="Times New Roman"/>
          <w:sz w:val="26"/>
          <w:szCs w:val="26"/>
        </w:rPr>
        <w:t>Получатель субсидии обязуется обеспечить в случаях, предусмотренных бюджетным законодательством Российской Федерации, возврат неиспользованных субсидий согласно условиям, установленным при предоставлении субсидии.</w:t>
      </w:r>
    </w:p>
    <w:p w:rsidR="008B5CDB" w:rsidRPr="009C35DF" w:rsidRDefault="008B5CDB" w:rsidP="006C4312">
      <w:pPr>
        <w:ind w:firstLine="709"/>
        <w:jc w:val="both"/>
        <w:outlineLvl w:val="0"/>
        <w:rPr>
          <w:sz w:val="26"/>
          <w:szCs w:val="26"/>
        </w:rPr>
      </w:pPr>
      <w:r w:rsidRPr="00DC0580">
        <w:rPr>
          <w:sz w:val="26"/>
          <w:szCs w:val="26"/>
        </w:rPr>
        <w:t>В случае нарушения условий предоставления субсидии, несоответствия расчетов, завышения</w:t>
      </w:r>
      <w:r w:rsidRPr="009C35DF">
        <w:rPr>
          <w:sz w:val="26"/>
          <w:szCs w:val="26"/>
        </w:rPr>
        <w:t xml:space="preserve"> объемов и иных нарушений, допущенных при их предоставлении, установления фактов предоставления ложных либо намеренно искаженных сведений, сумма субсидий подлежит возврату в городской бюджет </w:t>
      </w:r>
      <w:r w:rsidR="006C4312">
        <w:rPr>
          <w:sz w:val="26"/>
          <w:szCs w:val="26"/>
        </w:rPr>
        <w:br/>
      </w:r>
      <w:r w:rsidRPr="009C35DF">
        <w:rPr>
          <w:sz w:val="26"/>
          <w:szCs w:val="26"/>
        </w:rPr>
        <w:t>в течение десяти рабочих дней с момента обнаружения нарушений</w:t>
      </w:r>
      <w:r w:rsidR="006C4312">
        <w:rPr>
          <w:sz w:val="26"/>
          <w:szCs w:val="26"/>
        </w:rPr>
        <w:t>.</w:t>
      </w:r>
    </w:p>
    <w:p w:rsidR="008B5CDB" w:rsidRPr="009C35DF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4.2.2</w:t>
      </w:r>
      <w:r w:rsidR="006C4312">
        <w:rPr>
          <w:rFonts w:ascii="Times New Roman" w:hAnsi="Times New Roman" w:cs="Times New Roman"/>
          <w:sz w:val="26"/>
          <w:szCs w:val="26"/>
        </w:rPr>
        <w:t>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r w:rsidRPr="009C35DF">
        <w:rPr>
          <w:rFonts w:ascii="Times New Roman" w:hAnsi="Times New Roman" w:cs="Times New Roman"/>
          <w:sz w:val="26"/>
          <w:szCs w:val="26"/>
        </w:rPr>
        <w:t>В случае нарушения целевого использования выделенных субсидий сумма субсидий подлежит возврату в городской бюджет.</w:t>
      </w:r>
    </w:p>
    <w:p w:rsidR="008B5CDB" w:rsidRPr="00533628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Для целей возврата </w:t>
      </w:r>
      <w:r w:rsidRPr="00533628">
        <w:rPr>
          <w:rFonts w:ascii="Times New Roman" w:hAnsi="Times New Roman" w:cs="Times New Roman"/>
          <w:sz w:val="26"/>
          <w:szCs w:val="26"/>
        </w:rPr>
        <w:t>субсидий 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533628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</w:t>
      </w:r>
      <w:r w:rsidR="006C4312">
        <w:rPr>
          <w:rFonts w:ascii="Times New Roman" w:hAnsi="Times New Roman" w:cs="Times New Roman"/>
          <w:sz w:val="26"/>
          <w:szCs w:val="26"/>
        </w:rPr>
        <w:br/>
      </w:r>
      <w:r w:rsidRPr="00533628">
        <w:rPr>
          <w:rFonts w:ascii="Times New Roman" w:hAnsi="Times New Roman" w:cs="Times New Roman"/>
          <w:sz w:val="26"/>
          <w:szCs w:val="26"/>
        </w:rPr>
        <w:t>в письменном виде направля</w:t>
      </w:r>
      <w:r w:rsidR="006C4312">
        <w:rPr>
          <w:rFonts w:ascii="Times New Roman" w:hAnsi="Times New Roman" w:cs="Times New Roman"/>
          <w:sz w:val="26"/>
          <w:szCs w:val="26"/>
        </w:rPr>
        <w:t>ю</w:t>
      </w:r>
      <w:r w:rsidRPr="00533628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33628">
        <w:rPr>
          <w:rFonts w:ascii="Times New Roman" w:hAnsi="Times New Roman" w:cs="Times New Roman"/>
          <w:sz w:val="26"/>
          <w:szCs w:val="26"/>
        </w:rPr>
        <w:t>олучателю субсиди</w:t>
      </w:r>
      <w:r w:rsidR="006C4312">
        <w:rPr>
          <w:rFonts w:ascii="Times New Roman" w:hAnsi="Times New Roman" w:cs="Times New Roman"/>
          <w:sz w:val="26"/>
          <w:szCs w:val="26"/>
        </w:rPr>
        <w:t>и</w:t>
      </w:r>
      <w:r w:rsidRPr="00533628">
        <w:rPr>
          <w:rFonts w:ascii="Times New Roman" w:hAnsi="Times New Roman" w:cs="Times New Roman"/>
          <w:sz w:val="26"/>
          <w:szCs w:val="26"/>
        </w:rPr>
        <w:t xml:space="preserve"> уведомление с указанием суммы возврата денежных средств.</w:t>
      </w:r>
    </w:p>
    <w:p w:rsidR="008B5CDB" w:rsidRPr="009C35DF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628">
        <w:rPr>
          <w:rFonts w:ascii="Times New Roman" w:hAnsi="Times New Roman" w:cs="Times New Roman"/>
          <w:sz w:val="26"/>
          <w:szCs w:val="26"/>
        </w:rPr>
        <w:t>Возврат субсидии в размере, указанном в уведомлении, в городской бюджет осуществляется в течение десяти рабочих</w:t>
      </w:r>
      <w:r w:rsidRPr="009C35DF">
        <w:rPr>
          <w:rFonts w:ascii="Times New Roman" w:hAnsi="Times New Roman" w:cs="Times New Roman"/>
          <w:sz w:val="26"/>
          <w:szCs w:val="26"/>
        </w:rPr>
        <w:t xml:space="preserve"> дней с момента получения уведомления.</w:t>
      </w:r>
    </w:p>
    <w:p w:rsidR="008B5CDB" w:rsidRPr="009C35DF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Pr="009C35D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6C4312">
        <w:rPr>
          <w:rFonts w:ascii="Times New Roman" w:hAnsi="Times New Roman" w:cs="Times New Roman"/>
          <w:sz w:val="26"/>
          <w:szCs w:val="26"/>
        </w:rPr>
        <w:tab/>
        <w:t xml:space="preserve">При </w:t>
      </w:r>
      <w:proofErr w:type="spellStart"/>
      <w:r w:rsidR="006C4312">
        <w:rPr>
          <w:rFonts w:ascii="Times New Roman" w:hAnsi="Times New Roman" w:cs="Times New Roman"/>
          <w:sz w:val="26"/>
          <w:szCs w:val="26"/>
        </w:rPr>
        <w:t>не</w:t>
      </w:r>
      <w:r w:rsidRPr="009C35DF">
        <w:rPr>
          <w:rFonts w:ascii="Times New Roman" w:hAnsi="Times New Roman" w:cs="Times New Roman"/>
          <w:sz w:val="26"/>
          <w:szCs w:val="26"/>
        </w:rPr>
        <w:t>возврате</w:t>
      </w:r>
      <w:proofErr w:type="spellEnd"/>
      <w:r w:rsidRPr="009C35DF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главный распорядитель,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переда</w:t>
      </w:r>
      <w:r w:rsidR="006C4312">
        <w:rPr>
          <w:rFonts w:ascii="Times New Roman" w:hAnsi="Times New Roman" w:cs="Times New Roman"/>
          <w:sz w:val="26"/>
          <w:szCs w:val="26"/>
        </w:rPr>
        <w:t>ю</w:t>
      </w:r>
      <w:r w:rsidRPr="009C35DF">
        <w:rPr>
          <w:rFonts w:ascii="Times New Roman" w:hAnsi="Times New Roman" w:cs="Times New Roman"/>
          <w:sz w:val="26"/>
          <w:szCs w:val="26"/>
        </w:rPr>
        <w:t xml:space="preserve">т документы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C35DF">
        <w:rPr>
          <w:rFonts w:ascii="Times New Roman" w:hAnsi="Times New Roman" w:cs="Times New Roman"/>
          <w:sz w:val="26"/>
          <w:szCs w:val="26"/>
        </w:rPr>
        <w:t>равовое управление</w:t>
      </w:r>
      <w:r w:rsidRPr="00533628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35DF">
        <w:rPr>
          <w:rFonts w:ascii="Times New Roman" w:hAnsi="Times New Roman" w:cs="Times New Roman"/>
          <w:sz w:val="26"/>
          <w:szCs w:val="26"/>
        </w:rPr>
        <w:t>для принятия мер по взысканию подлежащих возврату бюджетных сре</w:t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>удебном порядке.</w:t>
      </w:r>
    </w:p>
    <w:p w:rsidR="008B5CDB" w:rsidRPr="009C35DF" w:rsidRDefault="008B5CDB" w:rsidP="006C43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6C4312">
        <w:rPr>
          <w:rFonts w:ascii="Times New Roman" w:hAnsi="Times New Roman" w:cs="Times New Roman"/>
          <w:sz w:val="26"/>
          <w:szCs w:val="26"/>
        </w:rPr>
        <w:t>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C35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5DF">
        <w:rPr>
          <w:rFonts w:ascii="Times New Roman" w:hAnsi="Times New Roman" w:cs="Times New Roman"/>
          <w:sz w:val="26"/>
          <w:szCs w:val="26"/>
        </w:rPr>
        <w:t xml:space="preserve"> выполнением условий, целей и порядка предоставления субсидий их получателями.</w:t>
      </w:r>
    </w:p>
    <w:p w:rsidR="008B5CDB" w:rsidRPr="009C35DF" w:rsidRDefault="006C4312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4.3.1.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>
        <w:rPr>
          <w:rFonts w:ascii="Times New Roman" w:hAnsi="Times New Roman" w:cs="Times New Roman"/>
          <w:sz w:val="26"/>
          <w:szCs w:val="26"/>
        </w:rPr>
        <w:t xml:space="preserve">Получатели субсидий </w:t>
      </w:r>
      <w:r w:rsidR="008B5CDB" w:rsidRPr="009C35DF">
        <w:rPr>
          <w:rFonts w:ascii="Times New Roman" w:hAnsi="Times New Roman" w:cs="Times New Roman"/>
          <w:sz w:val="26"/>
          <w:szCs w:val="26"/>
        </w:rPr>
        <w:t>несут ответственность за нецелевое использование бюджетных сре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>оответствии с законодательством Российской Федерации.</w:t>
      </w:r>
    </w:p>
    <w:p w:rsidR="008B5CDB" w:rsidRPr="009C35DF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35DF">
        <w:rPr>
          <w:rFonts w:ascii="Times New Roman" w:hAnsi="Times New Roman" w:cs="Times New Roman"/>
          <w:sz w:val="26"/>
          <w:szCs w:val="26"/>
        </w:rPr>
        <w:t xml:space="preserve">Контроль целевого использования бюджетных средств и выполнения условий соглашения осуществляется </w:t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главным распорядителем,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 органом финансового контроля.</w:t>
      </w:r>
    </w:p>
    <w:p w:rsidR="008B5CDB" w:rsidRPr="009C35DF" w:rsidRDefault="008B5CDB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6C4312">
        <w:rPr>
          <w:rFonts w:ascii="Times New Roman" w:hAnsi="Times New Roman" w:cs="Times New Roman"/>
          <w:sz w:val="26"/>
          <w:szCs w:val="26"/>
        </w:rPr>
        <w:t>2.</w:t>
      </w:r>
      <w:r w:rsidR="006C4312">
        <w:rPr>
          <w:rFonts w:ascii="Times New Roman" w:hAnsi="Times New Roman" w:cs="Times New Roman"/>
          <w:sz w:val="26"/>
          <w:szCs w:val="26"/>
        </w:rPr>
        <w:tab/>
      </w:r>
      <w:r w:rsidRPr="00533628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3628">
        <w:rPr>
          <w:rFonts w:ascii="Times New Roman" w:hAnsi="Times New Roman" w:cs="Times New Roman"/>
          <w:sz w:val="26"/>
          <w:szCs w:val="26"/>
        </w:rPr>
        <w:t xml:space="preserve">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 как г</w:t>
      </w:r>
      <w:r w:rsidRPr="009C35DF">
        <w:rPr>
          <w:rFonts w:ascii="Times New Roman" w:hAnsi="Times New Roman" w:cs="Times New Roman"/>
          <w:sz w:val="26"/>
          <w:szCs w:val="26"/>
        </w:rPr>
        <w:t>лавный распорядитель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C35DF">
        <w:rPr>
          <w:rFonts w:ascii="Times New Roman" w:hAnsi="Times New Roman" w:cs="Times New Roman"/>
          <w:sz w:val="26"/>
          <w:szCs w:val="26"/>
        </w:rPr>
        <w:t xml:space="preserve"> и/или орган финансового контроля в обязательном порядке осуществля</w:t>
      </w:r>
      <w:r w:rsidR="006C4312">
        <w:rPr>
          <w:rFonts w:ascii="Times New Roman" w:hAnsi="Times New Roman" w:cs="Times New Roman"/>
          <w:sz w:val="26"/>
          <w:szCs w:val="26"/>
        </w:rPr>
        <w:t>ю</w:t>
      </w:r>
      <w:r w:rsidRPr="009C35DF">
        <w:rPr>
          <w:rFonts w:ascii="Times New Roman" w:hAnsi="Times New Roman" w:cs="Times New Roman"/>
          <w:sz w:val="26"/>
          <w:szCs w:val="26"/>
        </w:rPr>
        <w:t xml:space="preserve">т проверку на предмет целевого использования субсидий, а также соблюдения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C35DF">
        <w:rPr>
          <w:rFonts w:ascii="Times New Roman" w:hAnsi="Times New Roman" w:cs="Times New Roman"/>
          <w:sz w:val="26"/>
          <w:szCs w:val="26"/>
        </w:rPr>
        <w:t>олучателями субсидий условий, целей и порядка предоставления субсидий.</w:t>
      </w:r>
    </w:p>
    <w:p w:rsidR="008B5CDB" w:rsidRPr="009C35DF" w:rsidRDefault="006C4312" w:rsidP="006C43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4.3.3.</w:t>
      </w:r>
      <w:r>
        <w:rPr>
          <w:rFonts w:ascii="Times New Roman" w:hAnsi="Times New Roman" w:cs="Times New Roman"/>
          <w:sz w:val="26"/>
          <w:szCs w:val="26"/>
        </w:rPr>
        <w:tab/>
      </w:r>
      <w:r w:rsidR="008B5CDB" w:rsidRPr="009C35DF">
        <w:rPr>
          <w:rFonts w:ascii="Times New Roman" w:hAnsi="Times New Roman" w:cs="Times New Roman"/>
          <w:sz w:val="26"/>
          <w:szCs w:val="26"/>
        </w:rPr>
        <w:t xml:space="preserve">Получатель субсидии обязан </w:t>
      </w:r>
      <w:proofErr w:type="gramStart"/>
      <w:r w:rsidR="008B5CDB" w:rsidRPr="009C35DF">
        <w:rPr>
          <w:rFonts w:ascii="Times New Roman" w:hAnsi="Times New Roman" w:cs="Times New Roman"/>
          <w:sz w:val="26"/>
          <w:szCs w:val="26"/>
        </w:rPr>
        <w:t>предоставлять запрашиваемые документы</w:t>
      </w:r>
      <w:proofErr w:type="gramEnd"/>
      <w:r w:rsidR="008B5CDB" w:rsidRPr="009C35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8B5CDB" w:rsidRPr="009C35DF">
        <w:rPr>
          <w:rFonts w:ascii="Times New Roman" w:hAnsi="Times New Roman" w:cs="Times New Roman"/>
          <w:sz w:val="26"/>
          <w:szCs w:val="26"/>
        </w:rPr>
        <w:t>и сведения при осуществлении контроля и проведении проверок на предмет целевого использования субсидий в течение 5 (пяти) рабочих дней с момента получения запроса.</w:t>
      </w:r>
    </w:p>
    <w:p w:rsidR="008B5CDB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C4312" w:rsidRDefault="006C4312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C4312" w:rsidRDefault="006C4312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6C4312" w:rsidRDefault="006C4312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  <w:sectPr w:rsidR="006C4312" w:rsidSect="008B5CDB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</w:tcPr>
          <w:p w:rsidR="008B5CDB" w:rsidRPr="0051325A" w:rsidRDefault="008B5CDB" w:rsidP="005C425F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Приложение</w:t>
            </w:r>
          </w:p>
          <w:p w:rsidR="003357F5" w:rsidRDefault="008B5CDB" w:rsidP="005C42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>к По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рядку</w:t>
            </w: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предоставлени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я </w:t>
            </w: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>субсидии</w:t>
            </w:r>
          </w:p>
          <w:p w:rsidR="008B5CDB" w:rsidRPr="0051325A" w:rsidRDefault="008B5CDB" w:rsidP="005C42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 возмещение части арендных и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>коммунальных платежей за пользование</w:t>
            </w:r>
          </w:p>
          <w:p w:rsidR="008B5CDB" w:rsidRPr="0051325A" w:rsidRDefault="008B5CDB" w:rsidP="005C42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нежилыми помещениями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т</w:t>
            </w: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>ерриториальными</w:t>
            </w:r>
          </w:p>
          <w:p w:rsidR="008B5CDB" w:rsidRDefault="008B5CDB" w:rsidP="005C425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51325A">
              <w:rPr>
                <w:rFonts w:eastAsiaTheme="minorHAnsi"/>
                <w:bCs/>
                <w:sz w:val="26"/>
                <w:szCs w:val="26"/>
                <w:lang w:eastAsia="en-US"/>
              </w:rPr>
              <w:t>общественными самоуправлениями</w:t>
            </w:r>
          </w:p>
        </w:tc>
      </w:tr>
    </w:tbl>
    <w:p w:rsidR="008B5CDB" w:rsidRPr="0051325A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Pr="0051325A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B5CDB" w:rsidTr="005C425F">
        <w:tc>
          <w:tcPr>
            <w:tcW w:w="4927" w:type="dxa"/>
          </w:tcPr>
          <w:p w:rsidR="008B5CDB" w:rsidRDefault="008B5CDB" w:rsidP="005C4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</w:tcPr>
          <w:p w:rsidR="008B5CDB" w:rsidRDefault="008B5CDB" w:rsidP="005C425F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51325A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Главе МО "Городской округ</w:t>
            </w:r>
          </w:p>
          <w:p w:rsidR="008B5CDB" w:rsidRPr="0051325A" w:rsidRDefault="008B5CDB" w:rsidP="005C425F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51325A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"Город Нарьян-Мар" _________________________</w:t>
            </w:r>
          </w:p>
          <w:p w:rsidR="008B5CDB" w:rsidRPr="0051325A" w:rsidRDefault="008B5CDB" w:rsidP="005C425F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</w:pPr>
            <w:r w:rsidRPr="0051325A">
              <w:rPr>
                <w:rFonts w:ascii="Times New Roman" w:eastAsiaTheme="minorHAnsi" w:hAnsi="Times New Roman" w:cs="Times New Roman"/>
                <w:b w:val="0"/>
                <w:bCs w:val="0"/>
                <w:sz w:val="26"/>
                <w:szCs w:val="26"/>
                <w:lang w:eastAsia="en-US"/>
              </w:rPr>
              <w:t>от ______________________</w:t>
            </w:r>
          </w:p>
          <w:p w:rsidR="008B5CDB" w:rsidRDefault="008B5CDB" w:rsidP="005C425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</w:tbl>
    <w:p w:rsidR="008B5CDB" w:rsidRPr="0051325A" w:rsidRDefault="008B5CDB" w:rsidP="008B5CD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bookmarkStart w:id="13" w:name="Par74"/>
      <w:bookmarkEnd w:id="13"/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ЗАЯВЛЕНИЕ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 предоставление субсидии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8B5CDB" w:rsidRDefault="006C4312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соответствии с постановлением Администрации МО "Городской округ "Город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Нарьян-Мар" от "___"__________20___ 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№ 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 "Об утверждении По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рядка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предоставления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субсидии на возмещение части арендных и коммунальных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платежей за пользование нежилыми помещениями территориальными общественными</w:t>
      </w:r>
      <w:r w:rsidR="008B5CD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B5CDB"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самоуправлениями" прошу предоставить субсидию в размере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__________________________________________________руб.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(прописью)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Вид возмещаемых затрат в рамках получения субсидии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- __________________________________________________________________________________________________________________________________________________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Данные о государственной регистрации (регистрационный  номер, дата  выдачи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свидетельства о государственной регистрации) ______________________________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Данные о постановке на учет в налоговых органах (регистрационный номер,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выдачи свидетельства о постановке на учет, ИНН)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__________________________________________________________________________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Банковские реквизиты для 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перечисл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ения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убсиди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на возмещение части  арендных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коммунальных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)</w:t>
      </w:r>
      <w:r w:rsidR="006C431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6C4312" w:rsidRPr="003B61B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платежей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</w:t>
      </w: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</w:t>
      </w: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8B5CDB" w:rsidRPr="0051325A" w:rsidRDefault="008B5CDB" w:rsidP="008B5CDB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51325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"______" _______________ 20___ г.</w:t>
      </w:r>
    </w:p>
    <w:p w:rsidR="008B5CDB" w:rsidRDefault="008B5CDB" w:rsidP="008B5CDB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8"/>
        <w:gridCol w:w="2940"/>
        <w:gridCol w:w="4246"/>
      </w:tblGrid>
      <w:tr w:rsidR="008B5CDB" w:rsidTr="005C425F">
        <w:tc>
          <w:tcPr>
            <w:tcW w:w="3284" w:type="dxa"/>
          </w:tcPr>
          <w:p w:rsidR="008B5CDB" w:rsidRPr="0006718C" w:rsidRDefault="008B5CDB" w:rsidP="005C425F">
            <w:pPr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3285" w:type="dxa"/>
          </w:tcPr>
          <w:p w:rsidR="008B5CDB" w:rsidRPr="0006718C" w:rsidRDefault="008B5CDB" w:rsidP="005C425F">
            <w:pPr>
              <w:jc w:val="center"/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_________________</w:t>
            </w:r>
          </w:p>
        </w:tc>
        <w:tc>
          <w:tcPr>
            <w:tcW w:w="3285" w:type="dxa"/>
          </w:tcPr>
          <w:p w:rsidR="008B5CDB" w:rsidRPr="0006718C" w:rsidRDefault="008B5CDB" w:rsidP="005C425F">
            <w:pPr>
              <w:jc w:val="center"/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_______________________________</w:t>
            </w:r>
          </w:p>
        </w:tc>
      </w:tr>
      <w:tr w:rsidR="008B5CDB" w:rsidTr="005C425F">
        <w:tc>
          <w:tcPr>
            <w:tcW w:w="3284" w:type="dxa"/>
          </w:tcPr>
          <w:p w:rsidR="008B5CDB" w:rsidRPr="0006718C" w:rsidRDefault="008B5CDB" w:rsidP="005C425F">
            <w:pPr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3285" w:type="dxa"/>
          </w:tcPr>
          <w:p w:rsidR="008B5CDB" w:rsidRPr="0006718C" w:rsidRDefault="008B5CDB" w:rsidP="005C425F">
            <w:pPr>
              <w:jc w:val="center"/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285" w:type="dxa"/>
          </w:tcPr>
          <w:p w:rsidR="008B5CDB" w:rsidRPr="0006718C" w:rsidRDefault="008B5CDB" w:rsidP="005C425F">
            <w:pPr>
              <w:jc w:val="center"/>
              <w:rPr>
                <w:rFonts w:eastAsiaTheme="minorHAnsi"/>
                <w:lang w:eastAsia="en-US"/>
              </w:rPr>
            </w:pPr>
            <w:r w:rsidRPr="0006718C">
              <w:rPr>
                <w:rFonts w:eastAsiaTheme="minorHAnsi"/>
                <w:bCs/>
                <w:sz w:val="26"/>
                <w:szCs w:val="26"/>
                <w:lang w:eastAsia="en-US"/>
              </w:rPr>
              <w:t>(расшифровка подписи)</w:t>
            </w:r>
          </w:p>
        </w:tc>
      </w:tr>
    </w:tbl>
    <w:p w:rsidR="008B5CDB" w:rsidRDefault="008B5CDB" w:rsidP="007B42C8">
      <w:pPr>
        <w:jc w:val="right"/>
      </w:pPr>
    </w:p>
    <w:sectPr w:rsidR="008B5CDB" w:rsidSect="008B5CDB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B5" w:rsidRDefault="00E613B5" w:rsidP="00693317">
      <w:r>
        <w:separator/>
      </w:r>
    </w:p>
  </w:endnote>
  <w:endnote w:type="continuationSeparator" w:id="0">
    <w:p w:rsidR="00E613B5" w:rsidRDefault="00E613B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B5" w:rsidRDefault="00E613B5" w:rsidP="00693317">
      <w:r>
        <w:separator/>
      </w:r>
    </w:p>
  </w:footnote>
  <w:footnote w:type="continuationSeparator" w:id="0">
    <w:p w:rsidR="00E613B5" w:rsidRDefault="00E613B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B5" w:rsidRDefault="00E613B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613B5" w:rsidRDefault="00E613B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775"/>
      <w:docPartObj>
        <w:docPartGallery w:val="Page Numbers (Top of Page)"/>
        <w:docPartUnique/>
      </w:docPartObj>
    </w:sdtPr>
    <w:sdtContent>
      <w:p w:rsidR="009309E2" w:rsidRDefault="009309E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13B5" w:rsidRDefault="00E613B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B5" w:rsidRDefault="00E613B5">
    <w:pPr>
      <w:pStyle w:val="a7"/>
      <w:jc w:val="center"/>
    </w:pPr>
  </w:p>
  <w:p w:rsidR="00E613B5" w:rsidRDefault="00E613B5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3B5" w:rsidRDefault="00E613B5">
    <w:pPr>
      <w:pStyle w:val="a7"/>
      <w:jc w:val="center"/>
    </w:pPr>
  </w:p>
  <w:p w:rsidR="00E613B5" w:rsidRDefault="00E613B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74A07BF"/>
    <w:multiLevelType w:val="multilevel"/>
    <w:tmpl w:val="4320B69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8">
    <w:nsid w:val="27E65D6B"/>
    <w:multiLevelType w:val="multilevel"/>
    <w:tmpl w:val="3BA0DB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A571487"/>
    <w:multiLevelType w:val="hybridMultilevel"/>
    <w:tmpl w:val="2BD0583E"/>
    <w:lvl w:ilvl="0" w:tplc="4770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A3BD4"/>
    <w:multiLevelType w:val="multilevel"/>
    <w:tmpl w:val="DDF813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5117F1A"/>
    <w:multiLevelType w:val="multilevel"/>
    <w:tmpl w:val="DCEE1D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3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88762F"/>
    <w:multiLevelType w:val="multilevel"/>
    <w:tmpl w:val="7FA0B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76" w:hanging="1800"/>
      </w:pPr>
      <w:rPr>
        <w:rFonts w:hint="default"/>
      </w:rPr>
    </w:lvl>
  </w:abstractNum>
  <w:abstractNum w:abstractNumId="18">
    <w:nsid w:val="4F843F5E"/>
    <w:multiLevelType w:val="multilevel"/>
    <w:tmpl w:val="BB261DE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19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3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63B64"/>
    <w:multiLevelType w:val="multilevel"/>
    <w:tmpl w:val="8E12B6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5"/>
  </w:num>
  <w:num w:numId="5">
    <w:abstractNumId w:val="15"/>
  </w:num>
  <w:num w:numId="6">
    <w:abstractNumId w:val="3"/>
  </w:num>
  <w:num w:numId="7">
    <w:abstractNumId w:val="27"/>
  </w:num>
  <w:num w:numId="8">
    <w:abstractNumId w:val="6"/>
  </w:num>
  <w:num w:numId="9">
    <w:abstractNumId w:val="21"/>
  </w:num>
  <w:num w:numId="10">
    <w:abstractNumId w:val="13"/>
  </w:num>
  <w:num w:numId="11">
    <w:abstractNumId w:val="24"/>
  </w:num>
  <w:num w:numId="12">
    <w:abstractNumId w:val="23"/>
  </w:num>
  <w:num w:numId="13">
    <w:abstractNumId w:val="28"/>
  </w:num>
  <w:num w:numId="14">
    <w:abstractNumId w:val="20"/>
  </w:num>
  <w:num w:numId="15">
    <w:abstractNumId w:val="0"/>
  </w:num>
  <w:num w:numId="16">
    <w:abstractNumId w:val="5"/>
  </w:num>
  <w:num w:numId="17">
    <w:abstractNumId w:val="16"/>
  </w:num>
  <w:num w:numId="18">
    <w:abstractNumId w:val="2"/>
  </w:num>
  <w:num w:numId="19">
    <w:abstractNumId w:val="4"/>
  </w:num>
  <w:num w:numId="20">
    <w:abstractNumId w:val="19"/>
  </w:num>
  <w:num w:numId="21">
    <w:abstractNumId w:val="11"/>
  </w:num>
  <w:num w:numId="22">
    <w:abstractNumId w:val="26"/>
  </w:num>
  <w:num w:numId="23">
    <w:abstractNumId w:val="7"/>
  </w:num>
  <w:num w:numId="24">
    <w:abstractNumId w:val="8"/>
  </w:num>
  <w:num w:numId="25">
    <w:abstractNumId w:val="10"/>
  </w:num>
  <w:num w:numId="26">
    <w:abstractNumId w:val="12"/>
  </w:num>
  <w:num w:numId="27">
    <w:abstractNumId w:val="18"/>
  </w:num>
  <w:num w:numId="28">
    <w:abstractNumId w:val="17"/>
  </w:num>
  <w:num w:numId="29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6E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0E9B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3FA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8D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21"/>
    <w:rsid w:val="00066DA2"/>
    <w:rsid w:val="00066E99"/>
    <w:rsid w:val="00066FB4"/>
    <w:rsid w:val="000678F7"/>
    <w:rsid w:val="00067A22"/>
    <w:rsid w:val="00067C0F"/>
    <w:rsid w:val="00067E53"/>
    <w:rsid w:val="000700EC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4A53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289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36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5A1"/>
    <w:rsid w:val="0009264B"/>
    <w:rsid w:val="000927BE"/>
    <w:rsid w:val="0009295C"/>
    <w:rsid w:val="00093A20"/>
    <w:rsid w:val="00093B24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54E"/>
    <w:rsid w:val="000A597B"/>
    <w:rsid w:val="000A5B83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AF5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8D9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7EA"/>
    <w:rsid w:val="000C6E1D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07CB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A89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71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15D"/>
    <w:rsid w:val="0012222E"/>
    <w:rsid w:val="00122440"/>
    <w:rsid w:val="00122F1E"/>
    <w:rsid w:val="001231B1"/>
    <w:rsid w:val="00123392"/>
    <w:rsid w:val="00123D1E"/>
    <w:rsid w:val="001242D8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0CE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05D6"/>
    <w:rsid w:val="00141084"/>
    <w:rsid w:val="00141093"/>
    <w:rsid w:val="001410C3"/>
    <w:rsid w:val="00141377"/>
    <w:rsid w:val="0014205E"/>
    <w:rsid w:val="001422F5"/>
    <w:rsid w:val="00142448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BE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066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A7F"/>
    <w:rsid w:val="00155D73"/>
    <w:rsid w:val="0015652F"/>
    <w:rsid w:val="00156ADA"/>
    <w:rsid w:val="00157271"/>
    <w:rsid w:val="00157580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177"/>
    <w:rsid w:val="001619B4"/>
    <w:rsid w:val="00161A48"/>
    <w:rsid w:val="00162019"/>
    <w:rsid w:val="00162404"/>
    <w:rsid w:val="001624CD"/>
    <w:rsid w:val="001625DE"/>
    <w:rsid w:val="00162D62"/>
    <w:rsid w:val="001632EA"/>
    <w:rsid w:val="001633FF"/>
    <w:rsid w:val="001636A4"/>
    <w:rsid w:val="00163994"/>
    <w:rsid w:val="00163A87"/>
    <w:rsid w:val="00163CC0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7B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69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B07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2C93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640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5F8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E1B"/>
    <w:rsid w:val="001D61A7"/>
    <w:rsid w:val="001D636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6E4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1AD8"/>
    <w:rsid w:val="001E1B00"/>
    <w:rsid w:val="001E2205"/>
    <w:rsid w:val="001E2774"/>
    <w:rsid w:val="001E2AE6"/>
    <w:rsid w:val="001E2C8E"/>
    <w:rsid w:val="001E2D31"/>
    <w:rsid w:val="001E30A9"/>
    <w:rsid w:val="001E3805"/>
    <w:rsid w:val="001E433A"/>
    <w:rsid w:val="001E4806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A0B"/>
    <w:rsid w:val="00207C55"/>
    <w:rsid w:val="0021035C"/>
    <w:rsid w:val="00210BE9"/>
    <w:rsid w:val="00210D04"/>
    <w:rsid w:val="00210DC9"/>
    <w:rsid w:val="00210F75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6E4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270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4DE4"/>
    <w:rsid w:val="00225085"/>
    <w:rsid w:val="002257D3"/>
    <w:rsid w:val="00225A64"/>
    <w:rsid w:val="00225B8F"/>
    <w:rsid w:val="00225C1A"/>
    <w:rsid w:val="002263E5"/>
    <w:rsid w:val="00226471"/>
    <w:rsid w:val="00227EB2"/>
    <w:rsid w:val="00227F5E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2EB0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655F"/>
    <w:rsid w:val="00237411"/>
    <w:rsid w:val="00237970"/>
    <w:rsid w:val="00237CFF"/>
    <w:rsid w:val="00237E3A"/>
    <w:rsid w:val="00237E7B"/>
    <w:rsid w:val="00237ED0"/>
    <w:rsid w:val="00237EF0"/>
    <w:rsid w:val="00240666"/>
    <w:rsid w:val="00241028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198D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4A"/>
    <w:rsid w:val="0027265C"/>
    <w:rsid w:val="002729C3"/>
    <w:rsid w:val="00272B38"/>
    <w:rsid w:val="00272B74"/>
    <w:rsid w:val="00272CE5"/>
    <w:rsid w:val="00272F06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834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925"/>
    <w:rsid w:val="00284137"/>
    <w:rsid w:val="00284563"/>
    <w:rsid w:val="00284998"/>
    <w:rsid w:val="00284E58"/>
    <w:rsid w:val="002850DC"/>
    <w:rsid w:val="00285232"/>
    <w:rsid w:val="00285DFD"/>
    <w:rsid w:val="00286404"/>
    <w:rsid w:val="0028672B"/>
    <w:rsid w:val="00286774"/>
    <w:rsid w:val="00286B7C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5F51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432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0C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561"/>
    <w:rsid w:val="002D478C"/>
    <w:rsid w:val="002D4798"/>
    <w:rsid w:val="002D47B4"/>
    <w:rsid w:val="002D4A94"/>
    <w:rsid w:val="002D4BDC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27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D8C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BFD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52EF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7F5"/>
    <w:rsid w:val="00335EAF"/>
    <w:rsid w:val="00336070"/>
    <w:rsid w:val="003362E3"/>
    <w:rsid w:val="003362F1"/>
    <w:rsid w:val="0033645A"/>
    <w:rsid w:val="003366A3"/>
    <w:rsid w:val="0033697D"/>
    <w:rsid w:val="003370A9"/>
    <w:rsid w:val="003371CF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88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174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181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BC5"/>
    <w:rsid w:val="00386CCF"/>
    <w:rsid w:val="00387526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1B3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5BA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0C6"/>
    <w:rsid w:val="003E4C5A"/>
    <w:rsid w:val="003E4D42"/>
    <w:rsid w:val="003E501E"/>
    <w:rsid w:val="003E50D7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0E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0F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9C9"/>
    <w:rsid w:val="00456F22"/>
    <w:rsid w:val="00457704"/>
    <w:rsid w:val="0045789D"/>
    <w:rsid w:val="004578E4"/>
    <w:rsid w:val="00457913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6B96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4B68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2DF1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717"/>
    <w:rsid w:val="005378BE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522"/>
    <w:rsid w:val="00544730"/>
    <w:rsid w:val="00544F7C"/>
    <w:rsid w:val="005450A8"/>
    <w:rsid w:val="00545144"/>
    <w:rsid w:val="0054591F"/>
    <w:rsid w:val="0054592F"/>
    <w:rsid w:val="00545A54"/>
    <w:rsid w:val="00545CF9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1969"/>
    <w:rsid w:val="0056232D"/>
    <w:rsid w:val="00562B51"/>
    <w:rsid w:val="00562E44"/>
    <w:rsid w:val="00563019"/>
    <w:rsid w:val="005639C0"/>
    <w:rsid w:val="00563BC7"/>
    <w:rsid w:val="005641F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99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D2B"/>
    <w:rsid w:val="005A4EB5"/>
    <w:rsid w:val="005A5068"/>
    <w:rsid w:val="005A5406"/>
    <w:rsid w:val="005A543E"/>
    <w:rsid w:val="005A54D0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CC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20E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25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1FC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4C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AE4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9F1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836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BD2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423"/>
    <w:rsid w:val="00634900"/>
    <w:rsid w:val="0063492E"/>
    <w:rsid w:val="00634BD2"/>
    <w:rsid w:val="006354B3"/>
    <w:rsid w:val="00635706"/>
    <w:rsid w:val="00635BEF"/>
    <w:rsid w:val="0063600A"/>
    <w:rsid w:val="00636560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BB0"/>
    <w:rsid w:val="00640FDA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0E8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3F76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6F79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015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70E"/>
    <w:rsid w:val="006A5AEC"/>
    <w:rsid w:val="006A5C05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B66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312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37C"/>
    <w:rsid w:val="0070065D"/>
    <w:rsid w:val="00700B12"/>
    <w:rsid w:val="00700B9B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3E5E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78D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806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2B80"/>
    <w:rsid w:val="007231CB"/>
    <w:rsid w:val="007234E6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328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A9"/>
    <w:rsid w:val="00754FAC"/>
    <w:rsid w:val="00755078"/>
    <w:rsid w:val="00755343"/>
    <w:rsid w:val="007554A9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2FE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2AF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3E82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C6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AA"/>
    <w:rsid w:val="00792DE1"/>
    <w:rsid w:val="007930E6"/>
    <w:rsid w:val="0079393E"/>
    <w:rsid w:val="00793AD4"/>
    <w:rsid w:val="00794384"/>
    <w:rsid w:val="0079472A"/>
    <w:rsid w:val="0079507E"/>
    <w:rsid w:val="007952DD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BF3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6B5"/>
    <w:rsid w:val="007C1714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91D"/>
    <w:rsid w:val="007C5A76"/>
    <w:rsid w:val="007C5F5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3DB9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4D5C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2FC"/>
    <w:rsid w:val="007F5376"/>
    <w:rsid w:val="007F549F"/>
    <w:rsid w:val="007F56B5"/>
    <w:rsid w:val="007F5D9E"/>
    <w:rsid w:val="007F605A"/>
    <w:rsid w:val="007F648B"/>
    <w:rsid w:val="007F654C"/>
    <w:rsid w:val="007F6754"/>
    <w:rsid w:val="007F69EC"/>
    <w:rsid w:val="007F6FA4"/>
    <w:rsid w:val="007F71C9"/>
    <w:rsid w:val="007F7459"/>
    <w:rsid w:val="007F75AF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4C4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391"/>
    <w:rsid w:val="0081456B"/>
    <w:rsid w:val="008148DF"/>
    <w:rsid w:val="00814A34"/>
    <w:rsid w:val="00815152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8CE"/>
    <w:rsid w:val="00822C58"/>
    <w:rsid w:val="0082316D"/>
    <w:rsid w:val="008233F6"/>
    <w:rsid w:val="00823AA6"/>
    <w:rsid w:val="008246D7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368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37E8C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028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2D5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3F"/>
    <w:rsid w:val="00873BF3"/>
    <w:rsid w:val="00873CB8"/>
    <w:rsid w:val="00873D95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A74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E0F"/>
    <w:rsid w:val="008B504E"/>
    <w:rsid w:val="008B5137"/>
    <w:rsid w:val="008B5163"/>
    <w:rsid w:val="008B5B70"/>
    <w:rsid w:val="008B5CDB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00"/>
    <w:rsid w:val="008C5EA3"/>
    <w:rsid w:val="008C6424"/>
    <w:rsid w:val="008C66B3"/>
    <w:rsid w:val="008C6729"/>
    <w:rsid w:val="008C674E"/>
    <w:rsid w:val="008C683C"/>
    <w:rsid w:val="008C68CC"/>
    <w:rsid w:val="008C6AB3"/>
    <w:rsid w:val="008C6BFB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50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77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11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8CB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C4"/>
    <w:rsid w:val="009110F9"/>
    <w:rsid w:val="00911326"/>
    <w:rsid w:val="009115F7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B8"/>
    <w:rsid w:val="009255C1"/>
    <w:rsid w:val="009255D1"/>
    <w:rsid w:val="00926067"/>
    <w:rsid w:val="0092621A"/>
    <w:rsid w:val="00926A50"/>
    <w:rsid w:val="00926C0D"/>
    <w:rsid w:val="00927102"/>
    <w:rsid w:val="0092739C"/>
    <w:rsid w:val="009275D0"/>
    <w:rsid w:val="00927DB0"/>
    <w:rsid w:val="00927FC7"/>
    <w:rsid w:val="0093029B"/>
    <w:rsid w:val="009309E2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69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111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900"/>
    <w:rsid w:val="00946F39"/>
    <w:rsid w:val="00947302"/>
    <w:rsid w:val="009475A6"/>
    <w:rsid w:val="00947DA8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ED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CE"/>
    <w:rsid w:val="00971D43"/>
    <w:rsid w:val="00971F3D"/>
    <w:rsid w:val="00972125"/>
    <w:rsid w:val="0097240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61A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357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919"/>
    <w:rsid w:val="009B3C59"/>
    <w:rsid w:val="009B4020"/>
    <w:rsid w:val="009B4217"/>
    <w:rsid w:val="009B435E"/>
    <w:rsid w:val="009B45C6"/>
    <w:rsid w:val="009B4C5C"/>
    <w:rsid w:val="009B4CF6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35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9FA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83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B7B"/>
    <w:rsid w:val="009F7E55"/>
    <w:rsid w:val="00A0016D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AEE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8"/>
    <w:rsid w:val="00A41774"/>
    <w:rsid w:val="00A41802"/>
    <w:rsid w:val="00A426A0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845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ED4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2ED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8ED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5E4F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8AC"/>
    <w:rsid w:val="00AA3AE8"/>
    <w:rsid w:val="00AA3C96"/>
    <w:rsid w:val="00AA43F2"/>
    <w:rsid w:val="00AA4F39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875"/>
    <w:rsid w:val="00AD559C"/>
    <w:rsid w:val="00AD5C96"/>
    <w:rsid w:val="00AD5D64"/>
    <w:rsid w:val="00AD6355"/>
    <w:rsid w:val="00AD6528"/>
    <w:rsid w:val="00AD6533"/>
    <w:rsid w:val="00AD694D"/>
    <w:rsid w:val="00AD6F13"/>
    <w:rsid w:val="00AD7469"/>
    <w:rsid w:val="00AD78D1"/>
    <w:rsid w:val="00AE0376"/>
    <w:rsid w:val="00AE0629"/>
    <w:rsid w:val="00AE08F8"/>
    <w:rsid w:val="00AE14CB"/>
    <w:rsid w:val="00AE14DC"/>
    <w:rsid w:val="00AE18F2"/>
    <w:rsid w:val="00AE192D"/>
    <w:rsid w:val="00AE2048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7CB"/>
    <w:rsid w:val="00AE782A"/>
    <w:rsid w:val="00AE787F"/>
    <w:rsid w:val="00AE7B8B"/>
    <w:rsid w:val="00AF04DC"/>
    <w:rsid w:val="00AF060E"/>
    <w:rsid w:val="00AF088B"/>
    <w:rsid w:val="00AF08E4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4D87"/>
    <w:rsid w:val="00AF5251"/>
    <w:rsid w:val="00AF5B1D"/>
    <w:rsid w:val="00AF5F22"/>
    <w:rsid w:val="00AF60B1"/>
    <w:rsid w:val="00AF675A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A26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B0E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DC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0D0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45A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325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6E0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69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199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3E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AE5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089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C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167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B9F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82B"/>
    <w:rsid w:val="00BF2A8D"/>
    <w:rsid w:val="00BF2F6A"/>
    <w:rsid w:val="00BF3145"/>
    <w:rsid w:val="00BF3764"/>
    <w:rsid w:val="00BF398A"/>
    <w:rsid w:val="00BF3A5C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83E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04B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6D3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EC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0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5C9"/>
    <w:rsid w:val="00CB0A53"/>
    <w:rsid w:val="00CB0BCA"/>
    <w:rsid w:val="00CB0EB6"/>
    <w:rsid w:val="00CB150A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B22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0F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AE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006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AB6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A8A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E0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2D5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C"/>
    <w:rsid w:val="00D05A4C"/>
    <w:rsid w:val="00D05CFD"/>
    <w:rsid w:val="00D05D67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554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DDF"/>
    <w:rsid w:val="00D3700A"/>
    <w:rsid w:val="00D37591"/>
    <w:rsid w:val="00D37800"/>
    <w:rsid w:val="00D37B91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5F7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638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812"/>
    <w:rsid w:val="00D85B1D"/>
    <w:rsid w:val="00D85C13"/>
    <w:rsid w:val="00D85DAF"/>
    <w:rsid w:val="00D86556"/>
    <w:rsid w:val="00D8658E"/>
    <w:rsid w:val="00D867F6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0D8"/>
    <w:rsid w:val="00DA03F8"/>
    <w:rsid w:val="00DA0BB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383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0C53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68"/>
    <w:rsid w:val="00DD3188"/>
    <w:rsid w:val="00DD35BE"/>
    <w:rsid w:val="00DD369E"/>
    <w:rsid w:val="00DD4277"/>
    <w:rsid w:val="00DD4CD2"/>
    <w:rsid w:val="00DD5EDA"/>
    <w:rsid w:val="00DD62D2"/>
    <w:rsid w:val="00DD78EA"/>
    <w:rsid w:val="00DE025D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6F89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247"/>
    <w:rsid w:val="00E023E6"/>
    <w:rsid w:val="00E0246E"/>
    <w:rsid w:val="00E02AD6"/>
    <w:rsid w:val="00E02B9D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800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DEE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3D1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867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71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3B5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5C6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621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41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3B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3B0"/>
    <w:rsid w:val="00EA493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56F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0E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7A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5EBE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439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930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19C"/>
    <w:rsid w:val="00EE73A8"/>
    <w:rsid w:val="00EE7BF8"/>
    <w:rsid w:val="00EF00AB"/>
    <w:rsid w:val="00EF0172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4BD"/>
    <w:rsid w:val="00EF3518"/>
    <w:rsid w:val="00EF3D11"/>
    <w:rsid w:val="00EF3DB6"/>
    <w:rsid w:val="00EF3E9F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374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5E9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9D2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DD4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E4E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1F58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0E3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B50"/>
    <w:rsid w:val="00F80C0C"/>
    <w:rsid w:val="00F80D44"/>
    <w:rsid w:val="00F80EE6"/>
    <w:rsid w:val="00F8127F"/>
    <w:rsid w:val="00F812A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CB2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B3C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5EA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18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979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B7DFE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64B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28EE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6C49"/>
    <w:rsid w:val="00FE71D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4B206EC8931398159FEB231055E5F2CB1114D93696C255979BA2C2460ED78C444C1769D25A08zFN" TargetMode="External"/><Relationship Id="rId26" Type="http://schemas.openxmlformats.org/officeDocument/2006/relationships/hyperlink" Target="consultantplus://offline/ref=4B206EC8931398159FEB231055E5F2CB101CD03997C155979BA2C2460E0Dz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206EC8931398159FEB231055E5F2CB101CD03997C155979BA2C2460E0Dz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0989839FA645D7E4F4B1A4FA1102BA8AE2D4175D86FA5388813A555EDA1430DC01AF1C660360BF11hBN" TargetMode="External"/><Relationship Id="rId17" Type="http://schemas.openxmlformats.org/officeDocument/2006/relationships/hyperlink" Target="consultantplus://offline/ref=1F8116E045D109B4F45850D6201DC8B8999C75E7A9608726551C39DD20CB1DE5A7AEAF7E0DA3301B581ES" TargetMode="External"/><Relationship Id="rId25" Type="http://schemas.openxmlformats.org/officeDocument/2006/relationships/hyperlink" Target="consultantplus://offline/ref=1F8116E045D109B4F45850D6201DC8B8999C75E7A9608726551C39DD20CB1DE5A7AEAF7E0DA3301B581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206EC8931398159FEB3D1D4389A5C710178E3392C75DC2C6FD991B59DE86130B5830901D865D11F43F7501z4N" TargetMode="External"/><Relationship Id="rId20" Type="http://schemas.openxmlformats.org/officeDocument/2006/relationships/hyperlink" Target="consultantplus://offline/ref=4B206EC8931398159FEB231055E5F2CB101CD03997C155979BA2C2460E0Dz7N" TargetMode="External"/><Relationship Id="rId29" Type="http://schemas.openxmlformats.org/officeDocument/2006/relationships/hyperlink" Target="consultantplus://offline/ref=4B206EC8931398159FEB3D1D4389A5C710178E3392C75DC2C6FD991B59DE86130B5830901D865D11F43F7501z4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0989839FA645D7E4F4B1A4FA1102BA8AE2D4175D86FA5388813A555EDA1430DC01AF1C660360BE11hEN" TargetMode="External"/><Relationship Id="rId24" Type="http://schemas.openxmlformats.org/officeDocument/2006/relationships/hyperlink" Target="consultantplus://offline/ref=4B206EC8931398159FEB3D1D4389A5C710178E3392C75DC2C6FD991B59DE86130B5830901D865D11F43F7501z4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206EC8931398159FEB231055E5F2CB1114D93696C255979BA2C2460ED78C444C1769D25A08zFN" TargetMode="Externa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4B206EC8931398159FEB231055E5F2CB101CD03997C155979BA2C2460E0Dz7N" TargetMode="External"/><Relationship Id="rId10" Type="http://schemas.openxmlformats.org/officeDocument/2006/relationships/hyperlink" Target="consultantplus://offline/ref=271A3C7FBDB251A49CCEC1140752E45667E75F5CBFCD572F8A3268FCD3c5U5L" TargetMode="External"/><Relationship Id="rId19" Type="http://schemas.openxmlformats.org/officeDocument/2006/relationships/hyperlink" Target="consultantplus://offline/ref=4B206EC8931398159FEB231055E5F2CB101CD03997C155979BA2C2460E0Dz7N" TargetMode="External"/><Relationship Id="rId31" Type="http://schemas.openxmlformats.org/officeDocument/2006/relationships/hyperlink" Target="consultantplus://offline/ref=1F8116E045D109B4F45850D6201DC8B8999C75E7A9608726551C39DD20CB1DE5A7AEAF7E0DA3301B581E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A2D97FD25E05E794CBC329FA96A6D8531541352C665849AC5160392C24C2108FBE5B3B548B6F4100dFN" TargetMode="External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4B206EC8931398159FEB231055E5F2CB101CD03997C155979BA2C2460E0Dz7N" TargetMode="External"/><Relationship Id="rId30" Type="http://schemas.openxmlformats.org/officeDocument/2006/relationships/hyperlink" Target="consultantplus://offline/ref=1F8116E045D109B4F45850D6201DC8B8999C75E7A9608726551C39DD20CB1DE5A7AEAF7E0DA3301B581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45316-8955-4366-8DD7-A31E7802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50</Pages>
  <Words>14412</Words>
  <Characters>82151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25</cp:revision>
  <cp:lastPrinted>2018-07-06T12:11:00Z</cp:lastPrinted>
  <dcterms:created xsi:type="dcterms:W3CDTF">2018-07-06T08:32:00Z</dcterms:created>
  <dcterms:modified xsi:type="dcterms:W3CDTF">2018-11-13T15:43:00Z</dcterms:modified>
</cp:coreProperties>
</file>