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162EE" w:rsidP="007E2FD4">
            <w:pPr>
              <w:ind w:left="-108" w:right="-108"/>
              <w:jc w:val="center"/>
            </w:pPr>
            <w:r>
              <w:t>1</w:t>
            </w:r>
            <w:r w:rsidR="007E2FD4">
              <w:t>9</w:t>
            </w:r>
            <w:r w:rsidR="003475FD">
              <w:t>.</w:t>
            </w:r>
            <w:r w:rsidR="0093117C">
              <w:t>0</w:t>
            </w:r>
            <w:r>
              <w:t>8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437C1A" w:rsidP="0094325A">
            <w:pPr>
              <w:ind w:left="-38" w:firstLine="38"/>
              <w:jc w:val="center"/>
            </w:pPr>
            <w:r>
              <w:t>1</w:t>
            </w:r>
            <w:r w:rsidR="00C04E97">
              <w:t>1</w:t>
            </w:r>
            <w:r w:rsidR="0094325A">
              <w:t>2</w:t>
            </w:r>
            <w:r w:rsidR="006B6B8F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8"/>
      </w:tblGrid>
      <w:tr w:rsidR="006B6B8F" w:rsidTr="006B6B8F">
        <w:tc>
          <w:tcPr>
            <w:tcW w:w="9747" w:type="dxa"/>
          </w:tcPr>
          <w:p w:rsidR="006B6B8F" w:rsidRPr="00A32C7B" w:rsidRDefault="006B6B8F" w:rsidP="00BD1FEF">
            <w:pPr>
              <w:ind w:left="-113" w:right="4711"/>
              <w:jc w:val="both"/>
              <w:rPr>
                <w:sz w:val="26"/>
              </w:rPr>
            </w:pPr>
            <w:r>
              <w:rPr>
                <w:sz w:val="26"/>
              </w:rPr>
              <w:t xml:space="preserve">О внесении изменений </w:t>
            </w:r>
            <w:r w:rsidRPr="00522C4D">
              <w:rPr>
                <w:sz w:val="26"/>
              </w:rPr>
              <w:t>в муни</w:t>
            </w:r>
            <w:bookmarkStart w:id="0" w:name="_GoBack"/>
            <w:bookmarkEnd w:id="0"/>
            <w:r w:rsidRPr="00522C4D">
              <w:rPr>
                <w:sz w:val="26"/>
              </w:rPr>
              <w:t xml:space="preserve">ципальную программу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</w:t>
            </w:r>
          </w:p>
        </w:tc>
      </w:tr>
    </w:tbl>
    <w:p w:rsidR="006B6B8F" w:rsidRDefault="006B6B8F" w:rsidP="006B6B8F">
      <w:pPr>
        <w:jc w:val="both"/>
        <w:rPr>
          <w:sz w:val="26"/>
        </w:rPr>
      </w:pPr>
    </w:p>
    <w:p w:rsidR="006B6B8F" w:rsidRDefault="006B6B8F" w:rsidP="006B6B8F">
      <w:pPr>
        <w:jc w:val="both"/>
        <w:rPr>
          <w:sz w:val="26"/>
        </w:rPr>
      </w:pPr>
    </w:p>
    <w:p w:rsidR="006B6B8F" w:rsidRDefault="006B6B8F" w:rsidP="00BD1FEF">
      <w:pPr>
        <w:ind w:firstLine="709"/>
        <w:jc w:val="both"/>
        <w:rPr>
          <w:sz w:val="26"/>
        </w:rPr>
      </w:pPr>
    </w:p>
    <w:p w:rsidR="006B6B8F" w:rsidRPr="00107C34" w:rsidRDefault="006B6B8F" w:rsidP="00BD1FE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E4C">
        <w:rPr>
          <w:rFonts w:ascii="Times New Roman" w:hAnsi="Times New Roman" w:cs="Times New Roman"/>
          <w:sz w:val="26"/>
        </w:rPr>
        <w:t>В соответствии с положениями Бюджетного кодекса Российской Федерации, руководствуясь законом Ненецкого ав</w:t>
      </w:r>
      <w:r>
        <w:rPr>
          <w:rFonts w:ascii="Times New Roman" w:hAnsi="Times New Roman" w:cs="Times New Roman"/>
          <w:sz w:val="26"/>
        </w:rPr>
        <w:t>тономного округа от 26.02.2007 №</w:t>
      </w:r>
      <w:r w:rsidRPr="00C04E4C">
        <w:rPr>
          <w:rFonts w:ascii="Times New Roman" w:hAnsi="Times New Roman" w:cs="Times New Roman"/>
          <w:sz w:val="26"/>
        </w:rPr>
        <w:t xml:space="preserve"> 14-ОЗ </w:t>
      </w:r>
      <w:r w:rsidR="00BD1FE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 xml:space="preserve">"О статусе административного центра Ненецкого автономного округа </w:t>
      </w:r>
      <w:r w:rsidR="00BD1FEF">
        <w:rPr>
          <w:rFonts w:ascii="Times New Roman" w:hAnsi="Times New Roman" w:cs="Times New Roman"/>
          <w:sz w:val="26"/>
        </w:rPr>
        <w:t>–</w:t>
      </w:r>
      <w:r w:rsidRPr="00C04E4C">
        <w:rPr>
          <w:rFonts w:ascii="Times New Roman" w:hAnsi="Times New Roman" w:cs="Times New Roman"/>
          <w:sz w:val="26"/>
        </w:rPr>
        <w:t xml:space="preserve"> города </w:t>
      </w:r>
      <w:r w:rsidR="00BD1FE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Нарьян-Мара", постановлением Администрации МО "Городской округ "Г</w:t>
      </w:r>
      <w:r>
        <w:rPr>
          <w:rFonts w:ascii="Times New Roman" w:hAnsi="Times New Roman" w:cs="Times New Roman"/>
          <w:sz w:val="26"/>
        </w:rPr>
        <w:t xml:space="preserve">ород </w:t>
      </w:r>
      <w:r w:rsidR="00BD1FEF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>Нарьян-Мар" от 10.07.2018 №</w:t>
      </w:r>
      <w:r w:rsidRPr="00C04E4C">
        <w:rPr>
          <w:rFonts w:ascii="Times New Roman" w:hAnsi="Times New Roman" w:cs="Times New Roman"/>
          <w:sz w:val="26"/>
        </w:rPr>
        <w:t xml:space="preserve"> 453 "Об утверждении Порядка разработки, реализации </w:t>
      </w:r>
      <w:r w:rsidR="00BD1FE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и оценки эффективности муниципальных программ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</w:rPr>
        <w:t>,</w:t>
      </w:r>
      <w:r w:rsidRPr="00C04E4C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 основании </w:t>
      </w:r>
      <w:r w:rsidRPr="005638D2">
        <w:rPr>
          <w:rFonts w:ascii="Times New Roman" w:hAnsi="Times New Roman" w:cs="Times New Roman"/>
          <w:sz w:val="26"/>
        </w:rPr>
        <w:t>Закон</w:t>
      </w:r>
      <w:r>
        <w:rPr>
          <w:rFonts w:ascii="Times New Roman" w:hAnsi="Times New Roman" w:cs="Times New Roman"/>
          <w:sz w:val="26"/>
        </w:rPr>
        <w:t>а</w:t>
      </w:r>
      <w:r w:rsidRPr="005638D2">
        <w:rPr>
          <w:rFonts w:ascii="Times New Roman" w:hAnsi="Times New Roman" w:cs="Times New Roman"/>
          <w:sz w:val="26"/>
        </w:rPr>
        <w:t xml:space="preserve"> Ненецкого автономного округа</w:t>
      </w:r>
      <w:r>
        <w:rPr>
          <w:rFonts w:ascii="Times New Roman" w:hAnsi="Times New Roman" w:cs="Times New Roman"/>
          <w:sz w:val="26"/>
        </w:rPr>
        <w:t xml:space="preserve"> от 02.</w:t>
      </w:r>
      <w:r w:rsidR="00803BE2">
        <w:rPr>
          <w:rFonts w:ascii="Times New Roman" w:hAnsi="Times New Roman" w:cs="Times New Roman"/>
          <w:sz w:val="26"/>
        </w:rPr>
        <w:t>07.</w:t>
      </w:r>
      <w:r>
        <w:rPr>
          <w:rFonts w:ascii="Times New Roman" w:hAnsi="Times New Roman" w:cs="Times New Roman"/>
          <w:sz w:val="26"/>
        </w:rPr>
        <w:t>2024 № 46-оз "</w:t>
      </w:r>
      <w:r w:rsidRPr="005638D2">
        <w:rPr>
          <w:rFonts w:ascii="Times New Roman" w:hAnsi="Times New Roman" w:cs="Times New Roman"/>
          <w:sz w:val="26"/>
        </w:rPr>
        <w:t>О внесении изменений в закон Ненецкого автономного округа "Об окружном бюджете на 2024 год и на плановый период 2025 и 2026 годов"</w:t>
      </w:r>
      <w:r>
        <w:rPr>
          <w:rFonts w:ascii="Times New Roman" w:hAnsi="Times New Roman" w:cs="Times New Roman"/>
          <w:sz w:val="26"/>
        </w:rPr>
        <w:t xml:space="preserve"> </w:t>
      </w:r>
      <w:r w:rsidRPr="00C04E4C">
        <w:rPr>
          <w:rFonts w:ascii="Times New Roman" w:hAnsi="Times New Roman" w:cs="Times New Roman"/>
          <w:sz w:val="26"/>
        </w:rPr>
        <w:t>Администрация муниципального образования "Городской округ "Город Нарьян-Мар"</w:t>
      </w:r>
    </w:p>
    <w:p w:rsidR="006B6B8F" w:rsidRPr="00926CC6" w:rsidRDefault="006B6B8F" w:rsidP="006B6B8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B6B8F" w:rsidRPr="00926CC6" w:rsidRDefault="006B6B8F" w:rsidP="001A6DD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6B6B8F" w:rsidRPr="00926CC6" w:rsidRDefault="006B6B8F" w:rsidP="006B6B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B6B8F" w:rsidRDefault="006B6B8F" w:rsidP="006B6B8F">
      <w:pPr>
        <w:pStyle w:val="a5"/>
        <w:tabs>
          <w:tab w:val="left" w:pos="1134"/>
        </w:tabs>
        <w:ind w:firstLine="709"/>
      </w:pPr>
      <w:r>
        <w:t>1.</w:t>
      </w:r>
      <w:r>
        <w:tab/>
      </w:r>
      <w:r>
        <w:t xml:space="preserve">Внести изменения в муниципальную программу муниципального образования "Городской округ "Город Нарьян-Мар" "Осуществление городом </w:t>
      </w:r>
      <w:r w:rsidR="001A6DD4">
        <w:br/>
      </w:r>
      <w:r>
        <w:t>Нарьян-Маром функций административного центра Ненецкого автономного округа", утверждённую постановлением Администрации муниципального образования "Городской округ "Город Нарьян-Мар" от 16.08.2021 №</w:t>
      </w:r>
      <w:r w:rsidRPr="009F22BC">
        <w:t xml:space="preserve"> 1015</w:t>
      </w:r>
      <w:r w:rsidR="001A6DD4">
        <w:t>,</w:t>
      </w:r>
      <w:r>
        <w:t xml:space="preserve"> </w:t>
      </w:r>
      <w:r w:rsidRPr="00A6719D">
        <w:t xml:space="preserve">согласно </w:t>
      </w:r>
      <w:proofErr w:type="gramStart"/>
      <w:r w:rsidRPr="00A6719D">
        <w:t>Приложению</w:t>
      </w:r>
      <w:proofErr w:type="gramEnd"/>
      <w:r w:rsidRPr="00A6719D">
        <w:t xml:space="preserve"> </w:t>
      </w:r>
      <w:r w:rsidR="001A6DD4">
        <w:br/>
      </w:r>
      <w:r w:rsidRPr="00A6719D">
        <w:t>к настоящему постановлению</w:t>
      </w:r>
      <w:r>
        <w:t>.</w:t>
      </w:r>
    </w:p>
    <w:p w:rsidR="006B6B8F" w:rsidRPr="00A32C7B" w:rsidRDefault="006B6B8F" w:rsidP="006B6B8F">
      <w:pPr>
        <w:pStyle w:val="a5"/>
        <w:tabs>
          <w:tab w:val="left" w:pos="1134"/>
        </w:tabs>
        <w:ind w:firstLine="709"/>
        <w:rPr>
          <w:lang w:val="x-none"/>
        </w:rPr>
      </w:pPr>
      <w:r>
        <w:t>2.</w:t>
      </w:r>
      <w:r>
        <w:tab/>
      </w:r>
      <w:r>
        <w:t>Настоящее постановление вступает в силу после его официального опубликования.</w:t>
      </w:r>
    </w:p>
    <w:p w:rsidR="00662F01" w:rsidRPr="006B6B8F" w:rsidRDefault="00662F01" w:rsidP="001E064A">
      <w:pPr>
        <w:ind w:firstLine="709"/>
        <w:jc w:val="both"/>
        <w:rPr>
          <w:b/>
          <w:bCs/>
          <w:lang w:val="x-none"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1A6DD4" w:rsidRDefault="001A6DD4" w:rsidP="007D6F65">
      <w:pPr>
        <w:rPr>
          <w:sz w:val="26"/>
        </w:rPr>
      </w:pPr>
    </w:p>
    <w:p w:rsidR="001A6DD4" w:rsidRDefault="001A6DD4" w:rsidP="007D6F65">
      <w:pPr>
        <w:rPr>
          <w:sz w:val="26"/>
        </w:rPr>
      </w:pPr>
    </w:p>
    <w:p w:rsidR="001A6DD4" w:rsidRDefault="001A6DD4" w:rsidP="007D6F65">
      <w:pPr>
        <w:rPr>
          <w:sz w:val="26"/>
        </w:rPr>
        <w:sectPr w:rsidR="001A6DD4" w:rsidSect="001A6DD4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1A6DD4" w:rsidRPr="001A6DD4" w:rsidRDefault="001A6DD4" w:rsidP="001A6DD4">
      <w:pPr>
        <w:ind w:left="5245" w:hanging="142"/>
        <w:rPr>
          <w:sz w:val="26"/>
          <w:szCs w:val="26"/>
        </w:rPr>
      </w:pPr>
      <w:r w:rsidRPr="001A6DD4">
        <w:rPr>
          <w:sz w:val="26"/>
          <w:szCs w:val="26"/>
        </w:rPr>
        <w:lastRenderedPageBreak/>
        <w:t>Приложение</w:t>
      </w:r>
    </w:p>
    <w:p w:rsidR="001A6DD4" w:rsidRPr="001A6DD4" w:rsidRDefault="001A6DD4" w:rsidP="001A6DD4">
      <w:pPr>
        <w:ind w:left="5245" w:hanging="142"/>
        <w:rPr>
          <w:sz w:val="26"/>
          <w:szCs w:val="26"/>
        </w:rPr>
      </w:pPr>
      <w:r w:rsidRPr="001A6DD4">
        <w:rPr>
          <w:sz w:val="26"/>
          <w:szCs w:val="26"/>
        </w:rPr>
        <w:t>к постановлению Администрации</w:t>
      </w:r>
    </w:p>
    <w:p w:rsidR="001A6DD4" w:rsidRPr="001A6DD4" w:rsidRDefault="001A6DD4" w:rsidP="001A6DD4">
      <w:pPr>
        <w:ind w:left="5245" w:hanging="142"/>
        <w:rPr>
          <w:sz w:val="26"/>
          <w:szCs w:val="26"/>
        </w:rPr>
      </w:pPr>
      <w:r w:rsidRPr="001A6DD4">
        <w:rPr>
          <w:sz w:val="26"/>
          <w:szCs w:val="26"/>
        </w:rPr>
        <w:t>муниципального образования</w:t>
      </w:r>
    </w:p>
    <w:p w:rsidR="001A6DD4" w:rsidRPr="001A6DD4" w:rsidRDefault="001A6DD4" w:rsidP="001A6DD4">
      <w:pPr>
        <w:ind w:left="5245" w:hanging="142"/>
        <w:rPr>
          <w:sz w:val="26"/>
          <w:szCs w:val="26"/>
        </w:rPr>
      </w:pPr>
      <w:r w:rsidRPr="001A6DD4">
        <w:rPr>
          <w:sz w:val="26"/>
          <w:szCs w:val="26"/>
        </w:rPr>
        <w:t>"Городской округ "Город Нарьян-Мар"</w:t>
      </w:r>
    </w:p>
    <w:p w:rsidR="001A6DD4" w:rsidRPr="001A6DD4" w:rsidRDefault="001A6DD4" w:rsidP="001A6DD4">
      <w:pPr>
        <w:ind w:left="5245" w:hanging="142"/>
        <w:rPr>
          <w:sz w:val="26"/>
          <w:szCs w:val="26"/>
        </w:rPr>
      </w:pPr>
      <w:r w:rsidRPr="001A6DD4">
        <w:rPr>
          <w:sz w:val="26"/>
          <w:szCs w:val="26"/>
        </w:rPr>
        <w:t xml:space="preserve">от </w:t>
      </w:r>
      <w:r>
        <w:rPr>
          <w:sz w:val="26"/>
          <w:szCs w:val="26"/>
        </w:rPr>
        <w:t>19.08.2024 № 1120</w:t>
      </w:r>
    </w:p>
    <w:p w:rsidR="001A6DD4" w:rsidRPr="001A6DD4" w:rsidRDefault="001A6DD4" w:rsidP="001A6DD4">
      <w:pPr>
        <w:jc w:val="center"/>
        <w:rPr>
          <w:sz w:val="26"/>
          <w:szCs w:val="26"/>
        </w:rPr>
      </w:pPr>
    </w:p>
    <w:p w:rsidR="001A6DD4" w:rsidRPr="001A6DD4" w:rsidRDefault="001A6DD4" w:rsidP="001A6DD4">
      <w:pPr>
        <w:jc w:val="center"/>
        <w:rPr>
          <w:sz w:val="26"/>
          <w:szCs w:val="26"/>
        </w:rPr>
      </w:pPr>
      <w:r w:rsidRPr="001A6DD4">
        <w:rPr>
          <w:sz w:val="26"/>
          <w:szCs w:val="26"/>
        </w:rPr>
        <w:t xml:space="preserve">Изменения </w:t>
      </w:r>
    </w:p>
    <w:p w:rsidR="001A6DD4" w:rsidRPr="001A6DD4" w:rsidRDefault="001A6DD4" w:rsidP="001A6DD4">
      <w:pPr>
        <w:jc w:val="center"/>
        <w:rPr>
          <w:sz w:val="26"/>
          <w:szCs w:val="26"/>
        </w:rPr>
      </w:pPr>
      <w:r w:rsidRPr="001A6DD4">
        <w:rPr>
          <w:sz w:val="26"/>
          <w:szCs w:val="26"/>
        </w:rPr>
        <w:t xml:space="preserve">в муниципальную программу муниципального образования </w:t>
      </w:r>
    </w:p>
    <w:p w:rsidR="001A6DD4" w:rsidRPr="001A6DD4" w:rsidRDefault="001A6DD4" w:rsidP="001A6DD4">
      <w:pPr>
        <w:jc w:val="center"/>
        <w:rPr>
          <w:sz w:val="26"/>
          <w:szCs w:val="26"/>
        </w:rPr>
      </w:pPr>
      <w:r w:rsidRPr="001A6DD4">
        <w:rPr>
          <w:sz w:val="26"/>
          <w:szCs w:val="26"/>
        </w:rPr>
        <w:t>"Городской округ "Город Нарьян-Мар" "Осуществление городом Нарьян-Маром функций административного центра Ненецкого автономного округа"</w:t>
      </w:r>
    </w:p>
    <w:p w:rsidR="001A6DD4" w:rsidRPr="001A6DD4" w:rsidRDefault="001A6DD4" w:rsidP="001A6DD4">
      <w:pPr>
        <w:jc w:val="center"/>
        <w:rPr>
          <w:sz w:val="26"/>
          <w:szCs w:val="26"/>
        </w:rPr>
      </w:pPr>
    </w:p>
    <w:p w:rsidR="001A6DD4" w:rsidRPr="001A6DD4" w:rsidRDefault="001A6DD4" w:rsidP="001A6DD4">
      <w:pPr>
        <w:pStyle w:val="ad"/>
        <w:numPr>
          <w:ilvl w:val="0"/>
          <w:numId w:val="29"/>
        </w:numPr>
        <w:ind w:left="0" w:firstLine="360"/>
        <w:jc w:val="both"/>
        <w:rPr>
          <w:sz w:val="26"/>
          <w:szCs w:val="26"/>
        </w:rPr>
      </w:pPr>
      <w:r w:rsidRPr="001A6DD4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(далее – Программа) строку "Целевые показатели муниципальной программы" изложить </w:t>
      </w:r>
      <w:r>
        <w:rPr>
          <w:sz w:val="26"/>
          <w:szCs w:val="26"/>
        </w:rPr>
        <w:br/>
      </w:r>
      <w:r w:rsidRPr="001A6DD4">
        <w:rPr>
          <w:sz w:val="26"/>
          <w:szCs w:val="26"/>
        </w:rPr>
        <w:t>в следующей редакции:</w:t>
      </w:r>
    </w:p>
    <w:p w:rsidR="001A6DD4" w:rsidRDefault="001A6DD4" w:rsidP="001A6DD4">
      <w:pPr>
        <w:pStyle w:val="ad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516"/>
      </w:tblGrid>
      <w:tr w:rsidR="001A6DD4" w:rsidTr="001A6DD4">
        <w:tc>
          <w:tcPr>
            <w:tcW w:w="3118" w:type="dxa"/>
          </w:tcPr>
          <w:p w:rsidR="001A6DD4" w:rsidRPr="00AA6617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Целевые показатели муниципальной программы</w:t>
            </w:r>
          </w:p>
        </w:tc>
        <w:tc>
          <w:tcPr>
            <w:tcW w:w="6516" w:type="dxa"/>
          </w:tcPr>
          <w:p w:rsidR="001A6DD4" w:rsidRPr="00AA6617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026E58">
              <w:rPr>
                <w:rFonts w:ascii="Times New Roman" w:hAnsi="Times New Roman" w:cs="Times New Roman"/>
                <w:sz w:val="26"/>
                <w:szCs w:val="26"/>
              </w:rPr>
              <w:t xml:space="preserve">оличество объектов инфраструктуры города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Нарьян-Мара</w:t>
            </w:r>
            <w:r w:rsidRPr="00026E58">
              <w:rPr>
                <w:rFonts w:ascii="Times New Roman" w:hAnsi="Times New Roman" w:cs="Times New Roman"/>
                <w:sz w:val="26"/>
                <w:szCs w:val="26"/>
              </w:rPr>
              <w:t xml:space="preserve"> как административного цент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 Ненецкого автономного округа,</w:t>
            </w:r>
            <w:r w:rsidRPr="00026E58">
              <w:rPr>
                <w:rFonts w:ascii="Times New Roman" w:hAnsi="Times New Roman" w:cs="Times New Roman"/>
                <w:sz w:val="26"/>
                <w:szCs w:val="26"/>
              </w:rPr>
              <w:t xml:space="preserve"> обустроенных за период реализации Программы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A6DD4" w:rsidRPr="00AA6617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- количество зон, оформленных с применением декоративного оборудования, за период реализации Программы;</w:t>
            </w:r>
          </w:p>
          <w:p w:rsidR="001A6DD4" w:rsidRPr="00AA6617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- количество зданий (сооружений), для оформления которых использована подсветка, за период реализации Программы;</w:t>
            </w:r>
          </w:p>
          <w:p w:rsidR="001A6DD4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- количество доступных и безопасных объектов инфраструктуры, в том числе для маломобильных групп граждан, за период реализации Программы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A6DD4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риобретение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установка 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искусственной новогодней ёлки со световыми элементами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A6DD4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риобретение </w:t>
            </w:r>
            <w:r w:rsidRPr="000B220E">
              <w:rPr>
                <w:rFonts w:ascii="Times New Roman" w:hAnsi="Times New Roman" w:cs="Times New Roman"/>
                <w:sz w:val="26"/>
                <w:szCs w:val="26"/>
              </w:rPr>
              <w:t xml:space="preserve">и установка 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световых фигур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для уличного оформления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A6DD4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риобретение</w:t>
            </w:r>
            <w:r>
              <w:t xml:space="preserve"> </w:t>
            </w:r>
            <w:r w:rsidRPr="000B220E">
              <w:rPr>
                <w:rFonts w:ascii="Times New Roman" w:hAnsi="Times New Roman" w:cs="Times New Roman"/>
                <w:sz w:val="26"/>
                <w:szCs w:val="26"/>
              </w:rPr>
              <w:t>и установка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 световых консолей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A6DD4" w:rsidRPr="00AA6617" w:rsidRDefault="001A6DD4" w:rsidP="007858C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риобретение</w:t>
            </w:r>
            <w:r>
              <w:t xml:space="preserve"> </w:t>
            </w:r>
            <w:r w:rsidRPr="000B220E">
              <w:rPr>
                <w:rFonts w:ascii="Times New Roman" w:hAnsi="Times New Roman" w:cs="Times New Roman"/>
                <w:sz w:val="26"/>
                <w:szCs w:val="26"/>
              </w:rPr>
              <w:t>и установка</w:t>
            </w: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 xml:space="preserve"> светового занавеса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1A6DD4" w:rsidRPr="00AA6617" w:rsidRDefault="001A6DD4" w:rsidP="001A6DD4">
      <w:pPr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1A6DD4" w:rsidRPr="001A6DD4" w:rsidRDefault="001A6DD4" w:rsidP="001A6DD4">
      <w:pPr>
        <w:pStyle w:val="ad"/>
        <w:numPr>
          <w:ilvl w:val="0"/>
          <w:numId w:val="29"/>
        </w:numPr>
        <w:ind w:left="0" w:firstLine="360"/>
        <w:jc w:val="both"/>
        <w:rPr>
          <w:sz w:val="26"/>
          <w:szCs w:val="26"/>
        </w:rPr>
      </w:pPr>
      <w:r w:rsidRPr="001A6DD4">
        <w:rPr>
          <w:sz w:val="26"/>
          <w:szCs w:val="26"/>
        </w:rPr>
        <w:t>В паспорте Программы строку "Ожидаемые результаты реализации муниципальной программы" изложить в следующей редакции:</w:t>
      </w:r>
    </w:p>
    <w:p w:rsidR="001A6DD4" w:rsidRDefault="001A6DD4" w:rsidP="001A6DD4">
      <w:pPr>
        <w:pStyle w:val="ad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516"/>
      </w:tblGrid>
      <w:tr w:rsidR="001A6DD4" w:rsidRPr="0009468A" w:rsidTr="001A6DD4">
        <w:tc>
          <w:tcPr>
            <w:tcW w:w="3118" w:type="dxa"/>
          </w:tcPr>
          <w:p w:rsidR="001A6DD4" w:rsidRPr="0009468A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516" w:type="dxa"/>
          </w:tcPr>
          <w:p w:rsidR="001A6DD4" w:rsidRPr="0009468A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>Реализация Программы позволит достичь следующих результатов:</w:t>
            </w:r>
          </w:p>
          <w:p w:rsidR="001A6DD4" w:rsidRPr="0009468A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 w:rsidR="00755893">
              <w:rPr>
                <w:sz w:val="26"/>
                <w:szCs w:val="26"/>
              </w:rPr>
              <w:t>к</w:t>
            </w:r>
            <w:r w:rsidRPr="00026E58">
              <w:rPr>
                <w:sz w:val="26"/>
                <w:szCs w:val="26"/>
              </w:rPr>
              <w:t xml:space="preserve">оличество объектов инфраструктуры города </w:t>
            </w:r>
            <w:r>
              <w:rPr>
                <w:sz w:val="26"/>
                <w:szCs w:val="26"/>
              </w:rPr>
              <w:br/>
              <w:t>Нарьян-Мара</w:t>
            </w:r>
            <w:r w:rsidRPr="00026E58">
              <w:rPr>
                <w:sz w:val="26"/>
                <w:szCs w:val="26"/>
              </w:rPr>
              <w:t xml:space="preserve"> как административного цент</w:t>
            </w:r>
            <w:r>
              <w:rPr>
                <w:sz w:val="26"/>
                <w:szCs w:val="26"/>
              </w:rPr>
              <w:t>ра Ненецкого автономного округа,</w:t>
            </w:r>
            <w:r w:rsidRPr="00026E58">
              <w:rPr>
                <w:sz w:val="26"/>
                <w:szCs w:val="26"/>
              </w:rPr>
              <w:t xml:space="preserve"> обустроенных за период реализации Программы</w:t>
            </w:r>
            <w:r>
              <w:rPr>
                <w:sz w:val="26"/>
                <w:szCs w:val="26"/>
              </w:rPr>
              <w:t>,</w:t>
            </w:r>
            <w:r w:rsidRPr="00026E58">
              <w:rPr>
                <w:sz w:val="26"/>
                <w:szCs w:val="26"/>
              </w:rPr>
              <w:t xml:space="preserve"> </w:t>
            </w:r>
            <w:r w:rsidRPr="0009468A">
              <w:rPr>
                <w:sz w:val="26"/>
                <w:szCs w:val="26"/>
              </w:rPr>
              <w:t>не менее 1 ед.;</w:t>
            </w:r>
          </w:p>
          <w:p w:rsidR="001A6DD4" w:rsidRPr="00D411F6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411F6">
              <w:rPr>
                <w:sz w:val="26"/>
                <w:szCs w:val="26"/>
              </w:rPr>
              <w:t xml:space="preserve">- количество зон, оформленных с применением </w:t>
            </w:r>
            <w:r w:rsidRPr="00D411F6">
              <w:rPr>
                <w:sz w:val="26"/>
                <w:szCs w:val="26"/>
              </w:rPr>
              <w:lastRenderedPageBreak/>
              <w:t>декоративного оборудования, за период реализации Программы не менее 1 ед.;</w:t>
            </w:r>
          </w:p>
          <w:p w:rsidR="001A6DD4" w:rsidRPr="0009468A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 w:rsidRPr="000B220E">
              <w:rPr>
                <w:sz w:val="26"/>
                <w:szCs w:val="26"/>
              </w:rPr>
              <w:t xml:space="preserve">количество зданий (сооружений), для оформления которых использована подсветка, за период реализации Программы </w:t>
            </w:r>
            <w:r w:rsidRPr="0009468A">
              <w:rPr>
                <w:sz w:val="26"/>
                <w:szCs w:val="26"/>
              </w:rPr>
              <w:t>не менее 1 ед.;</w:t>
            </w:r>
          </w:p>
          <w:p w:rsidR="001A6DD4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 w:rsidRPr="000B220E">
              <w:rPr>
                <w:sz w:val="26"/>
                <w:szCs w:val="26"/>
              </w:rPr>
              <w:t xml:space="preserve">количество доступных и безопасных объектов инфраструктуры, в том числе для маломобильных групп граждан, за период реализации Программы </w:t>
            </w:r>
            <w:r w:rsidRPr="0009468A">
              <w:rPr>
                <w:sz w:val="26"/>
                <w:szCs w:val="26"/>
              </w:rPr>
              <w:t xml:space="preserve">не менее </w:t>
            </w:r>
            <w:r>
              <w:rPr>
                <w:sz w:val="26"/>
                <w:szCs w:val="26"/>
              </w:rPr>
              <w:br/>
            </w:r>
            <w:r w:rsidRPr="0009468A">
              <w:rPr>
                <w:sz w:val="26"/>
                <w:szCs w:val="26"/>
              </w:rPr>
              <w:t>1 ед.</w:t>
            </w:r>
            <w:r>
              <w:rPr>
                <w:sz w:val="26"/>
                <w:szCs w:val="26"/>
              </w:rPr>
              <w:t>;</w:t>
            </w:r>
          </w:p>
          <w:p w:rsidR="001A6DD4" w:rsidRPr="002548C0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2548C0">
              <w:rPr>
                <w:sz w:val="26"/>
                <w:szCs w:val="26"/>
              </w:rPr>
              <w:t>- приобретен</w:t>
            </w:r>
            <w:r w:rsidR="0025415F">
              <w:rPr>
                <w:sz w:val="26"/>
                <w:szCs w:val="26"/>
              </w:rPr>
              <w:t>ие</w:t>
            </w:r>
            <w:r w:rsidRPr="002548C0">
              <w:rPr>
                <w:sz w:val="26"/>
                <w:szCs w:val="26"/>
              </w:rPr>
              <w:t xml:space="preserve"> и установ</w:t>
            </w:r>
            <w:r w:rsidR="0025415F">
              <w:rPr>
                <w:sz w:val="26"/>
                <w:szCs w:val="26"/>
              </w:rPr>
              <w:t>ка</w:t>
            </w:r>
            <w:r w:rsidRPr="002548C0">
              <w:rPr>
                <w:sz w:val="26"/>
                <w:szCs w:val="26"/>
              </w:rPr>
              <w:t xml:space="preserve"> искусственной новогодней ёлки со световыми элементами не менее 1 шт.;</w:t>
            </w:r>
          </w:p>
          <w:p w:rsidR="001A6DD4" w:rsidRPr="002548C0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2548C0">
              <w:rPr>
                <w:sz w:val="26"/>
                <w:szCs w:val="26"/>
              </w:rPr>
              <w:t>- приобретен</w:t>
            </w:r>
            <w:r w:rsidR="0025415F">
              <w:rPr>
                <w:sz w:val="26"/>
                <w:szCs w:val="26"/>
              </w:rPr>
              <w:t>ие</w:t>
            </w:r>
            <w:r w:rsidRPr="002548C0">
              <w:rPr>
                <w:sz w:val="26"/>
                <w:szCs w:val="26"/>
              </w:rPr>
              <w:t xml:space="preserve"> и установ</w:t>
            </w:r>
            <w:r w:rsidR="0025415F">
              <w:rPr>
                <w:sz w:val="26"/>
                <w:szCs w:val="26"/>
              </w:rPr>
              <w:t>ка</w:t>
            </w:r>
            <w:r w:rsidRPr="002548C0">
              <w:rPr>
                <w:sz w:val="26"/>
                <w:szCs w:val="26"/>
              </w:rPr>
              <w:t xml:space="preserve"> световых фигур </w:t>
            </w:r>
            <w:r>
              <w:rPr>
                <w:sz w:val="26"/>
                <w:szCs w:val="26"/>
              </w:rPr>
              <w:br/>
            </w:r>
            <w:r w:rsidRPr="002548C0">
              <w:rPr>
                <w:sz w:val="26"/>
                <w:szCs w:val="26"/>
              </w:rPr>
              <w:t>для уличного оформления не менее 1 шт.;</w:t>
            </w:r>
          </w:p>
          <w:p w:rsidR="001A6DD4" w:rsidRPr="002548C0" w:rsidRDefault="001A6DD4" w:rsidP="007858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2548C0">
              <w:rPr>
                <w:sz w:val="26"/>
                <w:szCs w:val="26"/>
              </w:rPr>
              <w:t>- приобретен</w:t>
            </w:r>
            <w:r w:rsidR="0025415F">
              <w:rPr>
                <w:sz w:val="26"/>
                <w:szCs w:val="26"/>
              </w:rPr>
              <w:t>ие</w:t>
            </w:r>
            <w:r w:rsidRPr="002548C0">
              <w:rPr>
                <w:sz w:val="26"/>
                <w:szCs w:val="26"/>
              </w:rPr>
              <w:t xml:space="preserve"> и установ</w:t>
            </w:r>
            <w:r w:rsidR="0025415F">
              <w:rPr>
                <w:sz w:val="26"/>
                <w:szCs w:val="26"/>
              </w:rPr>
              <w:t>ка</w:t>
            </w:r>
            <w:r w:rsidRPr="002548C0">
              <w:rPr>
                <w:sz w:val="26"/>
                <w:szCs w:val="26"/>
              </w:rPr>
              <w:t xml:space="preserve"> световых консолей </w:t>
            </w:r>
            <w:r>
              <w:rPr>
                <w:sz w:val="26"/>
                <w:szCs w:val="26"/>
              </w:rPr>
              <w:br/>
            </w:r>
            <w:r w:rsidRPr="002548C0">
              <w:rPr>
                <w:sz w:val="26"/>
                <w:szCs w:val="26"/>
              </w:rPr>
              <w:t>не менее 12 шт.;</w:t>
            </w:r>
          </w:p>
          <w:p w:rsidR="001A6DD4" w:rsidRPr="0009468A" w:rsidRDefault="001A6DD4" w:rsidP="0025415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2548C0">
              <w:rPr>
                <w:sz w:val="26"/>
                <w:szCs w:val="26"/>
              </w:rPr>
              <w:t>- приобретен</w:t>
            </w:r>
            <w:r w:rsidR="0025415F">
              <w:rPr>
                <w:sz w:val="26"/>
                <w:szCs w:val="26"/>
              </w:rPr>
              <w:t>ие</w:t>
            </w:r>
            <w:r w:rsidRPr="002548C0">
              <w:rPr>
                <w:sz w:val="26"/>
                <w:szCs w:val="26"/>
              </w:rPr>
              <w:t xml:space="preserve"> и установ</w:t>
            </w:r>
            <w:r w:rsidR="0025415F">
              <w:rPr>
                <w:sz w:val="26"/>
                <w:szCs w:val="26"/>
              </w:rPr>
              <w:t>ка</w:t>
            </w:r>
            <w:r w:rsidRPr="002548C0">
              <w:rPr>
                <w:sz w:val="26"/>
                <w:szCs w:val="26"/>
              </w:rPr>
              <w:t xml:space="preserve"> светового занавеса </w:t>
            </w:r>
            <w:r>
              <w:rPr>
                <w:sz w:val="26"/>
                <w:szCs w:val="26"/>
              </w:rPr>
              <w:br/>
            </w:r>
            <w:r w:rsidRPr="002548C0">
              <w:rPr>
                <w:sz w:val="26"/>
                <w:szCs w:val="26"/>
              </w:rPr>
              <w:t>не менее 70 шт.</w:t>
            </w:r>
          </w:p>
        </w:tc>
      </w:tr>
    </w:tbl>
    <w:p w:rsidR="001A6DD4" w:rsidRPr="0009468A" w:rsidRDefault="001A6DD4" w:rsidP="001A6DD4">
      <w:pPr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</w:t>
      </w:r>
      <w:r>
        <w:rPr>
          <w:sz w:val="26"/>
          <w:szCs w:val="26"/>
        </w:rPr>
        <w:t>.</w:t>
      </w:r>
    </w:p>
    <w:p w:rsidR="001A6DD4" w:rsidRDefault="001A6DD4" w:rsidP="001A6DD4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A10509">
        <w:rPr>
          <w:sz w:val="26"/>
          <w:szCs w:val="26"/>
        </w:rPr>
        <w:t>аздел IV "Целевые показатели достижения целей и задач" Программы</w:t>
      </w:r>
      <w:r>
        <w:rPr>
          <w:sz w:val="26"/>
          <w:szCs w:val="26"/>
        </w:rPr>
        <w:t xml:space="preserve"> изложить в следующей редакции</w:t>
      </w:r>
      <w:r w:rsidRPr="00A10509">
        <w:rPr>
          <w:sz w:val="26"/>
          <w:szCs w:val="26"/>
        </w:rPr>
        <w:t>:</w:t>
      </w:r>
    </w:p>
    <w:p w:rsidR="001A6DD4" w:rsidRPr="006D072A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6D072A">
        <w:rPr>
          <w:sz w:val="26"/>
          <w:szCs w:val="26"/>
        </w:rPr>
        <w:t>Сведения о целевых показателях указаны в приложении 1 к Программе.</w:t>
      </w:r>
    </w:p>
    <w:p w:rsidR="001A6DD4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D072A">
        <w:rPr>
          <w:sz w:val="26"/>
          <w:szCs w:val="26"/>
        </w:rPr>
        <w:t>Методика расчета целевых показателей Программы:</w:t>
      </w:r>
    </w:p>
    <w:p w:rsidR="001A6DD4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D072A">
        <w:rPr>
          <w:sz w:val="26"/>
          <w:szCs w:val="26"/>
        </w:rPr>
        <w:t xml:space="preserve">Целевые показатели </w:t>
      </w:r>
      <w:r>
        <w:rPr>
          <w:sz w:val="26"/>
          <w:szCs w:val="26"/>
        </w:rPr>
        <w:t>"</w:t>
      </w:r>
      <w:r w:rsidRPr="00026E58">
        <w:rPr>
          <w:sz w:val="26"/>
          <w:szCs w:val="26"/>
        </w:rPr>
        <w:t xml:space="preserve">Количество объектов инфраструктуры города </w:t>
      </w:r>
      <w:r>
        <w:rPr>
          <w:sz w:val="26"/>
          <w:szCs w:val="26"/>
        </w:rPr>
        <w:br/>
      </w:r>
      <w:r w:rsidRPr="00026E58">
        <w:rPr>
          <w:sz w:val="26"/>
          <w:szCs w:val="26"/>
        </w:rPr>
        <w:t>Нарьян-Мара как административного центра Ненецкого автономного округа, обустроенных за период реализации Программы</w:t>
      </w:r>
      <w:r>
        <w:rPr>
          <w:sz w:val="26"/>
          <w:szCs w:val="26"/>
        </w:rPr>
        <w:t>"</w:t>
      </w:r>
      <w:r w:rsidRPr="006D072A">
        <w:rPr>
          <w:sz w:val="26"/>
          <w:szCs w:val="26"/>
        </w:rPr>
        <w:t xml:space="preserve">, "Количество зон, оформленных </w:t>
      </w:r>
      <w:r>
        <w:rPr>
          <w:sz w:val="26"/>
          <w:szCs w:val="26"/>
        </w:rPr>
        <w:br/>
      </w:r>
      <w:r w:rsidRPr="006D072A">
        <w:rPr>
          <w:sz w:val="26"/>
          <w:szCs w:val="26"/>
        </w:rPr>
        <w:t xml:space="preserve">с применением декоративного оборудования, за период реализации Программы", "Количество зданий (сооружений), для оформления которых использована подсветка, </w:t>
      </w:r>
      <w:r>
        <w:rPr>
          <w:sz w:val="26"/>
          <w:szCs w:val="26"/>
        </w:rPr>
        <w:t>за период реализации Программы",</w:t>
      </w:r>
      <w:r w:rsidRPr="006D072A">
        <w:rPr>
          <w:sz w:val="26"/>
          <w:szCs w:val="26"/>
        </w:rPr>
        <w:t xml:space="preserve"> "Количество доступных и безопасных объектов инфраструктуры, в том числе для маломобильных групп граждан, за период реализации Программы"</w:t>
      </w:r>
      <w:r>
        <w:rPr>
          <w:sz w:val="26"/>
          <w:szCs w:val="26"/>
        </w:rPr>
        <w:t xml:space="preserve">, </w:t>
      </w:r>
      <w:r w:rsidRPr="002548C0">
        <w:rPr>
          <w:sz w:val="26"/>
          <w:szCs w:val="26"/>
        </w:rPr>
        <w:t xml:space="preserve">"Приобретение и установка искусственной новогодней ёлки со световыми элементами", "Приобретение и установка световых фигур для уличного оформления", "Приобретение и установка световых консолей" и "Приобретение </w:t>
      </w:r>
      <w:r>
        <w:rPr>
          <w:sz w:val="26"/>
          <w:szCs w:val="26"/>
        </w:rPr>
        <w:br/>
      </w:r>
      <w:r w:rsidRPr="002548C0">
        <w:rPr>
          <w:sz w:val="26"/>
          <w:szCs w:val="26"/>
        </w:rPr>
        <w:t>и установка светового занавеса"</w:t>
      </w:r>
      <w:r w:rsidRPr="006D072A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6D072A">
        <w:rPr>
          <w:sz w:val="26"/>
          <w:szCs w:val="26"/>
        </w:rPr>
        <w:t xml:space="preserve"> </w:t>
      </w:r>
      <w:r>
        <w:rPr>
          <w:sz w:val="26"/>
          <w:szCs w:val="26"/>
        </w:rPr>
        <w:t>абсолютные величины. Рассчитываю</w:t>
      </w:r>
      <w:r w:rsidRPr="006D072A">
        <w:rPr>
          <w:sz w:val="26"/>
          <w:szCs w:val="26"/>
        </w:rPr>
        <w:t>тся путем математического сложения. Источником информации является</w:t>
      </w:r>
      <w:r>
        <w:rPr>
          <w:sz w:val="26"/>
          <w:szCs w:val="26"/>
        </w:rPr>
        <w:t xml:space="preserve"> </w:t>
      </w:r>
      <w:r w:rsidRPr="002548C0">
        <w:rPr>
          <w:sz w:val="26"/>
          <w:szCs w:val="26"/>
        </w:rPr>
        <w:t>Акт приёмки выполненных работ</w:t>
      </w:r>
      <w:r w:rsidRPr="006D072A">
        <w:rPr>
          <w:sz w:val="26"/>
          <w:szCs w:val="26"/>
        </w:rPr>
        <w:t>.</w:t>
      </w:r>
      <w:r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1A6DD4" w:rsidRDefault="001A6DD4" w:rsidP="001A6DD4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F24A3">
        <w:rPr>
          <w:sz w:val="26"/>
          <w:szCs w:val="26"/>
        </w:rPr>
        <w:t xml:space="preserve">Раздел IX. </w:t>
      </w:r>
      <w:r>
        <w:rPr>
          <w:sz w:val="26"/>
          <w:szCs w:val="26"/>
        </w:rPr>
        <w:t>"</w:t>
      </w:r>
      <w:r w:rsidRPr="00AF24A3">
        <w:rPr>
          <w:sz w:val="26"/>
          <w:szCs w:val="26"/>
        </w:rPr>
        <w:t>Ожидаемые результаты реализации муниципальной программы</w:t>
      </w:r>
      <w:r>
        <w:rPr>
          <w:sz w:val="26"/>
          <w:szCs w:val="26"/>
        </w:rPr>
        <w:t>" Программы изложить в следующей редакции:</w:t>
      </w:r>
    </w:p>
    <w:p w:rsidR="001A6DD4" w:rsidRPr="00AF24A3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AF24A3">
        <w:rPr>
          <w:sz w:val="26"/>
          <w:szCs w:val="26"/>
        </w:rPr>
        <w:t>Реализация Программы позволит достичь следующих результатов:</w:t>
      </w:r>
    </w:p>
    <w:p w:rsidR="001A6DD4" w:rsidRPr="00AF24A3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AF24A3">
        <w:rPr>
          <w:sz w:val="26"/>
          <w:szCs w:val="26"/>
        </w:rPr>
        <w:t>увеличить количество объектов инфраструктуры города Нарьян-Мара как административного центра Ненецкого автономного округа</w:t>
      </w:r>
      <w:r>
        <w:rPr>
          <w:sz w:val="26"/>
          <w:szCs w:val="26"/>
        </w:rPr>
        <w:t>,</w:t>
      </w:r>
      <w:r w:rsidRPr="00AF24A3">
        <w:rPr>
          <w:sz w:val="26"/>
          <w:szCs w:val="26"/>
        </w:rPr>
        <w:t xml:space="preserve"> </w:t>
      </w:r>
      <w:r w:rsidRPr="00D411F6">
        <w:rPr>
          <w:sz w:val="26"/>
          <w:szCs w:val="26"/>
        </w:rPr>
        <w:t>обустроенных</w:t>
      </w:r>
      <w:r>
        <w:rPr>
          <w:sz w:val="26"/>
          <w:szCs w:val="26"/>
        </w:rPr>
        <w:t xml:space="preserve"> </w:t>
      </w:r>
      <w:r w:rsidRPr="00AF24A3">
        <w:rPr>
          <w:sz w:val="26"/>
          <w:szCs w:val="26"/>
        </w:rPr>
        <w:t>за период реализации Программы</w:t>
      </w:r>
      <w:r>
        <w:rPr>
          <w:sz w:val="26"/>
          <w:szCs w:val="26"/>
        </w:rPr>
        <w:t>,</w:t>
      </w:r>
      <w:r w:rsidRPr="00AF24A3">
        <w:rPr>
          <w:sz w:val="26"/>
          <w:szCs w:val="26"/>
        </w:rPr>
        <w:t xml:space="preserve"> не менее 1 ед.;</w:t>
      </w:r>
    </w:p>
    <w:p w:rsidR="001A6DD4" w:rsidRPr="00AF24A3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AF24A3">
        <w:rPr>
          <w:sz w:val="26"/>
          <w:szCs w:val="26"/>
        </w:rPr>
        <w:t>увеличить количество зон, оформленных с применением декоративного оборудования, за период реализации Программы не менее 1 ед.;</w:t>
      </w:r>
    </w:p>
    <w:p w:rsidR="001A6DD4" w:rsidRPr="00AF24A3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AF24A3">
        <w:rPr>
          <w:sz w:val="26"/>
          <w:szCs w:val="26"/>
        </w:rPr>
        <w:t>увеличить количество зданий (сооружений), для оформления которых использована подсветка, за период реализации Программы не менее 1 ед.;</w:t>
      </w:r>
    </w:p>
    <w:p w:rsidR="001A6DD4" w:rsidRPr="00AF24A3" w:rsidRDefault="001A6DD4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AF24A3">
        <w:rPr>
          <w:sz w:val="26"/>
          <w:szCs w:val="26"/>
        </w:rPr>
        <w:t xml:space="preserve">увеличить количество доступных и безопасных объектов инфраструктуры, </w:t>
      </w:r>
      <w:r>
        <w:rPr>
          <w:sz w:val="26"/>
          <w:szCs w:val="26"/>
        </w:rPr>
        <w:br/>
      </w:r>
      <w:r w:rsidRPr="00AF24A3">
        <w:rPr>
          <w:sz w:val="26"/>
          <w:szCs w:val="26"/>
        </w:rPr>
        <w:t xml:space="preserve">в том числе для маломобильных групп граждан, за период реализации Программы </w:t>
      </w:r>
      <w:r w:rsidR="007A7F88">
        <w:rPr>
          <w:sz w:val="26"/>
          <w:szCs w:val="26"/>
        </w:rPr>
        <w:br/>
      </w:r>
      <w:r w:rsidRPr="00AF24A3">
        <w:rPr>
          <w:sz w:val="26"/>
          <w:szCs w:val="26"/>
        </w:rPr>
        <w:t>не менее 1 ед.;</w:t>
      </w:r>
    </w:p>
    <w:p w:rsidR="001A6DD4" w:rsidRPr="00FC38E6" w:rsidRDefault="007A7F88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1A6DD4">
        <w:rPr>
          <w:sz w:val="26"/>
          <w:szCs w:val="26"/>
        </w:rPr>
        <w:t>приобре</w:t>
      </w:r>
      <w:r>
        <w:rPr>
          <w:sz w:val="26"/>
          <w:szCs w:val="26"/>
        </w:rPr>
        <w:t>сти</w:t>
      </w:r>
      <w:r w:rsidR="001A6DD4">
        <w:rPr>
          <w:sz w:val="26"/>
          <w:szCs w:val="26"/>
        </w:rPr>
        <w:t xml:space="preserve"> и установ</w:t>
      </w:r>
      <w:r>
        <w:rPr>
          <w:sz w:val="26"/>
          <w:szCs w:val="26"/>
        </w:rPr>
        <w:t>ить</w:t>
      </w:r>
      <w:r w:rsidR="001A6DD4" w:rsidRPr="00FC38E6">
        <w:rPr>
          <w:sz w:val="26"/>
          <w:szCs w:val="26"/>
        </w:rPr>
        <w:t xml:space="preserve"> искусственн</w:t>
      </w:r>
      <w:r>
        <w:rPr>
          <w:sz w:val="26"/>
          <w:szCs w:val="26"/>
        </w:rPr>
        <w:t>ую</w:t>
      </w:r>
      <w:r w:rsidR="001A6DD4" w:rsidRPr="00FC38E6">
        <w:rPr>
          <w:sz w:val="26"/>
          <w:szCs w:val="26"/>
        </w:rPr>
        <w:t xml:space="preserve"> новогодн</w:t>
      </w:r>
      <w:r>
        <w:rPr>
          <w:sz w:val="26"/>
          <w:szCs w:val="26"/>
        </w:rPr>
        <w:t>юю</w:t>
      </w:r>
      <w:r w:rsidR="001A6DD4" w:rsidRPr="00FC38E6">
        <w:rPr>
          <w:sz w:val="26"/>
          <w:szCs w:val="26"/>
        </w:rPr>
        <w:t xml:space="preserve"> ёлк</w:t>
      </w:r>
      <w:r>
        <w:rPr>
          <w:sz w:val="26"/>
          <w:szCs w:val="26"/>
        </w:rPr>
        <w:t>у</w:t>
      </w:r>
      <w:r w:rsidR="001A6DD4" w:rsidRPr="00FC38E6">
        <w:rPr>
          <w:sz w:val="26"/>
          <w:szCs w:val="26"/>
        </w:rPr>
        <w:t xml:space="preserve"> со световыми элементами не менее 1 шт.;</w:t>
      </w:r>
    </w:p>
    <w:p w:rsidR="001A6DD4" w:rsidRPr="00FC38E6" w:rsidRDefault="007A7F88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1A6DD4">
        <w:rPr>
          <w:sz w:val="26"/>
          <w:szCs w:val="26"/>
        </w:rPr>
        <w:t>приобре</w:t>
      </w:r>
      <w:r>
        <w:rPr>
          <w:sz w:val="26"/>
          <w:szCs w:val="26"/>
        </w:rPr>
        <w:t>сти</w:t>
      </w:r>
      <w:r w:rsidR="001A6DD4">
        <w:rPr>
          <w:sz w:val="26"/>
          <w:szCs w:val="26"/>
        </w:rPr>
        <w:t xml:space="preserve"> и установ</w:t>
      </w:r>
      <w:r>
        <w:rPr>
          <w:sz w:val="26"/>
          <w:szCs w:val="26"/>
        </w:rPr>
        <w:t>ить</w:t>
      </w:r>
      <w:r w:rsidR="001A6DD4" w:rsidRPr="00FC38E6">
        <w:rPr>
          <w:sz w:val="26"/>
          <w:szCs w:val="26"/>
        </w:rPr>
        <w:t xml:space="preserve"> световы</w:t>
      </w:r>
      <w:r>
        <w:rPr>
          <w:sz w:val="26"/>
          <w:szCs w:val="26"/>
        </w:rPr>
        <w:t>е</w:t>
      </w:r>
      <w:r w:rsidR="001A6DD4" w:rsidRPr="00FC38E6">
        <w:rPr>
          <w:sz w:val="26"/>
          <w:szCs w:val="26"/>
        </w:rPr>
        <w:t xml:space="preserve"> фигур</w:t>
      </w:r>
      <w:r>
        <w:rPr>
          <w:sz w:val="26"/>
          <w:szCs w:val="26"/>
        </w:rPr>
        <w:t>ы</w:t>
      </w:r>
      <w:r w:rsidR="001A6DD4" w:rsidRPr="00FC38E6">
        <w:rPr>
          <w:sz w:val="26"/>
          <w:szCs w:val="26"/>
        </w:rPr>
        <w:t xml:space="preserve"> для уличного оформления не менее 1 шт.;</w:t>
      </w:r>
    </w:p>
    <w:p w:rsidR="001A6DD4" w:rsidRPr="00FC38E6" w:rsidRDefault="007A7F88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1A6DD4" w:rsidRPr="00FC38E6">
        <w:rPr>
          <w:sz w:val="26"/>
          <w:szCs w:val="26"/>
        </w:rPr>
        <w:t>приобре</w:t>
      </w:r>
      <w:r>
        <w:rPr>
          <w:sz w:val="26"/>
          <w:szCs w:val="26"/>
        </w:rPr>
        <w:t>сти</w:t>
      </w:r>
      <w:r w:rsidR="001A6DD4" w:rsidRPr="00FC38E6">
        <w:rPr>
          <w:sz w:val="26"/>
          <w:szCs w:val="26"/>
        </w:rPr>
        <w:t xml:space="preserve"> и установ</w:t>
      </w:r>
      <w:r>
        <w:rPr>
          <w:sz w:val="26"/>
          <w:szCs w:val="26"/>
        </w:rPr>
        <w:t>ить</w:t>
      </w:r>
      <w:r w:rsidR="001A6DD4" w:rsidRPr="00FC38E6">
        <w:rPr>
          <w:sz w:val="26"/>
          <w:szCs w:val="26"/>
        </w:rPr>
        <w:t xml:space="preserve"> световы</w:t>
      </w:r>
      <w:r>
        <w:rPr>
          <w:sz w:val="26"/>
          <w:szCs w:val="26"/>
        </w:rPr>
        <w:t>е</w:t>
      </w:r>
      <w:r w:rsidR="001A6DD4" w:rsidRPr="00FC38E6">
        <w:rPr>
          <w:sz w:val="26"/>
          <w:szCs w:val="26"/>
        </w:rPr>
        <w:t xml:space="preserve"> конс</w:t>
      </w:r>
      <w:r w:rsidR="00AA30A2">
        <w:rPr>
          <w:sz w:val="26"/>
          <w:szCs w:val="26"/>
        </w:rPr>
        <w:t>оли</w:t>
      </w:r>
      <w:r w:rsidR="001A6DD4" w:rsidRPr="00FC38E6">
        <w:rPr>
          <w:sz w:val="26"/>
          <w:szCs w:val="26"/>
        </w:rPr>
        <w:t xml:space="preserve"> не менее 12 шт.;</w:t>
      </w:r>
    </w:p>
    <w:p w:rsidR="001A6DD4" w:rsidRDefault="007A7F88" w:rsidP="001A6DD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1A6DD4" w:rsidRPr="00FC38E6">
        <w:rPr>
          <w:sz w:val="26"/>
          <w:szCs w:val="26"/>
        </w:rPr>
        <w:t>приобре</w:t>
      </w:r>
      <w:r>
        <w:rPr>
          <w:sz w:val="26"/>
          <w:szCs w:val="26"/>
        </w:rPr>
        <w:t>сти</w:t>
      </w:r>
      <w:r w:rsidR="001A6DD4" w:rsidRPr="00FC38E6">
        <w:rPr>
          <w:sz w:val="26"/>
          <w:szCs w:val="26"/>
        </w:rPr>
        <w:t xml:space="preserve"> и установ</w:t>
      </w:r>
      <w:r>
        <w:rPr>
          <w:sz w:val="26"/>
          <w:szCs w:val="26"/>
        </w:rPr>
        <w:t>ить</w:t>
      </w:r>
      <w:r w:rsidR="001A6DD4" w:rsidRPr="00FC38E6">
        <w:rPr>
          <w:sz w:val="26"/>
          <w:szCs w:val="26"/>
        </w:rPr>
        <w:t xml:space="preserve"> светово</w:t>
      </w:r>
      <w:r>
        <w:rPr>
          <w:sz w:val="26"/>
          <w:szCs w:val="26"/>
        </w:rPr>
        <w:t>й</w:t>
      </w:r>
      <w:r w:rsidR="001A6DD4" w:rsidRPr="00FC38E6">
        <w:rPr>
          <w:sz w:val="26"/>
          <w:szCs w:val="26"/>
        </w:rPr>
        <w:t xml:space="preserve"> занавес не менее 70 шт."</w:t>
      </w:r>
      <w:r>
        <w:rPr>
          <w:sz w:val="26"/>
          <w:szCs w:val="26"/>
        </w:rPr>
        <w:t>.</w:t>
      </w:r>
    </w:p>
    <w:p w:rsidR="001A6DD4" w:rsidRPr="00673D9F" w:rsidRDefault="001A6DD4" w:rsidP="001A6DD4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73D9F">
        <w:rPr>
          <w:sz w:val="26"/>
          <w:szCs w:val="26"/>
        </w:rPr>
        <w:t>Приложение № 1 к</w:t>
      </w:r>
      <w:r>
        <w:rPr>
          <w:sz w:val="26"/>
          <w:szCs w:val="26"/>
        </w:rPr>
        <w:t xml:space="preserve"> Программе</w:t>
      </w:r>
      <w:r w:rsidRPr="00673D9F">
        <w:rPr>
          <w:sz w:val="26"/>
          <w:szCs w:val="26"/>
        </w:rPr>
        <w:t xml:space="preserve"> изложить в новой редакции:</w:t>
      </w:r>
    </w:p>
    <w:p w:rsidR="001A6DD4" w:rsidRPr="00673D9F" w:rsidRDefault="001A6DD4" w:rsidP="001A6DD4">
      <w:pPr>
        <w:ind w:firstLine="360"/>
        <w:jc w:val="both"/>
        <w:rPr>
          <w:sz w:val="26"/>
          <w:szCs w:val="26"/>
        </w:rPr>
      </w:pP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"Приложение № 1 </w:t>
      </w: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к муниципальной программе </w:t>
      </w: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муниципального образования </w:t>
      </w: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"Городской округ "Город Нарьян-Мар" </w:t>
      </w: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"Осуществление городом Нарьян-Маром </w:t>
      </w:r>
    </w:p>
    <w:p w:rsidR="001A6DD4" w:rsidRPr="00BB1FFC" w:rsidRDefault="001A6DD4" w:rsidP="001A6DD4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функций административного центра </w:t>
      </w:r>
    </w:p>
    <w:p w:rsidR="001A6DD4" w:rsidRPr="00673D9F" w:rsidRDefault="001A6DD4" w:rsidP="001A6DD4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Pr="00BB1FFC">
        <w:rPr>
          <w:sz w:val="26"/>
          <w:szCs w:val="26"/>
        </w:rPr>
        <w:t xml:space="preserve">га" </w:t>
      </w:r>
      <w:r w:rsidRPr="00BB1FFC">
        <w:rPr>
          <w:sz w:val="26"/>
          <w:szCs w:val="26"/>
        </w:rPr>
        <w:cr/>
      </w:r>
    </w:p>
    <w:p w:rsidR="001A6DD4" w:rsidRPr="00BB1FFC" w:rsidRDefault="001A6DD4" w:rsidP="007A7F8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Перечень </w:t>
      </w:r>
    </w:p>
    <w:p w:rsidR="007A7F88" w:rsidRDefault="001A6DD4" w:rsidP="007A7F8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целевых показателей муниципальной программы муниципального образования "Городской округ "Город Нарьян-Мар" </w:t>
      </w:r>
    </w:p>
    <w:p w:rsidR="001A6DD4" w:rsidRDefault="001A6DD4" w:rsidP="007A7F8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>"Осуществление горо</w:t>
      </w:r>
      <w:r>
        <w:rPr>
          <w:sz w:val="26"/>
          <w:szCs w:val="26"/>
        </w:rPr>
        <w:t>д</w:t>
      </w:r>
      <w:r w:rsidRPr="00BB1FFC">
        <w:rPr>
          <w:sz w:val="26"/>
          <w:szCs w:val="26"/>
        </w:rPr>
        <w:t>ом Нарьян-</w:t>
      </w:r>
      <w:r>
        <w:rPr>
          <w:sz w:val="26"/>
          <w:szCs w:val="26"/>
        </w:rPr>
        <w:t>М</w:t>
      </w:r>
      <w:r w:rsidRPr="00BB1FFC">
        <w:rPr>
          <w:sz w:val="26"/>
          <w:szCs w:val="26"/>
        </w:rPr>
        <w:t xml:space="preserve">аром </w:t>
      </w:r>
      <w:r>
        <w:rPr>
          <w:sz w:val="26"/>
          <w:szCs w:val="26"/>
        </w:rPr>
        <w:t>функций</w:t>
      </w:r>
    </w:p>
    <w:p w:rsidR="001A6DD4" w:rsidRPr="00673D9F" w:rsidRDefault="001A6DD4" w:rsidP="007A7F88">
      <w:pPr>
        <w:pStyle w:val="ad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административного ц</w:t>
      </w:r>
      <w:r w:rsidRPr="00BB1FFC">
        <w:rPr>
          <w:sz w:val="26"/>
          <w:szCs w:val="26"/>
        </w:rPr>
        <w:t>ентра Ненецкого автономного округа"</w:t>
      </w:r>
    </w:p>
    <w:p w:rsidR="001A6DD4" w:rsidRDefault="001A6DD4" w:rsidP="001A6DD4">
      <w:pPr>
        <w:pStyle w:val="ad"/>
        <w:ind w:left="1065"/>
        <w:jc w:val="right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1276"/>
        <w:gridCol w:w="992"/>
        <w:gridCol w:w="709"/>
        <w:gridCol w:w="708"/>
        <w:gridCol w:w="851"/>
        <w:gridCol w:w="992"/>
        <w:gridCol w:w="851"/>
        <w:gridCol w:w="850"/>
      </w:tblGrid>
      <w:tr w:rsidR="001A6DD4" w:rsidRPr="00D3119A" w:rsidTr="007A7F88">
        <w:tc>
          <w:tcPr>
            <w:tcW w:w="2547" w:type="dxa"/>
            <w:vMerge w:val="restart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Наименование</w:t>
            </w:r>
          </w:p>
        </w:tc>
        <w:tc>
          <w:tcPr>
            <w:tcW w:w="1276" w:type="dxa"/>
            <w:vMerge w:val="restart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Единица измерения</w:t>
            </w:r>
          </w:p>
        </w:tc>
        <w:tc>
          <w:tcPr>
            <w:tcW w:w="5953" w:type="dxa"/>
            <w:gridSpan w:val="7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Значения целевых показателей</w:t>
            </w:r>
          </w:p>
        </w:tc>
      </w:tr>
      <w:tr w:rsidR="001A6DD4" w:rsidRPr="00D3119A" w:rsidTr="007A7F88">
        <w:tc>
          <w:tcPr>
            <w:tcW w:w="2547" w:type="dxa"/>
            <w:vMerge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базовый 2021 год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2022 год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2023 год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2024 год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2025 год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2026 год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2027 год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А</w:t>
            </w:r>
          </w:p>
        </w:tc>
        <w:tc>
          <w:tcPr>
            <w:tcW w:w="1276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Б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3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4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5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6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7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A7F88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Количество объектов инфраструктуры города Нарьян-Мара как административного центра Ненецкого автономного округа, обустроенных </w:t>
            </w:r>
            <w:r w:rsidR="007A7F88">
              <w:br/>
            </w:r>
            <w:r w:rsidRPr="007A7F88">
              <w:t>за период реализации Программы</w:t>
            </w:r>
          </w:p>
        </w:tc>
        <w:tc>
          <w:tcPr>
            <w:tcW w:w="1276" w:type="dxa"/>
          </w:tcPr>
          <w:p w:rsidR="001A6DD4" w:rsidRPr="007A7F88" w:rsidRDefault="007A7F88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</w:t>
            </w:r>
            <w:r w:rsidR="001A6DD4" w:rsidRPr="007A7F88">
              <w:t>д.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Количество зон, оформленных </w:t>
            </w:r>
            <w:r w:rsidR="007A7F88">
              <w:br/>
            </w:r>
            <w:r w:rsidRPr="007A7F88">
              <w:t xml:space="preserve">с применением декоративного оборудования, </w:t>
            </w:r>
            <w:r w:rsidR="007A7F88">
              <w:br/>
            </w:r>
            <w:r w:rsidRPr="007A7F88">
              <w:t>за период реализации Программы</w:t>
            </w:r>
          </w:p>
        </w:tc>
        <w:tc>
          <w:tcPr>
            <w:tcW w:w="1276" w:type="dxa"/>
          </w:tcPr>
          <w:p w:rsidR="001A6DD4" w:rsidRPr="007A7F88" w:rsidRDefault="007A7F88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</w:t>
            </w:r>
            <w:r w:rsidR="001A6DD4" w:rsidRPr="007A7F88">
              <w:t>д.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4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2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lastRenderedPageBreak/>
              <w:t xml:space="preserve">Количество зданий (сооружений), </w:t>
            </w:r>
            <w:r w:rsidR="007A7F88">
              <w:br/>
            </w:r>
            <w:r w:rsidRPr="007A7F88">
              <w:t>для оформления которых использована подсветка, за период реализации Программы</w:t>
            </w:r>
          </w:p>
        </w:tc>
        <w:tc>
          <w:tcPr>
            <w:tcW w:w="1276" w:type="dxa"/>
          </w:tcPr>
          <w:p w:rsidR="001A6DD4" w:rsidRPr="007A7F88" w:rsidRDefault="007A7F88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</w:t>
            </w:r>
            <w:r w:rsidR="001A6DD4" w:rsidRPr="007A7F88">
              <w:t>д.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53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Количество доступных и безопасных объектов инфраструктуры, </w:t>
            </w:r>
            <w:r w:rsidR="007A7F88">
              <w:br/>
            </w:r>
            <w:r w:rsidRPr="007A7F88">
              <w:t>в том числе для маломобильных групп граждан</w:t>
            </w:r>
            <w:r w:rsidR="007A7F88">
              <w:t>,</w:t>
            </w:r>
            <w:r w:rsidRPr="007A7F88">
              <w:t xml:space="preserve"> за период реализации Программы</w:t>
            </w:r>
          </w:p>
        </w:tc>
        <w:tc>
          <w:tcPr>
            <w:tcW w:w="1276" w:type="dxa"/>
          </w:tcPr>
          <w:p w:rsidR="001A6DD4" w:rsidRPr="007A7F88" w:rsidRDefault="007A7F88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</w:t>
            </w:r>
            <w:r w:rsidR="001A6DD4" w:rsidRPr="007A7F88">
              <w:t>д.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54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Приобретение </w:t>
            </w:r>
            <w:r w:rsidR="007A7F88">
              <w:br/>
            </w:r>
            <w:r w:rsidRPr="007A7F88">
              <w:t xml:space="preserve">и установка искусственной новогодней ёлки </w:t>
            </w:r>
            <w:r w:rsidR="007A7F88">
              <w:br/>
            </w:r>
            <w:r w:rsidRPr="007A7F88">
              <w:t>со световыми элементами</w:t>
            </w:r>
          </w:p>
        </w:tc>
        <w:tc>
          <w:tcPr>
            <w:tcW w:w="1276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шт.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Приобретение </w:t>
            </w:r>
            <w:r w:rsidR="007A7F88">
              <w:br/>
            </w:r>
            <w:r w:rsidRPr="007A7F88">
              <w:t>и установка световых фигур для уличного оформления</w:t>
            </w:r>
          </w:p>
        </w:tc>
        <w:tc>
          <w:tcPr>
            <w:tcW w:w="1276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шт.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Приобретение </w:t>
            </w:r>
            <w:r w:rsidR="007A7F88">
              <w:br/>
            </w:r>
            <w:r w:rsidRPr="007A7F88">
              <w:t xml:space="preserve">и установка световых консолей </w:t>
            </w:r>
          </w:p>
        </w:tc>
        <w:tc>
          <w:tcPr>
            <w:tcW w:w="1276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шт.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12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</w:tr>
      <w:tr w:rsidR="001A6DD4" w:rsidRPr="00D3119A" w:rsidTr="007A7F88">
        <w:tc>
          <w:tcPr>
            <w:tcW w:w="2547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</w:pPr>
            <w:r w:rsidRPr="007A7F88">
              <w:t xml:space="preserve">Приобретение </w:t>
            </w:r>
            <w:r w:rsidR="007A7F88">
              <w:br/>
            </w:r>
            <w:r w:rsidRPr="007A7F88">
              <w:t>и установка светового занавеса</w:t>
            </w:r>
          </w:p>
        </w:tc>
        <w:tc>
          <w:tcPr>
            <w:tcW w:w="1276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шт.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9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708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70</w:t>
            </w:r>
          </w:p>
        </w:tc>
        <w:tc>
          <w:tcPr>
            <w:tcW w:w="992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1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  <w:tc>
          <w:tcPr>
            <w:tcW w:w="850" w:type="dxa"/>
          </w:tcPr>
          <w:p w:rsidR="001A6DD4" w:rsidRPr="007A7F88" w:rsidRDefault="001A6DD4" w:rsidP="007858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7F88">
              <w:t>0</w:t>
            </w:r>
          </w:p>
        </w:tc>
      </w:tr>
    </w:tbl>
    <w:p w:rsidR="001A6DD4" w:rsidRDefault="007A7F88" w:rsidP="001A6DD4">
      <w:pPr>
        <w:pStyle w:val="ad"/>
        <w:ind w:left="1065"/>
        <w:jc w:val="right"/>
      </w:pPr>
      <w:r>
        <w:t>".</w:t>
      </w:r>
    </w:p>
    <w:p w:rsidR="001A6DD4" w:rsidRDefault="001A6DD4" w:rsidP="001A6DD4">
      <w:pPr>
        <w:jc w:val="right"/>
      </w:pPr>
    </w:p>
    <w:p w:rsidR="001A6DD4" w:rsidRPr="00D872B2" w:rsidRDefault="001A6DD4" w:rsidP="007A7F88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872B2">
        <w:rPr>
          <w:sz w:val="26"/>
          <w:szCs w:val="26"/>
        </w:rPr>
        <w:t xml:space="preserve">Приложение </w:t>
      </w:r>
      <w:r w:rsidR="00AA30A2">
        <w:rPr>
          <w:sz w:val="26"/>
          <w:szCs w:val="26"/>
        </w:rPr>
        <w:t xml:space="preserve">№ </w:t>
      </w:r>
      <w:r w:rsidRPr="00D872B2">
        <w:rPr>
          <w:sz w:val="26"/>
          <w:szCs w:val="26"/>
        </w:rPr>
        <w:t>3 к муниципальной Программе изложить в следующей редакции:</w:t>
      </w:r>
    </w:p>
    <w:p w:rsidR="001A6DD4" w:rsidRPr="00D872B2" w:rsidRDefault="001A6DD4" w:rsidP="001A6DD4">
      <w:pPr>
        <w:jc w:val="both"/>
        <w:rPr>
          <w:sz w:val="26"/>
          <w:szCs w:val="26"/>
        </w:rPr>
      </w:pP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"Приложение № </w:t>
      </w:r>
      <w:r>
        <w:rPr>
          <w:sz w:val="26"/>
          <w:szCs w:val="26"/>
        </w:rPr>
        <w:t>3</w:t>
      </w:r>
      <w:r w:rsidRPr="00BB1FFC">
        <w:rPr>
          <w:sz w:val="26"/>
          <w:szCs w:val="26"/>
        </w:rPr>
        <w:t xml:space="preserve"> </w:t>
      </w: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к муниципальной программе </w:t>
      </w: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муниципального образования </w:t>
      </w: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"Городской округ "Город Нарьян-Мар" </w:t>
      </w: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"Осуществление городом Нарьян-Маром </w:t>
      </w:r>
    </w:p>
    <w:p w:rsidR="001A6DD4" w:rsidRPr="00BB1FFC" w:rsidRDefault="001A6DD4" w:rsidP="001A6DD4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функций административного центра </w:t>
      </w:r>
    </w:p>
    <w:p w:rsidR="001A6DD4" w:rsidRDefault="001A6DD4" w:rsidP="001A6DD4">
      <w:pPr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Pr="00BB1FFC">
        <w:rPr>
          <w:sz w:val="26"/>
          <w:szCs w:val="26"/>
        </w:rPr>
        <w:t xml:space="preserve">га" </w:t>
      </w:r>
      <w:r w:rsidRPr="00BB1FFC">
        <w:rPr>
          <w:sz w:val="26"/>
          <w:szCs w:val="26"/>
        </w:rPr>
        <w:cr/>
      </w:r>
    </w:p>
    <w:p w:rsidR="007A7F88" w:rsidRDefault="007A7F88" w:rsidP="001A6DD4">
      <w:pPr>
        <w:jc w:val="right"/>
        <w:rPr>
          <w:sz w:val="26"/>
          <w:szCs w:val="26"/>
        </w:rPr>
      </w:pPr>
    </w:p>
    <w:p w:rsidR="007A7F88" w:rsidRDefault="007A7F88" w:rsidP="001A6DD4">
      <w:pPr>
        <w:jc w:val="right"/>
      </w:pPr>
    </w:p>
    <w:p w:rsidR="007A7F88" w:rsidRDefault="007A7F88" w:rsidP="001A6DD4">
      <w:pPr>
        <w:jc w:val="center"/>
        <w:rPr>
          <w:sz w:val="26"/>
          <w:szCs w:val="26"/>
        </w:rPr>
        <w:sectPr w:rsidR="007A7F88" w:rsidSect="001A6DD4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1A6DD4" w:rsidRPr="00D872B2" w:rsidRDefault="001A6DD4" w:rsidP="001A6DD4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lastRenderedPageBreak/>
        <w:t>Перечень</w:t>
      </w:r>
    </w:p>
    <w:p w:rsidR="001A6DD4" w:rsidRPr="00D872B2" w:rsidRDefault="001A6DD4" w:rsidP="001A6DD4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мероприятий муниципальной программы муниципального образования</w:t>
      </w:r>
    </w:p>
    <w:p w:rsidR="007A7F88" w:rsidRDefault="001A6DD4" w:rsidP="001A6DD4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 xml:space="preserve">"Городской округ "Город Нарьян-Мар" "Осуществление городом Нарьян-Маром функций административного центра </w:t>
      </w:r>
    </w:p>
    <w:p w:rsidR="001A6DD4" w:rsidRDefault="001A6DD4" w:rsidP="001A6DD4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Ненецкого автономного округа"</w:t>
      </w:r>
    </w:p>
    <w:p w:rsidR="001A6DD4" w:rsidRDefault="001A6DD4" w:rsidP="001A6DD4">
      <w:pPr>
        <w:rPr>
          <w:sz w:val="26"/>
          <w:szCs w:val="26"/>
        </w:rPr>
      </w:pPr>
    </w:p>
    <w:p w:rsidR="001A6DD4" w:rsidRDefault="001A6DD4" w:rsidP="001A6DD4">
      <w:pPr>
        <w:rPr>
          <w:sz w:val="26"/>
          <w:szCs w:val="26"/>
        </w:rPr>
      </w:pPr>
      <w:r w:rsidRPr="00D872B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1A6DD4" w:rsidRDefault="001A6DD4" w:rsidP="001A6DD4">
      <w:pPr>
        <w:rPr>
          <w:sz w:val="26"/>
          <w:szCs w:val="26"/>
        </w:rPr>
      </w:pP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580"/>
        <w:gridCol w:w="4093"/>
        <w:gridCol w:w="1843"/>
        <w:gridCol w:w="1276"/>
        <w:gridCol w:w="1134"/>
        <w:gridCol w:w="1134"/>
        <w:gridCol w:w="1275"/>
        <w:gridCol w:w="1276"/>
        <w:gridCol w:w="1276"/>
        <w:gridCol w:w="1276"/>
      </w:tblGrid>
      <w:tr w:rsidR="001A6DD4" w:rsidRPr="00410E7A" w:rsidTr="007A7F88">
        <w:trPr>
          <w:trHeight w:val="465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Pr="00410E7A">
              <w:rPr>
                <w:sz w:val="22"/>
                <w:szCs w:val="22"/>
              </w:rPr>
              <w:t>п/п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843" w:type="dxa"/>
            <w:vMerge w:val="restart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Источник</w:t>
            </w:r>
            <w:r>
              <w:rPr>
                <w:sz w:val="22"/>
                <w:szCs w:val="22"/>
              </w:rPr>
              <w:t>и</w:t>
            </w:r>
            <w:r w:rsidRPr="00410E7A">
              <w:rPr>
                <w:sz w:val="22"/>
                <w:szCs w:val="22"/>
              </w:rPr>
              <w:t xml:space="preserve"> финансирования</w:t>
            </w:r>
          </w:p>
        </w:tc>
        <w:tc>
          <w:tcPr>
            <w:tcW w:w="8647" w:type="dxa"/>
            <w:gridSpan w:val="7"/>
            <w:hideMark/>
          </w:tcPr>
          <w:p w:rsidR="001A6DD4" w:rsidRPr="00410E7A" w:rsidRDefault="001A6DD4" w:rsidP="007858C1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Объемы финансирования (тыс. руб.)</w:t>
            </w:r>
          </w:p>
        </w:tc>
      </w:tr>
      <w:tr w:rsidR="001A6DD4" w:rsidRPr="00410E7A" w:rsidTr="007A7F88">
        <w:trPr>
          <w:trHeight w:val="309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ВСЕГО:</w:t>
            </w:r>
          </w:p>
        </w:tc>
        <w:tc>
          <w:tcPr>
            <w:tcW w:w="7371" w:type="dxa"/>
            <w:gridSpan w:val="6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в том числе:</w:t>
            </w:r>
          </w:p>
        </w:tc>
      </w:tr>
      <w:tr w:rsidR="007A7F88" w:rsidRPr="00410E7A" w:rsidTr="007A7F88">
        <w:trPr>
          <w:trHeight w:val="345"/>
        </w:trPr>
        <w:tc>
          <w:tcPr>
            <w:tcW w:w="580" w:type="dxa"/>
            <w:vMerge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2023год</w:t>
            </w:r>
          </w:p>
        </w:tc>
        <w:tc>
          <w:tcPr>
            <w:tcW w:w="1275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2025год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2026год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2027 год</w:t>
            </w:r>
          </w:p>
        </w:tc>
      </w:tr>
      <w:tr w:rsidR="007A7F88" w:rsidRPr="00410E7A" w:rsidTr="007A7F88">
        <w:trPr>
          <w:trHeight w:val="390"/>
        </w:trPr>
        <w:tc>
          <w:tcPr>
            <w:tcW w:w="580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</w:t>
            </w:r>
          </w:p>
        </w:tc>
        <w:tc>
          <w:tcPr>
            <w:tcW w:w="409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10</w:t>
            </w:r>
          </w:p>
        </w:tc>
      </w:tr>
      <w:tr w:rsidR="001A6DD4" w:rsidRPr="00410E7A" w:rsidTr="007A7F88">
        <w:trPr>
          <w:trHeight w:val="390"/>
        </w:trPr>
        <w:tc>
          <w:tcPr>
            <w:tcW w:w="15163" w:type="dxa"/>
            <w:gridSpan w:val="10"/>
            <w:vAlign w:val="center"/>
          </w:tcPr>
          <w:p w:rsidR="001A6DD4" w:rsidRPr="00E37A30" w:rsidRDefault="001A6DD4" w:rsidP="007A7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37A30">
              <w:rPr>
                <w:sz w:val="22"/>
                <w:szCs w:val="22"/>
              </w:rPr>
              <w:t>униципальн</w:t>
            </w:r>
            <w:r>
              <w:rPr>
                <w:sz w:val="22"/>
                <w:szCs w:val="22"/>
              </w:rPr>
              <w:t>ая</w:t>
            </w:r>
            <w:r w:rsidRPr="00E37A30">
              <w:rPr>
                <w:sz w:val="22"/>
                <w:szCs w:val="22"/>
              </w:rPr>
              <w:t xml:space="preserve"> программ</w:t>
            </w:r>
            <w:r>
              <w:rPr>
                <w:sz w:val="22"/>
                <w:szCs w:val="22"/>
              </w:rPr>
              <w:t>а</w:t>
            </w:r>
            <w:r w:rsidRPr="00E37A30">
              <w:rPr>
                <w:sz w:val="22"/>
                <w:szCs w:val="22"/>
              </w:rPr>
              <w:t xml:space="preserve"> муниципального образования</w:t>
            </w:r>
          </w:p>
          <w:p w:rsidR="001A6DD4" w:rsidRPr="00410E7A" w:rsidRDefault="001A6DD4" w:rsidP="007A7F88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"Городской округ "Город Нарьян-Мар" "Осуществление городом Нарьян-Маром функций административного центра Ненецкого автономного округа"</w:t>
            </w:r>
          </w:p>
        </w:tc>
      </w:tr>
      <w:tr w:rsidR="007A7F88" w:rsidRPr="00410E7A" w:rsidTr="007A7F88">
        <w:trPr>
          <w:trHeight w:val="633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1.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Основное мероприятие: Формирование, содержание, сохранение, развитие инфраструктуры города Нарьян-Мара как административного центра Ненецкого автономного округа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698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567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1.1.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Направление расходов: Создание объектов внешнего благоустройства города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547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960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 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 xml:space="preserve">Ремонт </w:t>
            </w:r>
            <w:proofErr w:type="spellStart"/>
            <w:r w:rsidRPr="00410E7A">
              <w:rPr>
                <w:sz w:val="22"/>
                <w:szCs w:val="22"/>
              </w:rPr>
              <w:t>междворовых</w:t>
            </w:r>
            <w:proofErr w:type="spellEnd"/>
            <w:r w:rsidRPr="00410E7A">
              <w:rPr>
                <w:sz w:val="22"/>
                <w:szCs w:val="22"/>
              </w:rPr>
              <w:t xml:space="preserve"> проездов, тротуаров, пешеходных зон (асфальтовых, гравийных, плиточных покрытий, ремонт, замена, покраска бортового камня и иные ремонтные работы)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582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415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2.</w:t>
            </w:r>
          </w:p>
        </w:tc>
        <w:tc>
          <w:tcPr>
            <w:tcW w:w="4093" w:type="dxa"/>
            <w:vMerge w:val="restart"/>
            <w:hideMark/>
          </w:tcPr>
          <w:p w:rsidR="007A7F88" w:rsidRDefault="001A6DD4" w:rsidP="007858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мероприятие:</w:t>
            </w:r>
          </w:p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302444">
              <w:rPr>
                <w:sz w:val="22"/>
                <w:szCs w:val="22"/>
              </w:rPr>
              <w:lastRenderedPageBreak/>
              <w:t>Финансовое обеспечение расходов на осуществление городом Нарьян-Маром функций административного центра Ненецкого автономного округа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810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670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2.1.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 xml:space="preserve">Направление расходов: </w:t>
            </w:r>
            <w:r w:rsidRPr="00302444">
              <w:rPr>
                <w:sz w:val="22"/>
                <w:szCs w:val="22"/>
              </w:rPr>
              <w:t>Обеспечение расходов на осуществление городом Нарьян-Маром функций административного центра Ненецкого автономного округа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551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659"/>
        </w:trPr>
        <w:tc>
          <w:tcPr>
            <w:tcW w:w="580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 </w:t>
            </w:r>
          </w:p>
        </w:tc>
        <w:tc>
          <w:tcPr>
            <w:tcW w:w="4093" w:type="dxa"/>
            <w:vMerge w:val="restart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3F62D9">
              <w:rPr>
                <w:sz w:val="22"/>
                <w:szCs w:val="22"/>
              </w:rPr>
              <w:t>Приобретение и установка светодиодных консолей для уличной иллюминации, элементов световой инсталляции</w:t>
            </w: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20 615, 80000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20 615, 80000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569"/>
        </w:trPr>
        <w:tc>
          <w:tcPr>
            <w:tcW w:w="580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20 615, 80000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20 615</w:t>
            </w:r>
            <w:r>
              <w:rPr>
                <w:sz w:val="20"/>
                <w:szCs w:val="20"/>
              </w:rPr>
              <w:t>, 800</w:t>
            </w:r>
            <w:r w:rsidRPr="003F62D9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549"/>
        </w:trPr>
        <w:tc>
          <w:tcPr>
            <w:tcW w:w="580" w:type="dxa"/>
            <w:vMerge w:val="restart"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 w:val="restart"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3F62D9">
              <w:rPr>
                <w:sz w:val="22"/>
                <w:szCs w:val="22"/>
              </w:rPr>
              <w:t>Приобретение и установка новогодних светодиодных элементов для создания нар</w:t>
            </w:r>
            <w:r>
              <w:rPr>
                <w:sz w:val="22"/>
                <w:szCs w:val="22"/>
              </w:rPr>
              <w:t xml:space="preserve">ядного облика на площади </w:t>
            </w:r>
            <w:proofErr w:type="spellStart"/>
            <w:r>
              <w:rPr>
                <w:sz w:val="22"/>
                <w:szCs w:val="22"/>
              </w:rPr>
              <w:t>Марад</w:t>
            </w:r>
            <w:proofErr w:type="spellEnd"/>
            <w:r>
              <w:rPr>
                <w:sz w:val="22"/>
                <w:szCs w:val="22"/>
              </w:rPr>
              <w:t xml:space="preserve"> с</w:t>
            </w:r>
            <w:r w:rsidRPr="003F62D9">
              <w:rPr>
                <w:sz w:val="22"/>
                <w:szCs w:val="22"/>
              </w:rPr>
              <w:t>ей и по ул. Смидовича</w:t>
            </w:r>
          </w:p>
        </w:tc>
        <w:tc>
          <w:tcPr>
            <w:tcW w:w="1843" w:type="dxa"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276" w:type="dxa"/>
            <w:noWrap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45 000, 00000</w:t>
            </w: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45 000, 00000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360"/>
        </w:trPr>
        <w:tc>
          <w:tcPr>
            <w:tcW w:w="580" w:type="dxa"/>
            <w:vMerge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4093" w:type="dxa"/>
            <w:vMerge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276" w:type="dxa"/>
            <w:noWrap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45 000, 00000</w:t>
            </w: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3F62D9">
              <w:rPr>
                <w:sz w:val="20"/>
                <w:szCs w:val="20"/>
              </w:rPr>
              <w:t>45 000</w:t>
            </w:r>
            <w:r>
              <w:rPr>
                <w:sz w:val="20"/>
                <w:szCs w:val="20"/>
              </w:rPr>
              <w:t>,</w:t>
            </w:r>
            <w:r w:rsidRPr="003F62D9">
              <w:rPr>
                <w:sz w:val="20"/>
                <w:szCs w:val="20"/>
              </w:rPr>
              <w:t xml:space="preserve"> 000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855"/>
        </w:trPr>
        <w:tc>
          <w:tcPr>
            <w:tcW w:w="6516" w:type="dxa"/>
            <w:gridSpan w:val="3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100311,86000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  <w:tr w:rsidR="007A7F88" w:rsidRPr="00410E7A" w:rsidTr="007A7F88">
        <w:trPr>
          <w:trHeight w:val="600"/>
        </w:trPr>
        <w:tc>
          <w:tcPr>
            <w:tcW w:w="6516" w:type="dxa"/>
            <w:gridSpan w:val="3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65615,80000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</w:tr>
      <w:tr w:rsidR="007A7F88" w:rsidRPr="00410E7A" w:rsidTr="007A7F88">
        <w:trPr>
          <w:trHeight w:val="780"/>
        </w:trPr>
        <w:tc>
          <w:tcPr>
            <w:tcW w:w="6516" w:type="dxa"/>
            <w:gridSpan w:val="3"/>
            <w:hideMark/>
          </w:tcPr>
          <w:p w:rsidR="001A6DD4" w:rsidRPr="00410E7A" w:rsidRDefault="001A6DD4" w:rsidP="007858C1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ind w:left="-108"/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vAlign w:val="center"/>
            <w:hideMark/>
          </w:tcPr>
          <w:p w:rsidR="001A6DD4" w:rsidRPr="00410E7A" w:rsidRDefault="001A6DD4" w:rsidP="007A7F88">
            <w:pPr>
              <w:jc w:val="center"/>
              <w:rPr>
                <w:sz w:val="20"/>
                <w:szCs w:val="20"/>
              </w:rPr>
            </w:pPr>
            <w:r w:rsidRPr="00410E7A">
              <w:rPr>
                <w:sz w:val="20"/>
                <w:szCs w:val="20"/>
              </w:rPr>
              <w:t>34696,06000</w:t>
            </w:r>
          </w:p>
        </w:tc>
      </w:tr>
    </w:tbl>
    <w:p w:rsidR="007A7F88" w:rsidRDefault="007A7F88" w:rsidP="0016212F">
      <w:pPr>
        <w:ind w:right="-456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sectPr w:rsidR="007A7F88" w:rsidSect="007A7F88">
      <w:pgSz w:w="16838" w:h="11906" w:orient="landscape" w:code="9"/>
      <w:pgMar w:top="1134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0CD" w:rsidRDefault="00BC30CD" w:rsidP="00693317">
      <w:r>
        <w:separator/>
      </w:r>
    </w:p>
  </w:endnote>
  <w:endnote w:type="continuationSeparator" w:id="0">
    <w:p w:rsidR="00BC30CD" w:rsidRDefault="00BC30C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0CD" w:rsidRDefault="00BC30CD" w:rsidP="00693317">
      <w:r>
        <w:separator/>
      </w:r>
    </w:p>
  </w:footnote>
  <w:footnote w:type="continuationSeparator" w:id="0">
    <w:p w:rsidR="00BC30CD" w:rsidRDefault="00BC30C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624036"/>
      <w:docPartObj>
        <w:docPartGallery w:val="Page Numbers (Top of Page)"/>
        <w:docPartUnique/>
      </w:docPartObj>
    </w:sdtPr>
    <w:sdtContent>
      <w:p w:rsidR="007A7F88" w:rsidRDefault="007A7F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12F">
          <w:rPr>
            <w:noProof/>
          </w:rPr>
          <w:t>6</w:t>
        </w:r>
        <w:r>
          <w:fldChar w:fldCharType="end"/>
        </w:r>
      </w:p>
    </w:sdtContent>
  </w:sdt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D7B45"/>
    <w:multiLevelType w:val="hybridMultilevel"/>
    <w:tmpl w:val="67963AC6"/>
    <w:lvl w:ilvl="0" w:tplc="6A3873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7"/>
  </w:num>
  <w:num w:numId="28">
    <w:abstractNumId w:val="3"/>
  </w:num>
  <w:num w:numId="29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12F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DD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15F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B8F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893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A7F88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BE2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0A2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1FEF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876BB4-DF72-4681-B830-825916C3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2024-08-19T15:03:00Z</cp:lastPrinted>
  <dcterms:created xsi:type="dcterms:W3CDTF">2024-08-19T14:10:00Z</dcterms:created>
  <dcterms:modified xsi:type="dcterms:W3CDTF">2024-08-19T15:03:00Z</dcterms:modified>
</cp:coreProperties>
</file>