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A6" w:rsidRDefault="000B5FA6" w:rsidP="00015D2B">
      <w:pPr>
        <w:shd w:val="clear" w:color="auto" w:fill="FFFFFF"/>
        <w:outlineLvl w:val="0"/>
      </w:pPr>
      <w:bookmarkStart w:id="0" w:name="_GoBack"/>
      <w:bookmarkEnd w:id="0"/>
    </w:p>
    <w:p w:rsidR="003142E9" w:rsidRDefault="00015D2B" w:rsidP="003142E9">
      <w:pPr>
        <w:shd w:val="clear" w:color="auto" w:fill="FFFFFF"/>
        <w:jc w:val="right"/>
        <w:outlineLvl w:val="0"/>
      </w:pPr>
      <w:r>
        <w:t xml:space="preserve"> </w:t>
      </w:r>
    </w:p>
    <w:p w:rsidR="000B5FA6" w:rsidRDefault="000B5FA6" w:rsidP="000B5FA6">
      <w:pPr>
        <w:shd w:val="clear" w:color="auto" w:fill="FFFFFF"/>
        <w:jc w:val="center"/>
        <w:outlineLvl w:val="0"/>
        <w:rPr>
          <w:b/>
        </w:rPr>
      </w:pPr>
      <w:r w:rsidRPr="0093127C">
        <w:rPr>
          <w:b/>
        </w:rPr>
        <w:t>Объявление</w:t>
      </w:r>
      <w:r>
        <w:rPr>
          <w:b/>
        </w:rPr>
        <w:t xml:space="preserve"> </w:t>
      </w:r>
    </w:p>
    <w:p w:rsidR="000B5FA6" w:rsidRDefault="000B5FA6" w:rsidP="000B5FA6">
      <w:pPr>
        <w:shd w:val="clear" w:color="auto" w:fill="FFFFFF"/>
        <w:jc w:val="center"/>
        <w:outlineLvl w:val="0"/>
        <w:rPr>
          <w:b/>
        </w:rPr>
      </w:pPr>
      <w:r w:rsidRPr="0093127C">
        <w:rPr>
          <w:b/>
        </w:rPr>
        <w:t xml:space="preserve">о проведении </w:t>
      </w:r>
      <w:r>
        <w:rPr>
          <w:b/>
        </w:rPr>
        <w:t xml:space="preserve">конкурсного отбора участников </w:t>
      </w:r>
    </w:p>
    <w:p w:rsidR="000B5FA6" w:rsidRPr="00E6756F" w:rsidRDefault="000B5FA6" w:rsidP="000B5FA6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профессионального мастерства "Лучший флорист"</w:t>
      </w:r>
    </w:p>
    <w:p w:rsidR="000B5FA6" w:rsidRPr="00E6756F" w:rsidRDefault="000B5FA6" w:rsidP="000B5FA6">
      <w:pPr>
        <w:shd w:val="clear" w:color="auto" w:fill="FFFFFF"/>
        <w:jc w:val="center"/>
        <w:outlineLvl w:val="0"/>
      </w:pPr>
    </w:p>
    <w:p w:rsidR="000B5FA6" w:rsidRPr="00E6756F" w:rsidRDefault="000B5FA6" w:rsidP="000B5FA6">
      <w:pPr>
        <w:tabs>
          <w:tab w:val="left" w:pos="993"/>
        </w:tabs>
        <w:ind w:firstLine="709"/>
        <w:jc w:val="both"/>
      </w:pPr>
      <w:r w:rsidRPr="0093127C">
        <w:t xml:space="preserve">В </w:t>
      </w:r>
      <w:r w:rsidRPr="00813F25">
        <w:t xml:space="preserve">соответствии с </w:t>
      </w:r>
      <w:r w:rsidRPr="00813F25">
        <w:rPr>
          <w:bCs/>
        </w:rPr>
        <w:t xml:space="preserve">Порядком </w:t>
      </w:r>
      <w:r w:rsidRPr="00813F25">
        <w:t>организации и проведения конкурса профессионального мастерства "Лучший флорист", утвержденным постановлением Администрации муниципального образования "Городской округ "Город</w:t>
      </w:r>
      <w:r w:rsidRPr="0093127C">
        <w:t xml:space="preserve"> Нарьян-Мар" от </w:t>
      </w:r>
      <w:r>
        <w:t>10.08.2022</w:t>
      </w:r>
      <w:r w:rsidRPr="0093127C">
        <w:t xml:space="preserve"> № </w:t>
      </w:r>
      <w:r>
        <w:t>1005</w:t>
      </w:r>
      <w:r w:rsidRPr="0093127C">
        <w:t xml:space="preserve"> (далее – Порядок) </w:t>
      </w:r>
      <w:r w:rsidRPr="0093127C">
        <w:rPr>
          <w:rStyle w:val="ac"/>
          <w:color w:val="4F81BD" w:themeColor="accent1"/>
        </w:rPr>
        <w:t>Скачать</w:t>
      </w:r>
      <w:r w:rsidRPr="0093127C">
        <w:t xml:space="preserve"> Администраци</w:t>
      </w:r>
      <w:r>
        <w:t>я</w:t>
      </w:r>
      <w:r w:rsidRPr="0093127C">
        <w:t xml:space="preserve"> муниципального образования "Городской округ "Город Нарьян-Мар" извещает о начале</w:t>
      </w:r>
      <w:r w:rsidRPr="0093127C">
        <w:rPr>
          <w:shd w:val="clear" w:color="auto" w:fill="FFFFFF"/>
        </w:rPr>
        <w:t xml:space="preserve"> </w:t>
      </w:r>
      <w:r w:rsidRPr="0093127C">
        <w:t xml:space="preserve">приема заявок </w:t>
      </w:r>
      <w:r>
        <w:t>на участие в конкурсе профессионального мастерства "Лучший флорист"</w:t>
      </w:r>
      <w:r w:rsidRPr="0093127C">
        <w:t>.</w:t>
      </w:r>
      <w:r w:rsidRPr="00E6756F">
        <w:t xml:space="preserve"> </w:t>
      </w:r>
    </w:p>
    <w:p w:rsidR="000B5FA6" w:rsidRPr="00E6756F" w:rsidRDefault="000B5FA6" w:rsidP="000B5FA6">
      <w:pPr>
        <w:tabs>
          <w:tab w:val="left" w:pos="993"/>
        </w:tabs>
        <w:ind w:firstLine="709"/>
        <w:jc w:val="both"/>
      </w:pPr>
    </w:p>
    <w:p w:rsidR="000B5FA6" w:rsidRPr="00E6756F" w:rsidRDefault="000B5FA6" w:rsidP="000B5FA6">
      <w:pPr>
        <w:tabs>
          <w:tab w:val="left" w:pos="993"/>
        </w:tabs>
        <w:jc w:val="center"/>
        <w:rPr>
          <w:b/>
        </w:rPr>
      </w:pPr>
      <w:r w:rsidRPr="00E6756F">
        <w:rPr>
          <w:b/>
        </w:rPr>
        <w:t>Сроки приема заявок участников конкурсного отбора и проведения конкурсного отбора</w:t>
      </w:r>
    </w:p>
    <w:p w:rsidR="000B5FA6" w:rsidRPr="00E6756F" w:rsidRDefault="000B5FA6" w:rsidP="000B5FA6">
      <w:pPr>
        <w:pStyle w:val="ad"/>
        <w:tabs>
          <w:tab w:val="left" w:pos="993"/>
        </w:tabs>
        <w:ind w:left="0"/>
        <w:rPr>
          <w:b/>
        </w:rPr>
      </w:pPr>
    </w:p>
    <w:p w:rsidR="000B5FA6" w:rsidRPr="00E6756F" w:rsidRDefault="000B5FA6" w:rsidP="000B5FA6">
      <w:pPr>
        <w:tabs>
          <w:tab w:val="left" w:pos="1417"/>
        </w:tabs>
        <w:ind w:firstLine="709"/>
        <w:jc w:val="both"/>
      </w:pPr>
      <w:r w:rsidRPr="00E6756F">
        <w:t xml:space="preserve">Заявки на участие в конкурсном отборе принимаются с 09 часов 00 минут </w:t>
      </w:r>
      <w:r>
        <w:t>18 октября</w:t>
      </w:r>
      <w:r w:rsidRPr="00E6756F">
        <w:t xml:space="preserve"> 2022 года до 17 часов 00 минут </w:t>
      </w:r>
      <w:r>
        <w:t>30 ноября</w:t>
      </w:r>
      <w:r w:rsidRPr="00E6756F">
        <w:t xml:space="preserve"> 2022 года.  </w:t>
      </w:r>
    </w:p>
    <w:p w:rsidR="000B5FA6" w:rsidRPr="00E6756F" w:rsidRDefault="000B5FA6" w:rsidP="000B5FA6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 xml:space="preserve">Первый этап конкурсного отбора состоится </w:t>
      </w:r>
      <w:r>
        <w:rPr>
          <w:lang w:eastAsia="zh-CN"/>
        </w:rPr>
        <w:t>6 декабря</w:t>
      </w:r>
      <w:r w:rsidRPr="00E6756F">
        <w:rPr>
          <w:lang w:eastAsia="zh-CN"/>
        </w:rPr>
        <w:t xml:space="preserve"> 2022 года в 15 часов 00 минут.</w:t>
      </w:r>
    </w:p>
    <w:p w:rsidR="000B5FA6" w:rsidRPr="00E6756F" w:rsidRDefault="000B5FA6" w:rsidP="000B5FA6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 xml:space="preserve">Второй этап конкурсного отбора состоится </w:t>
      </w:r>
      <w:r>
        <w:rPr>
          <w:lang w:eastAsia="zh-CN"/>
        </w:rPr>
        <w:t>9 декабря</w:t>
      </w:r>
      <w:r w:rsidRPr="00E6756F">
        <w:rPr>
          <w:lang w:eastAsia="zh-CN"/>
        </w:rPr>
        <w:t xml:space="preserve"> 2022 года в 1</w:t>
      </w:r>
      <w:r>
        <w:rPr>
          <w:lang w:eastAsia="zh-CN"/>
        </w:rPr>
        <w:t>1</w:t>
      </w:r>
      <w:r w:rsidRPr="00E6756F">
        <w:rPr>
          <w:lang w:eastAsia="zh-CN"/>
        </w:rPr>
        <w:t xml:space="preserve"> часов 00 минут.</w:t>
      </w:r>
    </w:p>
    <w:p w:rsidR="000B5FA6" w:rsidRPr="00E6756F" w:rsidRDefault="000B5FA6" w:rsidP="000B5FA6">
      <w:pPr>
        <w:tabs>
          <w:tab w:val="left" w:pos="993"/>
        </w:tabs>
        <w:ind w:firstLine="709"/>
        <w:jc w:val="both"/>
      </w:pPr>
    </w:p>
    <w:p w:rsidR="000B5FA6" w:rsidRPr="00E6756F" w:rsidRDefault="000B5FA6" w:rsidP="000B5FA6">
      <w:pPr>
        <w:tabs>
          <w:tab w:val="left" w:pos="993"/>
        </w:tabs>
        <w:contextualSpacing/>
        <w:jc w:val="center"/>
        <w:rPr>
          <w:b/>
        </w:rPr>
      </w:pPr>
      <w:r w:rsidRPr="00E6756F">
        <w:rPr>
          <w:b/>
        </w:rPr>
        <w:t>Место нахождения главного распорядителя как получателя бюджетных средств</w:t>
      </w:r>
    </w:p>
    <w:p w:rsidR="000B5FA6" w:rsidRPr="00E6756F" w:rsidRDefault="000B5FA6" w:rsidP="000B5FA6">
      <w:pPr>
        <w:tabs>
          <w:tab w:val="left" w:pos="993"/>
        </w:tabs>
        <w:contextualSpacing/>
        <w:jc w:val="both"/>
        <w:rPr>
          <w:b/>
        </w:rPr>
      </w:pPr>
    </w:p>
    <w:p w:rsidR="000B5FA6" w:rsidRPr="00E6756F" w:rsidRDefault="000B5FA6" w:rsidP="000B5FA6">
      <w:pPr>
        <w:tabs>
          <w:tab w:val="left" w:pos="993"/>
        </w:tabs>
        <w:ind w:firstLine="709"/>
        <w:jc w:val="both"/>
      </w:pPr>
      <w:r w:rsidRPr="00E6756F">
        <w:t xml:space="preserve">Место нахождения: 166000, Ненецкий автономный округ, город Нарьян-Мар, улица </w:t>
      </w:r>
      <w:r w:rsidRPr="00E6756F">
        <w:br/>
        <w:t>им. В.И. Ленина, дом 12.</w:t>
      </w:r>
    </w:p>
    <w:p w:rsidR="000B5FA6" w:rsidRPr="00E6756F" w:rsidRDefault="000B5FA6" w:rsidP="000B5FA6">
      <w:pPr>
        <w:tabs>
          <w:tab w:val="left" w:pos="993"/>
        </w:tabs>
        <w:ind w:firstLine="709"/>
        <w:jc w:val="both"/>
      </w:pPr>
      <w:r w:rsidRPr="00E6756F">
        <w:t xml:space="preserve">Почтовый адрес: 166000, Ненецкий автономный округ, город Нарьян-Мар, улица </w:t>
      </w:r>
      <w:r w:rsidRPr="00E6756F">
        <w:br/>
        <w:t>им. В.И. Ленина, дом 12.</w:t>
      </w:r>
    </w:p>
    <w:p w:rsidR="000B5FA6" w:rsidRPr="00E6756F" w:rsidRDefault="000B5FA6" w:rsidP="000B5FA6">
      <w:pPr>
        <w:tabs>
          <w:tab w:val="left" w:pos="993"/>
        </w:tabs>
        <w:ind w:firstLine="709"/>
        <w:jc w:val="both"/>
      </w:pPr>
      <w:r w:rsidRPr="00E6756F">
        <w:rPr>
          <w:lang w:val="en-US"/>
        </w:rPr>
        <w:t>E</w:t>
      </w:r>
      <w:r w:rsidRPr="00E6756F">
        <w:t>-</w:t>
      </w:r>
      <w:r w:rsidRPr="00E6756F">
        <w:rPr>
          <w:lang w:val="en-US"/>
        </w:rPr>
        <w:t>mail</w:t>
      </w:r>
      <w:r w:rsidRPr="00E6756F">
        <w:t xml:space="preserve">: </w:t>
      </w:r>
      <w:hyperlink r:id="rId7" w:history="1">
        <w:r w:rsidRPr="00E6756F">
          <w:rPr>
            <w:rStyle w:val="ac"/>
            <w:lang w:val="en-US"/>
          </w:rPr>
          <w:t>goradm</w:t>
        </w:r>
        <w:r w:rsidRPr="00E6756F">
          <w:rPr>
            <w:rStyle w:val="ac"/>
          </w:rPr>
          <w:t>@</w:t>
        </w:r>
        <w:r w:rsidRPr="00E6756F">
          <w:rPr>
            <w:rStyle w:val="ac"/>
            <w:lang w:val="en-US"/>
          </w:rPr>
          <w:t>adm</w:t>
        </w:r>
        <w:r w:rsidRPr="00E6756F">
          <w:rPr>
            <w:rStyle w:val="ac"/>
          </w:rPr>
          <w:t>-</w:t>
        </w:r>
        <w:r w:rsidRPr="00E6756F">
          <w:rPr>
            <w:rStyle w:val="ac"/>
            <w:lang w:val="en-US"/>
          </w:rPr>
          <w:t>nmar</w:t>
        </w:r>
        <w:r w:rsidRPr="00E6756F">
          <w:rPr>
            <w:rStyle w:val="ac"/>
          </w:rPr>
          <w:t>.</w:t>
        </w:r>
        <w:proofErr w:type="spellStart"/>
        <w:r w:rsidRPr="00E6756F">
          <w:rPr>
            <w:rStyle w:val="ac"/>
            <w:lang w:val="en-US"/>
          </w:rPr>
          <w:t>ru</w:t>
        </w:r>
        <w:proofErr w:type="spellEnd"/>
      </w:hyperlink>
      <w:r w:rsidRPr="00E6756F">
        <w:t>.</w:t>
      </w:r>
    </w:p>
    <w:p w:rsidR="000B5FA6" w:rsidRPr="00E6756F" w:rsidRDefault="000B5FA6" w:rsidP="000B5FA6">
      <w:pPr>
        <w:tabs>
          <w:tab w:val="left" w:pos="993"/>
        </w:tabs>
        <w:ind w:firstLine="709"/>
        <w:jc w:val="both"/>
      </w:pPr>
      <w:r w:rsidRPr="00E6756F">
        <w:t xml:space="preserve">Адрес официального сайта Администрации муниципального образования "Городской округ "Город Нарьян-Мар" </w:t>
      </w:r>
      <w:r w:rsidRPr="00E6756F">
        <w:rPr>
          <w:lang w:val="en-US"/>
        </w:rPr>
        <w:t>https</w:t>
      </w:r>
      <w:r w:rsidRPr="00E6756F">
        <w:t>://</w:t>
      </w:r>
      <w:proofErr w:type="spellStart"/>
      <w:r w:rsidRPr="00E6756F">
        <w:rPr>
          <w:lang w:val="en-US"/>
        </w:rPr>
        <w:t>adm</w:t>
      </w:r>
      <w:proofErr w:type="spellEnd"/>
      <w:r w:rsidRPr="00E6756F">
        <w:t>-</w:t>
      </w:r>
      <w:proofErr w:type="spellStart"/>
      <w:r w:rsidRPr="00E6756F">
        <w:rPr>
          <w:lang w:val="en-US"/>
        </w:rPr>
        <w:t>nmar</w:t>
      </w:r>
      <w:proofErr w:type="spellEnd"/>
      <w:r w:rsidRPr="00E6756F">
        <w:t>.</w:t>
      </w:r>
      <w:proofErr w:type="spellStart"/>
      <w:r w:rsidRPr="00E6756F">
        <w:rPr>
          <w:lang w:val="en-US"/>
        </w:rPr>
        <w:t>ru</w:t>
      </w:r>
      <w:proofErr w:type="spellEnd"/>
      <w:r w:rsidRPr="00E6756F">
        <w:t>/.</w:t>
      </w:r>
    </w:p>
    <w:p w:rsidR="000B5FA6" w:rsidRPr="00E6756F" w:rsidRDefault="000B5FA6" w:rsidP="000B5FA6">
      <w:pPr>
        <w:tabs>
          <w:tab w:val="left" w:pos="993"/>
        </w:tabs>
        <w:jc w:val="both"/>
      </w:pPr>
    </w:p>
    <w:p w:rsidR="000B5FA6" w:rsidRPr="00E6756F" w:rsidRDefault="000B5FA6" w:rsidP="000B5FA6">
      <w:pPr>
        <w:tabs>
          <w:tab w:val="left" w:pos="1276"/>
        </w:tabs>
        <w:contextualSpacing/>
        <w:jc w:val="center"/>
        <w:rPr>
          <w:b/>
        </w:rPr>
      </w:pPr>
      <w:r w:rsidRPr="00E6756F">
        <w:rPr>
          <w:b/>
        </w:rPr>
        <w:t>Результат предоставления грантов в форме субсидий</w:t>
      </w:r>
    </w:p>
    <w:p w:rsidR="000B5FA6" w:rsidRPr="00E6756F" w:rsidRDefault="000B5FA6" w:rsidP="000B5FA6">
      <w:pPr>
        <w:tabs>
          <w:tab w:val="left" w:pos="1276"/>
        </w:tabs>
        <w:contextualSpacing/>
        <w:jc w:val="both"/>
        <w:rPr>
          <w:b/>
        </w:rPr>
      </w:pPr>
    </w:p>
    <w:p w:rsidR="000B5FA6" w:rsidRPr="00E6756F" w:rsidRDefault="000B5FA6" w:rsidP="000B5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Показателями, необходимыми для достижения результата предоставления гранта в форме субсидии (далее - показатели результативности), являются:</w:t>
      </w:r>
    </w:p>
    <w:p w:rsidR="000B5FA6" w:rsidRDefault="000B5FA6" w:rsidP="000B5FA6">
      <w:pPr>
        <w:pStyle w:val="ConsPlusNormal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Сохранение или создание рабочих мест (включая индивидуального предпринимателя).</w:t>
      </w:r>
    </w:p>
    <w:p w:rsidR="000B5FA6" w:rsidRPr="0080270A" w:rsidRDefault="000B5FA6" w:rsidP="000B5FA6">
      <w:pPr>
        <w:pStyle w:val="ad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0270A">
        <w:t>Осуществление деятельности получателями грантов в форме субсидий не менее одного года с даты заключения Договора о предоставлении гранта в форме субсидии (далее - Договор)</w:t>
      </w:r>
      <w:r>
        <w:t>.</w:t>
      </w:r>
    </w:p>
    <w:p w:rsidR="000B5FA6" w:rsidRPr="00E6756F" w:rsidRDefault="000B5FA6" w:rsidP="000B5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6756F">
        <w:rPr>
          <w:rFonts w:ascii="Times New Roman" w:hAnsi="Times New Roman" w:cs="Times New Roman"/>
          <w:sz w:val="24"/>
          <w:szCs w:val="24"/>
        </w:rPr>
        <w:t>.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270A">
        <w:rPr>
          <w:rFonts w:ascii="Times New Roman" w:hAnsi="Times New Roman" w:cs="Times New Roman"/>
          <w:sz w:val="24"/>
          <w:szCs w:val="24"/>
        </w:rPr>
        <w:t>не менее одного года с даты заключения Договора</w:t>
      </w:r>
      <w:r w:rsidRPr="00E6756F">
        <w:rPr>
          <w:rFonts w:ascii="Times New Roman" w:hAnsi="Times New Roman" w:cs="Times New Roman"/>
          <w:sz w:val="24"/>
          <w:szCs w:val="24"/>
        </w:rPr>
        <w:t>.</w:t>
      </w:r>
    </w:p>
    <w:p w:rsidR="000B5FA6" w:rsidRPr="00E6756F" w:rsidRDefault="000B5FA6" w:rsidP="000B5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3. Осуществление предпринимательской деятельности по виду экономической деятельности (ОКВЭД), по которому предоставлен грант в форме субсидии.</w:t>
      </w:r>
    </w:p>
    <w:p w:rsidR="000B5FA6" w:rsidRPr="00E6756F" w:rsidRDefault="000B5FA6" w:rsidP="000B5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Перечень подтверждающих документов устанавливается Договором.</w:t>
      </w:r>
    </w:p>
    <w:p w:rsidR="000B5FA6" w:rsidRPr="00E6756F" w:rsidRDefault="000B5FA6" w:rsidP="000B5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Значения показателей результативности устанавливаются на период заключения Договора.</w:t>
      </w:r>
    </w:p>
    <w:p w:rsidR="000B5FA6" w:rsidRPr="00E6756F" w:rsidRDefault="000B5FA6" w:rsidP="000B5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Получатель гранта в форме субсидии представляет организатору конкурсного отбора:</w:t>
      </w:r>
    </w:p>
    <w:p w:rsidR="000B5FA6" w:rsidRPr="00E6756F" w:rsidRDefault="000B5FA6" w:rsidP="000B5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1. В течение 1 года со дня предоставления гранта в форме субсидии - отчет об использовании гранта в форме субсидии в соответствии с условиями Договора, с приложением подтверждающих документов (договоры, счета-фактуры, товарно-транспортные накладные, акты выполненных работ, платежные поручения или товарные чеки унифицированной формы и т.п.).</w:t>
      </w:r>
    </w:p>
    <w:p w:rsidR="000B5FA6" w:rsidRPr="00E6756F" w:rsidRDefault="000B5FA6" w:rsidP="000B5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lastRenderedPageBreak/>
        <w:t>2. В срок до 15 числа месяца, следующего за месяцем окончания действия Договора, - отчет о достижении показателей результативности в соответствии с формой, установленной Договором (с приложением подтверждающих документов).</w:t>
      </w:r>
    </w:p>
    <w:p w:rsidR="000B5FA6" w:rsidRPr="00E6756F" w:rsidRDefault="000B5FA6" w:rsidP="000B5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3. В срок до 15 числа месяца, следующего за месяцем окончания действия Договора, - информацию об уплаченных налогах, сборах, страховых взносах (в разрезе налогов), перечисление которых производилось в период действия Договора (в произвольной форме).</w:t>
      </w:r>
    </w:p>
    <w:p w:rsidR="000B5FA6" w:rsidRPr="00E6756F" w:rsidRDefault="000B5FA6" w:rsidP="000B5FA6">
      <w:pPr>
        <w:tabs>
          <w:tab w:val="left" w:pos="1276"/>
        </w:tabs>
        <w:ind w:firstLine="709"/>
        <w:jc w:val="both"/>
      </w:pPr>
    </w:p>
    <w:p w:rsidR="000B5FA6" w:rsidRPr="00E6756F" w:rsidRDefault="000B5FA6" w:rsidP="000B5FA6">
      <w:pPr>
        <w:tabs>
          <w:tab w:val="left" w:pos="1276"/>
        </w:tabs>
        <w:contextualSpacing/>
        <w:jc w:val="center"/>
        <w:rPr>
          <w:b/>
          <w:bCs/>
        </w:rPr>
      </w:pPr>
      <w:r w:rsidRPr="00E6756F">
        <w:rPr>
          <w:b/>
          <w:bCs/>
        </w:rPr>
        <w:t>Требования и критерии к участникам конкурсного отбора и перечень документов, представляемых для подтверждения их соответствия указанным требованиям</w:t>
      </w:r>
    </w:p>
    <w:p w:rsidR="000B5FA6" w:rsidRPr="00E6756F" w:rsidRDefault="000B5FA6" w:rsidP="000B5FA6">
      <w:pPr>
        <w:tabs>
          <w:tab w:val="left" w:pos="1276"/>
        </w:tabs>
        <w:contextualSpacing/>
        <w:jc w:val="both"/>
        <w:rPr>
          <w:b/>
          <w:bCs/>
        </w:rPr>
      </w:pPr>
    </w:p>
    <w:p w:rsidR="000B5FA6" w:rsidRDefault="000B5FA6" w:rsidP="000B5FA6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E6756F">
        <w:t xml:space="preserve">убъект малого и среднего предпринимательства - хозяйствующий субъект (юридическое лицо или индивидуальный предприниматель), отнесенный в соответствии с условиями, установленными Федеральным законом от 24 июля 2007 года </w:t>
      </w:r>
      <w:r>
        <w:t>№</w:t>
      </w:r>
      <w:r w:rsidRPr="00E6756F">
        <w:t xml:space="preserve"> 209-ФЗ "О развитии малого и среднего предпринимательства в Российской Федерации" (далее - Федеральный закон </w:t>
      </w:r>
      <w:r>
        <w:t>№</w:t>
      </w:r>
      <w:r w:rsidRPr="00E6756F">
        <w:t xml:space="preserve"> 209-ФЗ), к малым предприятиям, в том числе к </w:t>
      </w:r>
      <w:proofErr w:type="spellStart"/>
      <w:r w:rsidRPr="00E6756F">
        <w:t>микропредприятиям</w:t>
      </w:r>
      <w:proofErr w:type="spellEnd"/>
      <w:r w:rsidRPr="00E6756F">
        <w:t>, средним предприятиям, сведения которых внесены в Единый реестр субъектов малого</w:t>
      </w:r>
      <w:r>
        <w:t xml:space="preserve"> и среднего предпринимательства</w:t>
      </w:r>
      <w:r w:rsidRPr="00E6756F">
        <w:t>.</w:t>
      </w:r>
    </w:p>
    <w:p w:rsidR="000B5FA6" w:rsidRDefault="000B5FA6" w:rsidP="000B5FA6">
      <w:pPr>
        <w:autoSpaceDE w:val="0"/>
        <w:autoSpaceDN w:val="0"/>
        <w:adjustRightInd w:val="0"/>
        <w:ind w:firstLine="708"/>
        <w:jc w:val="both"/>
      </w:pPr>
      <w:r>
        <w:t>Участники конкурсного отбора - субъекты малого и среднего предпринимательства, осуществляющие деятельность в сфере розничной торговли цветами и другими растениями на территории муниципального образования "Городской округ "Город Нарьян-Мар", представившие заявку на участие в конкурсном отборе.</w:t>
      </w:r>
    </w:p>
    <w:p w:rsidR="000B5FA6" w:rsidRPr="008B50BB" w:rsidRDefault="000B5FA6" w:rsidP="000B5FA6">
      <w:pPr>
        <w:autoSpaceDE w:val="0"/>
        <w:autoSpaceDN w:val="0"/>
        <w:adjustRightInd w:val="0"/>
        <w:ind w:firstLine="540"/>
        <w:jc w:val="both"/>
      </w:pPr>
      <w:r w:rsidRPr="008B50BB">
        <w:t>Участники конкурсного отбора должны соответствовать следующим критериям:</w:t>
      </w:r>
    </w:p>
    <w:p w:rsidR="000B5FA6" w:rsidRPr="008B50BB" w:rsidRDefault="000B5FA6" w:rsidP="000B5FA6">
      <w:pPr>
        <w:autoSpaceDE w:val="0"/>
        <w:autoSpaceDN w:val="0"/>
        <w:adjustRightInd w:val="0"/>
        <w:ind w:firstLine="540"/>
        <w:jc w:val="both"/>
      </w:pPr>
      <w:r w:rsidRPr="008B50BB">
        <w:t xml:space="preserve">1. Должны соответствовать требованиям </w:t>
      </w:r>
      <w:hyperlink r:id="rId8" w:history="1">
        <w:r w:rsidRPr="008B50BB">
          <w:t>статьи 4</w:t>
        </w:r>
      </w:hyperlink>
      <w:r w:rsidRPr="008B50BB">
        <w:t xml:space="preserve"> Федерального закона от 24.07.2007 </w:t>
      </w:r>
      <w:r>
        <w:t>№</w:t>
      </w:r>
      <w:r w:rsidRPr="008B50BB">
        <w:t xml:space="preserve"> 209-ФЗ;</w:t>
      </w:r>
    </w:p>
    <w:p w:rsidR="000B5FA6" w:rsidRPr="008B50BB" w:rsidRDefault="000B5FA6" w:rsidP="000B5FA6">
      <w:pPr>
        <w:autoSpaceDE w:val="0"/>
        <w:autoSpaceDN w:val="0"/>
        <w:adjustRightInd w:val="0"/>
        <w:ind w:firstLine="540"/>
        <w:jc w:val="both"/>
      </w:pPr>
      <w:r w:rsidRPr="008B50BB">
        <w:t xml:space="preserve">2. Не должны относиться к субъектам малого и среднего предпринимательства, указанным в </w:t>
      </w:r>
      <w:hyperlink r:id="rId9" w:history="1">
        <w:r w:rsidRPr="008B50BB">
          <w:t>частях 3</w:t>
        </w:r>
      </w:hyperlink>
      <w:r w:rsidRPr="008B50BB">
        <w:t xml:space="preserve">, </w:t>
      </w:r>
      <w:hyperlink r:id="rId10" w:history="1">
        <w:r w:rsidRPr="008B50BB">
          <w:t>4 статьи 14</w:t>
        </w:r>
      </w:hyperlink>
      <w:r w:rsidRPr="008B50BB">
        <w:t xml:space="preserve"> Федерального закона от 24.07.2007 </w:t>
      </w:r>
      <w:r>
        <w:t>№</w:t>
      </w:r>
      <w:r w:rsidRPr="008B50BB">
        <w:t xml:space="preserve"> 209-ФЗ;</w:t>
      </w:r>
    </w:p>
    <w:p w:rsidR="000B5FA6" w:rsidRPr="008B50BB" w:rsidRDefault="000B5FA6" w:rsidP="000B5FA6">
      <w:pPr>
        <w:autoSpaceDE w:val="0"/>
        <w:autoSpaceDN w:val="0"/>
        <w:adjustRightInd w:val="0"/>
        <w:ind w:firstLine="540"/>
        <w:jc w:val="both"/>
      </w:pPr>
      <w:r w:rsidRPr="008B50BB">
        <w:t>3. Должны быть включены в Единый реестр субъектов малого и среднего предпринимательства;</w:t>
      </w:r>
    </w:p>
    <w:p w:rsidR="000B5FA6" w:rsidRPr="008B50BB" w:rsidRDefault="000B5FA6" w:rsidP="000B5FA6">
      <w:pPr>
        <w:autoSpaceDE w:val="0"/>
        <w:autoSpaceDN w:val="0"/>
        <w:adjustRightInd w:val="0"/>
        <w:ind w:firstLine="540"/>
        <w:jc w:val="both"/>
      </w:pPr>
      <w:r w:rsidRPr="008B50BB">
        <w:t>4. Должны осуществлять деятельность на территории муниципального образования "Городской округ "Город Нарьян-Мар".</w:t>
      </w:r>
    </w:p>
    <w:p w:rsidR="000B5FA6" w:rsidRPr="00E6756F" w:rsidRDefault="000B5FA6" w:rsidP="000B5FA6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>Требования, которым должны соответствовать участники конкурсного отбора на дату подачи заявки:</w:t>
      </w:r>
    </w:p>
    <w:p w:rsidR="000B5FA6" w:rsidRDefault="000B5FA6" w:rsidP="000B5FA6">
      <w:pPr>
        <w:pStyle w:val="ad"/>
        <w:numPr>
          <w:ilvl w:val="0"/>
          <w:numId w:val="10"/>
        </w:numPr>
        <w:tabs>
          <w:tab w:val="left" w:pos="1276"/>
        </w:tabs>
        <w:autoSpaceDE w:val="0"/>
        <w:adjustRightInd w:val="0"/>
        <w:ind w:left="0" w:firstLine="709"/>
        <w:jc w:val="both"/>
      </w:pPr>
      <w:r w:rsidRPr="008B50BB"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0B5FA6" w:rsidRPr="00DA6906" w:rsidRDefault="000B5FA6" w:rsidP="000B5FA6">
      <w:pPr>
        <w:pStyle w:val="ad"/>
        <w:numPr>
          <w:ilvl w:val="0"/>
          <w:numId w:val="10"/>
        </w:numPr>
        <w:tabs>
          <w:tab w:val="left" w:pos="1276"/>
        </w:tabs>
        <w:autoSpaceDE w:val="0"/>
        <w:adjustRightInd w:val="0"/>
        <w:ind w:left="0" w:firstLine="709"/>
        <w:jc w:val="both"/>
      </w:pPr>
      <w:r w:rsidRPr="00E6756F"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 w:rsidRPr="00DA6906"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B5FA6" w:rsidRPr="00DA6906" w:rsidRDefault="000B5FA6" w:rsidP="000B5FA6">
      <w:pPr>
        <w:pStyle w:val="ad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DA6906">
        <w:t xml:space="preserve">Не должны являться получателями средств в текущем финансовом году из бюджета муниципального образования "Городской округ "Город Нарьян-Мар" (далее - городской бюджет) или из окружного бюджета в соответствии с правовым актом, на основании иных правовых актов на цели, установленные </w:t>
      </w:r>
      <w:hyperlink r:id="rId11" w:history="1">
        <w:r w:rsidRPr="00DA6906">
          <w:t>пунктом 4</w:t>
        </w:r>
      </w:hyperlink>
      <w:r w:rsidRPr="00DA6906">
        <w:t xml:space="preserve"> настоящего Порядка</w:t>
      </w:r>
      <w:r>
        <w:t>.</w:t>
      </w:r>
    </w:p>
    <w:p w:rsidR="000B5FA6" w:rsidRDefault="000B5FA6" w:rsidP="000B5FA6">
      <w:pPr>
        <w:tabs>
          <w:tab w:val="left" w:pos="1276"/>
        </w:tabs>
        <w:autoSpaceDE w:val="0"/>
        <w:adjustRightInd w:val="0"/>
        <w:ind w:firstLine="709"/>
        <w:jc w:val="both"/>
      </w:pPr>
    </w:p>
    <w:p w:rsidR="000B5FA6" w:rsidRPr="00E6756F" w:rsidRDefault="000B5FA6" w:rsidP="000B5FA6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 xml:space="preserve">Участник конкурсного отбора в установленный в объявлении срок и в соответствии с установленными условиями предоставления гранта в форме субсидии и требованиями, </w:t>
      </w:r>
      <w:r w:rsidRPr="00E6756F">
        <w:lastRenderedPageBreak/>
        <w:t>установленными Порядком, представляет организатору конкурсного отбора следующие документы:</w:t>
      </w:r>
    </w:p>
    <w:p w:rsidR="000B5FA6" w:rsidRPr="00E6756F" w:rsidRDefault="000B5FA6" w:rsidP="000B5FA6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 xml:space="preserve">1. </w:t>
      </w:r>
      <w:hyperlink w:anchor="P539" w:history="1">
        <w:r w:rsidRPr="00E6756F">
          <w:rPr>
            <w:rStyle w:val="ac"/>
          </w:rPr>
          <w:t>Заявку</w:t>
        </w:r>
      </w:hyperlink>
      <w:r w:rsidRPr="00E6756F">
        <w:t xml:space="preserve"> по форме согласно Приложению 4 к Порядку.</w:t>
      </w:r>
    </w:p>
    <w:p w:rsidR="000B5FA6" w:rsidRPr="00E6756F" w:rsidRDefault="000B5FA6" w:rsidP="000B5FA6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 xml:space="preserve">2. </w:t>
      </w:r>
      <w:hyperlink w:anchor="P638" w:history="1">
        <w:r w:rsidRPr="00E6756F">
          <w:rPr>
            <w:rStyle w:val="ac"/>
          </w:rPr>
          <w:t>Заявление</w:t>
        </w:r>
      </w:hyperlink>
      <w:r w:rsidRPr="00E6756F"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5 к Порядку (к вновь созданным юридическим лицам и вновь зарегистрированным индивидуальным предпринимателям относятся юридические лица и индивидуальные предприниматели, имеющие отметку "вновь созданный" в Едином реестре субъектов малого и среднего предпринимательства на дату подачи заявки).</w:t>
      </w:r>
    </w:p>
    <w:p w:rsidR="000B5FA6" w:rsidRPr="00E6756F" w:rsidRDefault="000B5FA6" w:rsidP="000B5FA6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>3. Копию паспорта (для индивидуальных предпринимателей) либо копию учредительных документов (устав) - для юридических лиц.</w:t>
      </w:r>
    </w:p>
    <w:p w:rsidR="000B5FA6" w:rsidRDefault="000B5FA6" w:rsidP="000B5FA6">
      <w:pPr>
        <w:autoSpaceDE w:val="0"/>
        <w:autoSpaceDN w:val="0"/>
        <w:adjustRightInd w:val="0"/>
        <w:ind w:firstLine="709"/>
        <w:jc w:val="both"/>
      </w:pPr>
      <w:r w:rsidRPr="00E6756F">
        <w:t xml:space="preserve">4. </w:t>
      </w:r>
      <w:r>
        <w:t>Копии документов, подтверждающих владение (пользование) объектами недвижимого имущества (используемого для осуществления предпринимательской деятельности), расположенными на территории муниципального образования "Городской округ "Город Нарьян-Мар";</w:t>
      </w:r>
    </w:p>
    <w:p w:rsidR="000B5FA6" w:rsidRDefault="000B5FA6" w:rsidP="000B5FA6">
      <w:pPr>
        <w:autoSpaceDE w:val="0"/>
        <w:autoSpaceDN w:val="0"/>
        <w:adjustRightInd w:val="0"/>
        <w:ind w:firstLine="709"/>
        <w:jc w:val="both"/>
      </w:pPr>
      <w:r>
        <w:t>5. Копии документов, подтверждающие трудовые отношения между работником и участником конкурсного отбора, в случае участия работника субъекта малого и среднего предпринимательства в конкурсном отборе;</w:t>
      </w:r>
    </w:p>
    <w:p w:rsidR="000B5FA6" w:rsidRDefault="000B5FA6" w:rsidP="000B5FA6">
      <w:pPr>
        <w:autoSpaceDE w:val="0"/>
        <w:autoSpaceDN w:val="0"/>
        <w:adjustRightInd w:val="0"/>
        <w:ind w:firstLine="709"/>
        <w:jc w:val="both"/>
      </w:pPr>
      <w:r>
        <w:t>6. Согласие участника на обработку, распространение персональных данных (публикацию (размещение) в информационно-телекоммуникационной сети "Интернет" информации об участнике отбора</w:t>
      </w:r>
      <w:r w:rsidRPr="00CD76DA">
        <w:t xml:space="preserve">, о подаваемом участником отбора заявке, иной информации об участнике отбора, связанной с соответствующим отбором) в соответствии с требованиями Федерального </w:t>
      </w:r>
      <w:hyperlink r:id="rId12" w:history="1">
        <w:r w:rsidRPr="00CD76DA">
          <w:t>закона</w:t>
        </w:r>
      </w:hyperlink>
      <w:r w:rsidRPr="00CD76DA">
        <w:t xml:space="preserve"> от 27.07.2006 </w:t>
      </w:r>
      <w:r>
        <w:t>№</w:t>
      </w:r>
      <w:r w:rsidRPr="00CD76DA">
        <w:t xml:space="preserve"> 152-ФЗ "О персональных </w:t>
      </w:r>
      <w:r>
        <w:t>данных".</w:t>
      </w:r>
    </w:p>
    <w:p w:rsidR="000B5FA6" w:rsidRPr="00E6756F" w:rsidRDefault="000B5FA6" w:rsidP="000B5FA6">
      <w:pPr>
        <w:tabs>
          <w:tab w:val="left" w:pos="1276"/>
        </w:tabs>
        <w:autoSpaceDE w:val="0"/>
        <w:adjustRightInd w:val="0"/>
        <w:ind w:firstLine="709"/>
        <w:jc w:val="both"/>
      </w:pPr>
    </w:p>
    <w:p w:rsidR="000B5FA6" w:rsidRPr="00E6756F" w:rsidRDefault="000B5FA6" w:rsidP="000B5FA6">
      <w:pPr>
        <w:tabs>
          <w:tab w:val="left" w:pos="1276"/>
        </w:tabs>
        <w:autoSpaceDE w:val="0"/>
        <w:adjustRightInd w:val="0"/>
        <w:ind w:firstLine="709"/>
        <w:jc w:val="both"/>
      </w:pPr>
    </w:p>
    <w:p w:rsidR="000B5FA6" w:rsidRPr="00E6756F" w:rsidRDefault="000B5FA6" w:rsidP="000B5FA6">
      <w:pPr>
        <w:pStyle w:val="ad"/>
        <w:ind w:left="0"/>
        <w:jc w:val="center"/>
        <w:rPr>
          <w:b/>
        </w:rPr>
      </w:pPr>
      <w:r w:rsidRPr="00E6756F">
        <w:rPr>
          <w:b/>
        </w:rPr>
        <w:t xml:space="preserve">Порядок подачи заявок участниками конкурсного </w:t>
      </w:r>
    </w:p>
    <w:p w:rsidR="000B5FA6" w:rsidRPr="00E6756F" w:rsidRDefault="000B5FA6" w:rsidP="000B5FA6">
      <w:pPr>
        <w:pStyle w:val="ad"/>
        <w:ind w:left="0"/>
        <w:jc w:val="center"/>
        <w:rPr>
          <w:b/>
        </w:rPr>
      </w:pPr>
      <w:r w:rsidRPr="00E6756F">
        <w:rPr>
          <w:b/>
        </w:rPr>
        <w:t>отбора и требования, предъявляемые к форме и содержанию заявок,</w:t>
      </w:r>
    </w:p>
    <w:p w:rsidR="000B5FA6" w:rsidRPr="00E6756F" w:rsidRDefault="000B5FA6" w:rsidP="000B5FA6">
      <w:pPr>
        <w:pStyle w:val="ad"/>
        <w:ind w:left="0"/>
        <w:jc w:val="center"/>
        <w:rPr>
          <w:b/>
        </w:rPr>
      </w:pPr>
      <w:r w:rsidRPr="00E6756F">
        <w:rPr>
          <w:b/>
        </w:rPr>
        <w:t>подаваемых участниками конкурсного отбора</w:t>
      </w:r>
    </w:p>
    <w:p w:rsidR="000B5FA6" w:rsidRPr="00E6756F" w:rsidRDefault="000B5FA6" w:rsidP="000B5FA6">
      <w:pPr>
        <w:pStyle w:val="ad"/>
        <w:ind w:left="0"/>
        <w:jc w:val="center"/>
        <w:rPr>
          <w:b/>
        </w:rPr>
      </w:pPr>
    </w:p>
    <w:p w:rsidR="000B5FA6" w:rsidRDefault="000B5FA6" w:rsidP="000B5FA6">
      <w:pPr>
        <w:autoSpaceDE w:val="0"/>
        <w:autoSpaceDN w:val="0"/>
        <w:adjustRightInd w:val="0"/>
        <w:ind w:firstLine="708"/>
        <w:jc w:val="both"/>
      </w:pPr>
      <w:r>
        <w:t>Каждый участник конкурсного отбора, претендующий на получение гранта в форме субсидии, имеет право подать только одну заявку в сроки, указанные в объявлении.</w:t>
      </w:r>
    </w:p>
    <w:p w:rsidR="000B5FA6" w:rsidRPr="00E6756F" w:rsidRDefault="000B5FA6" w:rsidP="000B5FA6">
      <w:pPr>
        <w:tabs>
          <w:tab w:val="left" w:pos="993"/>
        </w:tabs>
        <w:autoSpaceDE w:val="0"/>
        <w:adjustRightInd w:val="0"/>
        <w:ind w:firstLine="709"/>
        <w:contextualSpacing/>
        <w:jc w:val="both"/>
      </w:pPr>
      <w:r w:rsidRPr="00E6756F">
        <w:t>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0B5FA6" w:rsidRPr="00E6756F" w:rsidRDefault="000B5FA6" w:rsidP="000B5FA6">
      <w:pPr>
        <w:tabs>
          <w:tab w:val="left" w:pos="993"/>
        </w:tabs>
        <w:autoSpaceDE w:val="0"/>
        <w:adjustRightInd w:val="0"/>
        <w:ind w:firstLine="709"/>
        <w:contextualSpacing/>
        <w:jc w:val="both"/>
      </w:pPr>
      <w:r w:rsidRPr="00E6756F">
        <w:t>Организатор конкурсного отбора не возмещает участнику конкурсного отбора (в том числе победителю) расходы, понесенные им в связи с его участием в конкурсном отборе.</w:t>
      </w:r>
    </w:p>
    <w:p w:rsidR="000B5FA6" w:rsidRPr="00E6756F" w:rsidRDefault="000B5FA6" w:rsidP="000B5FA6">
      <w:pPr>
        <w:autoSpaceDE w:val="0"/>
        <w:autoSpaceDN w:val="0"/>
        <w:adjustRightInd w:val="0"/>
        <w:ind w:firstLine="708"/>
        <w:jc w:val="both"/>
      </w:pPr>
      <w:r w:rsidRPr="000F31B3">
        <w:t xml:space="preserve">Все листы документов, входящих в состав заявки на участие в конкурсном отборе, указанных в </w:t>
      </w:r>
      <w:hyperlink r:id="rId13" w:history="1">
        <w:r w:rsidRPr="000F31B3">
          <w:t>пункте 50</w:t>
        </w:r>
      </w:hyperlink>
      <w:r w:rsidRPr="000F31B3">
        <w:t xml:space="preserve"> Порядка, должны быть сшиты в один том(а), имеющий сквозную нумерацию листов и соответствующую опись, скрепленный печатью участника конкурсного отбора (при наличии). На обратной стороне тома проставляется надпись: "Всего пронумеровано и прошито ___ листов", дата, личная подпись лица, уполномоченного на заверение копий документов, расшифровка </w:t>
      </w:r>
      <w:r>
        <w:t>подписи (фамилия, инициалы) и печать участника конкурсного отбора (при наличии)</w:t>
      </w:r>
      <w:r w:rsidRPr="00E6756F">
        <w:t>.</w:t>
      </w:r>
    </w:p>
    <w:p w:rsidR="000B5FA6" w:rsidRPr="00E6756F" w:rsidRDefault="000B5FA6" w:rsidP="000B5FA6">
      <w:pPr>
        <w:tabs>
          <w:tab w:val="left" w:pos="993"/>
        </w:tabs>
        <w:autoSpaceDE w:val="0"/>
        <w:adjustRightInd w:val="0"/>
        <w:ind w:firstLine="709"/>
        <w:contextualSpacing/>
        <w:jc w:val="both"/>
      </w:pPr>
      <w:r w:rsidRPr="00E6756F">
        <w:t>Ответственность за достоверность представленных сведений в составе заявки возлагается на участника конкурсного отбора, предоставляющего заявку.</w:t>
      </w:r>
    </w:p>
    <w:p w:rsidR="000B5FA6" w:rsidRPr="00E6756F" w:rsidRDefault="000B5FA6" w:rsidP="000B5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58" w:history="1">
        <w:r w:rsidRPr="00E6756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50</w:t>
      </w:r>
      <w:r w:rsidRPr="00E6756F">
        <w:rPr>
          <w:rFonts w:ascii="Times New Roman" w:hAnsi="Times New Roman" w:cs="Times New Roman"/>
          <w:sz w:val="24"/>
          <w:szCs w:val="24"/>
        </w:rPr>
        <w:t xml:space="preserve"> Порядка, могут быть представлены представителем участника конкурсного отбора.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конкурсного отбора, удостоверенной надлежащим образом, выданные на его имя.</w:t>
      </w:r>
    </w:p>
    <w:p w:rsidR="000B5FA6" w:rsidRPr="00E6756F" w:rsidRDefault="000B5FA6" w:rsidP="000B5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 xml:space="preserve">Предоставляя все материалы к заявке на участие в конкурсном отборе, участник конкурсного отбора дает свое согласие на обработку персональных данных, публикацию (размещение) в информационно-телекоммуникационной сети "Интернет", в печатных изданиях информации об участнике конкурсного отбора, о подаваемой участником конкурсного отбора заявке, иной </w:t>
      </w:r>
      <w:r w:rsidRPr="00E6756F">
        <w:rPr>
          <w:rFonts w:ascii="Times New Roman" w:hAnsi="Times New Roman" w:cs="Times New Roman"/>
          <w:sz w:val="24"/>
          <w:szCs w:val="24"/>
        </w:rPr>
        <w:lastRenderedPageBreak/>
        <w:t>информации об участнике конкурсного отбора, связанной с конкурсным отбором по предоставлению гранта в форме субсидии, а также согласие на передачу персональных данных третьим лицам.</w:t>
      </w:r>
    </w:p>
    <w:p w:rsidR="000B5FA6" w:rsidRPr="00E6756F" w:rsidRDefault="000B5FA6" w:rsidP="000B5FA6">
      <w:pPr>
        <w:tabs>
          <w:tab w:val="left" w:pos="993"/>
        </w:tabs>
        <w:autoSpaceDE w:val="0"/>
        <w:adjustRightInd w:val="0"/>
        <w:ind w:firstLine="709"/>
        <w:contextualSpacing/>
        <w:jc w:val="both"/>
      </w:pPr>
    </w:p>
    <w:p w:rsidR="000B5FA6" w:rsidRPr="00E6756F" w:rsidRDefault="000B5FA6" w:rsidP="000B5FA6">
      <w:pPr>
        <w:pStyle w:val="ad"/>
        <w:ind w:left="0"/>
        <w:jc w:val="center"/>
        <w:rPr>
          <w:b/>
        </w:rPr>
      </w:pPr>
      <w:r w:rsidRPr="00E6756F">
        <w:rPr>
          <w:b/>
        </w:rPr>
        <w:t xml:space="preserve">Порядок отзыва заявок участников конкурсного отбора, </w:t>
      </w:r>
    </w:p>
    <w:p w:rsidR="000B5FA6" w:rsidRPr="00E6756F" w:rsidRDefault="000B5FA6" w:rsidP="000B5FA6">
      <w:pPr>
        <w:pStyle w:val="ad"/>
        <w:ind w:left="0"/>
        <w:jc w:val="center"/>
        <w:rPr>
          <w:b/>
        </w:rPr>
      </w:pPr>
      <w:r w:rsidRPr="00E6756F">
        <w:rPr>
          <w:b/>
        </w:rPr>
        <w:t xml:space="preserve">порядок возврата заявок участников конкурсного отбора, </w:t>
      </w:r>
    </w:p>
    <w:p w:rsidR="000B5FA6" w:rsidRPr="00E6756F" w:rsidRDefault="000B5FA6" w:rsidP="000B5FA6">
      <w:pPr>
        <w:pStyle w:val="ad"/>
        <w:ind w:left="0"/>
        <w:jc w:val="center"/>
      </w:pPr>
      <w:r w:rsidRPr="00E6756F">
        <w:rPr>
          <w:b/>
        </w:rPr>
        <w:t>определяющего в том числе основания для возврата заявок участников конкурсного отбора, порядок внесения изменений в заявки участников конкурсного отбора</w:t>
      </w:r>
    </w:p>
    <w:p w:rsidR="000B5FA6" w:rsidRPr="00E6756F" w:rsidRDefault="000B5FA6" w:rsidP="000B5FA6">
      <w:pPr>
        <w:pStyle w:val="ad"/>
        <w:ind w:left="0"/>
        <w:jc w:val="center"/>
      </w:pPr>
    </w:p>
    <w:p w:rsidR="000B5FA6" w:rsidRPr="00E6756F" w:rsidRDefault="000B5FA6" w:rsidP="000B5FA6">
      <w:pPr>
        <w:tabs>
          <w:tab w:val="left" w:pos="993"/>
        </w:tabs>
        <w:autoSpaceDE w:val="0"/>
        <w:adjustRightInd w:val="0"/>
        <w:ind w:firstLine="709"/>
        <w:contextualSpacing/>
        <w:jc w:val="both"/>
      </w:pPr>
      <w:r w:rsidRPr="00E6756F">
        <w:t>Участник конкурсного отбора вправе внести изменения в заявку на участие в конкурсном отборе в любое время до истечения срока приема заявок. Изменения, внесенные участником конкурсного отбора, являются неотъемлемой частью заявки.</w:t>
      </w:r>
    </w:p>
    <w:p w:rsidR="000B5FA6" w:rsidRPr="00E6756F" w:rsidRDefault="000B5FA6" w:rsidP="000B5FA6">
      <w:pPr>
        <w:tabs>
          <w:tab w:val="left" w:pos="993"/>
        </w:tabs>
        <w:autoSpaceDE w:val="0"/>
        <w:adjustRightInd w:val="0"/>
        <w:ind w:firstLine="709"/>
        <w:contextualSpacing/>
        <w:jc w:val="both"/>
      </w:pPr>
      <w:r w:rsidRPr="00E6756F">
        <w:t>Заявка на участие в конкурсном отборе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0B5FA6" w:rsidRPr="00E6756F" w:rsidRDefault="000B5FA6" w:rsidP="000B5FA6">
      <w:pPr>
        <w:widowControl w:val="0"/>
        <w:autoSpaceDE w:val="0"/>
        <w:autoSpaceDN w:val="0"/>
        <w:ind w:firstLine="709"/>
        <w:jc w:val="both"/>
      </w:pPr>
      <w:r w:rsidRPr="00E6756F">
        <w:t xml:space="preserve">При приеме заявки на участие в конкурсном отборе организатор конкурсного отбора регистрирует ее в </w:t>
      </w:r>
      <w:hyperlink w:anchor="P283" w:history="1">
        <w:r w:rsidRPr="00E6756F">
          <w:t>журнале</w:t>
        </w:r>
      </w:hyperlink>
      <w:r w:rsidRPr="00E6756F">
        <w:t xml:space="preserve"> заявок на участие в конкурсе</w:t>
      </w:r>
      <w:r>
        <w:t xml:space="preserve"> профессионального мастерства "Лучший флорист</w:t>
      </w:r>
      <w:r w:rsidRPr="00E6756F">
        <w:t xml:space="preserve"> согласно Приложению 1 к Порядку.</w:t>
      </w:r>
    </w:p>
    <w:p w:rsidR="000B5FA6" w:rsidRPr="00E6756F" w:rsidRDefault="000B5FA6" w:rsidP="000B5FA6">
      <w:pPr>
        <w:widowControl w:val="0"/>
        <w:autoSpaceDE w:val="0"/>
        <w:autoSpaceDN w:val="0"/>
        <w:ind w:firstLine="709"/>
        <w:jc w:val="both"/>
      </w:pPr>
      <w:r w:rsidRPr="00E6756F">
        <w:t>Заявка на участие в конкурсном отборе, поступившая в адрес организатора конкурсного отбора после окончания срока приема заявок (в том числе по почте), не регистрируется, не допускается к участию в конкурсном отборе и возвращается участнику конкурсного отбора.</w:t>
      </w:r>
    </w:p>
    <w:p w:rsidR="000B5FA6" w:rsidRPr="00E6756F" w:rsidRDefault="000B5FA6" w:rsidP="000B5FA6">
      <w:pPr>
        <w:pStyle w:val="ad"/>
        <w:ind w:left="0"/>
        <w:jc w:val="center"/>
      </w:pPr>
    </w:p>
    <w:p w:rsidR="000B5FA6" w:rsidRPr="00E6756F" w:rsidRDefault="000B5FA6" w:rsidP="000B5FA6">
      <w:pPr>
        <w:pStyle w:val="ad"/>
        <w:ind w:left="0"/>
        <w:jc w:val="center"/>
        <w:rPr>
          <w:b/>
        </w:rPr>
      </w:pPr>
      <w:r w:rsidRPr="00E6756F">
        <w:rPr>
          <w:b/>
        </w:rPr>
        <w:t>Правила рассмотрения и оценки заявок участников конкурсного отбора</w:t>
      </w:r>
    </w:p>
    <w:p w:rsidR="000B5FA6" w:rsidRPr="00E6756F" w:rsidRDefault="000B5FA6" w:rsidP="000B5FA6">
      <w:pPr>
        <w:pStyle w:val="ad"/>
        <w:ind w:left="0"/>
        <w:jc w:val="center"/>
      </w:pPr>
    </w:p>
    <w:p w:rsidR="000B5FA6" w:rsidRDefault="000B5FA6" w:rsidP="000B5FA6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В течение 5 рабочих дней после окончания приема заявок организатор конкурсного отбора:</w:t>
      </w:r>
    </w:p>
    <w:p w:rsidR="000B5FA6" w:rsidRPr="00832E5B" w:rsidRDefault="000B5FA6" w:rsidP="000B5FA6">
      <w:pPr>
        <w:autoSpaceDE w:val="0"/>
        <w:autoSpaceDN w:val="0"/>
        <w:adjustRightInd w:val="0"/>
        <w:ind w:firstLine="709"/>
        <w:jc w:val="both"/>
      </w:pPr>
      <w:r w:rsidRPr="00832E5B">
        <w:t xml:space="preserve">1. Проверяет представленные участником конкурсного отбора документы на комплектность в соответствии с </w:t>
      </w:r>
      <w:hyperlink r:id="rId14" w:history="1">
        <w:r w:rsidRPr="00832E5B">
          <w:t>пунктом 50</w:t>
        </w:r>
      </w:hyperlink>
      <w:r w:rsidRPr="00832E5B">
        <w:t xml:space="preserve"> Порядка и соответствие требованиям, установленным Порядком;</w:t>
      </w:r>
    </w:p>
    <w:p w:rsidR="000B5FA6" w:rsidRPr="00832E5B" w:rsidRDefault="000B5FA6" w:rsidP="000B5FA6">
      <w:pPr>
        <w:autoSpaceDE w:val="0"/>
        <w:autoSpaceDN w:val="0"/>
        <w:adjustRightInd w:val="0"/>
        <w:ind w:firstLine="709"/>
        <w:jc w:val="both"/>
      </w:pPr>
      <w:r w:rsidRPr="00832E5B">
        <w:t xml:space="preserve">2. Проводит проверку соответствия участников конкурсного отбора критериям и требованиям, установленным </w:t>
      </w:r>
      <w:hyperlink r:id="rId15" w:history="1">
        <w:r w:rsidRPr="00832E5B">
          <w:t>пунктами 3.2</w:t>
        </w:r>
      </w:hyperlink>
      <w:r w:rsidRPr="00832E5B">
        <w:t xml:space="preserve">, </w:t>
      </w:r>
      <w:hyperlink r:id="rId16" w:history="1">
        <w:r w:rsidRPr="00832E5B">
          <w:t>3.3</w:t>
        </w:r>
      </w:hyperlink>
      <w:r w:rsidRPr="00832E5B">
        <w:t xml:space="preserve">, </w:t>
      </w:r>
      <w:hyperlink r:id="rId17" w:history="1">
        <w:r w:rsidRPr="00832E5B">
          <w:t>9</w:t>
        </w:r>
      </w:hyperlink>
      <w:r w:rsidRPr="00832E5B">
        <w:t xml:space="preserve">, </w:t>
      </w:r>
      <w:hyperlink r:id="rId18" w:history="1">
        <w:r w:rsidRPr="00832E5B">
          <w:t>25</w:t>
        </w:r>
      </w:hyperlink>
      <w:r w:rsidRPr="00832E5B">
        <w:t xml:space="preserve"> Порядка;</w:t>
      </w:r>
    </w:p>
    <w:p w:rsidR="000B5FA6" w:rsidRDefault="000B5FA6" w:rsidP="000B5FA6">
      <w:pPr>
        <w:autoSpaceDE w:val="0"/>
        <w:autoSpaceDN w:val="0"/>
        <w:adjustRightInd w:val="0"/>
        <w:ind w:firstLine="709"/>
        <w:jc w:val="both"/>
      </w:pPr>
      <w:r w:rsidRPr="00832E5B">
        <w:t xml:space="preserve">3. Составляет </w:t>
      </w:r>
      <w:r>
        <w:t>заключение по каждой поданной заявке, в котором отражает информацию о ее соответствии установленным требованиям.</w:t>
      </w:r>
    </w:p>
    <w:p w:rsidR="000B5FA6" w:rsidRPr="00A4496E" w:rsidRDefault="000B5FA6" w:rsidP="000B5FA6">
      <w:pPr>
        <w:autoSpaceDE w:val="0"/>
        <w:autoSpaceDN w:val="0"/>
        <w:adjustRightInd w:val="0"/>
        <w:ind w:firstLine="709"/>
        <w:jc w:val="both"/>
      </w:pPr>
      <w:r>
        <w:t xml:space="preserve">Основаниями для отклонения заявки участника конкурсного отбора на стадии </w:t>
      </w:r>
      <w:r w:rsidRPr="00A4496E">
        <w:t>рассмотрения заявок являются:</w:t>
      </w:r>
    </w:p>
    <w:p w:rsidR="000B5FA6" w:rsidRPr="00A4496E" w:rsidRDefault="000B5FA6" w:rsidP="000B5FA6">
      <w:pPr>
        <w:autoSpaceDE w:val="0"/>
        <w:autoSpaceDN w:val="0"/>
        <w:adjustRightInd w:val="0"/>
        <w:ind w:firstLine="709"/>
        <w:jc w:val="both"/>
      </w:pPr>
      <w:r w:rsidRPr="00A4496E">
        <w:t xml:space="preserve">1. Несоответствие критериям и требованиям, установленным настоящим Порядком и (или) </w:t>
      </w:r>
      <w:hyperlink r:id="rId19" w:history="1">
        <w:r w:rsidRPr="00A4496E">
          <w:t>пунктами 3.2</w:t>
        </w:r>
      </w:hyperlink>
      <w:r w:rsidRPr="00A4496E">
        <w:t xml:space="preserve">, </w:t>
      </w:r>
      <w:hyperlink r:id="rId20" w:history="1">
        <w:r w:rsidRPr="00A4496E">
          <w:t>3.3</w:t>
        </w:r>
      </w:hyperlink>
      <w:r w:rsidRPr="00A4496E">
        <w:t xml:space="preserve">, </w:t>
      </w:r>
      <w:hyperlink r:id="rId21" w:history="1">
        <w:r w:rsidRPr="00A4496E">
          <w:t>9</w:t>
        </w:r>
      </w:hyperlink>
      <w:r w:rsidRPr="00A4496E">
        <w:t xml:space="preserve">, </w:t>
      </w:r>
      <w:hyperlink r:id="rId22" w:history="1">
        <w:r w:rsidRPr="00A4496E">
          <w:t>25</w:t>
        </w:r>
      </w:hyperlink>
      <w:r w:rsidRPr="00A4496E">
        <w:t xml:space="preserve"> Порядка;</w:t>
      </w:r>
    </w:p>
    <w:p w:rsidR="000B5FA6" w:rsidRPr="00A4496E" w:rsidRDefault="000B5FA6" w:rsidP="000B5FA6">
      <w:pPr>
        <w:autoSpaceDE w:val="0"/>
        <w:autoSpaceDN w:val="0"/>
        <w:adjustRightInd w:val="0"/>
        <w:ind w:firstLine="709"/>
        <w:jc w:val="both"/>
      </w:pPr>
      <w:r w:rsidRPr="00A4496E">
        <w:t xml:space="preserve">2. Несоответствие представленных документов, установленных в </w:t>
      </w:r>
      <w:hyperlink r:id="rId23" w:history="1">
        <w:r w:rsidRPr="00A4496E">
          <w:t>пункте 50</w:t>
        </w:r>
      </w:hyperlink>
      <w:r w:rsidRPr="00A4496E">
        <w:t xml:space="preserve">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конкурсного отбора;</w:t>
      </w:r>
    </w:p>
    <w:p w:rsidR="000B5FA6" w:rsidRPr="00A4496E" w:rsidRDefault="000B5FA6" w:rsidP="000B5FA6">
      <w:pPr>
        <w:autoSpaceDE w:val="0"/>
        <w:autoSpaceDN w:val="0"/>
        <w:adjustRightInd w:val="0"/>
        <w:ind w:firstLine="709"/>
        <w:jc w:val="both"/>
      </w:pPr>
      <w:r w:rsidRPr="00A4496E">
        <w:t>3. Недостоверность представленной информации, в том числе информации о месте нахождения и адресе участника конкурсного отбора;</w:t>
      </w:r>
    </w:p>
    <w:p w:rsidR="000B5FA6" w:rsidRPr="00A4496E" w:rsidRDefault="000B5FA6" w:rsidP="000B5FA6">
      <w:pPr>
        <w:autoSpaceDE w:val="0"/>
        <w:autoSpaceDN w:val="0"/>
        <w:adjustRightInd w:val="0"/>
        <w:ind w:firstLine="709"/>
        <w:jc w:val="both"/>
      </w:pPr>
      <w:r w:rsidRPr="00A4496E">
        <w:t>4. Поступление заявки после окончания срока приема заявок (в том числе по почте), установленного в объявлении о проведении конкурсного отбора;</w:t>
      </w:r>
    </w:p>
    <w:p w:rsidR="000B5FA6" w:rsidRPr="00A4496E" w:rsidRDefault="000B5FA6" w:rsidP="000B5FA6">
      <w:pPr>
        <w:autoSpaceDE w:val="0"/>
        <w:autoSpaceDN w:val="0"/>
        <w:adjustRightInd w:val="0"/>
        <w:ind w:firstLine="709"/>
        <w:jc w:val="both"/>
      </w:pPr>
      <w:r w:rsidRPr="00A4496E">
        <w:t xml:space="preserve">5. Присутствие обстоятельств, указанных в </w:t>
      </w:r>
      <w:hyperlink r:id="rId24" w:history="1">
        <w:r w:rsidRPr="00A4496E">
          <w:t>части 5 статьи 14</w:t>
        </w:r>
      </w:hyperlink>
      <w:r w:rsidRPr="00A4496E">
        <w:t xml:space="preserve"> Федерального закона от 24.07.2007 </w:t>
      </w:r>
      <w:r>
        <w:t>№</w:t>
      </w:r>
      <w:r w:rsidRPr="00A4496E">
        <w:t xml:space="preserve"> 209-ФЗ.</w:t>
      </w:r>
    </w:p>
    <w:p w:rsidR="000B5FA6" w:rsidRPr="00E6756F" w:rsidRDefault="000B5FA6" w:rsidP="000B5FA6">
      <w:pPr>
        <w:tabs>
          <w:tab w:val="left" w:pos="709"/>
        </w:tabs>
        <w:jc w:val="both"/>
        <w:rPr>
          <w:lang w:eastAsia="zh-CN"/>
        </w:rPr>
      </w:pPr>
      <w:r>
        <w:tab/>
      </w:r>
      <w:r w:rsidRPr="00E6756F">
        <w:rPr>
          <w:lang w:eastAsia="zh-CN"/>
        </w:rPr>
        <w:t>Конкурсная комиссия оценивает заявки в два этапа.</w:t>
      </w:r>
    </w:p>
    <w:p w:rsidR="000B5FA6" w:rsidRPr="00E6756F" w:rsidRDefault="000B5FA6" w:rsidP="000B5FA6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На первом этапе конкурсная комиссия:</w:t>
      </w:r>
    </w:p>
    <w:p w:rsidR="000B5FA6" w:rsidRDefault="000B5FA6" w:rsidP="000B5FA6">
      <w:pPr>
        <w:autoSpaceDE w:val="0"/>
        <w:autoSpaceDN w:val="0"/>
        <w:adjustRightInd w:val="0"/>
        <w:ind w:firstLine="539"/>
        <w:jc w:val="both"/>
      </w:pPr>
      <w:r>
        <w:t>1. Рассматривает заключения, представленные организатором конкурсного отбора, по каждой поданной заявке на соответствие условиям предоставления гранта в форме субсидии и требованиям, установленным Порядком;</w:t>
      </w:r>
    </w:p>
    <w:p w:rsidR="000B5FA6" w:rsidRDefault="000B5FA6" w:rsidP="000B5FA6">
      <w:pPr>
        <w:autoSpaceDE w:val="0"/>
        <w:autoSpaceDN w:val="0"/>
        <w:adjustRightInd w:val="0"/>
        <w:ind w:firstLine="539"/>
        <w:jc w:val="both"/>
      </w:pPr>
      <w:r>
        <w:t xml:space="preserve">2. Составляет и утверждает список участников конкурсного отбора, допущенных к участию в конкурсном отборе, и список участников </w:t>
      </w:r>
      <w:r w:rsidRPr="004D5BBD">
        <w:t xml:space="preserve">конкурсного отбора, не допущенных к участию в конкурсном отборе, заявки которых отклонены согласно </w:t>
      </w:r>
      <w:hyperlink r:id="rId25" w:history="1">
        <w:r w:rsidRPr="004D5BBD">
          <w:t>пункту 34</w:t>
        </w:r>
      </w:hyperlink>
      <w:r w:rsidRPr="004D5BBD">
        <w:t xml:space="preserve"> </w:t>
      </w:r>
      <w:r>
        <w:t>Порядка.</w:t>
      </w:r>
    </w:p>
    <w:p w:rsidR="000B5FA6" w:rsidRPr="00E6756F" w:rsidRDefault="000B5FA6" w:rsidP="000B5FA6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lastRenderedPageBreak/>
        <w:t>Решение конкурсной комиссии фиксируется в протоколе заседания конкурсной комиссии.</w:t>
      </w:r>
    </w:p>
    <w:p w:rsidR="000B5FA6" w:rsidRPr="00E6756F" w:rsidRDefault="000B5FA6" w:rsidP="000B5FA6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 xml:space="preserve">Участник конкурсного отбора, заявка которого не соответствует условиям предоставления гранта в форме субсидии и требованиям, установленным Порядком, не допускается ко второму этапу. </w:t>
      </w:r>
    </w:p>
    <w:p w:rsidR="000B5FA6" w:rsidRPr="00E6756F" w:rsidRDefault="000B5FA6" w:rsidP="000B5FA6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Участник конкурсного отбора, заявка которого соответствует условиям предоставления гранта в форме субсидии и требованиям, установленным Порядком, допускается ко второму этапу.</w:t>
      </w:r>
    </w:p>
    <w:p w:rsidR="000B5FA6" w:rsidRPr="00E6756F" w:rsidRDefault="000B5FA6" w:rsidP="000B5FA6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Участнику конкурсного отбора, допущенному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с протоколом конкурсной комиссии.</w:t>
      </w:r>
    </w:p>
    <w:p w:rsidR="000B5FA6" w:rsidRPr="007B0CBA" w:rsidRDefault="000B5FA6" w:rsidP="000B5FA6">
      <w:pPr>
        <w:autoSpaceDE w:val="0"/>
        <w:autoSpaceDN w:val="0"/>
        <w:adjustRightInd w:val="0"/>
        <w:ind w:firstLine="709"/>
        <w:jc w:val="both"/>
      </w:pPr>
      <w:r w:rsidRPr="007B0CBA">
        <w:t>Второй этап конкурсного отбора - выполнение практического задания.</w:t>
      </w:r>
    </w:p>
    <w:p w:rsidR="000B5FA6" w:rsidRPr="007B0CBA" w:rsidRDefault="000B5FA6" w:rsidP="000B5FA6">
      <w:pPr>
        <w:autoSpaceDE w:val="0"/>
        <w:autoSpaceDN w:val="0"/>
        <w:adjustRightInd w:val="0"/>
        <w:ind w:firstLine="709"/>
        <w:jc w:val="both"/>
      </w:pPr>
      <w:r w:rsidRPr="007B0CBA">
        <w:t>1. Выполнение практического задания позволяет членам конкурсной комиссии оценить навыки участника конкурсного отбора, владение передовыми приемами и методами труда, умение квалифицированно использовать инструменты;</w:t>
      </w:r>
    </w:p>
    <w:p w:rsidR="000B5FA6" w:rsidRPr="007B0CBA" w:rsidRDefault="000B5FA6" w:rsidP="000B5FA6">
      <w:pPr>
        <w:autoSpaceDE w:val="0"/>
        <w:autoSpaceDN w:val="0"/>
        <w:adjustRightInd w:val="0"/>
        <w:ind w:firstLine="709"/>
        <w:jc w:val="both"/>
      </w:pPr>
      <w:r w:rsidRPr="007B0CBA">
        <w:t>2. Каждый участник конкурсного отбора в течение 120 минут должен изготовить флористическую композицию на каркасе на тему "Зимний букет".</w:t>
      </w:r>
    </w:p>
    <w:p w:rsidR="000B5FA6" w:rsidRPr="007B0CBA" w:rsidRDefault="000B5FA6" w:rsidP="000B5FA6">
      <w:pPr>
        <w:autoSpaceDE w:val="0"/>
        <w:autoSpaceDN w:val="0"/>
        <w:adjustRightInd w:val="0"/>
        <w:ind w:firstLine="709"/>
        <w:jc w:val="both"/>
      </w:pPr>
      <w:r w:rsidRPr="007B0CBA">
        <w:t>Для выполнения практического задания участникам конкурсного отбора предоставляются равноценные рабочие места;</w:t>
      </w:r>
    </w:p>
    <w:p w:rsidR="000B5FA6" w:rsidRPr="007B0CBA" w:rsidRDefault="000B5FA6" w:rsidP="000B5FA6">
      <w:pPr>
        <w:autoSpaceDE w:val="0"/>
        <w:autoSpaceDN w:val="0"/>
        <w:adjustRightInd w:val="0"/>
        <w:ind w:firstLine="709"/>
        <w:jc w:val="both"/>
      </w:pPr>
      <w:r w:rsidRPr="007B0CBA">
        <w:t>3. Участники конкурсного отбора приступают к выполнению практического задания одновременно, старт для работы дает председатель конкурсной комиссии.</w:t>
      </w:r>
    </w:p>
    <w:p w:rsidR="000B5FA6" w:rsidRPr="007B0CBA" w:rsidRDefault="000B5FA6" w:rsidP="000B5FA6">
      <w:pPr>
        <w:autoSpaceDE w:val="0"/>
        <w:autoSpaceDN w:val="0"/>
        <w:adjustRightInd w:val="0"/>
        <w:ind w:firstLine="709"/>
        <w:jc w:val="both"/>
      </w:pPr>
      <w:r w:rsidRPr="007B0CBA">
        <w:t>Приветствуется оформление цветочной композиции декором, отражающим тематику национального (ненецкого) стиля (фигурки, изображения флоры и фауны Ненецкого автономного округа, чума, кукол в национальной одежде, сухоцветы и т.п.), и/или использование символов города Нарьян-Мара, заранее приготовленных и принесенных участником конкурсного отбора в день проведения конкурсного отбора. Декор не должен превышать более 15 (Пятнадцати) процентов от общей флористической композиции;</w:t>
      </w:r>
    </w:p>
    <w:p w:rsidR="000B5FA6" w:rsidRPr="007B0CBA" w:rsidRDefault="000B5FA6" w:rsidP="000B5FA6">
      <w:pPr>
        <w:autoSpaceDE w:val="0"/>
        <w:autoSpaceDN w:val="0"/>
        <w:adjustRightInd w:val="0"/>
        <w:ind w:firstLine="709"/>
        <w:jc w:val="both"/>
      </w:pPr>
      <w:r w:rsidRPr="007B0CBA">
        <w:t xml:space="preserve">4. Составляющие для флористической композиции указаны в </w:t>
      </w:r>
      <w:hyperlink r:id="rId26" w:history="1">
        <w:r w:rsidRPr="007B0CBA">
          <w:t>Приложении 6</w:t>
        </w:r>
      </w:hyperlink>
      <w:r w:rsidRPr="007B0CBA">
        <w:t xml:space="preserve"> к Порядку и могут быть изменены участниками конкурсного отбора при необходимости не более чем на 30 (тридцать) процентов составляющими для флористической композиции, не указанными в </w:t>
      </w:r>
      <w:hyperlink r:id="rId27" w:history="1">
        <w:r w:rsidRPr="007B0CBA">
          <w:t>Приложении 6</w:t>
        </w:r>
      </w:hyperlink>
      <w:r w:rsidRPr="007B0CBA">
        <w:t xml:space="preserve"> к Порядку.</w:t>
      </w:r>
    </w:p>
    <w:p w:rsidR="000B5FA6" w:rsidRPr="007B0CBA" w:rsidRDefault="000B5FA6" w:rsidP="000B5FA6">
      <w:pPr>
        <w:autoSpaceDE w:val="0"/>
        <w:autoSpaceDN w:val="0"/>
        <w:adjustRightInd w:val="0"/>
        <w:ind w:firstLine="709"/>
        <w:jc w:val="both"/>
      </w:pPr>
      <w:r w:rsidRPr="007B0CBA">
        <w:t xml:space="preserve">Составляющие для флористической композиции могут быть использованы участниками конкурсного отбора частично, но не более количества, указанного в </w:t>
      </w:r>
      <w:hyperlink r:id="rId28" w:history="1">
        <w:r w:rsidRPr="007B0CBA">
          <w:t>Приложении 6</w:t>
        </w:r>
      </w:hyperlink>
      <w:r w:rsidRPr="007B0CBA">
        <w:t xml:space="preserve"> к Порядку.</w:t>
      </w:r>
    </w:p>
    <w:p w:rsidR="000B5FA6" w:rsidRPr="007B0CBA" w:rsidRDefault="000B5FA6" w:rsidP="000B5FA6">
      <w:pPr>
        <w:autoSpaceDE w:val="0"/>
        <w:autoSpaceDN w:val="0"/>
        <w:adjustRightInd w:val="0"/>
        <w:ind w:firstLine="709"/>
        <w:jc w:val="both"/>
      </w:pPr>
      <w:r w:rsidRPr="007B0CBA">
        <w:t>Составляющие для флористической композиции и инвентарь приобретаются самостоятельно и доставляются участником конкурсного отбора в день проведения конкурса профессионального мастерства "Лучший флорист";</w:t>
      </w:r>
    </w:p>
    <w:p w:rsidR="000B5FA6" w:rsidRDefault="000B5FA6" w:rsidP="000B5FA6">
      <w:pPr>
        <w:autoSpaceDE w:val="0"/>
        <w:autoSpaceDN w:val="0"/>
        <w:adjustRightInd w:val="0"/>
        <w:ind w:firstLine="709"/>
        <w:jc w:val="both"/>
      </w:pPr>
      <w:r w:rsidRPr="007B0CBA">
        <w:t>5. Участник конкурсного отбора по истечении времени, отведенного на изготовление флористической композиции</w:t>
      </w:r>
      <w:r>
        <w:t>, презентует ее для оценки членами конкурсной комиссии.</w:t>
      </w:r>
    </w:p>
    <w:p w:rsidR="000B5FA6" w:rsidRDefault="000B5FA6" w:rsidP="000B5FA6">
      <w:pPr>
        <w:tabs>
          <w:tab w:val="left" w:pos="1417"/>
        </w:tabs>
        <w:ind w:firstLine="709"/>
        <w:jc w:val="both"/>
        <w:rPr>
          <w:lang w:eastAsia="zh-CN"/>
        </w:rPr>
      </w:pPr>
    </w:p>
    <w:p w:rsidR="000B5FA6" w:rsidRPr="00215174" w:rsidRDefault="000B5FA6" w:rsidP="000B5FA6">
      <w:pPr>
        <w:autoSpaceDE w:val="0"/>
        <w:autoSpaceDN w:val="0"/>
        <w:adjustRightInd w:val="0"/>
        <w:ind w:firstLine="708"/>
        <w:jc w:val="both"/>
      </w:pPr>
      <w:r w:rsidRPr="00215174">
        <w:t xml:space="preserve">Члены конкурсной комиссии присутствуют в рабочей зоне конкурса и наблюдают за работой конкурсантов в течение всего времени проведения конкурса. Каждый член конкурсной комиссии дает оценку участнику конкурсного отбора и вносит результаты в оценочную </w:t>
      </w:r>
      <w:hyperlink r:id="rId29" w:history="1">
        <w:r w:rsidRPr="00215174">
          <w:t>ведомость</w:t>
        </w:r>
      </w:hyperlink>
      <w:r w:rsidRPr="00215174">
        <w:t xml:space="preserve"> конкурса профессионального мастерства "Лучший флорист" согласно Приложению 2 к Порядку.</w:t>
      </w:r>
    </w:p>
    <w:p w:rsidR="000B5FA6" w:rsidRPr="00215174" w:rsidRDefault="000B5FA6" w:rsidP="000B5FA6">
      <w:pPr>
        <w:autoSpaceDE w:val="0"/>
        <w:autoSpaceDN w:val="0"/>
        <w:adjustRightInd w:val="0"/>
        <w:ind w:firstLine="708"/>
        <w:jc w:val="both"/>
      </w:pPr>
      <w:r w:rsidRPr="00215174">
        <w:t>При необходимости члены конкурсной комиссии имеют право задавать вопросы участникам конкурсного отбора для объективной оценки участников конкурсного отбора</w:t>
      </w:r>
      <w:r>
        <w:t>.</w:t>
      </w:r>
    </w:p>
    <w:p w:rsidR="000B5FA6" w:rsidRDefault="000B5FA6" w:rsidP="000B5FA6">
      <w:pPr>
        <w:autoSpaceDE w:val="0"/>
        <w:autoSpaceDN w:val="0"/>
        <w:adjustRightInd w:val="0"/>
        <w:ind w:firstLine="708"/>
        <w:jc w:val="both"/>
      </w:pPr>
      <w:r>
        <w:t xml:space="preserve">Секретарь конкурсной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заявок. Формирует </w:t>
      </w:r>
      <w:r w:rsidRPr="00437112">
        <w:t xml:space="preserve">итоговую </w:t>
      </w:r>
      <w:hyperlink r:id="rId30" w:history="1">
        <w:r w:rsidRPr="00437112">
          <w:t>ведомость</w:t>
        </w:r>
      </w:hyperlink>
      <w:r>
        <w:t xml:space="preserve"> конкурса профессионального мастерства "Лучший флорист" с присвоением участнику конкурсного отбора порядкового номера, начиная от большего значения к меньшему, согласно Приложению 3 к Порядку.</w:t>
      </w:r>
    </w:p>
    <w:p w:rsidR="000B5FA6" w:rsidRDefault="000B5FA6" w:rsidP="000B5FA6">
      <w:pPr>
        <w:autoSpaceDE w:val="0"/>
        <w:autoSpaceDN w:val="0"/>
        <w:adjustRightInd w:val="0"/>
        <w:ind w:firstLine="708"/>
        <w:jc w:val="both"/>
      </w:pPr>
      <w:r>
        <w:t>Средним арифметическим значением оценки считается балл с округлением до одного десятичного знака после запятой.</w:t>
      </w:r>
    </w:p>
    <w:p w:rsidR="000B5FA6" w:rsidRDefault="000B5FA6" w:rsidP="000B5FA6">
      <w:pPr>
        <w:autoSpaceDE w:val="0"/>
        <w:autoSpaceDN w:val="0"/>
        <w:adjustRightInd w:val="0"/>
        <w:ind w:firstLine="708"/>
        <w:jc w:val="both"/>
      </w:pPr>
      <w:r>
        <w:lastRenderedPageBreak/>
        <w:t>Победителями конкурса "Лучший флорист" признаются трое участников конкурсного отбора, набравшие наибольшее количество баллов согласно итоговой ведомости, которым по мере убывания количества баллов присваиваются первое, второе и третье места.</w:t>
      </w:r>
    </w:p>
    <w:p w:rsidR="000B5FA6" w:rsidRDefault="000B5FA6" w:rsidP="000B5FA6">
      <w:pPr>
        <w:autoSpaceDE w:val="0"/>
        <w:autoSpaceDN w:val="0"/>
        <w:adjustRightInd w:val="0"/>
        <w:ind w:firstLine="708"/>
        <w:jc w:val="both"/>
      </w:pPr>
      <w:r>
        <w:t>В случае если на участие в конкурсном отборе подано две заявки, конкурсный отбор проводится в соответствии с требованиями Порядка. Победителям конкурсного отбора присваиваются первое, второе места по мере убывания количества набранных ими баллов.</w:t>
      </w:r>
    </w:p>
    <w:p w:rsidR="000B5FA6" w:rsidRDefault="000B5FA6" w:rsidP="000B5FA6">
      <w:pPr>
        <w:autoSpaceDE w:val="0"/>
        <w:autoSpaceDN w:val="0"/>
        <w:adjustRightInd w:val="0"/>
        <w:ind w:firstLine="708"/>
        <w:jc w:val="both"/>
      </w:pPr>
      <w:r>
        <w:t>В случае, если несколько заявок имеют одинаковое количество баллов, то победителем признается заявка, зарегистрированная ранее.</w:t>
      </w:r>
    </w:p>
    <w:p w:rsidR="000B5FA6" w:rsidRDefault="000B5FA6" w:rsidP="000B5FA6">
      <w:pPr>
        <w:tabs>
          <w:tab w:val="left" w:pos="1417"/>
        </w:tabs>
        <w:ind w:firstLine="708"/>
        <w:jc w:val="both"/>
        <w:rPr>
          <w:lang w:eastAsia="zh-CN"/>
        </w:rPr>
      </w:pPr>
      <w:r w:rsidRPr="00E6756F">
        <w:rPr>
          <w:lang w:eastAsia="zh-CN"/>
        </w:rPr>
        <w:t>Решение конкурсной комиссии фиксируется в протоколе заседания конкурсной комиссии.</w:t>
      </w:r>
    </w:p>
    <w:p w:rsidR="000B5FA6" w:rsidRPr="00E6756F" w:rsidRDefault="000B5FA6" w:rsidP="000B5FA6">
      <w:pPr>
        <w:pStyle w:val="ad"/>
        <w:ind w:left="0"/>
        <w:jc w:val="center"/>
        <w:rPr>
          <w:b/>
        </w:rPr>
      </w:pPr>
    </w:p>
    <w:p w:rsidR="000B5FA6" w:rsidRPr="00E6756F" w:rsidRDefault="000B5FA6" w:rsidP="000B5FA6">
      <w:pPr>
        <w:pStyle w:val="ad"/>
        <w:ind w:left="0"/>
        <w:jc w:val="center"/>
        <w:rPr>
          <w:b/>
        </w:rPr>
      </w:pPr>
      <w:r w:rsidRPr="00E6756F">
        <w:rPr>
          <w:b/>
        </w:rPr>
        <w:t>Порядок предоставления участникам конкурсного отбора разъяснений положений объявления</w:t>
      </w:r>
      <w:r>
        <w:rPr>
          <w:b/>
        </w:rPr>
        <w:t>,</w:t>
      </w:r>
      <w:r w:rsidRPr="00E6756F">
        <w:rPr>
          <w:b/>
        </w:rPr>
        <w:t xml:space="preserve"> проведени</w:t>
      </w:r>
      <w:r>
        <w:rPr>
          <w:b/>
        </w:rPr>
        <w:t>я</w:t>
      </w:r>
      <w:r w:rsidRPr="00E6756F">
        <w:rPr>
          <w:b/>
        </w:rPr>
        <w:t xml:space="preserve"> конкурсного отбора, даты начала и окончания срока </w:t>
      </w:r>
      <w:r>
        <w:rPr>
          <w:b/>
        </w:rPr>
        <w:t>их</w:t>
      </w:r>
      <w:r w:rsidRPr="00E6756F">
        <w:rPr>
          <w:b/>
        </w:rPr>
        <w:t xml:space="preserve"> предоставления</w:t>
      </w:r>
    </w:p>
    <w:p w:rsidR="000B5FA6" w:rsidRPr="00E6756F" w:rsidRDefault="000B5FA6" w:rsidP="000B5FA6">
      <w:pPr>
        <w:pStyle w:val="ad"/>
        <w:ind w:left="0" w:firstLine="709"/>
        <w:jc w:val="both"/>
      </w:pPr>
    </w:p>
    <w:p w:rsidR="000B5FA6" w:rsidRDefault="000B5FA6" w:rsidP="000B5FA6">
      <w:pPr>
        <w:autoSpaceDE w:val="0"/>
        <w:autoSpaceDN w:val="0"/>
        <w:adjustRightInd w:val="0"/>
        <w:ind w:firstLine="708"/>
        <w:jc w:val="both"/>
      </w:pPr>
      <w:r>
        <w:t>Участник конкурсного отбора вправе направить в письменной форме организатору конкурсного отбора запрос о разъяснении положений объявления о проведении отбора. В течение 5 рабочих дней с даты поступления запроса организатор конкурсного отбора направляет разъяснения в письменной форме, если указанный запрос поступил организатору конкурса не позднее чем за 7 рабочих дней до дня окончания срока приема заявок.</w:t>
      </w:r>
    </w:p>
    <w:p w:rsidR="000B5FA6" w:rsidRPr="00E6756F" w:rsidRDefault="000B5FA6" w:rsidP="000B5F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B5FA6" w:rsidRPr="00E6756F" w:rsidRDefault="000B5FA6" w:rsidP="000B5FA6">
      <w:pPr>
        <w:contextualSpacing/>
        <w:jc w:val="center"/>
        <w:rPr>
          <w:b/>
        </w:rPr>
      </w:pPr>
      <w:r w:rsidRPr="00E6756F">
        <w:rPr>
          <w:b/>
        </w:rPr>
        <w:t>Срок, в течение которого победители конкурсного отбора должны подписать Договор</w:t>
      </w:r>
    </w:p>
    <w:p w:rsidR="000B5FA6" w:rsidRPr="00E6756F" w:rsidRDefault="000B5FA6" w:rsidP="000B5F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B5FA6" w:rsidRPr="00E6756F" w:rsidRDefault="000B5FA6" w:rsidP="000B5FA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6756F">
        <w:t xml:space="preserve">С победителем конкурсного отбора в течение </w:t>
      </w:r>
      <w:r>
        <w:t>15</w:t>
      </w:r>
      <w:r w:rsidRPr="00E6756F">
        <w:t xml:space="preserve"> </w:t>
      </w:r>
      <w:r>
        <w:t>рабочих</w:t>
      </w:r>
      <w:r w:rsidRPr="00E6756F">
        <w:t xml:space="preserve"> дней с даты подписания протокола о результатах конкурсного отбора заключается Договор по форме, установленной Управлением финансов Администрации муниципального образования "Городской округ "Город Нарьян-Мар".</w:t>
      </w:r>
    </w:p>
    <w:p w:rsidR="000B5FA6" w:rsidRPr="00E6756F" w:rsidRDefault="000B5FA6" w:rsidP="000B5FA6">
      <w:pPr>
        <w:contextualSpacing/>
        <w:jc w:val="center"/>
      </w:pPr>
    </w:p>
    <w:p w:rsidR="000B5FA6" w:rsidRPr="00E6756F" w:rsidRDefault="000B5FA6" w:rsidP="000B5FA6">
      <w:pPr>
        <w:contextualSpacing/>
        <w:jc w:val="center"/>
        <w:rPr>
          <w:b/>
        </w:rPr>
      </w:pPr>
      <w:r w:rsidRPr="00E6756F">
        <w:rPr>
          <w:b/>
        </w:rPr>
        <w:t xml:space="preserve">Условия признания победителя </w:t>
      </w:r>
    </w:p>
    <w:p w:rsidR="000B5FA6" w:rsidRPr="00E6756F" w:rsidRDefault="000B5FA6" w:rsidP="000B5FA6">
      <w:pPr>
        <w:contextualSpacing/>
        <w:jc w:val="center"/>
        <w:rPr>
          <w:b/>
        </w:rPr>
      </w:pPr>
      <w:r w:rsidRPr="00E6756F">
        <w:rPr>
          <w:b/>
        </w:rPr>
        <w:t>конкурсного отбора уклонившимся от заключения соглашения</w:t>
      </w:r>
    </w:p>
    <w:p w:rsidR="000B5FA6" w:rsidRPr="00E6756F" w:rsidRDefault="000B5FA6" w:rsidP="000B5FA6">
      <w:pPr>
        <w:contextualSpacing/>
        <w:jc w:val="center"/>
        <w:rPr>
          <w:b/>
        </w:rPr>
      </w:pPr>
    </w:p>
    <w:p w:rsidR="000B5FA6" w:rsidRDefault="000B5FA6" w:rsidP="000B5FA6">
      <w:pPr>
        <w:autoSpaceDE w:val="0"/>
        <w:autoSpaceDN w:val="0"/>
        <w:adjustRightInd w:val="0"/>
        <w:ind w:firstLine="708"/>
        <w:jc w:val="both"/>
      </w:pPr>
      <w:r>
        <w:t xml:space="preserve">В случае если по истечении срока, </w:t>
      </w:r>
      <w:r w:rsidRPr="00095488">
        <w:t xml:space="preserve">установленного в </w:t>
      </w:r>
      <w:hyperlink r:id="rId31" w:history="1">
        <w:r w:rsidRPr="00095488">
          <w:t>пункте 59</w:t>
        </w:r>
      </w:hyperlink>
      <w:r w:rsidRPr="00095488">
        <w:t xml:space="preserve"> </w:t>
      </w:r>
      <w:r>
        <w:t>Порядка, Договор со стороны победителя конкурсного отбора не подписан, то он признается уклонившимся от подписания Договора, грант в форме субсидии не предоставляется</w:t>
      </w:r>
    </w:p>
    <w:p w:rsidR="000B5FA6" w:rsidRPr="00E6756F" w:rsidRDefault="000B5FA6" w:rsidP="000B5FA6">
      <w:pPr>
        <w:ind w:firstLine="709"/>
        <w:contextualSpacing/>
        <w:jc w:val="both"/>
        <w:rPr>
          <w:b/>
        </w:rPr>
      </w:pPr>
    </w:p>
    <w:p w:rsidR="000B5FA6" w:rsidRPr="00E6756F" w:rsidRDefault="000B5FA6" w:rsidP="000B5FA6">
      <w:pPr>
        <w:pStyle w:val="ad"/>
        <w:ind w:left="0" w:firstLine="709"/>
        <w:jc w:val="center"/>
        <w:rPr>
          <w:b/>
        </w:rPr>
      </w:pPr>
      <w:r w:rsidRPr="00E6756F">
        <w:rPr>
          <w:b/>
        </w:rPr>
        <w:t>Дата размещения результатов конкурсного отбора</w:t>
      </w:r>
    </w:p>
    <w:p w:rsidR="000B5FA6" w:rsidRPr="00E6756F" w:rsidRDefault="000B5FA6" w:rsidP="000B5FA6">
      <w:pPr>
        <w:pStyle w:val="ad"/>
        <w:ind w:left="0" w:firstLine="709"/>
        <w:jc w:val="both"/>
        <w:rPr>
          <w:b/>
        </w:rPr>
      </w:pPr>
    </w:p>
    <w:p w:rsidR="000B5FA6" w:rsidRPr="00E6756F" w:rsidRDefault="000B5FA6" w:rsidP="000B5FA6">
      <w:pPr>
        <w:pStyle w:val="ad"/>
        <w:ind w:left="0" w:firstLine="709"/>
        <w:jc w:val="both"/>
        <w:rPr>
          <w:b/>
        </w:rPr>
      </w:pPr>
      <w:r w:rsidRPr="00E6756F">
        <w:t xml:space="preserve">Размещение результатов конкурсного отбора на едином портале, на официальном сайте Администрации муниципального образования "Городской округ "Город Нарьян-Мар" </w:t>
      </w:r>
      <w:r w:rsidRPr="00E6756F">
        <w:br/>
        <w:t xml:space="preserve">в информационно-телекоммуникационной сети "Интернет" https://adm-nmar.ru и (или) </w:t>
      </w:r>
      <w:r w:rsidRPr="00E6756F">
        <w:br/>
        <w:t>в средствах массовой информации, которая не может быть позднее 14 календарного дня, следующего за днем определения победителя конкурсного отбора.</w:t>
      </w:r>
    </w:p>
    <w:p w:rsidR="000B5FA6" w:rsidRPr="003142E9" w:rsidRDefault="000B5FA6" w:rsidP="003142E9">
      <w:pPr>
        <w:shd w:val="clear" w:color="auto" w:fill="FFFFFF"/>
        <w:jc w:val="right"/>
        <w:outlineLvl w:val="0"/>
      </w:pPr>
    </w:p>
    <w:sectPr w:rsidR="000B5FA6" w:rsidRPr="003142E9" w:rsidSect="00B85902">
      <w:headerReference w:type="even" r:id="rId32"/>
      <w:headerReference w:type="default" r:id="rId33"/>
      <w:type w:val="continuous"/>
      <w:pgSz w:w="11906" w:h="16838"/>
      <w:pgMar w:top="1134" w:right="566" w:bottom="851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08" w:rsidRDefault="00E76508">
      <w:r>
        <w:separator/>
      </w:r>
    </w:p>
  </w:endnote>
  <w:endnote w:type="continuationSeparator" w:id="0">
    <w:p w:rsidR="00E76508" w:rsidRDefault="00E7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08" w:rsidRDefault="00E76508">
      <w:r>
        <w:separator/>
      </w:r>
    </w:p>
  </w:footnote>
  <w:footnote w:type="continuationSeparator" w:id="0">
    <w:p w:rsidR="00E76508" w:rsidRDefault="00E7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05" w:rsidRDefault="008D31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33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305" w:rsidRDefault="006733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05" w:rsidRDefault="00673305">
    <w:pPr>
      <w:pStyle w:val="a3"/>
      <w:framePr w:wrap="around" w:vAnchor="text" w:hAnchor="margin" w:xAlign="center" w:y="1"/>
      <w:rPr>
        <w:rStyle w:val="a5"/>
      </w:rPr>
    </w:pPr>
  </w:p>
  <w:p w:rsidR="00673305" w:rsidRDefault="00673305" w:rsidP="00F579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449A"/>
    <w:multiLevelType w:val="hybridMultilevel"/>
    <w:tmpl w:val="1A76A326"/>
    <w:lvl w:ilvl="0" w:tplc="5F584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785A40"/>
    <w:multiLevelType w:val="hybridMultilevel"/>
    <w:tmpl w:val="6A0CB112"/>
    <w:lvl w:ilvl="0" w:tplc="0792B97C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BEB49B6"/>
    <w:multiLevelType w:val="hybridMultilevel"/>
    <w:tmpl w:val="C1D6A3AC"/>
    <w:lvl w:ilvl="0" w:tplc="550E5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C2FBA"/>
    <w:multiLevelType w:val="hybridMultilevel"/>
    <w:tmpl w:val="DDAA4DE6"/>
    <w:lvl w:ilvl="0" w:tplc="3544D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0311AB"/>
    <w:multiLevelType w:val="hybridMultilevel"/>
    <w:tmpl w:val="BA74931A"/>
    <w:lvl w:ilvl="0" w:tplc="59081D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40630C"/>
    <w:multiLevelType w:val="hybridMultilevel"/>
    <w:tmpl w:val="EF52E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B25751"/>
    <w:multiLevelType w:val="hybridMultilevel"/>
    <w:tmpl w:val="C34CF77C"/>
    <w:lvl w:ilvl="0" w:tplc="6AF4AD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17E65C9"/>
    <w:multiLevelType w:val="hybridMultilevel"/>
    <w:tmpl w:val="AB7E76E8"/>
    <w:lvl w:ilvl="0" w:tplc="72C4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D930C3"/>
    <w:multiLevelType w:val="hybridMultilevel"/>
    <w:tmpl w:val="50CAD76C"/>
    <w:lvl w:ilvl="0" w:tplc="ED021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06"/>
    <w:rsid w:val="00001557"/>
    <w:rsid w:val="00015D2B"/>
    <w:rsid w:val="000161E3"/>
    <w:rsid w:val="00016470"/>
    <w:rsid w:val="00021118"/>
    <w:rsid w:val="00037D20"/>
    <w:rsid w:val="0007165C"/>
    <w:rsid w:val="00073885"/>
    <w:rsid w:val="000805B4"/>
    <w:rsid w:val="00082972"/>
    <w:rsid w:val="000A00C9"/>
    <w:rsid w:val="000B5FA6"/>
    <w:rsid w:val="000C7814"/>
    <w:rsid w:val="000C7AE7"/>
    <w:rsid w:val="000F0DA3"/>
    <w:rsid w:val="000F1661"/>
    <w:rsid w:val="000F5592"/>
    <w:rsid w:val="000F6550"/>
    <w:rsid w:val="001003C9"/>
    <w:rsid w:val="001141BF"/>
    <w:rsid w:val="00116CFC"/>
    <w:rsid w:val="00134E3E"/>
    <w:rsid w:val="00144993"/>
    <w:rsid w:val="00163234"/>
    <w:rsid w:val="00164505"/>
    <w:rsid w:val="00184D57"/>
    <w:rsid w:val="001862AC"/>
    <w:rsid w:val="00192608"/>
    <w:rsid w:val="00197497"/>
    <w:rsid w:val="001A0935"/>
    <w:rsid w:val="001A2D77"/>
    <w:rsid w:val="001A4B5B"/>
    <w:rsid w:val="001B2F4C"/>
    <w:rsid w:val="001B3FD6"/>
    <w:rsid w:val="001B64F9"/>
    <w:rsid w:val="001C356D"/>
    <w:rsid w:val="001D3C3E"/>
    <w:rsid w:val="001D60D7"/>
    <w:rsid w:val="001D6C1B"/>
    <w:rsid w:val="001D7659"/>
    <w:rsid w:val="001E468A"/>
    <w:rsid w:val="00203B63"/>
    <w:rsid w:val="00210C46"/>
    <w:rsid w:val="00214BF5"/>
    <w:rsid w:val="00227DCE"/>
    <w:rsid w:val="00235927"/>
    <w:rsid w:val="00236A0A"/>
    <w:rsid w:val="00241255"/>
    <w:rsid w:val="00243BD5"/>
    <w:rsid w:val="00251360"/>
    <w:rsid w:val="00260DE2"/>
    <w:rsid w:val="00292534"/>
    <w:rsid w:val="002A0D0F"/>
    <w:rsid w:val="002A0EA0"/>
    <w:rsid w:val="002A2CC2"/>
    <w:rsid w:val="002B4803"/>
    <w:rsid w:val="002C342D"/>
    <w:rsid w:val="002D1B22"/>
    <w:rsid w:val="002D3796"/>
    <w:rsid w:val="002F2470"/>
    <w:rsid w:val="00300964"/>
    <w:rsid w:val="0030435C"/>
    <w:rsid w:val="003053AB"/>
    <w:rsid w:val="003142E9"/>
    <w:rsid w:val="00320EC9"/>
    <w:rsid w:val="00332E89"/>
    <w:rsid w:val="003540C0"/>
    <w:rsid w:val="0035757A"/>
    <w:rsid w:val="003639C2"/>
    <w:rsid w:val="00367540"/>
    <w:rsid w:val="00376A29"/>
    <w:rsid w:val="00382AF6"/>
    <w:rsid w:val="003A544B"/>
    <w:rsid w:val="003A5F1C"/>
    <w:rsid w:val="003C13BF"/>
    <w:rsid w:val="003C1499"/>
    <w:rsid w:val="003D74F1"/>
    <w:rsid w:val="003E6121"/>
    <w:rsid w:val="003F2739"/>
    <w:rsid w:val="003F5D72"/>
    <w:rsid w:val="003F6EF5"/>
    <w:rsid w:val="00413137"/>
    <w:rsid w:val="00413395"/>
    <w:rsid w:val="00420505"/>
    <w:rsid w:val="00425924"/>
    <w:rsid w:val="00447AD3"/>
    <w:rsid w:val="00455C30"/>
    <w:rsid w:val="00461AC3"/>
    <w:rsid w:val="0047455A"/>
    <w:rsid w:val="00476F1A"/>
    <w:rsid w:val="004837AC"/>
    <w:rsid w:val="004869EF"/>
    <w:rsid w:val="004942DE"/>
    <w:rsid w:val="004A7FA1"/>
    <w:rsid w:val="004B0F9A"/>
    <w:rsid w:val="004D40C2"/>
    <w:rsid w:val="004E66C0"/>
    <w:rsid w:val="005206F2"/>
    <w:rsid w:val="00523BD8"/>
    <w:rsid w:val="005357FF"/>
    <w:rsid w:val="00540757"/>
    <w:rsid w:val="00541EB8"/>
    <w:rsid w:val="00547D7F"/>
    <w:rsid w:val="00570ED0"/>
    <w:rsid w:val="00572155"/>
    <w:rsid w:val="00574406"/>
    <w:rsid w:val="00576938"/>
    <w:rsid w:val="00591451"/>
    <w:rsid w:val="0059206D"/>
    <w:rsid w:val="005B27CB"/>
    <w:rsid w:val="005B711A"/>
    <w:rsid w:val="005C1E5E"/>
    <w:rsid w:val="005C2EFF"/>
    <w:rsid w:val="005C6FDB"/>
    <w:rsid w:val="005D4C6E"/>
    <w:rsid w:val="005D5062"/>
    <w:rsid w:val="005D6286"/>
    <w:rsid w:val="005D70A5"/>
    <w:rsid w:val="005E268B"/>
    <w:rsid w:val="005F2E70"/>
    <w:rsid w:val="00600480"/>
    <w:rsid w:val="00613FD7"/>
    <w:rsid w:val="00615DAF"/>
    <w:rsid w:val="00625A78"/>
    <w:rsid w:val="00627AB3"/>
    <w:rsid w:val="0063193D"/>
    <w:rsid w:val="00647227"/>
    <w:rsid w:val="00661DA1"/>
    <w:rsid w:val="00667E1C"/>
    <w:rsid w:val="00673305"/>
    <w:rsid w:val="00690110"/>
    <w:rsid w:val="00690A1A"/>
    <w:rsid w:val="006A53AC"/>
    <w:rsid w:val="006C5788"/>
    <w:rsid w:val="006D0FDD"/>
    <w:rsid w:val="006D3934"/>
    <w:rsid w:val="006F19CD"/>
    <w:rsid w:val="006F62A0"/>
    <w:rsid w:val="006F62DE"/>
    <w:rsid w:val="0070220D"/>
    <w:rsid w:val="007034EA"/>
    <w:rsid w:val="0070434F"/>
    <w:rsid w:val="00711DF6"/>
    <w:rsid w:val="0072401B"/>
    <w:rsid w:val="00725380"/>
    <w:rsid w:val="00727C34"/>
    <w:rsid w:val="00732169"/>
    <w:rsid w:val="00737023"/>
    <w:rsid w:val="00744798"/>
    <w:rsid w:val="00744B09"/>
    <w:rsid w:val="0075595C"/>
    <w:rsid w:val="00766E06"/>
    <w:rsid w:val="00777D33"/>
    <w:rsid w:val="00781BCA"/>
    <w:rsid w:val="007827F2"/>
    <w:rsid w:val="00791ACD"/>
    <w:rsid w:val="0079519B"/>
    <w:rsid w:val="007C6584"/>
    <w:rsid w:val="007D00B2"/>
    <w:rsid w:val="007D0C24"/>
    <w:rsid w:val="007D3D46"/>
    <w:rsid w:val="007D65A6"/>
    <w:rsid w:val="007E0FDE"/>
    <w:rsid w:val="007E5C9B"/>
    <w:rsid w:val="007F27D1"/>
    <w:rsid w:val="007F56D0"/>
    <w:rsid w:val="007F5CD1"/>
    <w:rsid w:val="00812115"/>
    <w:rsid w:val="00817008"/>
    <w:rsid w:val="00820350"/>
    <w:rsid w:val="00826033"/>
    <w:rsid w:val="008325E4"/>
    <w:rsid w:val="00842A15"/>
    <w:rsid w:val="00854436"/>
    <w:rsid w:val="00857FFE"/>
    <w:rsid w:val="00866DAD"/>
    <w:rsid w:val="008751B2"/>
    <w:rsid w:val="008933D8"/>
    <w:rsid w:val="00897FC7"/>
    <w:rsid w:val="008A7E7C"/>
    <w:rsid w:val="008C535D"/>
    <w:rsid w:val="008C7045"/>
    <w:rsid w:val="008C74EE"/>
    <w:rsid w:val="008D31B7"/>
    <w:rsid w:val="008D5AD9"/>
    <w:rsid w:val="008D5FF1"/>
    <w:rsid w:val="008E5A85"/>
    <w:rsid w:val="00901A1E"/>
    <w:rsid w:val="00904086"/>
    <w:rsid w:val="009113EE"/>
    <w:rsid w:val="00911EC6"/>
    <w:rsid w:val="009127FF"/>
    <w:rsid w:val="00921E26"/>
    <w:rsid w:val="00932221"/>
    <w:rsid w:val="009404F7"/>
    <w:rsid w:val="009412E3"/>
    <w:rsid w:val="00973F27"/>
    <w:rsid w:val="00983111"/>
    <w:rsid w:val="00985449"/>
    <w:rsid w:val="00993509"/>
    <w:rsid w:val="009C5003"/>
    <w:rsid w:val="009C669A"/>
    <w:rsid w:val="009C677D"/>
    <w:rsid w:val="009E5C4E"/>
    <w:rsid w:val="009F7B68"/>
    <w:rsid w:val="00A02692"/>
    <w:rsid w:val="00A113EB"/>
    <w:rsid w:val="00A23516"/>
    <w:rsid w:val="00A27E38"/>
    <w:rsid w:val="00A34F70"/>
    <w:rsid w:val="00A42A11"/>
    <w:rsid w:val="00A61063"/>
    <w:rsid w:val="00A6673F"/>
    <w:rsid w:val="00A80A83"/>
    <w:rsid w:val="00A80BA9"/>
    <w:rsid w:val="00A81CEE"/>
    <w:rsid w:val="00A81E43"/>
    <w:rsid w:val="00A91E7E"/>
    <w:rsid w:val="00AA74AB"/>
    <w:rsid w:val="00AD10CA"/>
    <w:rsid w:val="00AD2574"/>
    <w:rsid w:val="00AE3389"/>
    <w:rsid w:val="00AE3C31"/>
    <w:rsid w:val="00AF5AEF"/>
    <w:rsid w:val="00B11C0A"/>
    <w:rsid w:val="00B27AB0"/>
    <w:rsid w:val="00B36D22"/>
    <w:rsid w:val="00B80625"/>
    <w:rsid w:val="00B810C9"/>
    <w:rsid w:val="00B84E8F"/>
    <w:rsid w:val="00B85902"/>
    <w:rsid w:val="00B8768B"/>
    <w:rsid w:val="00BB2461"/>
    <w:rsid w:val="00BB676B"/>
    <w:rsid w:val="00BB68EC"/>
    <w:rsid w:val="00BC064F"/>
    <w:rsid w:val="00BD1B70"/>
    <w:rsid w:val="00BD6359"/>
    <w:rsid w:val="00BE54EB"/>
    <w:rsid w:val="00BF066D"/>
    <w:rsid w:val="00BF1625"/>
    <w:rsid w:val="00C24894"/>
    <w:rsid w:val="00C34A46"/>
    <w:rsid w:val="00C37617"/>
    <w:rsid w:val="00C44C75"/>
    <w:rsid w:val="00C56E73"/>
    <w:rsid w:val="00C60289"/>
    <w:rsid w:val="00C66CFE"/>
    <w:rsid w:val="00C750E5"/>
    <w:rsid w:val="00C8165F"/>
    <w:rsid w:val="00C94811"/>
    <w:rsid w:val="00CA564F"/>
    <w:rsid w:val="00CC440A"/>
    <w:rsid w:val="00CC7CCA"/>
    <w:rsid w:val="00CE28DB"/>
    <w:rsid w:val="00CF3F8B"/>
    <w:rsid w:val="00D068DB"/>
    <w:rsid w:val="00D20C86"/>
    <w:rsid w:val="00D2166E"/>
    <w:rsid w:val="00D27D96"/>
    <w:rsid w:val="00D42681"/>
    <w:rsid w:val="00D44855"/>
    <w:rsid w:val="00D662D2"/>
    <w:rsid w:val="00D77277"/>
    <w:rsid w:val="00D777B0"/>
    <w:rsid w:val="00DD7E19"/>
    <w:rsid w:val="00DF3FFD"/>
    <w:rsid w:val="00DF5EC5"/>
    <w:rsid w:val="00E2793F"/>
    <w:rsid w:val="00E35630"/>
    <w:rsid w:val="00E412EE"/>
    <w:rsid w:val="00E414FC"/>
    <w:rsid w:val="00E519D7"/>
    <w:rsid w:val="00E54B83"/>
    <w:rsid w:val="00E55194"/>
    <w:rsid w:val="00E7163A"/>
    <w:rsid w:val="00E71997"/>
    <w:rsid w:val="00E71D38"/>
    <w:rsid w:val="00E7608F"/>
    <w:rsid w:val="00E76508"/>
    <w:rsid w:val="00E76EDD"/>
    <w:rsid w:val="00EA2193"/>
    <w:rsid w:val="00EA5556"/>
    <w:rsid w:val="00EB706D"/>
    <w:rsid w:val="00EC62CA"/>
    <w:rsid w:val="00ED2DC2"/>
    <w:rsid w:val="00EE5486"/>
    <w:rsid w:val="00EF060B"/>
    <w:rsid w:val="00F010F4"/>
    <w:rsid w:val="00F24B58"/>
    <w:rsid w:val="00F27184"/>
    <w:rsid w:val="00F32641"/>
    <w:rsid w:val="00F335EE"/>
    <w:rsid w:val="00F456F8"/>
    <w:rsid w:val="00F52DEE"/>
    <w:rsid w:val="00F54030"/>
    <w:rsid w:val="00F579F4"/>
    <w:rsid w:val="00F6280E"/>
    <w:rsid w:val="00F66271"/>
    <w:rsid w:val="00F70EDC"/>
    <w:rsid w:val="00F731F7"/>
    <w:rsid w:val="00F7507C"/>
    <w:rsid w:val="00F83CD0"/>
    <w:rsid w:val="00F93688"/>
    <w:rsid w:val="00FB249A"/>
    <w:rsid w:val="00FB70D5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36FA93-9204-4470-887A-106FA928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5D"/>
    <w:rPr>
      <w:sz w:val="24"/>
      <w:szCs w:val="24"/>
    </w:rPr>
  </w:style>
  <w:style w:type="paragraph" w:styleId="1">
    <w:name w:val="heading 1"/>
    <w:basedOn w:val="a"/>
    <w:next w:val="a"/>
    <w:qFormat/>
    <w:rsid w:val="008C535D"/>
    <w:pPr>
      <w:keepNext/>
      <w:ind w:left="70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35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C535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C5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8C535D"/>
  </w:style>
  <w:style w:type="paragraph" w:customStyle="1" w:styleId="ConsPlusTitle">
    <w:name w:val="ConsPlusTitle"/>
    <w:rsid w:val="008C53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8C535D"/>
    <w:pPr>
      <w:jc w:val="both"/>
    </w:pPr>
    <w:rPr>
      <w:sz w:val="26"/>
    </w:rPr>
  </w:style>
  <w:style w:type="paragraph" w:styleId="a6">
    <w:name w:val="Body Text Indent"/>
    <w:basedOn w:val="a"/>
    <w:link w:val="a7"/>
    <w:rsid w:val="008C535D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paragraph" w:styleId="2">
    <w:name w:val="Body Text Indent 2"/>
    <w:basedOn w:val="a"/>
    <w:rsid w:val="008C535D"/>
    <w:pPr>
      <w:ind w:firstLine="720"/>
      <w:jc w:val="both"/>
    </w:pPr>
  </w:style>
  <w:style w:type="paragraph" w:styleId="a8">
    <w:name w:val="Body Text"/>
    <w:basedOn w:val="a"/>
    <w:link w:val="a9"/>
    <w:rsid w:val="008C535D"/>
    <w:pPr>
      <w:autoSpaceDE w:val="0"/>
      <w:autoSpaceDN w:val="0"/>
      <w:adjustRightInd w:val="0"/>
      <w:jc w:val="center"/>
    </w:pPr>
    <w:rPr>
      <w:sz w:val="26"/>
    </w:rPr>
  </w:style>
  <w:style w:type="paragraph" w:styleId="30">
    <w:name w:val="Body Text Indent 3"/>
    <w:basedOn w:val="a"/>
    <w:rsid w:val="008C535D"/>
    <w:pPr>
      <w:autoSpaceDE w:val="0"/>
      <w:autoSpaceDN w:val="0"/>
      <w:adjustRightInd w:val="0"/>
      <w:ind w:firstLine="540"/>
      <w:jc w:val="both"/>
      <w:outlineLvl w:val="0"/>
    </w:pPr>
    <w:rPr>
      <w:sz w:val="26"/>
    </w:rPr>
  </w:style>
  <w:style w:type="paragraph" w:customStyle="1" w:styleId="ConsPlusNormal">
    <w:name w:val="ConsPlusNormal"/>
    <w:rsid w:val="003639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248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489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7E0FDE"/>
    <w:rPr>
      <w:rFonts w:ascii="Times New Roman" w:hAnsi="Times New Roman" w:cs="Times New Roman"/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1B64F9"/>
    <w:pPr>
      <w:ind w:left="720"/>
      <w:contextualSpacing/>
    </w:pPr>
  </w:style>
  <w:style w:type="table" w:styleId="af">
    <w:name w:val="Table Grid"/>
    <w:basedOn w:val="a1"/>
    <w:rsid w:val="00AF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8"/>
    <w:rsid w:val="00667E1C"/>
    <w:rPr>
      <w:sz w:val="26"/>
      <w:szCs w:val="24"/>
    </w:rPr>
  </w:style>
  <w:style w:type="paragraph" w:customStyle="1" w:styleId="10">
    <w:name w:val="Абзац списка1"/>
    <w:basedOn w:val="a"/>
    <w:rsid w:val="000F65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C56E73"/>
    <w:rPr>
      <w:sz w:val="26"/>
      <w:szCs w:val="26"/>
    </w:rPr>
  </w:style>
  <w:style w:type="character" w:styleId="af0">
    <w:name w:val="Emphasis"/>
    <w:basedOn w:val="a0"/>
    <w:uiPriority w:val="20"/>
    <w:qFormat/>
    <w:rsid w:val="005D6286"/>
    <w:rPr>
      <w:i/>
      <w:iCs/>
    </w:rPr>
  </w:style>
  <w:style w:type="character" w:customStyle="1" w:styleId="ae">
    <w:name w:val="Абзац списка Знак"/>
    <w:link w:val="ad"/>
    <w:uiPriority w:val="34"/>
    <w:locked/>
    <w:rsid w:val="005B711A"/>
    <w:rPr>
      <w:sz w:val="24"/>
      <w:szCs w:val="24"/>
    </w:rPr>
  </w:style>
  <w:style w:type="paragraph" w:styleId="af1">
    <w:name w:val="annotation text"/>
    <w:basedOn w:val="a"/>
    <w:link w:val="af2"/>
    <w:semiHidden/>
    <w:unhideWhenUsed/>
    <w:rsid w:val="003D74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D74F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74F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D74F1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3EEBCEDA9983503E43489A1FB0D985CD9E74D6867C8A90293E54B84CBDC6724F5A34C9235B8DAA441FFE3653E9A5614AA7185616471E4iBe9G" TargetMode="External"/><Relationship Id="rId13" Type="http://schemas.openxmlformats.org/officeDocument/2006/relationships/hyperlink" Target="consultantplus://offline/ref=6DF8ECE32242110933CC67EC9B23397FC2AC55B2A7D51550A98DC2AE8B74E3DA067102F943E485633E5E5E791B8BCF17AE52EA7B23C26BF5343D26hEpDG" TargetMode="External"/><Relationship Id="rId18" Type="http://schemas.openxmlformats.org/officeDocument/2006/relationships/hyperlink" Target="consultantplus://offline/ref=B8D21B1BD9B731F99BB4B88B33D5C9B3779FE98F134A01D01BAC1C7885338F7A69E03DAC92F0F329CE4CE1619B4BBB870FF9D1183D635DDCAE1DC071wAG" TargetMode="External"/><Relationship Id="rId26" Type="http://schemas.openxmlformats.org/officeDocument/2006/relationships/hyperlink" Target="consultantplus://offline/ref=130A7A54CCC2A2E877F39F5F1158E253DBFB05CD1BCB2747CDE401D5B7F8142044D958B894EF94F4FB9E21927256E64285F32D3DAA2017FAEB21F6mA6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884CEB2A16C7E8A83C9548AF6FF365A816C16CE2E09F03BDD6DF792E4226155A9FB402DBDB5469DBADA99D7340123D65CFA92EE405F10327D87F39zCG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goradm@adm-nmar.ru" TargetMode="External"/><Relationship Id="rId12" Type="http://schemas.openxmlformats.org/officeDocument/2006/relationships/hyperlink" Target="consultantplus://offline/ref=083AA839DF41ED560C541DA5E34C0985E09B80B5186F7D02B111BE73EEBAC2B1083739A61459D713AF65468697z2k4G" TargetMode="External"/><Relationship Id="rId17" Type="http://schemas.openxmlformats.org/officeDocument/2006/relationships/hyperlink" Target="consultantplus://offline/ref=B8D21B1BD9B731F99BB4B88B33D5C9B3779FE98F134A01D01BAC1C7885338F7A69E03DAC92F0F329CE4CEA689B4BBB870FF9D1183D635DDCAE1DC071wAG" TargetMode="External"/><Relationship Id="rId25" Type="http://schemas.openxmlformats.org/officeDocument/2006/relationships/hyperlink" Target="consultantplus://offline/ref=452062B2D7089D3E9790CF6C3681E2E5B509DD30E343F250C3C227B4E85193DACEFC7C681CDDB405160182B47038381273A155C963F17C6D5C1805a62CG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D21B1BD9B731F99BB4B88B33D5C9B3779FE98F134A01D01BAC1C7885338F7A69E03DAC92F0F329CE4CE8619B4BBB870FF9D1183D635DDCAE1DC071wAG" TargetMode="External"/><Relationship Id="rId20" Type="http://schemas.openxmlformats.org/officeDocument/2006/relationships/hyperlink" Target="consultantplus://offline/ref=24884CEB2A16C7E8A83C9548AF6FF365A816C16CE2E09F03BDD6DF792E4226155A9FB402DBDB5469DBADAB947340123D65CFA92EE405F10327D87F39zCG" TargetMode="External"/><Relationship Id="rId29" Type="http://schemas.openxmlformats.org/officeDocument/2006/relationships/hyperlink" Target="consultantplus://offline/ref=E94E820DE93FEC987FF75EB8C78206EA5BA7F797A8608952212778755714EA1F1786A9A413B3DFE8D1670F3853389E4F91B551AB2AA62E30E41247x9F4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29F59DB6D3E9F6FDA128787E810CDEC1EFFFB05A20B64584224CAE2596123F373455E98DDFF70D4E2A5A9932207FC970557EED5180A217D410BDk7hAG" TargetMode="External"/><Relationship Id="rId24" Type="http://schemas.openxmlformats.org/officeDocument/2006/relationships/hyperlink" Target="consultantplus://offline/ref=24884CEB2A16C7E8A83C8B45B903A469AF1F9F65EFE59451E7898424794B2C421DD0ED409FD6546DDFA6FECD3C414E7832DCA92CE406F11F32z7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D21B1BD9B731F99BB4B88B33D5C9B3779FE98F134A01D01BAC1C7885338F7A69E03DAC92F0F329CE4CE86E9B4BBB870FF9D1183D635DDCAE1DC071wAG" TargetMode="External"/><Relationship Id="rId23" Type="http://schemas.openxmlformats.org/officeDocument/2006/relationships/hyperlink" Target="consultantplus://offline/ref=24884CEB2A16C7E8A83C9548AF6FF365A816C16CE2E09F03BDD6DF792E4226155A9FB402DBDB5469DBACAF9E7340123D65CFA92EE405F10327D87F39zCG" TargetMode="External"/><Relationship Id="rId28" Type="http://schemas.openxmlformats.org/officeDocument/2006/relationships/hyperlink" Target="consultantplus://offline/ref=130A7A54CCC2A2E877F39F5F1158E253DBFB05CD1BCB2747CDE401D5B7F8142044D958B894EF94F4FB9E21927256E64285F32D3DAA2017FAEB21F6mA6EG" TargetMode="External"/><Relationship Id="rId10" Type="http://schemas.openxmlformats.org/officeDocument/2006/relationships/hyperlink" Target="consultantplus://offline/ref=0B03EEBCEDA9983503E43489A1FB0D985CD9E74D6867C8A90293E54B84CBDC6724F5A34C9235BBDCA841FFE3653E9A5614AA7185616471E4iBe9G" TargetMode="External"/><Relationship Id="rId19" Type="http://schemas.openxmlformats.org/officeDocument/2006/relationships/hyperlink" Target="consultantplus://offline/ref=24884CEB2A16C7E8A83C9548AF6FF365A816C16CE2E09F03BDD6DF792E4226155A9FB402DBDB5469DBADAB9B7340123D65CFA92EE405F10327D87F39zCG" TargetMode="External"/><Relationship Id="rId31" Type="http://schemas.openxmlformats.org/officeDocument/2006/relationships/hyperlink" Target="consultantplus://offline/ref=948BCE36CFD0979A2EF8C502A05FA51DA19D1A1810A10D6470A9AD72C354064A870DBDBA6B3925380DA39D45346F62ECB7E861C65CEA001F33FBD1qF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3EEBCEDA9983503E43489A1FB0D985CD9E74D6867C8A90293E54B84CBDC6724F5A34C9235B9D8A541FFE3653E9A5614AA7185616471E4iBe9G" TargetMode="External"/><Relationship Id="rId14" Type="http://schemas.openxmlformats.org/officeDocument/2006/relationships/hyperlink" Target="consultantplus://offline/ref=B8D21B1BD9B731F99BB4B88B33D5C9B3779FE98F134A01D01BAC1C7885338F7A69E03DAC92F0F329CE4DEC6B9B4BBB870FF9D1183D635DDCAE1DC071wAG" TargetMode="External"/><Relationship Id="rId22" Type="http://schemas.openxmlformats.org/officeDocument/2006/relationships/hyperlink" Target="consultantplus://offline/ref=24884CEB2A16C7E8A83C9548AF6FF365A816C16CE2E09F03BDD6DF792E4226155A9FB402DBDB5469DBADA2947340123D65CFA92EE405F10327D87F39zCG" TargetMode="External"/><Relationship Id="rId27" Type="http://schemas.openxmlformats.org/officeDocument/2006/relationships/hyperlink" Target="consultantplus://offline/ref=130A7A54CCC2A2E877F39F5F1158E253DBFB05CD1BCB2747CDE401D5B7F8142044D958B894EF94F4FB9E21927256E64285F32D3DAA2017FAEB21F6mA6EG" TargetMode="External"/><Relationship Id="rId30" Type="http://schemas.openxmlformats.org/officeDocument/2006/relationships/hyperlink" Target="consultantplus://offline/ref=BC5B9CAB6749DC37FEE98F630D2D3B2A167BC1DA4F0AEC20BE133DE18073E241A12918447B6809B570B5444DA3F1762C9BF58A44EFFD186C090C1BP2I4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23742</CharactersWithSpaces>
  <SharedDoc>false</SharedDoc>
  <HLinks>
    <vt:vector size="18" baseType="variant"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>mailto:goradm@atnet.ru</vt:lpwstr>
      </vt:variant>
      <vt:variant>
        <vt:lpwstr/>
      </vt:variant>
      <vt:variant>
        <vt:i4>7536756</vt:i4>
      </vt:variant>
      <vt:variant>
        <vt:i4>3</vt:i4>
      </vt:variant>
      <vt:variant>
        <vt:i4>0</vt:i4>
      </vt:variant>
      <vt:variant>
        <vt:i4>5</vt:i4>
      </vt:variant>
      <vt:variant>
        <vt:lpwstr>http://www.adm-nmar.ru/</vt:lpwstr>
      </vt:variant>
      <vt:variant>
        <vt:lpwstr/>
      </vt:variant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http://www.adm-nmar.ru/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Максимова Алина </cp:lastModifiedBy>
  <cp:revision>21</cp:revision>
  <cp:lastPrinted>2018-04-09T13:38:00Z</cp:lastPrinted>
  <dcterms:created xsi:type="dcterms:W3CDTF">2022-02-14T14:39:00Z</dcterms:created>
  <dcterms:modified xsi:type="dcterms:W3CDTF">2022-10-13T07:05:00Z</dcterms:modified>
</cp:coreProperties>
</file>