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6DF" w:rsidRPr="00164CB8" w:rsidRDefault="00A826DF" w:rsidP="00A826DF">
      <w:pPr>
        <w:jc w:val="center"/>
        <w:rPr>
          <w:sz w:val="28"/>
          <w:szCs w:val="28"/>
        </w:rPr>
      </w:pPr>
      <w:r w:rsidRPr="00164CB8">
        <w:rPr>
          <w:noProof/>
          <w:sz w:val="28"/>
          <w:szCs w:val="28"/>
        </w:rPr>
        <w:drawing>
          <wp:anchor distT="0" distB="0" distL="114300" distR="114300" simplePos="0" relativeHeight="251660288" behindDoc="0" locked="0" layoutInCell="1" allowOverlap="1">
            <wp:simplePos x="0" y="0"/>
            <wp:positionH relativeFrom="column">
              <wp:posOffset>2833370</wp:posOffset>
            </wp:positionH>
            <wp:positionV relativeFrom="paragraph">
              <wp:posOffset>-489585</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164CB8" w:rsidRPr="0043125B" w:rsidRDefault="00164CB8" w:rsidP="00164CB8">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9C1D15">
        <w:rPr>
          <w:b/>
          <w:sz w:val="26"/>
          <w:szCs w:val="26"/>
        </w:rPr>
        <w:t>"</w:t>
      </w:r>
      <w:r w:rsidRPr="0043125B">
        <w:rPr>
          <w:b/>
          <w:sz w:val="26"/>
          <w:szCs w:val="26"/>
        </w:rPr>
        <w:t xml:space="preserve">Городской округ </w:t>
      </w:r>
      <w:r w:rsidR="009C1D15">
        <w:rPr>
          <w:b/>
          <w:sz w:val="26"/>
          <w:szCs w:val="26"/>
        </w:rPr>
        <w:t>"</w:t>
      </w:r>
      <w:r w:rsidRPr="0043125B">
        <w:rPr>
          <w:b/>
          <w:sz w:val="26"/>
          <w:szCs w:val="26"/>
        </w:rPr>
        <w:t>Город Нарьян-Мар</w:t>
      </w:r>
      <w:r w:rsidR="009C1D15">
        <w:rPr>
          <w:b/>
          <w:sz w:val="26"/>
          <w:szCs w:val="26"/>
        </w:rPr>
        <w:t>"</w:t>
      </w:r>
    </w:p>
    <w:p w:rsidR="00164CB8" w:rsidRPr="0043125B" w:rsidRDefault="00164CB8" w:rsidP="00164CB8">
      <w:pPr>
        <w:jc w:val="center"/>
        <w:rPr>
          <w:b/>
          <w:sz w:val="32"/>
        </w:rPr>
      </w:pPr>
    </w:p>
    <w:p w:rsidR="00164CB8" w:rsidRPr="0043125B" w:rsidRDefault="00164CB8" w:rsidP="00164CB8">
      <w:pPr>
        <w:jc w:val="center"/>
        <w:rPr>
          <w:b/>
          <w:sz w:val="32"/>
        </w:rPr>
      </w:pPr>
      <w:r w:rsidRPr="0043125B">
        <w:rPr>
          <w:b/>
          <w:sz w:val="32"/>
        </w:rPr>
        <w:t>РАСПОРЯЖЕНИЕ</w:t>
      </w:r>
    </w:p>
    <w:p w:rsidR="00A826DF" w:rsidRPr="00985B9F" w:rsidRDefault="00A826DF" w:rsidP="00A826DF">
      <w:pPr>
        <w:jc w:val="center"/>
        <w:rPr>
          <w:b/>
          <w:sz w:val="28"/>
          <w:szCs w:val="28"/>
        </w:rPr>
      </w:pPr>
    </w:p>
    <w:tbl>
      <w:tblPr>
        <w:tblW w:w="0" w:type="auto"/>
        <w:tblInd w:w="108" w:type="dxa"/>
        <w:tblLayout w:type="fixed"/>
        <w:tblLook w:val="0000" w:firstRow="0" w:lastRow="0" w:firstColumn="0" w:lastColumn="0" w:noHBand="0" w:noVBand="0"/>
      </w:tblPr>
      <w:tblGrid>
        <w:gridCol w:w="2127"/>
        <w:gridCol w:w="390"/>
        <w:gridCol w:w="236"/>
        <w:gridCol w:w="887"/>
      </w:tblGrid>
      <w:tr w:rsidR="001E5B82" w:rsidTr="001E5B82">
        <w:trPr>
          <w:trHeight w:val="126"/>
        </w:trPr>
        <w:tc>
          <w:tcPr>
            <w:tcW w:w="2127" w:type="dxa"/>
            <w:tcBorders>
              <w:bottom w:val="single" w:sz="4" w:space="0" w:color="auto"/>
            </w:tcBorders>
          </w:tcPr>
          <w:p w:rsidR="001E5B82" w:rsidRDefault="00EC4477" w:rsidP="00EC4477">
            <w:pPr>
              <w:ind w:left="-108" w:right="-108"/>
              <w:jc w:val="center"/>
            </w:pPr>
            <w:r>
              <w:t>07</w:t>
            </w:r>
            <w:r w:rsidR="003272F5">
              <w:t>.0</w:t>
            </w:r>
            <w:r>
              <w:t>8</w:t>
            </w:r>
            <w:r w:rsidR="003272F5">
              <w:t>.2020</w:t>
            </w:r>
          </w:p>
        </w:tc>
        <w:tc>
          <w:tcPr>
            <w:tcW w:w="390" w:type="dxa"/>
          </w:tcPr>
          <w:p w:rsidR="001E5B82" w:rsidRDefault="001E5B82" w:rsidP="00A36EB3">
            <w:pPr>
              <w:jc w:val="center"/>
            </w:pPr>
            <w:r>
              <w:t>№</w:t>
            </w:r>
          </w:p>
        </w:tc>
        <w:tc>
          <w:tcPr>
            <w:tcW w:w="236" w:type="dxa"/>
          </w:tcPr>
          <w:p w:rsidR="001E5B82" w:rsidRDefault="001E5B82" w:rsidP="00A36EB3">
            <w:pPr>
              <w:jc w:val="center"/>
            </w:pPr>
          </w:p>
        </w:tc>
        <w:tc>
          <w:tcPr>
            <w:tcW w:w="887" w:type="dxa"/>
            <w:tcBorders>
              <w:bottom w:val="single" w:sz="4" w:space="0" w:color="auto"/>
            </w:tcBorders>
          </w:tcPr>
          <w:p w:rsidR="001E5B82" w:rsidRDefault="000F58F1" w:rsidP="00EC4477">
            <w:pPr>
              <w:ind w:left="-38" w:firstLine="38"/>
              <w:jc w:val="center"/>
            </w:pPr>
            <w:r>
              <w:t>4</w:t>
            </w:r>
            <w:r w:rsidR="00EC4477">
              <w:t>8</w:t>
            </w:r>
            <w:r w:rsidR="00BE72DC">
              <w:t>9</w:t>
            </w:r>
            <w:r w:rsidR="00A36EB3">
              <w:t>-р</w:t>
            </w:r>
          </w:p>
        </w:tc>
      </w:tr>
    </w:tbl>
    <w:p w:rsidR="00A826DF" w:rsidRPr="00D303B2" w:rsidRDefault="00A826DF" w:rsidP="00D303B2">
      <w:pPr>
        <w:jc w:val="both"/>
        <w:rPr>
          <w:sz w:val="26"/>
          <w:szCs w:val="26"/>
        </w:rPr>
      </w:pPr>
    </w:p>
    <w:p w:rsidR="00BE72DC" w:rsidRDefault="00BE72DC" w:rsidP="00BE72DC">
      <w:pPr>
        <w:ind w:right="4393"/>
        <w:jc w:val="both"/>
        <w:rPr>
          <w:sz w:val="26"/>
          <w:szCs w:val="26"/>
        </w:rPr>
      </w:pPr>
      <w:r w:rsidRPr="00C26AD6">
        <w:rPr>
          <w:sz w:val="26"/>
          <w:szCs w:val="26"/>
        </w:rPr>
        <w:t xml:space="preserve">О внесении изменения в распоряжение </w:t>
      </w:r>
      <w:r w:rsidRPr="00A305F5">
        <w:t>А</w:t>
      </w:r>
      <w:r w:rsidRPr="00C26AD6">
        <w:rPr>
          <w:sz w:val="26"/>
          <w:szCs w:val="26"/>
        </w:rPr>
        <w:t xml:space="preserve">дминистрации </w:t>
      </w:r>
      <w:r>
        <w:rPr>
          <w:sz w:val="26"/>
          <w:szCs w:val="26"/>
        </w:rPr>
        <w:t xml:space="preserve">муниципального образования </w:t>
      </w:r>
      <w:r w:rsidRPr="00C26AD6">
        <w:rPr>
          <w:sz w:val="26"/>
          <w:szCs w:val="26"/>
        </w:rPr>
        <w:t>"</w:t>
      </w:r>
      <w:r>
        <w:rPr>
          <w:sz w:val="26"/>
          <w:szCs w:val="26"/>
        </w:rPr>
        <w:t>Городской округ "Г</w:t>
      </w:r>
      <w:r w:rsidRPr="00C26AD6">
        <w:rPr>
          <w:sz w:val="26"/>
          <w:szCs w:val="26"/>
        </w:rPr>
        <w:t xml:space="preserve">ород </w:t>
      </w:r>
      <w:r>
        <w:rPr>
          <w:sz w:val="26"/>
          <w:szCs w:val="26"/>
        </w:rPr>
        <w:t>Н</w:t>
      </w:r>
      <w:r w:rsidRPr="00C26AD6">
        <w:rPr>
          <w:sz w:val="26"/>
          <w:szCs w:val="26"/>
        </w:rPr>
        <w:t>арьян-</w:t>
      </w:r>
      <w:r>
        <w:rPr>
          <w:sz w:val="26"/>
          <w:szCs w:val="26"/>
        </w:rPr>
        <w:t>М</w:t>
      </w:r>
      <w:r w:rsidRPr="00C26AD6">
        <w:rPr>
          <w:sz w:val="26"/>
          <w:szCs w:val="26"/>
        </w:rPr>
        <w:t xml:space="preserve">ар" </w:t>
      </w:r>
      <w:r>
        <w:rPr>
          <w:sz w:val="26"/>
          <w:szCs w:val="26"/>
        </w:rPr>
        <w:t xml:space="preserve">                  </w:t>
      </w:r>
      <w:r w:rsidRPr="00C26AD6">
        <w:rPr>
          <w:sz w:val="26"/>
          <w:szCs w:val="26"/>
        </w:rPr>
        <w:t xml:space="preserve">от </w:t>
      </w:r>
      <w:r>
        <w:rPr>
          <w:sz w:val="26"/>
          <w:szCs w:val="26"/>
        </w:rPr>
        <w:t>30.12.2019</w:t>
      </w:r>
      <w:r w:rsidRPr="00C26AD6">
        <w:rPr>
          <w:sz w:val="26"/>
          <w:szCs w:val="26"/>
        </w:rPr>
        <w:t xml:space="preserve"> </w:t>
      </w:r>
      <w:r>
        <w:rPr>
          <w:sz w:val="26"/>
          <w:szCs w:val="26"/>
        </w:rPr>
        <w:t>№</w:t>
      </w:r>
      <w:r w:rsidRPr="00C26AD6">
        <w:rPr>
          <w:sz w:val="26"/>
          <w:szCs w:val="26"/>
        </w:rPr>
        <w:t xml:space="preserve"> 1</w:t>
      </w:r>
      <w:r>
        <w:rPr>
          <w:sz w:val="26"/>
          <w:szCs w:val="26"/>
        </w:rPr>
        <w:t>017</w:t>
      </w:r>
      <w:r w:rsidRPr="00C26AD6">
        <w:rPr>
          <w:sz w:val="26"/>
          <w:szCs w:val="26"/>
        </w:rPr>
        <w:t>-р</w:t>
      </w:r>
    </w:p>
    <w:p w:rsidR="00BE72DC" w:rsidRDefault="00BE72DC" w:rsidP="00BE72DC">
      <w:pPr>
        <w:ind w:right="4598"/>
        <w:jc w:val="both"/>
        <w:rPr>
          <w:sz w:val="26"/>
          <w:szCs w:val="26"/>
        </w:rPr>
      </w:pPr>
    </w:p>
    <w:p w:rsidR="00BE72DC" w:rsidRDefault="00BE72DC" w:rsidP="00BE72DC">
      <w:pPr>
        <w:ind w:right="4598"/>
        <w:jc w:val="both"/>
        <w:rPr>
          <w:sz w:val="26"/>
          <w:szCs w:val="26"/>
        </w:rPr>
      </w:pPr>
    </w:p>
    <w:p w:rsidR="00BE72DC" w:rsidRDefault="00BE72DC" w:rsidP="00BE72DC">
      <w:pPr>
        <w:ind w:right="4598"/>
        <w:jc w:val="both"/>
        <w:rPr>
          <w:sz w:val="26"/>
          <w:szCs w:val="26"/>
        </w:rPr>
      </w:pPr>
    </w:p>
    <w:p w:rsidR="00BE72DC" w:rsidRDefault="00BE72DC" w:rsidP="00BE72DC">
      <w:pPr>
        <w:autoSpaceDE w:val="0"/>
        <w:autoSpaceDN w:val="0"/>
        <w:adjustRightInd w:val="0"/>
        <w:ind w:firstLine="709"/>
        <w:jc w:val="both"/>
        <w:rPr>
          <w:rFonts w:eastAsiaTheme="minorHAnsi"/>
          <w:sz w:val="26"/>
          <w:szCs w:val="26"/>
          <w:lang w:eastAsia="en-US"/>
        </w:rPr>
      </w:pPr>
      <w:r w:rsidRPr="00BD5B48">
        <w:rPr>
          <w:rFonts w:eastAsiaTheme="minorHAnsi"/>
          <w:sz w:val="26"/>
          <w:szCs w:val="26"/>
          <w:lang w:eastAsia="en-US"/>
        </w:rPr>
        <w:t xml:space="preserve">На основании </w:t>
      </w:r>
      <w:hyperlink r:id="rId9" w:history="1">
        <w:r w:rsidRPr="00BD5B48">
          <w:rPr>
            <w:rFonts w:eastAsiaTheme="minorHAnsi"/>
            <w:sz w:val="26"/>
            <w:szCs w:val="26"/>
            <w:lang w:eastAsia="en-US"/>
          </w:rPr>
          <w:t>постановления</w:t>
        </w:r>
      </w:hyperlink>
      <w:r w:rsidRPr="00BD5B48">
        <w:rPr>
          <w:rFonts w:eastAsiaTheme="minorHAnsi"/>
          <w:sz w:val="26"/>
          <w:szCs w:val="26"/>
          <w:lang w:eastAsia="en-US"/>
        </w:rPr>
        <w:t xml:space="preserve"> Администрации </w:t>
      </w:r>
      <w:r>
        <w:rPr>
          <w:rFonts w:eastAsiaTheme="minorHAnsi"/>
          <w:sz w:val="26"/>
          <w:szCs w:val="26"/>
          <w:lang w:eastAsia="en-US"/>
        </w:rPr>
        <w:t>муниципального образования</w:t>
      </w:r>
      <w:r w:rsidRPr="00BD5B48">
        <w:rPr>
          <w:rFonts w:eastAsiaTheme="minorHAnsi"/>
          <w:sz w:val="26"/>
          <w:szCs w:val="26"/>
          <w:lang w:eastAsia="en-US"/>
        </w:rPr>
        <w:t xml:space="preserve"> "Городской округ "Город Нарьян-Мар</w:t>
      </w:r>
      <w:r w:rsidRPr="00AC0C2F">
        <w:rPr>
          <w:rFonts w:eastAsiaTheme="minorHAnsi"/>
          <w:sz w:val="26"/>
          <w:szCs w:val="26"/>
          <w:lang w:eastAsia="en-US"/>
        </w:rPr>
        <w:t xml:space="preserve">" от 03.08.2020 № 543 "О внесении изменений </w:t>
      </w:r>
      <w:r>
        <w:rPr>
          <w:rFonts w:eastAsiaTheme="minorHAnsi"/>
          <w:sz w:val="26"/>
          <w:szCs w:val="26"/>
          <w:lang w:eastAsia="en-US"/>
        </w:rPr>
        <w:br/>
      </w:r>
      <w:r w:rsidRPr="00AC0C2F">
        <w:rPr>
          <w:rFonts w:eastAsiaTheme="minorHAnsi"/>
          <w:sz w:val="26"/>
          <w:szCs w:val="26"/>
          <w:lang w:eastAsia="en-US"/>
        </w:rPr>
        <w:t xml:space="preserve">в постановление Администрации МО "Городской округ "Город Нарьян-Мар" </w:t>
      </w:r>
      <w:r>
        <w:rPr>
          <w:rFonts w:eastAsiaTheme="minorHAnsi"/>
          <w:sz w:val="26"/>
          <w:szCs w:val="26"/>
          <w:lang w:eastAsia="en-US"/>
        </w:rPr>
        <w:br/>
      </w:r>
      <w:r w:rsidRPr="00AC0C2F">
        <w:rPr>
          <w:rFonts w:eastAsiaTheme="minorHAnsi"/>
          <w:sz w:val="26"/>
          <w:szCs w:val="26"/>
          <w:lang w:eastAsia="en-US"/>
        </w:rPr>
        <w:t>от 31.08.2018 № 588 "Об утверждении муниципальной программы</w:t>
      </w:r>
      <w:r w:rsidRPr="00BD5B48">
        <w:rPr>
          <w:rFonts w:eastAsiaTheme="minorHAnsi"/>
          <w:sz w:val="26"/>
          <w:szCs w:val="26"/>
          <w:lang w:eastAsia="en-US"/>
        </w:rPr>
        <w:t xml:space="preserve"> муниципального образования "Городской округ "Город Нарьян-Мар" "Совершенствование и развитие муниципального управления в муниципальном образовании "Городской округ "Город Нарьян-Мар":</w:t>
      </w:r>
    </w:p>
    <w:p w:rsidR="00BE72DC" w:rsidRPr="00BD5B48" w:rsidRDefault="00BE72DC" w:rsidP="00BE72DC">
      <w:pPr>
        <w:autoSpaceDE w:val="0"/>
        <w:autoSpaceDN w:val="0"/>
        <w:adjustRightInd w:val="0"/>
        <w:ind w:firstLine="709"/>
        <w:jc w:val="both"/>
        <w:rPr>
          <w:rFonts w:eastAsiaTheme="minorHAnsi"/>
          <w:sz w:val="26"/>
          <w:szCs w:val="26"/>
          <w:lang w:eastAsia="en-US"/>
        </w:rPr>
      </w:pPr>
    </w:p>
    <w:p w:rsidR="00BE72DC" w:rsidRPr="00BD5B48" w:rsidRDefault="00BE72DC" w:rsidP="00BE72DC">
      <w:pPr>
        <w:tabs>
          <w:tab w:val="left" w:pos="1134"/>
        </w:tabs>
        <w:autoSpaceDE w:val="0"/>
        <w:autoSpaceDN w:val="0"/>
        <w:adjustRightInd w:val="0"/>
        <w:ind w:firstLine="709"/>
        <w:jc w:val="both"/>
        <w:rPr>
          <w:rFonts w:eastAsiaTheme="minorHAnsi"/>
          <w:sz w:val="26"/>
          <w:szCs w:val="26"/>
          <w:lang w:eastAsia="en-US"/>
        </w:rPr>
      </w:pPr>
      <w:r w:rsidRPr="00BD5B48">
        <w:rPr>
          <w:rFonts w:eastAsiaTheme="minorHAnsi"/>
          <w:sz w:val="22"/>
          <w:szCs w:val="28"/>
          <w:lang w:eastAsia="en-US"/>
        </w:rPr>
        <w:t>1</w:t>
      </w:r>
      <w:r>
        <w:rPr>
          <w:rFonts w:eastAsiaTheme="minorHAnsi"/>
          <w:sz w:val="26"/>
          <w:szCs w:val="26"/>
          <w:lang w:eastAsia="en-US"/>
        </w:rPr>
        <w:t>.</w:t>
      </w:r>
      <w:r>
        <w:rPr>
          <w:rFonts w:eastAsiaTheme="minorHAnsi"/>
          <w:sz w:val="26"/>
          <w:szCs w:val="26"/>
          <w:lang w:eastAsia="en-US"/>
        </w:rPr>
        <w:tab/>
      </w:r>
      <w:r w:rsidRPr="00BD5B48">
        <w:rPr>
          <w:rFonts w:eastAsiaTheme="minorHAnsi"/>
          <w:sz w:val="26"/>
          <w:szCs w:val="26"/>
          <w:lang w:eastAsia="en-US"/>
        </w:rPr>
        <w:t xml:space="preserve">Внести в распоряжение Администрации </w:t>
      </w:r>
      <w:r>
        <w:rPr>
          <w:rFonts w:eastAsiaTheme="minorHAnsi"/>
          <w:sz w:val="26"/>
          <w:szCs w:val="26"/>
          <w:lang w:eastAsia="en-US"/>
        </w:rPr>
        <w:t>муниципального образования</w:t>
      </w:r>
      <w:r w:rsidRPr="00BD5B48">
        <w:rPr>
          <w:rFonts w:eastAsiaTheme="minorHAnsi"/>
          <w:sz w:val="26"/>
          <w:szCs w:val="26"/>
          <w:lang w:eastAsia="en-US"/>
        </w:rPr>
        <w:t xml:space="preserve"> "Городской округ "Город Нарьян-Мар" от 30.12.2019 № 1017-р "Об утверждении плана реализации муниципальной программы муниципального образования "Городской округ "Город Нарьян-Мар" "Совершенствование и развитие муниципального управления в муниципальном образовании "Городской округ "Город Нарьян-Мар" </w:t>
      </w:r>
      <w:r w:rsidR="00065951">
        <w:rPr>
          <w:rFonts w:eastAsiaTheme="minorHAnsi"/>
          <w:sz w:val="26"/>
          <w:szCs w:val="26"/>
          <w:lang w:eastAsia="en-US"/>
        </w:rPr>
        <w:br/>
      </w:r>
      <w:r w:rsidRPr="00BD5B48">
        <w:rPr>
          <w:rFonts w:eastAsiaTheme="minorHAnsi"/>
          <w:sz w:val="26"/>
          <w:szCs w:val="26"/>
          <w:lang w:eastAsia="en-US"/>
        </w:rPr>
        <w:t xml:space="preserve">на 2020 год" изменение, изложив </w:t>
      </w:r>
      <w:hyperlink r:id="rId10" w:history="1">
        <w:r w:rsidRPr="00BD5B48">
          <w:rPr>
            <w:rFonts w:eastAsiaTheme="minorHAnsi"/>
            <w:sz w:val="26"/>
            <w:szCs w:val="26"/>
            <w:lang w:eastAsia="en-US"/>
          </w:rPr>
          <w:t>Приложение</w:t>
        </w:r>
      </w:hyperlink>
      <w:r w:rsidRPr="00BD5B48">
        <w:rPr>
          <w:rFonts w:eastAsiaTheme="minorHAnsi"/>
          <w:sz w:val="26"/>
          <w:szCs w:val="26"/>
          <w:lang w:eastAsia="en-US"/>
        </w:rPr>
        <w:t xml:space="preserve"> в новой </w:t>
      </w:r>
      <w:hyperlink w:anchor="P31" w:history="1">
        <w:r w:rsidRPr="00BD5B48">
          <w:rPr>
            <w:rFonts w:eastAsiaTheme="minorHAnsi"/>
            <w:sz w:val="26"/>
            <w:szCs w:val="26"/>
            <w:lang w:eastAsia="en-US"/>
          </w:rPr>
          <w:t>редакции</w:t>
        </w:r>
      </w:hyperlink>
      <w:r w:rsidRPr="00BD5B48">
        <w:rPr>
          <w:rFonts w:eastAsiaTheme="minorHAnsi"/>
          <w:sz w:val="26"/>
          <w:szCs w:val="26"/>
          <w:lang w:eastAsia="en-US"/>
        </w:rPr>
        <w:t xml:space="preserve"> (Приложение).</w:t>
      </w:r>
    </w:p>
    <w:p w:rsidR="00BE72DC" w:rsidRPr="003205CB" w:rsidRDefault="00BE72DC" w:rsidP="00BE72DC">
      <w:pPr>
        <w:tabs>
          <w:tab w:val="left" w:pos="1134"/>
        </w:tabs>
        <w:ind w:firstLine="709"/>
        <w:jc w:val="both"/>
        <w:rPr>
          <w:sz w:val="22"/>
          <w:szCs w:val="22"/>
        </w:rPr>
      </w:pPr>
      <w:r>
        <w:rPr>
          <w:sz w:val="26"/>
          <w:szCs w:val="26"/>
        </w:rPr>
        <w:t>2.</w:t>
      </w:r>
      <w:r>
        <w:rPr>
          <w:sz w:val="26"/>
          <w:szCs w:val="26"/>
        </w:rPr>
        <w:tab/>
      </w:r>
      <w:r w:rsidRPr="00BD5B48">
        <w:rPr>
          <w:sz w:val="26"/>
          <w:szCs w:val="26"/>
        </w:rPr>
        <w:t>Настоящее распоряжение вступает в силу со дня его подписания.</w:t>
      </w:r>
    </w:p>
    <w:p w:rsidR="00420E03" w:rsidRPr="00C85937" w:rsidRDefault="00420E03" w:rsidP="00C85937">
      <w:pPr>
        <w:tabs>
          <w:tab w:val="left" w:pos="1134"/>
        </w:tabs>
        <w:ind w:firstLine="709"/>
        <w:jc w:val="both"/>
        <w:rPr>
          <w:sz w:val="26"/>
          <w:szCs w:val="26"/>
        </w:rPr>
      </w:pPr>
    </w:p>
    <w:p w:rsidR="002771BC" w:rsidRPr="00C85937" w:rsidRDefault="002771BC" w:rsidP="00C85937">
      <w:pPr>
        <w:tabs>
          <w:tab w:val="left" w:pos="1134"/>
        </w:tabs>
        <w:ind w:firstLine="709"/>
        <w:jc w:val="both"/>
        <w:rPr>
          <w:sz w:val="26"/>
          <w:szCs w:val="26"/>
        </w:rPr>
      </w:pPr>
    </w:p>
    <w:p w:rsidR="00506E40" w:rsidRDefault="00506E40" w:rsidP="00A826DF">
      <w:pPr>
        <w:jc w:val="both"/>
        <w:rPr>
          <w:sz w:val="26"/>
          <w:szCs w:val="26"/>
        </w:rPr>
      </w:pPr>
    </w:p>
    <w:tbl>
      <w:tblPr>
        <w:tblW w:w="9747" w:type="dxa"/>
        <w:tblLook w:val="0000" w:firstRow="0" w:lastRow="0" w:firstColumn="0" w:lastColumn="0" w:noHBand="0" w:noVBand="0"/>
      </w:tblPr>
      <w:tblGrid>
        <w:gridCol w:w="5778"/>
        <w:gridCol w:w="3969"/>
      </w:tblGrid>
      <w:tr w:rsidR="003327B7" w:rsidTr="003327B7">
        <w:trPr>
          <w:trHeight w:val="496"/>
        </w:trPr>
        <w:tc>
          <w:tcPr>
            <w:tcW w:w="5778" w:type="dxa"/>
            <w:tcBorders>
              <w:top w:val="nil"/>
              <w:left w:val="nil"/>
              <w:bottom w:val="nil"/>
              <w:right w:val="nil"/>
            </w:tcBorders>
          </w:tcPr>
          <w:p w:rsidR="00013BF3" w:rsidRDefault="00013BF3" w:rsidP="00013BF3">
            <w:pPr>
              <w:ind w:right="-108"/>
              <w:jc w:val="both"/>
              <w:rPr>
                <w:b/>
                <w:bCs/>
                <w:sz w:val="26"/>
                <w:szCs w:val="26"/>
              </w:rPr>
            </w:pPr>
            <w:proofErr w:type="spellStart"/>
            <w:r>
              <w:rPr>
                <w:b/>
                <w:bCs/>
                <w:sz w:val="26"/>
                <w:szCs w:val="26"/>
              </w:rPr>
              <w:t>И.о</w:t>
            </w:r>
            <w:proofErr w:type="spellEnd"/>
            <w:r>
              <w:rPr>
                <w:b/>
                <w:bCs/>
                <w:sz w:val="26"/>
                <w:szCs w:val="26"/>
              </w:rPr>
              <w:t>.</w:t>
            </w:r>
            <w:r w:rsidR="003327B7">
              <w:rPr>
                <w:b/>
                <w:bCs/>
                <w:sz w:val="26"/>
                <w:szCs w:val="26"/>
              </w:rPr>
              <w:t xml:space="preserve"> главы </w:t>
            </w:r>
            <w:r w:rsidR="00DD31D7">
              <w:rPr>
                <w:b/>
                <w:bCs/>
                <w:sz w:val="26"/>
                <w:szCs w:val="26"/>
              </w:rPr>
              <w:t>города Нарьян-Мара</w:t>
            </w:r>
          </w:p>
          <w:p w:rsidR="003327B7" w:rsidRPr="001C10FF" w:rsidRDefault="003327B7" w:rsidP="00013BF3">
            <w:pPr>
              <w:ind w:right="-108"/>
              <w:jc w:val="both"/>
              <w:rPr>
                <w:b/>
                <w:bCs/>
                <w:sz w:val="26"/>
                <w:szCs w:val="26"/>
              </w:rPr>
            </w:pPr>
          </w:p>
        </w:tc>
        <w:tc>
          <w:tcPr>
            <w:tcW w:w="3969" w:type="dxa"/>
            <w:tcBorders>
              <w:top w:val="nil"/>
              <w:left w:val="nil"/>
              <w:bottom w:val="nil"/>
              <w:right w:val="nil"/>
            </w:tcBorders>
          </w:tcPr>
          <w:p w:rsidR="003327B7" w:rsidRPr="001C10FF" w:rsidRDefault="00AF6F0F" w:rsidP="00DE6627">
            <w:pPr>
              <w:jc w:val="right"/>
              <w:rPr>
                <w:b/>
                <w:bCs/>
                <w:sz w:val="26"/>
                <w:szCs w:val="26"/>
              </w:rPr>
            </w:pPr>
            <w:r>
              <w:rPr>
                <w:b/>
                <w:bCs/>
                <w:sz w:val="26"/>
                <w:szCs w:val="26"/>
              </w:rPr>
              <w:t>А.Н. Бережной</w:t>
            </w:r>
          </w:p>
        </w:tc>
      </w:tr>
    </w:tbl>
    <w:p w:rsidR="00A36EB3" w:rsidRDefault="00A36EB3" w:rsidP="00A33A8F">
      <w:pPr>
        <w:ind w:left="-540"/>
        <w:jc w:val="center"/>
        <w:rPr>
          <w:sz w:val="26"/>
          <w:szCs w:val="26"/>
        </w:rPr>
      </w:pPr>
    </w:p>
    <w:p w:rsidR="00BE72DC" w:rsidRDefault="00BE72DC" w:rsidP="00A33A8F">
      <w:pPr>
        <w:ind w:left="-540"/>
        <w:jc w:val="center"/>
        <w:rPr>
          <w:sz w:val="26"/>
          <w:szCs w:val="26"/>
        </w:rPr>
      </w:pPr>
    </w:p>
    <w:p w:rsidR="00BE72DC" w:rsidRDefault="00BE72DC" w:rsidP="00A33A8F">
      <w:pPr>
        <w:ind w:left="-540"/>
        <w:jc w:val="center"/>
        <w:rPr>
          <w:sz w:val="26"/>
          <w:szCs w:val="26"/>
        </w:rPr>
      </w:pPr>
    </w:p>
    <w:p w:rsidR="00BE72DC" w:rsidRDefault="00BE72DC" w:rsidP="00A33A8F">
      <w:pPr>
        <w:ind w:left="-540"/>
        <w:jc w:val="center"/>
        <w:rPr>
          <w:sz w:val="26"/>
          <w:szCs w:val="26"/>
        </w:rPr>
      </w:pPr>
    </w:p>
    <w:p w:rsidR="00BE72DC" w:rsidRDefault="00BE72DC" w:rsidP="00A33A8F">
      <w:pPr>
        <w:ind w:left="-540"/>
        <w:jc w:val="center"/>
        <w:rPr>
          <w:sz w:val="26"/>
          <w:szCs w:val="26"/>
        </w:rPr>
      </w:pPr>
    </w:p>
    <w:p w:rsidR="00BE72DC" w:rsidRDefault="00BE72DC" w:rsidP="00A33A8F">
      <w:pPr>
        <w:ind w:left="-540"/>
        <w:jc w:val="center"/>
        <w:rPr>
          <w:sz w:val="26"/>
          <w:szCs w:val="26"/>
        </w:rPr>
      </w:pPr>
    </w:p>
    <w:p w:rsidR="00BE72DC" w:rsidRDefault="00BE72DC" w:rsidP="00A33A8F">
      <w:pPr>
        <w:ind w:left="-540"/>
        <w:jc w:val="center"/>
        <w:rPr>
          <w:sz w:val="26"/>
          <w:szCs w:val="26"/>
        </w:rPr>
      </w:pPr>
    </w:p>
    <w:p w:rsidR="00BE72DC" w:rsidRDefault="00BE72DC" w:rsidP="00A33A8F">
      <w:pPr>
        <w:ind w:left="-540"/>
        <w:jc w:val="center"/>
        <w:rPr>
          <w:sz w:val="26"/>
          <w:szCs w:val="26"/>
        </w:rPr>
      </w:pPr>
    </w:p>
    <w:p w:rsidR="00BE72DC" w:rsidRDefault="00BE72DC" w:rsidP="00A33A8F">
      <w:pPr>
        <w:ind w:left="-540"/>
        <w:jc w:val="center"/>
        <w:rPr>
          <w:sz w:val="26"/>
          <w:szCs w:val="26"/>
        </w:rPr>
      </w:pPr>
    </w:p>
    <w:p w:rsidR="00BE72DC" w:rsidRDefault="00BE72DC" w:rsidP="00A33A8F">
      <w:pPr>
        <w:ind w:left="-540"/>
        <w:jc w:val="center"/>
        <w:rPr>
          <w:sz w:val="26"/>
          <w:szCs w:val="26"/>
        </w:rPr>
      </w:pPr>
    </w:p>
    <w:p w:rsidR="00BE72DC" w:rsidRDefault="00BE72DC" w:rsidP="00A33A8F">
      <w:pPr>
        <w:ind w:left="-540"/>
        <w:jc w:val="center"/>
        <w:rPr>
          <w:sz w:val="26"/>
          <w:szCs w:val="26"/>
        </w:rPr>
        <w:sectPr w:rsidR="00BE72DC" w:rsidSect="00616B79">
          <w:headerReference w:type="default" r:id="rId11"/>
          <w:type w:val="continuous"/>
          <w:pgSz w:w="11906" w:h="16838"/>
          <w:pgMar w:top="1134" w:right="567" w:bottom="1134" w:left="1701" w:header="709" w:footer="709" w:gutter="0"/>
          <w:pgNumType w:start="1"/>
          <w:cols w:space="708"/>
          <w:titlePg/>
          <w:docGrid w:linePitch="360"/>
        </w:sectPr>
      </w:pPr>
    </w:p>
    <w:p w:rsidR="00BE72DC" w:rsidRPr="00BE72DC" w:rsidRDefault="00BE72DC" w:rsidP="00BE72DC">
      <w:pPr>
        <w:autoSpaceDE w:val="0"/>
        <w:autoSpaceDN w:val="0"/>
        <w:adjustRightInd w:val="0"/>
        <w:ind w:left="10348" w:right="-314"/>
        <w:outlineLvl w:val="0"/>
        <w:rPr>
          <w:rFonts w:eastAsiaTheme="minorHAnsi"/>
          <w:sz w:val="26"/>
          <w:szCs w:val="26"/>
          <w:lang w:eastAsia="en-US"/>
        </w:rPr>
      </w:pPr>
      <w:r w:rsidRPr="00BE72DC">
        <w:rPr>
          <w:rFonts w:eastAsiaTheme="minorHAnsi"/>
          <w:sz w:val="26"/>
          <w:szCs w:val="26"/>
          <w:lang w:eastAsia="en-US"/>
        </w:rPr>
        <w:lastRenderedPageBreak/>
        <w:t>Приложение</w:t>
      </w:r>
    </w:p>
    <w:p w:rsidR="00BE72DC" w:rsidRPr="00BE72DC" w:rsidRDefault="00BE72DC" w:rsidP="00BE72DC">
      <w:pPr>
        <w:autoSpaceDE w:val="0"/>
        <w:autoSpaceDN w:val="0"/>
        <w:adjustRightInd w:val="0"/>
        <w:ind w:left="10348" w:right="-314"/>
        <w:rPr>
          <w:rFonts w:eastAsiaTheme="minorHAnsi"/>
          <w:sz w:val="26"/>
          <w:szCs w:val="26"/>
          <w:lang w:eastAsia="en-US"/>
        </w:rPr>
      </w:pPr>
      <w:r w:rsidRPr="00BE72DC">
        <w:rPr>
          <w:rFonts w:eastAsiaTheme="minorHAnsi"/>
          <w:sz w:val="26"/>
          <w:szCs w:val="26"/>
          <w:lang w:eastAsia="en-US"/>
        </w:rPr>
        <w:t>к распоряжению Администрации</w:t>
      </w:r>
    </w:p>
    <w:p w:rsidR="00BE72DC" w:rsidRPr="00BE72DC" w:rsidRDefault="00BE72DC" w:rsidP="00BE72DC">
      <w:pPr>
        <w:autoSpaceDE w:val="0"/>
        <w:autoSpaceDN w:val="0"/>
        <w:adjustRightInd w:val="0"/>
        <w:ind w:left="10348" w:right="-314"/>
        <w:rPr>
          <w:rFonts w:eastAsiaTheme="minorHAnsi"/>
          <w:sz w:val="26"/>
          <w:szCs w:val="26"/>
          <w:lang w:eastAsia="en-US"/>
        </w:rPr>
      </w:pPr>
      <w:r w:rsidRPr="00BE72DC">
        <w:rPr>
          <w:rFonts w:eastAsiaTheme="minorHAnsi"/>
          <w:sz w:val="26"/>
          <w:szCs w:val="26"/>
          <w:lang w:eastAsia="en-US"/>
        </w:rPr>
        <w:t>муниципального образования</w:t>
      </w:r>
    </w:p>
    <w:p w:rsidR="00BE72DC" w:rsidRPr="00BE72DC" w:rsidRDefault="00BE72DC" w:rsidP="00BE72DC">
      <w:pPr>
        <w:autoSpaceDE w:val="0"/>
        <w:autoSpaceDN w:val="0"/>
        <w:adjustRightInd w:val="0"/>
        <w:ind w:left="10348" w:right="-314"/>
        <w:rPr>
          <w:rFonts w:eastAsiaTheme="minorHAnsi"/>
          <w:sz w:val="26"/>
          <w:szCs w:val="26"/>
          <w:lang w:eastAsia="en-US"/>
        </w:rPr>
      </w:pPr>
      <w:r w:rsidRPr="00BE72DC">
        <w:rPr>
          <w:rFonts w:eastAsiaTheme="minorHAnsi"/>
          <w:sz w:val="26"/>
          <w:szCs w:val="26"/>
          <w:lang w:eastAsia="en-US"/>
        </w:rPr>
        <w:t>"Городской округ "Город Нарьян-Мар"</w:t>
      </w:r>
    </w:p>
    <w:p w:rsidR="00BE72DC" w:rsidRPr="00BE72DC" w:rsidRDefault="00BE72DC" w:rsidP="00BE72DC">
      <w:pPr>
        <w:autoSpaceDE w:val="0"/>
        <w:autoSpaceDN w:val="0"/>
        <w:adjustRightInd w:val="0"/>
        <w:ind w:left="10348" w:right="-314"/>
        <w:rPr>
          <w:rFonts w:eastAsiaTheme="minorHAnsi"/>
          <w:sz w:val="26"/>
          <w:szCs w:val="26"/>
          <w:lang w:eastAsia="en-US"/>
        </w:rPr>
      </w:pPr>
      <w:r w:rsidRPr="00BE72DC">
        <w:rPr>
          <w:rFonts w:eastAsiaTheme="minorHAnsi"/>
          <w:sz w:val="26"/>
          <w:szCs w:val="26"/>
          <w:lang w:eastAsia="en-US"/>
        </w:rPr>
        <w:t xml:space="preserve">от </w:t>
      </w:r>
      <w:r>
        <w:rPr>
          <w:rFonts w:eastAsiaTheme="minorHAnsi"/>
          <w:sz w:val="26"/>
          <w:szCs w:val="26"/>
          <w:lang w:eastAsia="en-US"/>
        </w:rPr>
        <w:t xml:space="preserve">07.08.2020 </w:t>
      </w:r>
      <w:r w:rsidRPr="00BE72DC">
        <w:rPr>
          <w:rFonts w:eastAsiaTheme="minorHAnsi"/>
          <w:sz w:val="26"/>
          <w:szCs w:val="26"/>
          <w:lang w:eastAsia="en-US"/>
        </w:rPr>
        <w:t xml:space="preserve">№ </w:t>
      </w:r>
      <w:r>
        <w:rPr>
          <w:rFonts w:eastAsiaTheme="minorHAnsi"/>
          <w:sz w:val="26"/>
          <w:szCs w:val="26"/>
          <w:lang w:eastAsia="en-US"/>
        </w:rPr>
        <w:t>789</w:t>
      </w:r>
      <w:r w:rsidRPr="00BE72DC">
        <w:rPr>
          <w:rFonts w:eastAsiaTheme="minorHAnsi"/>
          <w:sz w:val="26"/>
          <w:szCs w:val="26"/>
          <w:lang w:eastAsia="en-US"/>
        </w:rPr>
        <w:t>-р</w:t>
      </w:r>
    </w:p>
    <w:p w:rsidR="00BE72DC" w:rsidRPr="00BE72DC" w:rsidRDefault="00BE72DC" w:rsidP="00BE72DC">
      <w:pPr>
        <w:autoSpaceDE w:val="0"/>
        <w:autoSpaceDN w:val="0"/>
        <w:adjustRightInd w:val="0"/>
        <w:ind w:left="10348" w:right="-314"/>
        <w:rPr>
          <w:rFonts w:eastAsiaTheme="minorHAnsi"/>
          <w:sz w:val="26"/>
          <w:szCs w:val="26"/>
          <w:lang w:eastAsia="en-US"/>
        </w:rPr>
      </w:pPr>
    </w:p>
    <w:p w:rsidR="00BE72DC" w:rsidRPr="00BE72DC" w:rsidRDefault="00BE72DC" w:rsidP="00BE72DC">
      <w:pPr>
        <w:autoSpaceDE w:val="0"/>
        <w:autoSpaceDN w:val="0"/>
        <w:adjustRightInd w:val="0"/>
        <w:ind w:left="10348" w:right="-314"/>
        <w:rPr>
          <w:rFonts w:eastAsiaTheme="minorHAnsi"/>
          <w:sz w:val="26"/>
          <w:szCs w:val="26"/>
          <w:lang w:eastAsia="en-US"/>
        </w:rPr>
      </w:pPr>
      <w:r w:rsidRPr="00BE72DC">
        <w:rPr>
          <w:rFonts w:eastAsiaTheme="minorHAnsi"/>
          <w:sz w:val="26"/>
          <w:szCs w:val="26"/>
          <w:lang w:eastAsia="en-US"/>
        </w:rPr>
        <w:t>"Приложение</w:t>
      </w:r>
    </w:p>
    <w:p w:rsidR="00BE72DC" w:rsidRPr="00BE72DC" w:rsidRDefault="00BE72DC" w:rsidP="00BE72DC">
      <w:pPr>
        <w:autoSpaceDE w:val="0"/>
        <w:autoSpaceDN w:val="0"/>
        <w:adjustRightInd w:val="0"/>
        <w:ind w:left="10348" w:right="-314"/>
        <w:rPr>
          <w:rFonts w:eastAsiaTheme="minorHAnsi"/>
          <w:sz w:val="26"/>
          <w:szCs w:val="26"/>
          <w:lang w:eastAsia="en-US"/>
        </w:rPr>
      </w:pPr>
      <w:r w:rsidRPr="00BE72DC">
        <w:rPr>
          <w:rFonts w:eastAsiaTheme="minorHAnsi"/>
          <w:sz w:val="26"/>
          <w:szCs w:val="26"/>
          <w:lang w:eastAsia="en-US"/>
        </w:rPr>
        <w:t>к распоряжению Администрации</w:t>
      </w:r>
    </w:p>
    <w:p w:rsidR="00BE72DC" w:rsidRPr="00BE72DC" w:rsidRDefault="00BE72DC" w:rsidP="00BE72DC">
      <w:pPr>
        <w:autoSpaceDE w:val="0"/>
        <w:autoSpaceDN w:val="0"/>
        <w:adjustRightInd w:val="0"/>
        <w:ind w:left="10348" w:right="-314"/>
        <w:rPr>
          <w:rFonts w:eastAsiaTheme="minorHAnsi"/>
          <w:sz w:val="26"/>
          <w:szCs w:val="26"/>
          <w:lang w:eastAsia="en-US"/>
        </w:rPr>
      </w:pPr>
      <w:r w:rsidRPr="00BE72DC">
        <w:rPr>
          <w:rFonts w:eastAsiaTheme="minorHAnsi"/>
          <w:sz w:val="26"/>
          <w:szCs w:val="26"/>
          <w:lang w:eastAsia="en-US"/>
        </w:rPr>
        <w:t>муниципального образования</w:t>
      </w:r>
    </w:p>
    <w:p w:rsidR="00BE72DC" w:rsidRPr="00BE72DC" w:rsidRDefault="00BE72DC" w:rsidP="00BE72DC">
      <w:pPr>
        <w:autoSpaceDE w:val="0"/>
        <w:autoSpaceDN w:val="0"/>
        <w:adjustRightInd w:val="0"/>
        <w:ind w:left="10348" w:right="-314"/>
        <w:rPr>
          <w:rFonts w:eastAsiaTheme="minorHAnsi"/>
          <w:sz w:val="26"/>
          <w:szCs w:val="26"/>
          <w:lang w:eastAsia="en-US"/>
        </w:rPr>
      </w:pPr>
      <w:r w:rsidRPr="00BE72DC">
        <w:rPr>
          <w:rFonts w:eastAsiaTheme="minorHAnsi"/>
          <w:sz w:val="26"/>
          <w:szCs w:val="26"/>
          <w:lang w:eastAsia="en-US"/>
        </w:rPr>
        <w:t>"Городской округ "Город Нарьян-Мар"</w:t>
      </w:r>
    </w:p>
    <w:p w:rsidR="00BE72DC" w:rsidRPr="00BE72DC" w:rsidRDefault="00BE72DC" w:rsidP="00BE72DC">
      <w:pPr>
        <w:autoSpaceDE w:val="0"/>
        <w:autoSpaceDN w:val="0"/>
        <w:adjustRightInd w:val="0"/>
        <w:ind w:left="10348" w:right="-314"/>
        <w:rPr>
          <w:rFonts w:eastAsiaTheme="minorHAnsi"/>
          <w:sz w:val="26"/>
          <w:szCs w:val="26"/>
          <w:lang w:eastAsia="en-US"/>
        </w:rPr>
      </w:pPr>
      <w:r w:rsidRPr="00BE72DC">
        <w:rPr>
          <w:rFonts w:eastAsiaTheme="minorHAnsi"/>
          <w:sz w:val="26"/>
          <w:szCs w:val="26"/>
          <w:lang w:eastAsia="en-US"/>
        </w:rPr>
        <w:t>от 30.12.2019 № 1017-р</w:t>
      </w:r>
    </w:p>
    <w:p w:rsidR="00BE72DC" w:rsidRPr="00BE72DC" w:rsidRDefault="00BE72DC" w:rsidP="00BE72DC">
      <w:pPr>
        <w:autoSpaceDE w:val="0"/>
        <w:autoSpaceDN w:val="0"/>
        <w:adjustRightInd w:val="0"/>
        <w:jc w:val="both"/>
        <w:rPr>
          <w:rFonts w:eastAsiaTheme="minorHAnsi"/>
          <w:sz w:val="26"/>
          <w:szCs w:val="26"/>
          <w:lang w:eastAsia="en-US"/>
        </w:rPr>
      </w:pPr>
    </w:p>
    <w:p w:rsidR="00BE72DC" w:rsidRPr="00BE72DC" w:rsidRDefault="00BE72DC" w:rsidP="00BE72DC">
      <w:pPr>
        <w:autoSpaceDE w:val="0"/>
        <w:autoSpaceDN w:val="0"/>
        <w:adjustRightInd w:val="0"/>
        <w:jc w:val="center"/>
        <w:rPr>
          <w:b/>
          <w:bCs/>
          <w:sz w:val="26"/>
          <w:szCs w:val="26"/>
        </w:rPr>
      </w:pPr>
      <w:bookmarkStart w:id="0" w:name="P31"/>
      <w:bookmarkEnd w:id="0"/>
      <w:r w:rsidRPr="00BE72DC">
        <w:rPr>
          <w:b/>
          <w:bCs/>
          <w:sz w:val="26"/>
          <w:szCs w:val="26"/>
        </w:rPr>
        <w:t>ПЛАН</w:t>
      </w:r>
    </w:p>
    <w:p w:rsidR="00BE72DC" w:rsidRPr="00BE72DC" w:rsidRDefault="00BE72DC" w:rsidP="00BE72DC">
      <w:pPr>
        <w:autoSpaceDE w:val="0"/>
        <w:autoSpaceDN w:val="0"/>
        <w:adjustRightInd w:val="0"/>
        <w:jc w:val="center"/>
        <w:rPr>
          <w:b/>
          <w:bCs/>
          <w:sz w:val="26"/>
          <w:szCs w:val="26"/>
        </w:rPr>
      </w:pPr>
      <w:r w:rsidRPr="00BE72DC">
        <w:rPr>
          <w:b/>
          <w:bCs/>
          <w:sz w:val="26"/>
          <w:szCs w:val="26"/>
        </w:rPr>
        <w:t>РЕАЛИЗАЦИИ МУНИЦИПАЛЬНОЙ ПРОГРАММЫ МУНИЦИПАЛЬНОГО</w:t>
      </w:r>
    </w:p>
    <w:p w:rsidR="00BE72DC" w:rsidRPr="00BE72DC" w:rsidRDefault="00BE72DC" w:rsidP="00BE72DC">
      <w:pPr>
        <w:autoSpaceDE w:val="0"/>
        <w:autoSpaceDN w:val="0"/>
        <w:adjustRightInd w:val="0"/>
        <w:jc w:val="center"/>
        <w:rPr>
          <w:b/>
          <w:bCs/>
          <w:sz w:val="26"/>
          <w:szCs w:val="26"/>
        </w:rPr>
      </w:pPr>
      <w:r w:rsidRPr="00BE72DC">
        <w:rPr>
          <w:b/>
          <w:bCs/>
          <w:sz w:val="26"/>
          <w:szCs w:val="26"/>
        </w:rPr>
        <w:t>ОБРАЗОВАНИЯ "ГОРОДСКОЙ ОКРУГ "ГОРОД НАРЬЯН-МАР"</w:t>
      </w:r>
    </w:p>
    <w:p w:rsidR="00BE72DC" w:rsidRPr="00BE72DC" w:rsidRDefault="00BE72DC" w:rsidP="00BE72DC">
      <w:pPr>
        <w:autoSpaceDE w:val="0"/>
        <w:autoSpaceDN w:val="0"/>
        <w:adjustRightInd w:val="0"/>
        <w:jc w:val="center"/>
        <w:rPr>
          <w:b/>
          <w:bCs/>
          <w:sz w:val="26"/>
          <w:szCs w:val="26"/>
        </w:rPr>
      </w:pPr>
      <w:r w:rsidRPr="00BE72DC">
        <w:rPr>
          <w:b/>
          <w:bCs/>
          <w:sz w:val="26"/>
          <w:szCs w:val="26"/>
        </w:rPr>
        <w:t>"СОВЕРШЕНСТВОВАНИЕ И РАЗВИТИЕ МУНИЦИПАЛЬНОГО УПРАВЛЕНИЯ В МУНИЦИПАЛЬНОМ ОБРАЗОВАНИИ "ГОРОДСКОЙ ОКРУГ "ГОРОД НАРЬЯН-МАР" НА 2020 ГОД</w:t>
      </w:r>
    </w:p>
    <w:p w:rsidR="00BE72DC" w:rsidRPr="00BE72DC" w:rsidRDefault="00BE72DC" w:rsidP="00BE72DC">
      <w:pPr>
        <w:autoSpaceDE w:val="0"/>
        <w:autoSpaceDN w:val="0"/>
        <w:adjustRightInd w:val="0"/>
        <w:jc w:val="both"/>
        <w:rPr>
          <w:rFonts w:eastAsiaTheme="minorHAnsi"/>
          <w:sz w:val="26"/>
          <w:szCs w:val="26"/>
          <w:lang w:eastAsia="en-US"/>
        </w:rPr>
      </w:pPr>
    </w:p>
    <w:p w:rsidR="00BE72DC" w:rsidRPr="00BE72DC" w:rsidRDefault="00BE72DC" w:rsidP="00BE72DC">
      <w:pPr>
        <w:autoSpaceDE w:val="0"/>
        <w:autoSpaceDN w:val="0"/>
        <w:adjustRightInd w:val="0"/>
        <w:ind w:firstLine="540"/>
        <w:jc w:val="both"/>
        <w:rPr>
          <w:rFonts w:eastAsiaTheme="minorHAnsi"/>
          <w:sz w:val="26"/>
          <w:szCs w:val="26"/>
          <w:lang w:eastAsia="en-US"/>
        </w:rPr>
      </w:pPr>
      <w:r w:rsidRPr="00BE72DC">
        <w:rPr>
          <w:rFonts w:eastAsiaTheme="minorHAnsi"/>
          <w:sz w:val="26"/>
          <w:szCs w:val="26"/>
          <w:lang w:eastAsia="en-US"/>
        </w:rPr>
        <w:t>Ответственный исполнитель муниципальной программы: отдел бухгалтерского учета и отчетности Администрации МО "Гор</w:t>
      </w:r>
      <w:r>
        <w:rPr>
          <w:rFonts w:eastAsiaTheme="minorHAnsi"/>
          <w:sz w:val="26"/>
          <w:szCs w:val="26"/>
          <w:lang w:eastAsia="en-US"/>
        </w:rPr>
        <w:t>одской округ "Город Нарьян-Мар"</w:t>
      </w:r>
    </w:p>
    <w:p w:rsidR="00BE72DC" w:rsidRPr="00BE72DC" w:rsidRDefault="00BE72DC" w:rsidP="00BE72DC">
      <w:pPr>
        <w:autoSpaceDE w:val="0"/>
        <w:autoSpaceDN w:val="0"/>
        <w:adjustRightInd w:val="0"/>
        <w:ind w:firstLine="540"/>
        <w:jc w:val="both"/>
        <w:rPr>
          <w:rFonts w:eastAsiaTheme="minorHAnsi"/>
          <w:sz w:val="26"/>
          <w:szCs w:val="26"/>
          <w:lang w:eastAsia="en-US"/>
        </w:rPr>
      </w:pPr>
    </w:p>
    <w:tbl>
      <w:tblPr>
        <w:tblW w:w="15877" w:type="dxa"/>
        <w:tblInd w:w="-601" w:type="dxa"/>
        <w:tblLayout w:type="fixed"/>
        <w:tblLook w:val="04A0" w:firstRow="1" w:lastRow="0" w:firstColumn="1" w:lastColumn="0" w:noHBand="0" w:noVBand="1"/>
      </w:tblPr>
      <w:tblGrid>
        <w:gridCol w:w="696"/>
        <w:gridCol w:w="2707"/>
        <w:gridCol w:w="1984"/>
        <w:gridCol w:w="1985"/>
        <w:gridCol w:w="1701"/>
        <w:gridCol w:w="1701"/>
        <w:gridCol w:w="3118"/>
        <w:gridCol w:w="1985"/>
      </w:tblGrid>
      <w:tr w:rsidR="00BE72DC" w:rsidRPr="00BE72DC" w:rsidTr="00BE72DC">
        <w:trPr>
          <w:trHeight w:val="1635"/>
        </w:trPr>
        <w:tc>
          <w:tcPr>
            <w:tcW w:w="696" w:type="dxa"/>
            <w:tcBorders>
              <w:top w:val="single" w:sz="8" w:space="0" w:color="auto"/>
              <w:left w:val="single" w:sz="8" w:space="0" w:color="auto"/>
              <w:bottom w:val="single" w:sz="8" w:space="0" w:color="auto"/>
              <w:right w:val="single" w:sz="8" w:space="0" w:color="auto"/>
            </w:tcBorders>
            <w:shd w:val="clear" w:color="000000" w:fill="FFFFFF"/>
            <w:hideMark/>
          </w:tcPr>
          <w:p w:rsidR="00BE72DC" w:rsidRPr="00BE72DC" w:rsidRDefault="00BE72DC" w:rsidP="00BE72DC">
            <w:pPr>
              <w:jc w:val="center"/>
              <w:rPr>
                <w:color w:val="000000"/>
                <w:sz w:val="23"/>
                <w:szCs w:val="23"/>
              </w:rPr>
            </w:pPr>
            <w:bookmarkStart w:id="1" w:name="RANGE!A1:H100"/>
            <w:r w:rsidRPr="00BE72DC">
              <w:rPr>
                <w:color w:val="000000"/>
                <w:sz w:val="23"/>
                <w:szCs w:val="23"/>
              </w:rPr>
              <w:t>N п/п</w:t>
            </w:r>
            <w:bookmarkEnd w:id="1"/>
          </w:p>
        </w:tc>
        <w:tc>
          <w:tcPr>
            <w:tcW w:w="2707" w:type="dxa"/>
            <w:tcBorders>
              <w:top w:val="single" w:sz="8" w:space="0" w:color="auto"/>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Наименование подпрограммы, мероприятий</w:t>
            </w:r>
          </w:p>
        </w:tc>
        <w:tc>
          <w:tcPr>
            <w:tcW w:w="1984" w:type="dxa"/>
            <w:tcBorders>
              <w:top w:val="single" w:sz="8" w:space="0" w:color="auto"/>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Ответственный исполнитель (ФИО, должность)</w:t>
            </w:r>
          </w:p>
        </w:tc>
        <w:tc>
          <w:tcPr>
            <w:tcW w:w="1985" w:type="dxa"/>
            <w:tcBorders>
              <w:top w:val="single" w:sz="8" w:space="0" w:color="auto"/>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Планируемый срок проведения торгов (в случае необходимости)</w:t>
            </w:r>
          </w:p>
        </w:tc>
        <w:tc>
          <w:tcPr>
            <w:tcW w:w="1701" w:type="dxa"/>
            <w:tcBorders>
              <w:top w:val="single" w:sz="8" w:space="0" w:color="auto"/>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Срок начала реализации мероприятия</w:t>
            </w:r>
          </w:p>
        </w:tc>
        <w:tc>
          <w:tcPr>
            <w:tcW w:w="1701" w:type="dxa"/>
            <w:tcBorders>
              <w:top w:val="single" w:sz="8" w:space="0" w:color="auto"/>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Срок окончания реализации мероприятия</w:t>
            </w:r>
          </w:p>
        </w:tc>
        <w:tc>
          <w:tcPr>
            <w:tcW w:w="3118" w:type="dxa"/>
            <w:tcBorders>
              <w:top w:val="single" w:sz="8" w:space="0" w:color="auto"/>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Ожидаемый результат</w:t>
            </w:r>
          </w:p>
        </w:tc>
        <w:tc>
          <w:tcPr>
            <w:tcW w:w="1985" w:type="dxa"/>
            <w:tcBorders>
              <w:top w:val="single" w:sz="8" w:space="0" w:color="auto"/>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 xml:space="preserve">Финансирование 2020 года </w:t>
            </w:r>
          </w:p>
          <w:p w:rsidR="00BE72DC" w:rsidRPr="00BE72DC" w:rsidRDefault="00BE72DC" w:rsidP="00BE72DC">
            <w:pPr>
              <w:jc w:val="center"/>
              <w:rPr>
                <w:color w:val="000000"/>
                <w:sz w:val="23"/>
                <w:szCs w:val="23"/>
              </w:rPr>
            </w:pPr>
            <w:r w:rsidRPr="00BE72DC">
              <w:rPr>
                <w:color w:val="000000"/>
                <w:sz w:val="23"/>
                <w:szCs w:val="23"/>
              </w:rPr>
              <w:t>(тыс. руб.)</w:t>
            </w:r>
          </w:p>
        </w:tc>
      </w:tr>
      <w:tr w:rsidR="00BE72DC" w:rsidRPr="00BE72DC" w:rsidTr="00BE72DC">
        <w:trPr>
          <w:trHeight w:val="330"/>
        </w:trPr>
        <w:tc>
          <w:tcPr>
            <w:tcW w:w="696" w:type="dxa"/>
            <w:tcBorders>
              <w:top w:val="nil"/>
              <w:left w:val="single" w:sz="8" w:space="0" w:color="auto"/>
              <w:bottom w:val="single" w:sz="4" w:space="0" w:color="auto"/>
              <w:right w:val="single" w:sz="8" w:space="0" w:color="auto"/>
            </w:tcBorders>
            <w:shd w:val="clear" w:color="000000" w:fill="FFFFFF"/>
            <w:hideMark/>
          </w:tcPr>
          <w:p w:rsidR="00BE72DC" w:rsidRPr="00BE72DC" w:rsidRDefault="00BE72DC" w:rsidP="00BE72DC">
            <w:pPr>
              <w:jc w:val="center"/>
              <w:rPr>
                <w:color w:val="000000"/>
                <w:sz w:val="23"/>
                <w:szCs w:val="23"/>
              </w:rPr>
            </w:pPr>
            <w:r w:rsidRPr="00BE72DC">
              <w:rPr>
                <w:color w:val="000000"/>
                <w:sz w:val="23"/>
                <w:szCs w:val="23"/>
              </w:rPr>
              <w:t>1</w:t>
            </w:r>
          </w:p>
        </w:tc>
        <w:tc>
          <w:tcPr>
            <w:tcW w:w="2707" w:type="dxa"/>
            <w:tcBorders>
              <w:top w:val="nil"/>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2</w:t>
            </w:r>
          </w:p>
        </w:tc>
        <w:tc>
          <w:tcPr>
            <w:tcW w:w="1984" w:type="dxa"/>
            <w:tcBorders>
              <w:top w:val="nil"/>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3</w:t>
            </w:r>
          </w:p>
        </w:tc>
        <w:tc>
          <w:tcPr>
            <w:tcW w:w="1985" w:type="dxa"/>
            <w:tcBorders>
              <w:top w:val="nil"/>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4</w:t>
            </w:r>
          </w:p>
        </w:tc>
        <w:tc>
          <w:tcPr>
            <w:tcW w:w="1701" w:type="dxa"/>
            <w:tcBorders>
              <w:top w:val="nil"/>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5</w:t>
            </w:r>
          </w:p>
        </w:tc>
        <w:tc>
          <w:tcPr>
            <w:tcW w:w="1701" w:type="dxa"/>
            <w:tcBorders>
              <w:top w:val="nil"/>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6</w:t>
            </w:r>
          </w:p>
        </w:tc>
        <w:tc>
          <w:tcPr>
            <w:tcW w:w="3118" w:type="dxa"/>
            <w:tcBorders>
              <w:top w:val="nil"/>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7</w:t>
            </w:r>
          </w:p>
        </w:tc>
        <w:tc>
          <w:tcPr>
            <w:tcW w:w="1985" w:type="dxa"/>
            <w:tcBorders>
              <w:top w:val="nil"/>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8</w:t>
            </w:r>
          </w:p>
        </w:tc>
      </w:tr>
      <w:tr w:rsidR="00BE72DC" w:rsidRPr="00BE72DC" w:rsidTr="00BE72DC">
        <w:trPr>
          <w:trHeight w:val="704"/>
        </w:trPr>
        <w:tc>
          <w:tcPr>
            <w:tcW w:w="15877" w:type="dxa"/>
            <w:gridSpan w:val="8"/>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FF"/>
                <w:sz w:val="23"/>
                <w:szCs w:val="23"/>
                <w:u w:val="single"/>
              </w:rPr>
            </w:pPr>
            <w:hyperlink r:id="rId12" w:history="1">
              <w:r w:rsidRPr="00BE72DC">
                <w:rPr>
                  <w:color w:val="0000FF"/>
                  <w:sz w:val="23"/>
                  <w:szCs w:val="23"/>
                  <w:u w:val="single"/>
                </w:rPr>
                <w:t xml:space="preserve">Подпрограмма 1 "Осуществление деятельности Администрации МО "Городской округ "Город Нарьян-Мар" </w:t>
              </w:r>
              <w:r w:rsidRPr="00BE72DC">
                <w:rPr>
                  <w:color w:val="0000FF"/>
                  <w:sz w:val="23"/>
                  <w:szCs w:val="23"/>
                  <w:u w:val="single"/>
                </w:rPr>
                <w:t>в рамках собственных и переданных государственных полномочий"</w:t>
              </w:r>
            </w:hyperlink>
          </w:p>
        </w:tc>
      </w:tr>
      <w:tr w:rsidR="00BE72DC" w:rsidRPr="00BE72DC" w:rsidTr="00BE72DC">
        <w:trPr>
          <w:trHeight w:val="1624"/>
        </w:trPr>
        <w:tc>
          <w:tcPr>
            <w:tcW w:w="696" w:type="dxa"/>
            <w:tcBorders>
              <w:top w:val="single" w:sz="4" w:space="0" w:color="auto"/>
              <w:left w:val="single" w:sz="4" w:space="0" w:color="auto"/>
              <w:bottom w:val="single" w:sz="4" w:space="0" w:color="auto"/>
              <w:right w:val="single" w:sz="4" w:space="0" w:color="auto"/>
            </w:tcBorders>
            <w:shd w:val="clear" w:color="000000" w:fill="FFFFFF"/>
            <w:hideMark/>
          </w:tcPr>
          <w:p w:rsidR="00BE72DC" w:rsidRPr="00BE72DC" w:rsidRDefault="00BE72DC" w:rsidP="00BE72DC">
            <w:pPr>
              <w:jc w:val="center"/>
              <w:rPr>
                <w:color w:val="000000"/>
                <w:sz w:val="23"/>
                <w:szCs w:val="23"/>
              </w:rPr>
            </w:pPr>
            <w:r w:rsidRPr="00BE72DC">
              <w:rPr>
                <w:color w:val="000000"/>
                <w:sz w:val="23"/>
                <w:szCs w:val="23"/>
              </w:rPr>
              <w:lastRenderedPageBreak/>
              <w:t>1.1</w:t>
            </w:r>
          </w:p>
        </w:tc>
        <w:tc>
          <w:tcPr>
            <w:tcW w:w="2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Основное мероприятие: Финансовое обеспечение деятельности Администрации МО "Городской округ "Город Нарьян-Мар"</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 </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31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150 153,8</w:t>
            </w:r>
          </w:p>
        </w:tc>
      </w:tr>
      <w:tr w:rsidR="00BE72DC" w:rsidRPr="00BE72DC" w:rsidTr="00BE72DC">
        <w:trPr>
          <w:trHeight w:val="1204"/>
        </w:trPr>
        <w:tc>
          <w:tcPr>
            <w:tcW w:w="696" w:type="dxa"/>
            <w:vMerge w:val="restart"/>
            <w:tcBorders>
              <w:top w:val="single" w:sz="4" w:space="0" w:color="auto"/>
              <w:left w:val="single" w:sz="8" w:space="0" w:color="auto"/>
              <w:bottom w:val="single" w:sz="8" w:space="0" w:color="000000"/>
              <w:right w:val="single" w:sz="8" w:space="0" w:color="auto"/>
            </w:tcBorders>
            <w:shd w:val="clear" w:color="000000" w:fill="FFFFFF"/>
            <w:hideMark/>
          </w:tcPr>
          <w:p w:rsidR="00BE72DC" w:rsidRPr="00BE72DC" w:rsidRDefault="00BE72DC" w:rsidP="00BE72DC">
            <w:pPr>
              <w:jc w:val="center"/>
              <w:rPr>
                <w:color w:val="000000"/>
                <w:sz w:val="23"/>
                <w:szCs w:val="23"/>
              </w:rPr>
            </w:pPr>
            <w:r w:rsidRPr="00BE72DC">
              <w:rPr>
                <w:color w:val="000000"/>
                <w:sz w:val="23"/>
                <w:szCs w:val="23"/>
              </w:rPr>
              <w:t>1.1.1</w:t>
            </w:r>
          </w:p>
        </w:tc>
        <w:tc>
          <w:tcPr>
            <w:tcW w:w="2707" w:type="dxa"/>
            <w:tcBorders>
              <w:top w:val="single" w:sz="4" w:space="0" w:color="auto"/>
              <w:left w:val="nil"/>
              <w:bottom w:val="single" w:sz="8" w:space="0" w:color="auto"/>
              <w:right w:val="single" w:sz="8"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Расходы на содержание органов местного самоуправления и обеспечение их функций</w:t>
            </w:r>
          </w:p>
        </w:tc>
        <w:tc>
          <w:tcPr>
            <w:tcW w:w="1984" w:type="dxa"/>
            <w:tcBorders>
              <w:top w:val="single" w:sz="4" w:space="0" w:color="auto"/>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 xml:space="preserve">отдел </w:t>
            </w:r>
            <w:proofErr w:type="spellStart"/>
            <w:r w:rsidRPr="00BE72DC">
              <w:rPr>
                <w:color w:val="000000"/>
                <w:sz w:val="23"/>
                <w:szCs w:val="23"/>
              </w:rPr>
              <w:t>БУиО</w:t>
            </w:r>
            <w:proofErr w:type="spellEnd"/>
            <w:r w:rsidRPr="00BE72DC">
              <w:rPr>
                <w:color w:val="000000"/>
                <w:sz w:val="23"/>
                <w:szCs w:val="23"/>
              </w:rPr>
              <w:t>, управление делами</w:t>
            </w:r>
          </w:p>
        </w:tc>
        <w:tc>
          <w:tcPr>
            <w:tcW w:w="1985" w:type="dxa"/>
            <w:tcBorders>
              <w:top w:val="single" w:sz="4" w:space="0" w:color="auto"/>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701" w:type="dxa"/>
            <w:tcBorders>
              <w:top w:val="single" w:sz="4" w:space="0" w:color="auto"/>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701" w:type="dxa"/>
            <w:tcBorders>
              <w:top w:val="single" w:sz="4" w:space="0" w:color="auto"/>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3118" w:type="dxa"/>
            <w:tcBorders>
              <w:top w:val="single" w:sz="4" w:space="0" w:color="auto"/>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985" w:type="dxa"/>
            <w:tcBorders>
              <w:top w:val="single" w:sz="4" w:space="0" w:color="auto"/>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150 153,8</w:t>
            </w:r>
          </w:p>
        </w:tc>
      </w:tr>
      <w:tr w:rsidR="00BE72DC" w:rsidRPr="00BE72DC" w:rsidTr="00BE72DC">
        <w:trPr>
          <w:trHeight w:val="545"/>
        </w:trPr>
        <w:tc>
          <w:tcPr>
            <w:tcW w:w="696" w:type="dxa"/>
            <w:vMerge/>
            <w:tcBorders>
              <w:top w:val="nil"/>
              <w:left w:val="single" w:sz="8" w:space="0" w:color="auto"/>
              <w:bottom w:val="single" w:sz="8" w:space="0" w:color="000000"/>
              <w:right w:val="single" w:sz="8" w:space="0" w:color="auto"/>
            </w:tcBorders>
            <w:vAlign w:val="center"/>
            <w:hideMark/>
          </w:tcPr>
          <w:p w:rsidR="00BE72DC" w:rsidRPr="00BE72DC" w:rsidRDefault="00BE72DC" w:rsidP="00BE72DC">
            <w:pPr>
              <w:rPr>
                <w:color w:val="000000"/>
                <w:sz w:val="23"/>
                <w:szCs w:val="23"/>
              </w:rPr>
            </w:pPr>
          </w:p>
        </w:tc>
        <w:tc>
          <w:tcPr>
            <w:tcW w:w="270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 обеспечение деятельности Администрации МО "Городской округ "Город Нарьян-Мар"</w:t>
            </w:r>
          </w:p>
        </w:tc>
        <w:tc>
          <w:tcPr>
            <w:tcW w:w="198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 xml:space="preserve">отдел </w:t>
            </w:r>
            <w:proofErr w:type="spellStart"/>
            <w:r w:rsidRPr="00BE72DC">
              <w:rPr>
                <w:color w:val="000000"/>
                <w:sz w:val="23"/>
                <w:szCs w:val="23"/>
              </w:rPr>
              <w:t>БУиО</w:t>
            </w:r>
            <w:proofErr w:type="spellEnd"/>
          </w:p>
        </w:tc>
        <w:tc>
          <w:tcPr>
            <w:tcW w:w="1985"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не проводятся</w:t>
            </w:r>
          </w:p>
        </w:tc>
        <w:tc>
          <w:tcPr>
            <w:tcW w:w="3402" w:type="dxa"/>
            <w:gridSpan w:val="2"/>
            <w:tcBorders>
              <w:top w:val="single" w:sz="8" w:space="0" w:color="auto"/>
              <w:left w:val="nil"/>
              <w:bottom w:val="single" w:sz="8" w:space="0" w:color="auto"/>
              <w:right w:val="single" w:sz="8" w:space="0" w:color="000000"/>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в течение года</w:t>
            </w:r>
          </w:p>
        </w:tc>
        <w:tc>
          <w:tcPr>
            <w:tcW w:w="3118"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Повышение качества исполнения полномочий органом местного самоуправления</w:t>
            </w:r>
          </w:p>
        </w:tc>
        <w:tc>
          <w:tcPr>
            <w:tcW w:w="1985"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147 325,9</w:t>
            </w:r>
          </w:p>
        </w:tc>
      </w:tr>
      <w:tr w:rsidR="00BE72DC" w:rsidRPr="00BE72DC" w:rsidTr="00BE72DC">
        <w:trPr>
          <w:trHeight w:val="1120"/>
        </w:trPr>
        <w:tc>
          <w:tcPr>
            <w:tcW w:w="696" w:type="dxa"/>
            <w:vMerge/>
            <w:tcBorders>
              <w:top w:val="nil"/>
              <w:left w:val="single" w:sz="8" w:space="0" w:color="auto"/>
              <w:bottom w:val="single" w:sz="8" w:space="0" w:color="000000"/>
              <w:right w:val="single" w:sz="8" w:space="0" w:color="auto"/>
            </w:tcBorders>
            <w:vAlign w:val="center"/>
            <w:hideMark/>
          </w:tcPr>
          <w:p w:rsidR="00BE72DC" w:rsidRPr="00BE72DC" w:rsidRDefault="00BE72DC" w:rsidP="00BE72DC">
            <w:pPr>
              <w:rPr>
                <w:color w:val="000000"/>
                <w:sz w:val="23"/>
                <w:szCs w:val="23"/>
              </w:rPr>
            </w:pPr>
          </w:p>
        </w:tc>
        <w:tc>
          <w:tcPr>
            <w:tcW w:w="2707" w:type="dxa"/>
            <w:vMerge/>
            <w:tcBorders>
              <w:top w:val="nil"/>
              <w:left w:val="single" w:sz="8" w:space="0" w:color="auto"/>
              <w:bottom w:val="single" w:sz="8" w:space="0" w:color="000000"/>
              <w:right w:val="single" w:sz="8" w:space="0" w:color="auto"/>
            </w:tcBorders>
            <w:vAlign w:val="center"/>
            <w:hideMark/>
          </w:tcPr>
          <w:p w:rsidR="00BE72DC" w:rsidRPr="00BE72DC" w:rsidRDefault="00BE72DC" w:rsidP="00BE72DC">
            <w:pPr>
              <w:rPr>
                <w:color w:val="000000"/>
                <w:sz w:val="23"/>
                <w:szCs w:val="23"/>
              </w:rPr>
            </w:pPr>
          </w:p>
        </w:tc>
        <w:tc>
          <w:tcPr>
            <w:tcW w:w="1984" w:type="dxa"/>
            <w:vMerge/>
            <w:tcBorders>
              <w:top w:val="nil"/>
              <w:left w:val="single" w:sz="8" w:space="0" w:color="auto"/>
              <w:bottom w:val="single" w:sz="8" w:space="0" w:color="000000"/>
              <w:right w:val="single" w:sz="8" w:space="0" w:color="auto"/>
            </w:tcBorders>
            <w:vAlign w:val="center"/>
            <w:hideMark/>
          </w:tcPr>
          <w:p w:rsidR="00BE72DC" w:rsidRPr="00BE72DC" w:rsidRDefault="00BE72DC" w:rsidP="00BE72DC">
            <w:pPr>
              <w:rPr>
                <w:color w:val="000000"/>
                <w:sz w:val="23"/>
                <w:szCs w:val="23"/>
              </w:rPr>
            </w:pPr>
          </w:p>
        </w:tc>
        <w:tc>
          <w:tcPr>
            <w:tcW w:w="1985"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 xml:space="preserve">в течение года </w:t>
            </w:r>
            <w:r w:rsidRPr="00BE72DC">
              <w:rPr>
                <w:color w:val="000000"/>
                <w:sz w:val="23"/>
                <w:szCs w:val="23"/>
              </w:rPr>
              <w:br/>
              <w:t xml:space="preserve">(в соответствии </w:t>
            </w:r>
            <w:r w:rsidRPr="00BE72DC">
              <w:rPr>
                <w:color w:val="000000"/>
                <w:sz w:val="23"/>
                <w:szCs w:val="23"/>
              </w:rPr>
              <w:br/>
              <w:t>с планом-графиком)</w:t>
            </w:r>
          </w:p>
        </w:tc>
        <w:tc>
          <w:tcPr>
            <w:tcW w:w="3402" w:type="dxa"/>
            <w:gridSpan w:val="2"/>
            <w:tcBorders>
              <w:top w:val="single" w:sz="8" w:space="0" w:color="auto"/>
              <w:left w:val="nil"/>
              <w:bottom w:val="single" w:sz="8" w:space="0" w:color="auto"/>
              <w:right w:val="single" w:sz="8" w:space="0" w:color="000000"/>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в течение года</w:t>
            </w:r>
          </w:p>
        </w:tc>
        <w:tc>
          <w:tcPr>
            <w:tcW w:w="3118" w:type="dxa"/>
            <w:vMerge/>
            <w:tcBorders>
              <w:top w:val="nil"/>
              <w:left w:val="single" w:sz="8" w:space="0" w:color="auto"/>
              <w:bottom w:val="single" w:sz="8" w:space="0" w:color="000000"/>
              <w:right w:val="single" w:sz="8" w:space="0" w:color="auto"/>
            </w:tcBorders>
            <w:vAlign w:val="center"/>
            <w:hideMark/>
          </w:tcPr>
          <w:p w:rsidR="00BE72DC" w:rsidRPr="00BE72DC" w:rsidRDefault="00BE72DC" w:rsidP="00BE72DC">
            <w:pPr>
              <w:rPr>
                <w:color w:val="000000"/>
                <w:sz w:val="23"/>
                <w:szCs w:val="23"/>
              </w:rPr>
            </w:pPr>
          </w:p>
        </w:tc>
        <w:tc>
          <w:tcPr>
            <w:tcW w:w="1985"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2 513,8</w:t>
            </w:r>
          </w:p>
        </w:tc>
      </w:tr>
      <w:tr w:rsidR="00BE72DC" w:rsidRPr="00BE72DC" w:rsidTr="00BE72DC">
        <w:trPr>
          <w:trHeight w:val="1122"/>
        </w:trPr>
        <w:tc>
          <w:tcPr>
            <w:tcW w:w="696" w:type="dxa"/>
            <w:vMerge/>
            <w:tcBorders>
              <w:top w:val="nil"/>
              <w:left w:val="single" w:sz="8" w:space="0" w:color="auto"/>
              <w:bottom w:val="single" w:sz="8" w:space="0" w:color="000000"/>
              <w:right w:val="single" w:sz="8" w:space="0" w:color="auto"/>
            </w:tcBorders>
            <w:vAlign w:val="center"/>
            <w:hideMark/>
          </w:tcPr>
          <w:p w:rsidR="00BE72DC" w:rsidRPr="00BE72DC" w:rsidRDefault="00BE72DC" w:rsidP="00BE72DC">
            <w:pPr>
              <w:rPr>
                <w:color w:val="000000"/>
                <w:sz w:val="23"/>
                <w:szCs w:val="23"/>
              </w:rPr>
            </w:pPr>
          </w:p>
        </w:tc>
        <w:tc>
          <w:tcPr>
            <w:tcW w:w="2707"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 профессиональная переподготовка, повышение квалификации</w:t>
            </w:r>
          </w:p>
        </w:tc>
        <w:tc>
          <w:tcPr>
            <w:tcW w:w="1984"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 xml:space="preserve">управление делами, соисполнитель - отдел </w:t>
            </w:r>
            <w:proofErr w:type="spellStart"/>
            <w:r w:rsidRPr="00BE72DC">
              <w:rPr>
                <w:color w:val="000000"/>
                <w:sz w:val="23"/>
                <w:szCs w:val="23"/>
              </w:rPr>
              <w:t>БУиО</w:t>
            </w:r>
            <w:proofErr w:type="spellEnd"/>
          </w:p>
        </w:tc>
        <w:tc>
          <w:tcPr>
            <w:tcW w:w="1985"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 xml:space="preserve">в течение года </w:t>
            </w:r>
            <w:r w:rsidRPr="00BE72DC">
              <w:rPr>
                <w:color w:val="000000"/>
                <w:sz w:val="23"/>
                <w:szCs w:val="23"/>
              </w:rPr>
              <w:br/>
              <w:t>(в соответствии</w:t>
            </w:r>
            <w:r w:rsidRPr="00BE72DC">
              <w:rPr>
                <w:color w:val="000000"/>
                <w:sz w:val="23"/>
                <w:szCs w:val="23"/>
              </w:rPr>
              <w:br/>
              <w:t>с планом-графиком)</w:t>
            </w:r>
          </w:p>
        </w:tc>
        <w:tc>
          <w:tcPr>
            <w:tcW w:w="1701"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февраль</w:t>
            </w:r>
          </w:p>
        </w:tc>
        <w:tc>
          <w:tcPr>
            <w:tcW w:w="1701"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декабрь</w:t>
            </w:r>
          </w:p>
        </w:tc>
        <w:tc>
          <w:tcPr>
            <w:tcW w:w="3118"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Повышение квалификации работников Администрации города</w:t>
            </w:r>
          </w:p>
        </w:tc>
        <w:tc>
          <w:tcPr>
            <w:tcW w:w="1985"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314,1</w:t>
            </w:r>
          </w:p>
        </w:tc>
      </w:tr>
      <w:tr w:rsidR="00BE72DC" w:rsidRPr="00BE72DC" w:rsidTr="00BE72DC">
        <w:trPr>
          <w:trHeight w:val="1665"/>
        </w:trPr>
        <w:tc>
          <w:tcPr>
            <w:tcW w:w="696" w:type="dxa"/>
            <w:vMerge/>
            <w:tcBorders>
              <w:top w:val="nil"/>
              <w:left w:val="single" w:sz="8" w:space="0" w:color="auto"/>
              <w:bottom w:val="single" w:sz="8" w:space="0" w:color="000000"/>
              <w:right w:val="single" w:sz="8" w:space="0" w:color="auto"/>
            </w:tcBorders>
            <w:vAlign w:val="center"/>
            <w:hideMark/>
          </w:tcPr>
          <w:p w:rsidR="00BE72DC" w:rsidRPr="00BE72DC" w:rsidRDefault="00BE72DC" w:rsidP="00BE72DC">
            <w:pPr>
              <w:rPr>
                <w:color w:val="000000"/>
                <w:sz w:val="23"/>
                <w:szCs w:val="23"/>
              </w:rPr>
            </w:pPr>
          </w:p>
        </w:tc>
        <w:tc>
          <w:tcPr>
            <w:tcW w:w="2707"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 формирование и содержание муниципального архива</w:t>
            </w:r>
          </w:p>
        </w:tc>
        <w:tc>
          <w:tcPr>
            <w:tcW w:w="1984"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 xml:space="preserve">управление делами, соисполнитель - отдел </w:t>
            </w:r>
            <w:proofErr w:type="spellStart"/>
            <w:r w:rsidRPr="00BE72DC">
              <w:rPr>
                <w:color w:val="000000"/>
                <w:sz w:val="23"/>
                <w:szCs w:val="23"/>
              </w:rPr>
              <w:t>БУиО</w:t>
            </w:r>
            <w:proofErr w:type="spellEnd"/>
          </w:p>
        </w:tc>
        <w:tc>
          <w:tcPr>
            <w:tcW w:w="1985"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не проводятся</w:t>
            </w:r>
          </w:p>
        </w:tc>
        <w:tc>
          <w:tcPr>
            <w:tcW w:w="3402" w:type="dxa"/>
            <w:gridSpan w:val="2"/>
            <w:tcBorders>
              <w:top w:val="single" w:sz="8" w:space="0" w:color="auto"/>
              <w:left w:val="nil"/>
              <w:bottom w:val="single" w:sz="8" w:space="0" w:color="auto"/>
              <w:right w:val="single" w:sz="8" w:space="0" w:color="000000"/>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в течение года</w:t>
            </w:r>
          </w:p>
        </w:tc>
        <w:tc>
          <w:tcPr>
            <w:tcW w:w="3118"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Обеспечение сохранности архивных документов, поступающих в муниципальный архив МО "Городской округ "Город Нарьян-Мар"</w:t>
            </w:r>
          </w:p>
        </w:tc>
        <w:tc>
          <w:tcPr>
            <w:tcW w:w="1985"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без финансирования</w:t>
            </w:r>
          </w:p>
        </w:tc>
      </w:tr>
      <w:tr w:rsidR="00BE72DC" w:rsidRPr="00BE72DC" w:rsidTr="00BE72DC">
        <w:trPr>
          <w:trHeight w:val="1554"/>
        </w:trPr>
        <w:tc>
          <w:tcPr>
            <w:tcW w:w="696" w:type="dxa"/>
            <w:tcBorders>
              <w:top w:val="nil"/>
              <w:left w:val="single" w:sz="8" w:space="0" w:color="auto"/>
              <w:bottom w:val="single" w:sz="4" w:space="0" w:color="auto"/>
              <w:right w:val="single" w:sz="8" w:space="0" w:color="auto"/>
            </w:tcBorders>
            <w:shd w:val="clear" w:color="000000" w:fill="FFFFFF"/>
            <w:hideMark/>
          </w:tcPr>
          <w:p w:rsidR="00BE72DC" w:rsidRPr="00BE72DC" w:rsidRDefault="00BE72DC" w:rsidP="00BE72DC">
            <w:pPr>
              <w:jc w:val="center"/>
              <w:rPr>
                <w:color w:val="000000"/>
                <w:sz w:val="23"/>
                <w:szCs w:val="23"/>
              </w:rPr>
            </w:pPr>
            <w:r w:rsidRPr="00BE72DC">
              <w:rPr>
                <w:color w:val="000000"/>
                <w:sz w:val="23"/>
                <w:szCs w:val="23"/>
              </w:rPr>
              <w:t>1.2.</w:t>
            </w:r>
          </w:p>
        </w:tc>
        <w:tc>
          <w:tcPr>
            <w:tcW w:w="2707" w:type="dxa"/>
            <w:tcBorders>
              <w:top w:val="nil"/>
              <w:left w:val="nil"/>
              <w:bottom w:val="single" w:sz="4" w:space="0" w:color="auto"/>
              <w:right w:val="single" w:sz="8"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Основное мероприятие: Обеспечение проведения и участие в праздничных и официальных мероприятиях</w:t>
            </w:r>
          </w:p>
        </w:tc>
        <w:tc>
          <w:tcPr>
            <w:tcW w:w="1984" w:type="dxa"/>
            <w:tcBorders>
              <w:top w:val="nil"/>
              <w:left w:val="nil"/>
              <w:bottom w:val="single" w:sz="4" w:space="0" w:color="auto"/>
              <w:right w:val="single" w:sz="8"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 </w:t>
            </w:r>
          </w:p>
        </w:tc>
        <w:tc>
          <w:tcPr>
            <w:tcW w:w="1985" w:type="dxa"/>
            <w:tcBorders>
              <w:top w:val="nil"/>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701" w:type="dxa"/>
            <w:tcBorders>
              <w:top w:val="nil"/>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701" w:type="dxa"/>
            <w:tcBorders>
              <w:top w:val="nil"/>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3118" w:type="dxa"/>
            <w:tcBorders>
              <w:top w:val="nil"/>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985" w:type="dxa"/>
            <w:tcBorders>
              <w:top w:val="nil"/>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3 806,4</w:t>
            </w:r>
          </w:p>
        </w:tc>
      </w:tr>
      <w:tr w:rsidR="00BE72DC" w:rsidRPr="00BE72DC" w:rsidTr="00BE72DC">
        <w:trPr>
          <w:trHeight w:val="1139"/>
        </w:trPr>
        <w:tc>
          <w:tcPr>
            <w:tcW w:w="69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BE72DC" w:rsidRPr="00BE72DC" w:rsidRDefault="00BE72DC" w:rsidP="00BE72DC">
            <w:pPr>
              <w:jc w:val="center"/>
              <w:rPr>
                <w:color w:val="000000"/>
                <w:sz w:val="23"/>
                <w:szCs w:val="23"/>
              </w:rPr>
            </w:pPr>
            <w:r w:rsidRPr="00BE72DC">
              <w:rPr>
                <w:color w:val="000000"/>
                <w:sz w:val="23"/>
                <w:szCs w:val="23"/>
              </w:rPr>
              <w:lastRenderedPageBreak/>
              <w:t>1.2.1</w:t>
            </w:r>
          </w:p>
        </w:tc>
        <w:tc>
          <w:tcPr>
            <w:tcW w:w="2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Финансовое обеспечение проведения юбилейных, праздничных и иных мероприятий</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УОИО</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31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3 311,7</w:t>
            </w:r>
          </w:p>
        </w:tc>
      </w:tr>
      <w:tr w:rsidR="00BE72DC" w:rsidRPr="00BE72DC" w:rsidTr="00BE72DC">
        <w:trPr>
          <w:trHeight w:val="701"/>
        </w:trPr>
        <w:tc>
          <w:tcPr>
            <w:tcW w:w="696"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2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 приобретение цветочной продукции</w:t>
            </w:r>
          </w:p>
        </w:tc>
        <w:tc>
          <w:tcPr>
            <w:tcW w:w="1984"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BE72DC" w:rsidRPr="00BE72DC" w:rsidRDefault="00BE72DC" w:rsidP="00BE72DC">
            <w:pPr>
              <w:jc w:val="center"/>
              <w:rPr>
                <w:color w:val="000000"/>
                <w:sz w:val="23"/>
                <w:szCs w:val="23"/>
              </w:rPr>
            </w:pPr>
            <w:r w:rsidRPr="00BE72DC">
              <w:rPr>
                <w:color w:val="000000"/>
                <w:sz w:val="23"/>
                <w:szCs w:val="23"/>
              </w:rPr>
              <w:t xml:space="preserve">отдел </w:t>
            </w:r>
            <w:proofErr w:type="spellStart"/>
            <w:r w:rsidRPr="00BE72DC">
              <w:rPr>
                <w:color w:val="000000"/>
                <w:sz w:val="23"/>
                <w:szCs w:val="23"/>
              </w:rPr>
              <w:t>ОРиОС</w:t>
            </w:r>
            <w:proofErr w:type="spellEnd"/>
            <w:r w:rsidRPr="00BE72DC">
              <w:rPr>
                <w:color w:val="000000"/>
                <w:sz w:val="23"/>
                <w:szCs w:val="23"/>
              </w:rPr>
              <w:t xml:space="preserve"> УОИО, отдел по обеспечению деятельности главы города и заместителей главы города, МКУ УГХ</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февраль</w:t>
            </w:r>
          </w:p>
        </w:tc>
        <w:tc>
          <w:tcPr>
            <w:tcW w:w="340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в течение года</w:t>
            </w:r>
          </w:p>
        </w:tc>
        <w:tc>
          <w:tcPr>
            <w:tcW w:w="311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 xml:space="preserve">Обеспечение торжественных и официальных мероприятий, проводимых Администрацией МО "Городской округ "Город Нарьян-Мар" в рамках общегосударственных и муниципальных праздников. </w:t>
            </w:r>
            <w:r w:rsidRPr="00BE72DC">
              <w:rPr>
                <w:color w:val="000000"/>
                <w:sz w:val="23"/>
                <w:szCs w:val="23"/>
              </w:rPr>
              <w:br/>
              <w:t>Проведение мероприятий, связанных с вручением муниципальных наград. Прием официальных делегаций, должностных лиц и почетных гостей города.</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421,7</w:t>
            </w:r>
          </w:p>
        </w:tc>
      </w:tr>
      <w:tr w:rsidR="00BE72DC" w:rsidRPr="00BE72DC" w:rsidTr="00BE72DC">
        <w:trPr>
          <w:trHeight w:val="697"/>
        </w:trPr>
        <w:tc>
          <w:tcPr>
            <w:tcW w:w="696"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2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 приобретение продуктов питания</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февраль</w:t>
            </w:r>
          </w:p>
        </w:tc>
        <w:tc>
          <w:tcPr>
            <w:tcW w:w="340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в течение года</w:t>
            </w: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118,1</w:t>
            </w:r>
          </w:p>
        </w:tc>
      </w:tr>
      <w:tr w:rsidR="00BE72DC" w:rsidRPr="00BE72DC" w:rsidTr="00BE72DC">
        <w:trPr>
          <w:trHeight w:val="835"/>
        </w:trPr>
        <w:tc>
          <w:tcPr>
            <w:tcW w:w="696"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270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 приобретение сувенирной и полиграфической продукции</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340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в течение года</w:t>
            </w: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100,0</w:t>
            </w:r>
          </w:p>
        </w:tc>
      </w:tr>
      <w:tr w:rsidR="00BE72DC" w:rsidRPr="00BE72DC" w:rsidTr="00BE72DC">
        <w:trPr>
          <w:trHeight w:val="330"/>
        </w:trPr>
        <w:tc>
          <w:tcPr>
            <w:tcW w:w="696"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2707"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май</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июль</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сентябрь</w:t>
            </w: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754,7</w:t>
            </w:r>
          </w:p>
        </w:tc>
      </w:tr>
      <w:tr w:rsidR="00BE72DC" w:rsidRPr="00BE72DC" w:rsidTr="00BE72DC">
        <w:trPr>
          <w:trHeight w:val="473"/>
        </w:trPr>
        <w:tc>
          <w:tcPr>
            <w:tcW w:w="696"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2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 приобретение венков</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февраль</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март</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декабрь</w:t>
            </w: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85,5</w:t>
            </w:r>
          </w:p>
        </w:tc>
      </w:tr>
      <w:tr w:rsidR="00BE72DC" w:rsidRPr="00BE72DC" w:rsidTr="00BE72DC">
        <w:trPr>
          <w:trHeight w:val="551"/>
        </w:trPr>
        <w:tc>
          <w:tcPr>
            <w:tcW w:w="696"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2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 автотранспортные услуги</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сентябрь</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сентябрь</w:t>
            </w: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29,1</w:t>
            </w:r>
          </w:p>
        </w:tc>
      </w:tr>
      <w:tr w:rsidR="00BE72DC" w:rsidRPr="00BE72DC" w:rsidTr="00BE72DC">
        <w:trPr>
          <w:trHeight w:val="828"/>
        </w:trPr>
        <w:tc>
          <w:tcPr>
            <w:tcW w:w="696"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270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BE72DC" w:rsidRPr="00BE72DC" w:rsidRDefault="00BE72DC" w:rsidP="00BE72DC">
            <w:pPr>
              <w:rPr>
                <w:sz w:val="23"/>
                <w:szCs w:val="23"/>
              </w:rPr>
            </w:pPr>
            <w:r w:rsidRPr="00BE72DC">
              <w:rPr>
                <w:sz w:val="23"/>
                <w:szCs w:val="23"/>
              </w:rPr>
              <w:t>- новогоднее оформление (консоли, перетяжки)</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сентябрь</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сентябрь</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декабрь</w:t>
            </w: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267,9</w:t>
            </w:r>
          </w:p>
        </w:tc>
      </w:tr>
      <w:tr w:rsidR="00BE72DC" w:rsidRPr="00BE72DC" w:rsidTr="00BE72DC">
        <w:trPr>
          <w:trHeight w:val="983"/>
        </w:trPr>
        <w:tc>
          <w:tcPr>
            <w:tcW w:w="696"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2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rPr>
                <w:sz w:val="23"/>
                <w:szCs w:val="23"/>
              </w:rPr>
            </w:pPr>
            <w:r w:rsidRPr="00BE72DC">
              <w:rPr>
                <w:sz w:val="23"/>
                <w:szCs w:val="23"/>
              </w:rPr>
              <w:t>- изготовление и размещение наружной рекламы</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апрель</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май</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декабрь</w:t>
            </w: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309,8</w:t>
            </w:r>
          </w:p>
        </w:tc>
      </w:tr>
      <w:tr w:rsidR="00BE72DC" w:rsidRPr="00BE72DC" w:rsidTr="00BE72DC">
        <w:trPr>
          <w:trHeight w:val="671"/>
        </w:trPr>
        <w:tc>
          <w:tcPr>
            <w:tcW w:w="696"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2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rPr>
                <w:sz w:val="23"/>
                <w:szCs w:val="23"/>
              </w:rPr>
            </w:pPr>
            <w:r w:rsidRPr="00BE72DC">
              <w:rPr>
                <w:sz w:val="23"/>
                <w:szCs w:val="23"/>
              </w:rPr>
              <w:t>- экскурсионные мероприятия</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март</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сентябрь</w:t>
            </w: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23,1</w:t>
            </w:r>
          </w:p>
        </w:tc>
      </w:tr>
      <w:tr w:rsidR="00BE72DC" w:rsidRPr="00BE72DC" w:rsidTr="00BE72DC">
        <w:trPr>
          <w:trHeight w:val="1120"/>
        </w:trPr>
        <w:tc>
          <w:tcPr>
            <w:tcW w:w="696"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2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rPr>
                <w:sz w:val="23"/>
                <w:szCs w:val="23"/>
              </w:rPr>
            </w:pPr>
            <w:r w:rsidRPr="00BE72DC">
              <w:rPr>
                <w:sz w:val="23"/>
                <w:szCs w:val="23"/>
              </w:rPr>
              <w:t>- изготовление раздаточного материала (буклеты, журналы, альманахи)</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0,0</w:t>
            </w:r>
          </w:p>
        </w:tc>
      </w:tr>
      <w:tr w:rsidR="00BE72DC" w:rsidRPr="00BE72DC" w:rsidTr="00BE72DC">
        <w:trPr>
          <w:trHeight w:val="1848"/>
        </w:trPr>
        <w:tc>
          <w:tcPr>
            <w:tcW w:w="696"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2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rPr>
                <w:sz w:val="23"/>
                <w:szCs w:val="23"/>
              </w:rPr>
            </w:pPr>
            <w:r w:rsidRPr="00BE72DC">
              <w:rPr>
                <w:sz w:val="23"/>
                <w:szCs w:val="23"/>
              </w:rPr>
              <w:t>- оплата услуг спикера (модератора, ведущего, лектора) в рамках проведения круглого стола (конференции); подготовка к конференциям</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август</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декабрь</w:t>
            </w:r>
          </w:p>
        </w:tc>
        <w:tc>
          <w:tcPr>
            <w:tcW w:w="31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 </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125,6</w:t>
            </w:r>
          </w:p>
        </w:tc>
      </w:tr>
      <w:tr w:rsidR="00BE72DC" w:rsidRPr="00BE72DC" w:rsidTr="00BE72DC">
        <w:trPr>
          <w:trHeight w:val="1706"/>
        </w:trPr>
        <w:tc>
          <w:tcPr>
            <w:tcW w:w="696"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2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rPr>
                <w:sz w:val="23"/>
                <w:szCs w:val="23"/>
              </w:rPr>
            </w:pPr>
            <w:r w:rsidRPr="00BE72DC">
              <w:rPr>
                <w:sz w:val="23"/>
                <w:szCs w:val="23"/>
              </w:rPr>
              <w:t>- оказание услуг общественного питания, связанных с проведением торжественных приемов в органах МСУ</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февраль</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февраль</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декабрь</w:t>
            </w:r>
          </w:p>
        </w:tc>
        <w:tc>
          <w:tcPr>
            <w:tcW w:w="31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 </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740,0</w:t>
            </w:r>
          </w:p>
        </w:tc>
      </w:tr>
      <w:tr w:rsidR="00BE72DC" w:rsidRPr="00BE72DC" w:rsidTr="00BE72DC">
        <w:trPr>
          <w:trHeight w:val="4383"/>
        </w:trPr>
        <w:tc>
          <w:tcPr>
            <w:tcW w:w="696" w:type="dxa"/>
            <w:tcBorders>
              <w:top w:val="single" w:sz="4" w:space="0" w:color="auto"/>
              <w:left w:val="single" w:sz="4" w:space="0" w:color="auto"/>
              <w:bottom w:val="single" w:sz="4" w:space="0" w:color="auto"/>
              <w:right w:val="single" w:sz="4" w:space="0" w:color="auto"/>
            </w:tcBorders>
            <w:shd w:val="clear" w:color="000000" w:fill="FFFFFF"/>
            <w:hideMark/>
          </w:tcPr>
          <w:p w:rsidR="00BE72DC" w:rsidRPr="00BE72DC" w:rsidRDefault="00BE72DC" w:rsidP="00BE72DC">
            <w:pPr>
              <w:jc w:val="center"/>
              <w:rPr>
                <w:sz w:val="23"/>
                <w:szCs w:val="23"/>
              </w:rPr>
            </w:pPr>
            <w:r w:rsidRPr="00BE72DC">
              <w:rPr>
                <w:sz w:val="23"/>
                <w:szCs w:val="23"/>
              </w:rPr>
              <w:t> </w:t>
            </w:r>
          </w:p>
        </w:tc>
        <w:tc>
          <w:tcPr>
            <w:tcW w:w="2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rPr>
                <w:sz w:val="23"/>
                <w:szCs w:val="23"/>
              </w:rPr>
            </w:pPr>
            <w:r w:rsidRPr="00BE72DC">
              <w:rPr>
                <w:sz w:val="23"/>
                <w:szCs w:val="23"/>
              </w:rPr>
              <w:t>-компенсации расходов по проезду лицам, замещавшим выборные должности в муниципальном образовании "Городской округ "Город Нарьян-Мар", и Почетным гражданам города Нарьян-Мара, приглашенным для участия в праздничных мероприятиях, проводимых на территории города Нарьян-Мара</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sz w:val="23"/>
                <w:szCs w:val="23"/>
              </w:rPr>
            </w:pPr>
            <w:r w:rsidRPr="00BE72DC">
              <w:rPr>
                <w:sz w:val="23"/>
                <w:szCs w:val="23"/>
              </w:rPr>
              <w:t>х</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sz w:val="23"/>
                <w:szCs w:val="23"/>
              </w:rPr>
            </w:pPr>
            <w:r w:rsidRPr="00BE72DC">
              <w:rPr>
                <w:sz w:val="23"/>
                <w:szCs w:val="23"/>
              </w:rPr>
              <w:t>март</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sz w:val="23"/>
                <w:szCs w:val="23"/>
              </w:rPr>
            </w:pPr>
            <w:r w:rsidRPr="00BE72DC">
              <w:rPr>
                <w:sz w:val="23"/>
                <w:szCs w:val="23"/>
              </w:rPr>
              <w:t xml:space="preserve">апрель </w:t>
            </w:r>
          </w:p>
        </w:tc>
        <w:tc>
          <w:tcPr>
            <w:tcW w:w="31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sz w:val="23"/>
                <w:szCs w:val="23"/>
              </w:rPr>
            </w:pPr>
            <w:r w:rsidRPr="00BE72DC">
              <w:rPr>
                <w:sz w:val="23"/>
                <w:szCs w:val="23"/>
              </w:rPr>
              <w:t> </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sz w:val="23"/>
                <w:szCs w:val="23"/>
              </w:rPr>
            </w:pPr>
            <w:r w:rsidRPr="00BE72DC">
              <w:rPr>
                <w:sz w:val="23"/>
                <w:szCs w:val="23"/>
              </w:rPr>
              <w:t>14,2</w:t>
            </w:r>
          </w:p>
        </w:tc>
      </w:tr>
      <w:tr w:rsidR="00BE72DC" w:rsidRPr="00BE72DC" w:rsidTr="00BE72DC">
        <w:trPr>
          <w:trHeight w:val="702"/>
        </w:trPr>
        <w:tc>
          <w:tcPr>
            <w:tcW w:w="696" w:type="dxa"/>
            <w:tcBorders>
              <w:top w:val="single" w:sz="4" w:space="0" w:color="auto"/>
              <w:left w:val="single" w:sz="4" w:space="0" w:color="auto"/>
              <w:bottom w:val="single" w:sz="4" w:space="0" w:color="auto"/>
              <w:right w:val="single" w:sz="4" w:space="0" w:color="auto"/>
            </w:tcBorders>
            <w:shd w:val="clear" w:color="000000" w:fill="FFFFFF"/>
            <w:hideMark/>
          </w:tcPr>
          <w:p w:rsidR="00BE72DC" w:rsidRPr="00BE72DC" w:rsidRDefault="00BE72DC" w:rsidP="00BE72DC">
            <w:pPr>
              <w:jc w:val="center"/>
              <w:rPr>
                <w:sz w:val="23"/>
                <w:szCs w:val="23"/>
              </w:rPr>
            </w:pPr>
            <w:r w:rsidRPr="00BE72DC">
              <w:rPr>
                <w:sz w:val="23"/>
                <w:szCs w:val="23"/>
              </w:rPr>
              <w:t> </w:t>
            </w:r>
          </w:p>
        </w:tc>
        <w:tc>
          <w:tcPr>
            <w:tcW w:w="2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rPr>
                <w:sz w:val="23"/>
                <w:szCs w:val="23"/>
              </w:rPr>
            </w:pPr>
            <w:r w:rsidRPr="00BE72DC">
              <w:rPr>
                <w:sz w:val="23"/>
                <w:szCs w:val="23"/>
              </w:rPr>
              <w:t>- приобретение флагов и рекламных конструкций</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sz w:val="23"/>
                <w:szCs w:val="23"/>
              </w:rPr>
            </w:pPr>
            <w:r w:rsidRPr="00BE72DC">
              <w:rPr>
                <w:sz w:val="23"/>
                <w:szCs w:val="23"/>
              </w:rPr>
              <w:t>март</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sz w:val="23"/>
                <w:szCs w:val="23"/>
              </w:rPr>
            </w:pPr>
            <w:r w:rsidRPr="00BE72DC">
              <w:rPr>
                <w:sz w:val="23"/>
                <w:szCs w:val="23"/>
              </w:rPr>
              <w:t>июнь</w:t>
            </w:r>
          </w:p>
        </w:tc>
        <w:tc>
          <w:tcPr>
            <w:tcW w:w="31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sz w:val="23"/>
                <w:szCs w:val="23"/>
              </w:rPr>
            </w:pPr>
            <w:r w:rsidRPr="00BE72DC">
              <w:rPr>
                <w:sz w:val="23"/>
                <w:szCs w:val="23"/>
              </w:rPr>
              <w:t> </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sz w:val="23"/>
                <w:szCs w:val="23"/>
              </w:rPr>
            </w:pPr>
            <w:r w:rsidRPr="00BE72DC">
              <w:rPr>
                <w:sz w:val="23"/>
                <w:szCs w:val="23"/>
              </w:rPr>
              <w:t>322,0</w:t>
            </w:r>
          </w:p>
        </w:tc>
      </w:tr>
      <w:tr w:rsidR="00BE72DC" w:rsidRPr="00BE72DC" w:rsidTr="00BE72DC">
        <w:trPr>
          <w:trHeight w:val="2273"/>
        </w:trPr>
        <w:tc>
          <w:tcPr>
            <w:tcW w:w="69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BE72DC" w:rsidRPr="00BE72DC" w:rsidRDefault="00BE72DC" w:rsidP="00BE72DC">
            <w:pPr>
              <w:jc w:val="center"/>
              <w:rPr>
                <w:color w:val="000000"/>
                <w:sz w:val="23"/>
                <w:szCs w:val="23"/>
              </w:rPr>
            </w:pPr>
            <w:r w:rsidRPr="00BE72DC">
              <w:rPr>
                <w:color w:val="000000"/>
                <w:sz w:val="23"/>
                <w:szCs w:val="23"/>
              </w:rPr>
              <w:lastRenderedPageBreak/>
              <w:t>1.2.2</w:t>
            </w:r>
          </w:p>
        </w:tc>
        <w:tc>
          <w:tcPr>
            <w:tcW w:w="2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Участие в общественных организациях, объединяющих муниципальные образования общероссийского и международного уровней</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отдел по работе с общественными организациями</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31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494,7</w:t>
            </w:r>
          </w:p>
        </w:tc>
      </w:tr>
      <w:tr w:rsidR="00BE72DC" w:rsidRPr="00BE72DC" w:rsidTr="00BE72DC">
        <w:trPr>
          <w:trHeight w:val="2262"/>
        </w:trPr>
        <w:tc>
          <w:tcPr>
            <w:tcW w:w="696"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2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 членские взносы за участие в общественных организациях, объединяющих муниципальные образования общероссийского и международного уровня</w:t>
            </w:r>
          </w:p>
        </w:tc>
        <w:tc>
          <w:tcPr>
            <w:tcW w:w="198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отдел по работе с общественными организациями</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не проводятся</w:t>
            </w:r>
          </w:p>
        </w:tc>
        <w:tc>
          <w:tcPr>
            <w:tcW w:w="340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в течение года</w:t>
            </w:r>
          </w:p>
        </w:tc>
        <w:tc>
          <w:tcPr>
            <w:tcW w:w="311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Повышение эффективности межмуниципального сотрудничества</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494,7</w:t>
            </w:r>
          </w:p>
        </w:tc>
      </w:tr>
      <w:tr w:rsidR="00BE72DC" w:rsidRPr="00BE72DC" w:rsidTr="00BE72DC">
        <w:trPr>
          <w:trHeight w:val="1544"/>
        </w:trPr>
        <w:tc>
          <w:tcPr>
            <w:tcW w:w="696" w:type="dxa"/>
            <w:vMerge/>
            <w:tcBorders>
              <w:top w:val="single" w:sz="4" w:space="0" w:color="auto"/>
              <w:left w:val="single" w:sz="8" w:space="0" w:color="auto"/>
              <w:bottom w:val="single" w:sz="4" w:space="0" w:color="auto"/>
              <w:right w:val="single" w:sz="8" w:space="0" w:color="auto"/>
            </w:tcBorders>
            <w:vAlign w:val="center"/>
            <w:hideMark/>
          </w:tcPr>
          <w:p w:rsidR="00BE72DC" w:rsidRPr="00BE72DC" w:rsidRDefault="00BE72DC" w:rsidP="00BE72DC">
            <w:pPr>
              <w:rPr>
                <w:color w:val="000000"/>
                <w:sz w:val="23"/>
                <w:szCs w:val="23"/>
              </w:rPr>
            </w:pPr>
          </w:p>
        </w:tc>
        <w:tc>
          <w:tcPr>
            <w:tcW w:w="2707" w:type="dxa"/>
            <w:tcBorders>
              <w:top w:val="single" w:sz="4" w:space="0" w:color="auto"/>
              <w:left w:val="nil"/>
              <w:bottom w:val="single" w:sz="4" w:space="0" w:color="auto"/>
              <w:right w:val="single" w:sz="8"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 информационное освещение мероприятий, связанных с участием в общественных организациях</w:t>
            </w:r>
          </w:p>
        </w:tc>
        <w:tc>
          <w:tcPr>
            <w:tcW w:w="1984" w:type="dxa"/>
            <w:vMerge/>
            <w:tcBorders>
              <w:top w:val="single" w:sz="4" w:space="0" w:color="auto"/>
              <w:left w:val="single" w:sz="8" w:space="0" w:color="auto"/>
              <w:bottom w:val="single" w:sz="4" w:space="0" w:color="auto"/>
              <w:right w:val="single" w:sz="8" w:space="0" w:color="auto"/>
            </w:tcBorders>
            <w:vAlign w:val="center"/>
            <w:hideMark/>
          </w:tcPr>
          <w:p w:rsidR="00BE72DC" w:rsidRPr="00BE72DC" w:rsidRDefault="00BE72DC" w:rsidP="00BE72DC">
            <w:pPr>
              <w:rPr>
                <w:color w:val="000000"/>
                <w:sz w:val="23"/>
                <w:szCs w:val="23"/>
              </w:rPr>
            </w:pPr>
          </w:p>
        </w:tc>
        <w:tc>
          <w:tcPr>
            <w:tcW w:w="1985" w:type="dxa"/>
            <w:tcBorders>
              <w:top w:val="single" w:sz="4" w:space="0" w:color="auto"/>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не проводятся</w:t>
            </w:r>
          </w:p>
        </w:tc>
        <w:tc>
          <w:tcPr>
            <w:tcW w:w="3402" w:type="dxa"/>
            <w:gridSpan w:val="2"/>
            <w:tcBorders>
              <w:top w:val="single" w:sz="4" w:space="0" w:color="auto"/>
              <w:left w:val="nil"/>
              <w:bottom w:val="single" w:sz="4" w:space="0" w:color="auto"/>
              <w:right w:val="single" w:sz="8" w:space="0" w:color="000000"/>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в течение года</w:t>
            </w:r>
          </w:p>
        </w:tc>
        <w:tc>
          <w:tcPr>
            <w:tcW w:w="3118" w:type="dxa"/>
            <w:vMerge/>
            <w:tcBorders>
              <w:top w:val="single" w:sz="4" w:space="0" w:color="auto"/>
              <w:left w:val="single" w:sz="8" w:space="0" w:color="auto"/>
              <w:bottom w:val="single" w:sz="4" w:space="0" w:color="auto"/>
              <w:right w:val="single" w:sz="8" w:space="0" w:color="auto"/>
            </w:tcBorders>
            <w:vAlign w:val="center"/>
            <w:hideMark/>
          </w:tcPr>
          <w:p w:rsidR="00BE72DC" w:rsidRPr="00BE72DC" w:rsidRDefault="00BE72DC" w:rsidP="00BE72DC">
            <w:pPr>
              <w:rPr>
                <w:color w:val="000000"/>
                <w:sz w:val="23"/>
                <w:szCs w:val="23"/>
              </w:rPr>
            </w:pPr>
          </w:p>
        </w:tc>
        <w:tc>
          <w:tcPr>
            <w:tcW w:w="1985" w:type="dxa"/>
            <w:tcBorders>
              <w:top w:val="single" w:sz="4" w:space="0" w:color="auto"/>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без финансирования</w:t>
            </w:r>
          </w:p>
        </w:tc>
      </w:tr>
      <w:tr w:rsidR="00BE72DC" w:rsidRPr="00BE72DC" w:rsidTr="00BE72DC">
        <w:trPr>
          <w:trHeight w:val="1551"/>
        </w:trPr>
        <w:tc>
          <w:tcPr>
            <w:tcW w:w="696" w:type="dxa"/>
            <w:tcBorders>
              <w:top w:val="single" w:sz="4" w:space="0" w:color="auto"/>
              <w:left w:val="single" w:sz="4" w:space="0" w:color="auto"/>
              <w:bottom w:val="single" w:sz="4" w:space="0" w:color="auto"/>
              <w:right w:val="single" w:sz="4" w:space="0" w:color="auto"/>
            </w:tcBorders>
            <w:shd w:val="clear" w:color="000000" w:fill="FFFFFF"/>
            <w:hideMark/>
          </w:tcPr>
          <w:p w:rsidR="00BE72DC" w:rsidRPr="00BE72DC" w:rsidRDefault="00BE72DC" w:rsidP="00BE72DC">
            <w:pPr>
              <w:jc w:val="center"/>
              <w:rPr>
                <w:color w:val="000000"/>
                <w:sz w:val="23"/>
                <w:szCs w:val="23"/>
              </w:rPr>
            </w:pPr>
            <w:r w:rsidRPr="00BE72DC">
              <w:rPr>
                <w:color w:val="000000"/>
                <w:sz w:val="23"/>
                <w:szCs w:val="23"/>
              </w:rPr>
              <w:t>1.3</w:t>
            </w:r>
          </w:p>
        </w:tc>
        <w:tc>
          <w:tcPr>
            <w:tcW w:w="2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Основное мероприятие: Осуществление переданных государственных полномочий</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 </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31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4 136,7</w:t>
            </w:r>
          </w:p>
        </w:tc>
      </w:tr>
      <w:tr w:rsidR="00BE72DC" w:rsidRPr="00BE72DC" w:rsidTr="00BE72DC">
        <w:trPr>
          <w:trHeight w:val="2547"/>
        </w:trPr>
        <w:tc>
          <w:tcPr>
            <w:tcW w:w="696" w:type="dxa"/>
            <w:tcBorders>
              <w:top w:val="single" w:sz="4" w:space="0" w:color="auto"/>
              <w:left w:val="single" w:sz="4" w:space="0" w:color="auto"/>
              <w:bottom w:val="single" w:sz="4" w:space="0" w:color="auto"/>
              <w:right w:val="single" w:sz="4" w:space="0" w:color="auto"/>
            </w:tcBorders>
            <w:shd w:val="clear" w:color="000000" w:fill="FFFFFF"/>
            <w:hideMark/>
          </w:tcPr>
          <w:p w:rsidR="00BE72DC" w:rsidRPr="00BE72DC" w:rsidRDefault="00BE72DC" w:rsidP="00BE72DC">
            <w:pPr>
              <w:jc w:val="center"/>
              <w:rPr>
                <w:color w:val="000000"/>
                <w:sz w:val="23"/>
                <w:szCs w:val="23"/>
              </w:rPr>
            </w:pPr>
            <w:r w:rsidRPr="00BE72DC">
              <w:rPr>
                <w:color w:val="000000"/>
                <w:sz w:val="23"/>
                <w:szCs w:val="23"/>
              </w:rPr>
              <w:lastRenderedPageBreak/>
              <w:t>1.3.1</w:t>
            </w:r>
          </w:p>
        </w:tc>
        <w:tc>
          <w:tcPr>
            <w:tcW w:w="2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управление делами, правовое управление</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не проводятся</w:t>
            </w:r>
          </w:p>
        </w:tc>
        <w:tc>
          <w:tcPr>
            <w:tcW w:w="340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в течение года</w:t>
            </w:r>
          </w:p>
        </w:tc>
        <w:tc>
          <w:tcPr>
            <w:tcW w:w="31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Актуализация списков</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67,1</w:t>
            </w:r>
          </w:p>
        </w:tc>
      </w:tr>
      <w:tr w:rsidR="00BE72DC" w:rsidRPr="00BE72DC" w:rsidTr="00BE72DC">
        <w:trPr>
          <w:trHeight w:val="6235"/>
        </w:trPr>
        <w:tc>
          <w:tcPr>
            <w:tcW w:w="696" w:type="dxa"/>
            <w:tcBorders>
              <w:top w:val="single" w:sz="4" w:space="0" w:color="auto"/>
              <w:left w:val="single" w:sz="8" w:space="0" w:color="auto"/>
              <w:bottom w:val="single" w:sz="4" w:space="0" w:color="auto"/>
              <w:right w:val="single" w:sz="8" w:space="0" w:color="auto"/>
            </w:tcBorders>
            <w:shd w:val="clear" w:color="000000" w:fill="FFFFFF"/>
            <w:hideMark/>
          </w:tcPr>
          <w:p w:rsidR="00BE72DC" w:rsidRPr="00BE72DC" w:rsidRDefault="00BE72DC" w:rsidP="00BE72DC">
            <w:pPr>
              <w:jc w:val="center"/>
              <w:rPr>
                <w:color w:val="000000"/>
                <w:sz w:val="23"/>
                <w:szCs w:val="23"/>
              </w:rPr>
            </w:pPr>
            <w:r w:rsidRPr="00BE72DC">
              <w:rPr>
                <w:color w:val="000000"/>
                <w:sz w:val="23"/>
                <w:szCs w:val="23"/>
              </w:rPr>
              <w:t>1.3.2</w:t>
            </w:r>
          </w:p>
        </w:tc>
        <w:tc>
          <w:tcPr>
            <w:tcW w:w="2707" w:type="dxa"/>
            <w:tcBorders>
              <w:top w:val="single" w:sz="4" w:space="0" w:color="auto"/>
              <w:left w:val="nil"/>
              <w:bottom w:val="single" w:sz="4" w:space="0" w:color="auto"/>
              <w:right w:val="single" w:sz="8"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Осуществление отдельных государственных полномочий Ненецкого автономного округа в сфере административных правонарушений</w:t>
            </w:r>
          </w:p>
        </w:tc>
        <w:tc>
          <w:tcPr>
            <w:tcW w:w="1984" w:type="dxa"/>
            <w:tcBorders>
              <w:top w:val="single" w:sz="4" w:space="0" w:color="auto"/>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правовое управление (</w:t>
            </w:r>
            <w:proofErr w:type="spellStart"/>
            <w:r w:rsidRPr="00BE72DC">
              <w:rPr>
                <w:color w:val="000000"/>
                <w:sz w:val="23"/>
                <w:szCs w:val="23"/>
              </w:rPr>
              <w:t>Административ</w:t>
            </w:r>
            <w:proofErr w:type="spellEnd"/>
          </w:p>
          <w:p w:rsidR="00BE72DC" w:rsidRPr="00BE72DC" w:rsidRDefault="00BE72DC" w:rsidP="00BE72DC">
            <w:pPr>
              <w:jc w:val="center"/>
              <w:rPr>
                <w:color w:val="000000"/>
                <w:sz w:val="23"/>
                <w:szCs w:val="23"/>
              </w:rPr>
            </w:pPr>
            <w:proofErr w:type="spellStart"/>
            <w:r w:rsidRPr="00BE72DC">
              <w:rPr>
                <w:color w:val="000000"/>
                <w:sz w:val="23"/>
                <w:szCs w:val="23"/>
              </w:rPr>
              <w:t>ная</w:t>
            </w:r>
            <w:proofErr w:type="spellEnd"/>
            <w:r w:rsidRPr="00BE72DC">
              <w:rPr>
                <w:color w:val="000000"/>
                <w:sz w:val="23"/>
                <w:szCs w:val="23"/>
              </w:rPr>
              <w:t xml:space="preserve"> комиссия)</w:t>
            </w:r>
          </w:p>
        </w:tc>
        <w:tc>
          <w:tcPr>
            <w:tcW w:w="1985" w:type="dxa"/>
            <w:tcBorders>
              <w:top w:val="single" w:sz="4" w:space="0" w:color="auto"/>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не проводятся</w:t>
            </w:r>
          </w:p>
        </w:tc>
        <w:tc>
          <w:tcPr>
            <w:tcW w:w="3402" w:type="dxa"/>
            <w:gridSpan w:val="2"/>
            <w:tcBorders>
              <w:top w:val="single" w:sz="4" w:space="0" w:color="auto"/>
              <w:left w:val="nil"/>
              <w:bottom w:val="single" w:sz="4" w:space="0" w:color="auto"/>
              <w:right w:val="single" w:sz="8" w:space="0" w:color="000000"/>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в течение года</w:t>
            </w:r>
          </w:p>
        </w:tc>
        <w:tc>
          <w:tcPr>
            <w:tcW w:w="3118" w:type="dxa"/>
            <w:tcBorders>
              <w:top w:val="single" w:sz="4" w:space="0" w:color="auto"/>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Рассмотрение дел об административных правонарушениях. Предупреждение административных правонарушений на территории муниципального образования "Городской округ "Город Нарьян-Мар" путем проведения профилактики административных правонарушений на территории МО "Городской округ "Город Нарьян-Мар". Взыскание назначенных административных штрафов путем взаимодействия административной комиссии со Службой судебных приставов, структурными подразделениями администрации города</w:t>
            </w:r>
          </w:p>
        </w:tc>
        <w:tc>
          <w:tcPr>
            <w:tcW w:w="1985" w:type="dxa"/>
            <w:tcBorders>
              <w:top w:val="single" w:sz="4" w:space="0" w:color="auto"/>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1 288,4</w:t>
            </w:r>
          </w:p>
        </w:tc>
      </w:tr>
      <w:tr w:rsidR="00BE72DC" w:rsidRPr="00BE72DC" w:rsidTr="00BE72DC">
        <w:trPr>
          <w:trHeight w:val="2840"/>
        </w:trPr>
        <w:tc>
          <w:tcPr>
            <w:tcW w:w="696" w:type="dxa"/>
            <w:tcBorders>
              <w:top w:val="single" w:sz="4" w:space="0" w:color="auto"/>
              <w:left w:val="single" w:sz="8" w:space="0" w:color="auto"/>
              <w:bottom w:val="single" w:sz="4" w:space="0" w:color="auto"/>
              <w:right w:val="single" w:sz="8" w:space="0" w:color="auto"/>
            </w:tcBorders>
            <w:shd w:val="clear" w:color="000000" w:fill="FFFFFF"/>
            <w:hideMark/>
          </w:tcPr>
          <w:p w:rsidR="00BE72DC" w:rsidRPr="00BE72DC" w:rsidRDefault="00BE72DC" w:rsidP="00BE72DC">
            <w:pPr>
              <w:jc w:val="center"/>
              <w:rPr>
                <w:color w:val="000000"/>
                <w:sz w:val="23"/>
                <w:szCs w:val="23"/>
              </w:rPr>
            </w:pPr>
            <w:r w:rsidRPr="00BE72DC">
              <w:rPr>
                <w:color w:val="000000"/>
                <w:sz w:val="23"/>
                <w:szCs w:val="23"/>
              </w:rPr>
              <w:lastRenderedPageBreak/>
              <w:t>1.3.3</w:t>
            </w:r>
          </w:p>
        </w:tc>
        <w:tc>
          <w:tcPr>
            <w:tcW w:w="2707" w:type="dxa"/>
            <w:tcBorders>
              <w:top w:val="single" w:sz="4" w:space="0" w:color="auto"/>
              <w:left w:val="nil"/>
              <w:bottom w:val="single" w:sz="4" w:space="0" w:color="auto"/>
              <w:right w:val="single" w:sz="8"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Осуществление государственного полномочия Ненецкого автономного округа по предоставлению единовременной выплаты пенсионерам на капитальный ремонт находящегося в их собственности жилого помещения</w:t>
            </w:r>
          </w:p>
        </w:tc>
        <w:tc>
          <w:tcPr>
            <w:tcW w:w="1984" w:type="dxa"/>
            <w:tcBorders>
              <w:top w:val="single" w:sz="4" w:space="0" w:color="auto"/>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ЖКХ</w:t>
            </w:r>
          </w:p>
        </w:tc>
        <w:tc>
          <w:tcPr>
            <w:tcW w:w="1985" w:type="dxa"/>
            <w:tcBorders>
              <w:top w:val="single" w:sz="4" w:space="0" w:color="auto"/>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не проводятся</w:t>
            </w:r>
          </w:p>
        </w:tc>
        <w:tc>
          <w:tcPr>
            <w:tcW w:w="3402" w:type="dxa"/>
            <w:gridSpan w:val="2"/>
            <w:tcBorders>
              <w:top w:val="single" w:sz="4" w:space="0" w:color="auto"/>
              <w:left w:val="nil"/>
              <w:bottom w:val="single" w:sz="4" w:space="0" w:color="auto"/>
              <w:right w:val="single" w:sz="8" w:space="0" w:color="000000"/>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в течение года (по мере поступления заявлений)</w:t>
            </w:r>
          </w:p>
        </w:tc>
        <w:tc>
          <w:tcPr>
            <w:tcW w:w="3118" w:type="dxa"/>
            <w:tcBorders>
              <w:top w:val="single" w:sz="4" w:space="0" w:color="auto"/>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Оказание помощи пенсионерам на капитальный ремонт находящегося в их собственности жилого помещения</w:t>
            </w:r>
          </w:p>
        </w:tc>
        <w:tc>
          <w:tcPr>
            <w:tcW w:w="1985" w:type="dxa"/>
            <w:tcBorders>
              <w:top w:val="single" w:sz="4" w:space="0" w:color="auto"/>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без финансирования</w:t>
            </w:r>
          </w:p>
        </w:tc>
      </w:tr>
      <w:tr w:rsidR="00BE72DC" w:rsidRPr="00BE72DC" w:rsidTr="00BE72DC">
        <w:trPr>
          <w:trHeight w:val="2131"/>
        </w:trPr>
        <w:tc>
          <w:tcPr>
            <w:tcW w:w="696" w:type="dxa"/>
            <w:tcBorders>
              <w:top w:val="single" w:sz="4" w:space="0" w:color="auto"/>
              <w:left w:val="single" w:sz="8" w:space="0" w:color="auto"/>
              <w:bottom w:val="single" w:sz="8" w:space="0" w:color="auto"/>
              <w:right w:val="single" w:sz="8" w:space="0" w:color="auto"/>
            </w:tcBorders>
            <w:shd w:val="clear" w:color="000000" w:fill="FFFFFF"/>
            <w:hideMark/>
          </w:tcPr>
          <w:p w:rsidR="00BE72DC" w:rsidRPr="00BE72DC" w:rsidRDefault="00BE72DC" w:rsidP="00BE72DC">
            <w:pPr>
              <w:jc w:val="center"/>
              <w:rPr>
                <w:color w:val="000000"/>
                <w:sz w:val="23"/>
                <w:szCs w:val="23"/>
              </w:rPr>
            </w:pPr>
            <w:r w:rsidRPr="00BE72DC">
              <w:rPr>
                <w:color w:val="000000"/>
                <w:sz w:val="23"/>
                <w:szCs w:val="23"/>
              </w:rPr>
              <w:t>1.3.4</w:t>
            </w:r>
          </w:p>
        </w:tc>
        <w:tc>
          <w:tcPr>
            <w:tcW w:w="2707" w:type="dxa"/>
            <w:tcBorders>
              <w:top w:val="single" w:sz="4" w:space="0" w:color="auto"/>
              <w:left w:val="nil"/>
              <w:bottom w:val="single" w:sz="8" w:space="0" w:color="auto"/>
              <w:right w:val="single" w:sz="8"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Осуществление отдельных государственных полномочий Ненецкого автономного округа в сфере деятельности по профилактике безнадзорности и правонарушений несовершеннолетних</w:t>
            </w:r>
          </w:p>
        </w:tc>
        <w:tc>
          <w:tcPr>
            <w:tcW w:w="1984" w:type="dxa"/>
            <w:tcBorders>
              <w:top w:val="single" w:sz="4" w:space="0" w:color="auto"/>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правовое управление (отдел по обеспечению деятельности комиссии по делам несовершеннолетних и защите их прав)</w:t>
            </w:r>
          </w:p>
        </w:tc>
        <w:tc>
          <w:tcPr>
            <w:tcW w:w="1985" w:type="dxa"/>
            <w:tcBorders>
              <w:top w:val="single" w:sz="4" w:space="0" w:color="auto"/>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не проводятся</w:t>
            </w:r>
          </w:p>
        </w:tc>
        <w:tc>
          <w:tcPr>
            <w:tcW w:w="3402" w:type="dxa"/>
            <w:gridSpan w:val="2"/>
            <w:tcBorders>
              <w:top w:val="single" w:sz="4" w:space="0" w:color="auto"/>
              <w:left w:val="nil"/>
              <w:bottom w:val="single" w:sz="8" w:space="0" w:color="auto"/>
              <w:right w:val="single" w:sz="8" w:space="0" w:color="000000"/>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в течение года</w:t>
            </w:r>
          </w:p>
        </w:tc>
        <w:tc>
          <w:tcPr>
            <w:tcW w:w="3118" w:type="dxa"/>
            <w:tcBorders>
              <w:top w:val="single" w:sz="4" w:space="0" w:color="auto"/>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 xml:space="preserve">Координация деятельности органов и учреждений системы профилактики безнадзорности и правонарушений несовершеннолетних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 несовершеннолетних, находящихся в социально опасном положении, выявлению и пресечению </w:t>
            </w:r>
            <w:r w:rsidRPr="00BE72DC">
              <w:rPr>
                <w:color w:val="000000"/>
                <w:sz w:val="23"/>
                <w:szCs w:val="23"/>
              </w:rPr>
              <w:lastRenderedPageBreak/>
              <w:t>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p>
        </w:tc>
        <w:tc>
          <w:tcPr>
            <w:tcW w:w="1985" w:type="dxa"/>
            <w:tcBorders>
              <w:top w:val="single" w:sz="4" w:space="0" w:color="auto"/>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lastRenderedPageBreak/>
              <w:t>2 781,2</w:t>
            </w:r>
          </w:p>
        </w:tc>
      </w:tr>
      <w:tr w:rsidR="00BE72DC" w:rsidRPr="00BE72DC" w:rsidTr="00BE72DC">
        <w:trPr>
          <w:trHeight w:val="1257"/>
        </w:trPr>
        <w:tc>
          <w:tcPr>
            <w:tcW w:w="696" w:type="dxa"/>
            <w:tcBorders>
              <w:top w:val="nil"/>
              <w:left w:val="single" w:sz="8" w:space="0" w:color="auto"/>
              <w:bottom w:val="single" w:sz="8" w:space="0" w:color="auto"/>
              <w:right w:val="single" w:sz="8" w:space="0" w:color="auto"/>
            </w:tcBorders>
            <w:shd w:val="clear" w:color="000000" w:fill="FFFFFF"/>
            <w:hideMark/>
          </w:tcPr>
          <w:p w:rsidR="00BE72DC" w:rsidRPr="00BE72DC" w:rsidRDefault="00BE72DC" w:rsidP="00BE72DC">
            <w:pPr>
              <w:jc w:val="center"/>
              <w:rPr>
                <w:color w:val="000000"/>
                <w:sz w:val="23"/>
                <w:szCs w:val="23"/>
              </w:rPr>
            </w:pPr>
            <w:r w:rsidRPr="00BE72DC">
              <w:rPr>
                <w:color w:val="000000"/>
                <w:sz w:val="23"/>
                <w:szCs w:val="23"/>
              </w:rPr>
              <w:t>1.4</w:t>
            </w:r>
          </w:p>
        </w:tc>
        <w:tc>
          <w:tcPr>
            <w:tcW w:w="2707"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Основное мероприятие: Обеспечение противодействия коррупции</w:t>
            </w:r>
          </w:p>
        </w:tc>
        <w:tc>
          <w:tcPr>
            <w:tcW w:w="1984"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 </w:t>
            </w:r>
          </w:p>
        </w:tc>
        <w:tc>
          <w:tcPr>
            <w:tcW w:w="1985"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701"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701"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3118"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985"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0,0</w:t>
            </w:r>
          </w:p>
        </w:tc>
      </w:tr>
      <w:tr w:rsidR="00BE72DC" w:rsidRPr="00BE72DC" w:rsidTr="00BE72DC">
        <w:trPr>
          <w:trHeight w:val="1248"/>
        </w:trPr>
        <w:tc>
          <w:tcPr>
            <w:tcW w:w="696" w:type="dxa"/>
            <w:vMerge w:val="restart"/>
            <w:tcBorders>
              <w:top w:val="nil"/>
              <w:left w:val="single" w:sz="8" w:space="0" w:color="auto"/>
              <w:bottom w:val="single" w:sz="8" w:space="0" w:color="000000"/>
              <w:right w:val="single" w:sz="8" w:space="0" w:color="auto"/>
            </w:tcBorders>
            <w:shd w:val="clear" w:color="000000" w:fill="FFFFFF"/>
            <w:hideMark/>
          </w:tcPr>
          <w:p w:rsidR="00BE72DC" w:rsidRPr="00BE72DC" w:rsidRDefault="00BE72DC" w:rsidP="00BE72DC">
            <w:pPr>
              <w:jc w:val="center"/>
              <w:rPr>
                <w:color w:val="000000"/>
                <w:sz w:val="23"/>
                <w:szCs w:val="23"/>
              </w:rPr>
            </w:pPr>
            <w:r w:rsidRPr="00BE72DC">
              <w:rPr>
                <w:color w:val="000000"/>
                <w:sz w:val="23"/>
                <w:szCs w:val="23"/>
              </w:rPr>
              <w:t>1.4.1</w:t>
            </w:r>
          </w:p>
        </w:tc>
        <w:tc>
          <w:tcPr>
            <w:tcW w:w="2707"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Мероприятия по обеспечению противодействия коррупции</w:t>
            </w:r>
          </w:p>
        </w:tc>
        <w:tc>
          <w:tcPr>
            <w:tcW w:w="1984"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управление делами (отдел по противодействию коррупции)</w:t>
            </w:r>
          </w:p>
        </w:tc>
        <w:tc>
          <w:tcPr>
            <w:tcW w:w="1985"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701"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701"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3118"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985"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без финансирования</w:t>
            </w:r>
          </w:p>
        </w:tc>
      </w:tr>
      <w:tr w:rsidR="00BE72DC" w:rsidRPr="00BE72DC" w:rsidTr="00BE72DC">
        <w:trPr>
          <w:trHeight w:val="2400"/>
        </w:trPr>
        <w:tc>
          <w:tcPr>
            <w:tcW w:w="696" w:type="dxa"/>
            <w:vMerge/>
            <w:tcBorders>
              <w:top w:val="nil"/>
              <w:left w:val="single" w:sz="8" w:space="0" w:color="auto"/>
              <w:bottom w:val="single" w:sz="4" w:space="0" w:color="auto"/>
              <w:right w:val="single" w:sz="8" w:space="0" w:color="auto"/>
            </w:tcBorders>
            <w:vAlign w:val="center"/>
            <w:hideMark/>
          </w:tcPr>
          <w:p w:rsidR="00BE72DC" w:rsidRPr="00BE72DC" w:rsidRDefault="00BE72DC" w:rsidP="00BE72DC">
            <w:pPr>
              <w:rPr>
                <w:color w:val="000000"/>
                <w:sz w:val="23"/>
                <w:szCs w:val="23"/>
              </w:rPr>
            </w:pPr>
          </w:p>
        </w:tc>
        <w:tc>
          <w:tcPr>
            <w:tcW w:w="2707" w:type="dxa"/>
            <w:tcBorders>
              <w:top w:val="nil"/>
              <w:left w:val="nil"/>
              <w:bottom w:val="single" w:sz="4" w:space="0" w:color="auto"/>
              <w:right w:val="single" w:sz="8"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 информационно-учебные и разъяснительные мероприятия для работников Администрации МО "Городской округ "Город Нарьян-Мар"</w:t>
            </w:r>
          </w:p>
        </w:tc>
        <w:tc>
          <w:tcPr>
            <w:tcW w:w="1984" w:type="dxa"/>
            <w:tcBorders>
              <w:top w:val="nil"/>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управление делами (отдел по противодействию коррупции)</w:t>
            </w:r>
          </w:p>
        </w:tc>
        <w:tc>
          <w:tcPr>
            <w:tcW w:w="1985" w:type="dxa"/>
            <w:tcBorders>
              <w:top w:val="nil"/>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не проводятся</w:t>
            </w:r>
          </w:p>
        </w:tc>
        <w:tc>
          <w:tcPr>
            <w:tcW w:w="3402" w:type="dxa"/>
            <w:gridSpan w:val="2"/>
            <w:tcBorders>
              <w:top w:val="single" w:sz="8" w:space="0" w:color="auto"/>
              <w:left w:val="nil"/>
              <w:bottom w:val="single" w:sz="4" w:space="0" w:color="auto"/>
              <w:right w:val="single" w:sz="8" w:space="0" w:color="000000"/>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в течение года</w:t>
            </w:r>
          </w:p>
        </w:tc>
        <w:tc>
          <w:tcPr>
            <w:tcW w:w="3118" w:type="dxa"/>
            <w:tcBorders>
              <w:top w:val="nil"/>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Повышение правосознания и нетерпимости к коррупционным проявлениям работников Администрации города</w:t>
            </w:r>
          </w:p>
        </w:tc>
        <w:tc>
          <w:tcPr>
            <w:tcW w:w="1985" w:type="dxa"/>
            <w:tcBorders>
              <w:top w:val="nil"/>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без финансирования</w:t>
            </w:r>
          </w:p>
        </w:tc>
      </w:tr>
      <w:tr w:rsidR="00BE72DC" w:rsidRPr="00BE72DC" w:rsidTr="00BE72DC">
        <w:trPr>
          <w:trHeight w:val="3974"/>
        </w:trPr>
        <w:tc>
          <w:tcPr>
            <w:tcW w:w="696" w:type="dxa"/>
            <w:vMerge/>
            <w:tcBorders>
              <w:top w:val="single" w:sz="4" w:space="0" w:color="auto"/>
              <w:left w:val="single" w:sz="8" w:space="0" w:color="auto"/>
              <w:bottom w:val="single" w:sz="8" w:space="0" w:color="000000"/>
              <w:right w:val="single" w:sz="8" w:space="0" w:color="auto"/>
            </w:tcBorders>
            <w:vAlign w:val="center"/>
            <w:hideMark/>
          </w:tcPr>
          <w:p w:rsidR="00BE72DC" w:rsidRPr="00BE72DC" w:rsidRDefault="00BE72DC" w:rsidP="00BE72DC">
            <w:pPr>
              <w:rPr>
                <w:color w:val="000000"/>
                <w:sz w:val="23"/>
                <w:szCs w:val="23"/>
              </w:rPr>
            </w:pPr>
          </w:p>
        </w:tc>
        <w:tc>
          <w:tcPr>
            <w:tcW w:w="2707" w:type="dxa"/>
            <w:tcBorders>
              <w:top w:val="single" w:sz="4" w:space="0" w:color="auto"/>
              <w:left w:val="nil"/>
              <w:bottom w:val="single" w:sz="8" w:space="0" w:color="auto"/>
              <w:right w:val="single" w:sz="8"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 размещение информации о проведенных профилактических мероприятиях и отчетов о деятельности образованных комиссий, подразделения по профилактике коррупционных правонарушений на официальном сайте Администрации МО "Городской округ "Город Нарьян-Мар"</w:t>
            </w:r>
          </w:p>
        </w:tc>
        <w:tc>
          <w:tcPr>
            <w:tcW w:w="1984" w:type="dxa"/>
            <w:tcBorders>
              <w:top w:val="single" w:sz="4" w:space="0" w:color="auto"/>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управление делами (отдел по противодействию коррупции)</w:t>
            </w:r>
          </w:p>
        </w:tc>
        <w:tc>
          <w:tcPr>
            <w:tcW w:w="1985" w:type="dxa"/>
            <w:tcBorders>
              <w:top w:val="single" w:sz="4" w:space="0" w:color="auto"/>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не проводятся</w:t>
            </w:r>
          </w:p>
        </w:tc>
        <w:tc>
          <w:tcPr>
            <w:tcW w:w="3402" w:type="dxa"/>
            <w:gridSpan w:val="2"/>
            <w:tcBorders>
              <w:top w:val="single" w:sz="4" w:space="0" w:color="auto"/>
              <w:left w:val="nil"/>
              <w:bottom w:val="single" w:sz="8" w:space="0" w:color="auto"/>
              <w:right w:val="single" w:sz="8" w:space="0" w:color="000000"/>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в течение года</w:t>
            </w:r>
          </w:p>
        </w:tc>
        <w:tc>
          <w:tcPr>
            <w:tcW w:w="3118" w:type="dxa"/>
            <w:vMerge w:val="restart"/>
            <w:tcBorders>
              <w:top w:val="single" w:sz="4" w:space="0" w:color="auto"/>
              <w:left w:val="single" w:sz="8" w:space="0" w:color="auto"/>
              <w:bottom w:val="single" w:sz="8" w:space="0" w:color="000000"/>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Информированность населения и работников Администрации города о проведенных мероприятиях в сфере противодействия коррупции</w:t>
            </w:r>
          </w:p>
        </w:tc>
        <w:tc>
          <w:tcPr>
            <w:tcW w:w="1985" w:type="dxa"/>
            <w:tcBorders>
              <w:top w:val="single" w:sz="4" w:space="0" w:color="auto"/>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без финансирования</w:t>
            </w:r>
          </w:p>
        </w:tc>
      </w:tr>
      <w:tr w:rsidR="00BE72DC" w:rsidRPr="00BE72DC" w:rsidTr="00BE72DC">
        <w:trPr>
          <w:trHeight w:val="3524"/>
        </w:trPr>
        <w:tc>
          <w:tcPr>
            <w:tcW w:w="696" w:type="dxa"/>
            <w:vMerge/>
            <w:tcBorders>
              <w:top w:val="nil"/>
              <w:left w:val="single" w:sz="8" w:space="0" w:color="auto"/>
              <w:bottom w:val="single" w:sz="8" w:space="0" w:color="000000"/>
              <w:right w:val="single" w:sz="8" w:space="0" w:color="auto"/>
            </w:tcBorders>
            <w:vAlign w:val="center"/>
            <w:hideMark/>
          </w:tcPr>
          <w:p w:rsidR="00BE72DC" w:rsidRPr="00BE72DC" w:rsidRDefault="00BE72DC" w:rsidP="00BE72DC">
            <w:pPr>
              <w:rPr>
                <w:color w:val="000000"/>
                <w:sz w:val="23"/>
                <w:szCs w:val="23"/>
              </w:rPr>
            </w:pPr>
          </w:p>
        </w:tc>
        <w:tc>
          <w:tcPr>
            <w:tcW w:w="2707"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 подготовка и размещение для свободного доступа посредством имеющегося сетевого ресурса актуальной информации в сфере противодействия коррупции для работников Администрации МО "Городской округ "Город Нарьян-Мар"</w:t>
            </w:r>
          </w:p>
        </w:tc>
        <w:tc>
          <w:tcPr>
            <w:tcW w:w="1984"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управление делами (отдел по противодействию коррупции)</w:t>
            </w:r>
          </w:p>
        </w:tc>
        <w:tc>
          <w:tcPr>
            <w:tcW w:w="1985"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не проводятся</w:t>
            </w:r>
          </w:p>
        </w:tc>
        <w:tc>
          <w:tcPr>
            <w:tcW w:w="3402" w:type="dxa"/>
            <w:gridSpan w:val="2"/>
            <w:tcBorders>
              <w:top w:val="single" w:sz="8" w:space="0" w:color="auto"/>
              <w:left w:val="nil"/>
              <w:bottom w:val="single" w:sz="8" w:space="0" w:color="auto"/>
              <w:right w:val="single" w:sz="8" w:space="0" w:color="000000"/>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в течение года</w:t>
            </w:r>
          </w:p>
        </w:tc>
        <w:tc>
          <w:tcPr>
            <w:tcW w:w="3118" w:type="dxa"/>
            <w:vMerge/>
            <w:tcBorders>
              <w:top w:val="nil"/>
              <w:left w:val="single" w:sz="8" w:space="0" w:color="auto"/>
              <w:bottom w:val="single" w:sz="8" w:space="0" w:color="000000"/>
              <w:right w:val="single" w:sz="8" w:space="0" w:color="auto"/>
            </w:tcBorders>
            <w:vAlign w:val="center"/>
            <w:hideMark/>
          </w:tcPr>
          <w:p w:rsidR="00BE72DC" w:rsidRPr="00BE72DC" w:rsidRDefault="00BE72DC" w:rsidP="00BE72DC">
            <w:pPr>
              <w:rPr>
                <w:color w:val="000000"/>
                <w:sz w:val="23"/>
                <w:szCs w:val="23"/>
              </w:rPr>
            </w:pPr>
          </w:p>
        </w:tc>
        <w:tc>
          <w:tcPr>
            <w:tcW w:w="1985"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без финансирования</w:t>
            </w:r>
          </w:p>
        </w:tc>
      </w:tr>
      <w:tr w:rsidR="00BE72DC" w:rsidRPr="00BE72DC" w:rsidTr="00BE72DC">
        <w:trPr>
          <w:trHeight w:val="1807"/>
        </w:trPr>
        <w:tc>
          <w:tcPr>
            <w:tcW w:w="696" w:type="dxa"/>
            <w:vMerge/>
            <w:tcBorders>
              <w:top w:val="nil"/>
              <w:left w:val="single" w:sz="8" w:space="0" w:color="auto"/>
              <w:bottom w:val="single" w:sz="8" w:space="0" w:color="000000"/>
              <w:right w:val="single" w:sz="8" w:space="0" w:color="auto"/>
            </w:tcBorders>
            <w:vAlign w:val="center"/>
            <w:hideMark/>
          </w:tcPr>
          <w:p w:rsidR="00BE72DC" w:rsidRPr="00BE72DC" w:rsidRDefault="00BE72DC" w:rsidP="00BE72DC">
            <w:pPr>
              <w:rPr>
                <w:color w:val="000000"/>
                <w:sz w:val="23"/>
                <w:szCs w:val="23"/>
              </w:rPr>
            </w:pPr>
          </w:p>
        </w:tc>
        <w:tc>
          <w:tcPr>
            <w:tcW w:w="2707"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 проведение антикоррупционной экспертизы проектов нормативных правовых актов</w:t>
            </w:r>
          </w:p>
        </w:tc>
        <w:tc>
          <w:tcPr>
            <w:tcW w:w="1984"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правовое управление</w:t>
            </w:r>
          </w:p>
        </w:tc>
        <w:tc>
          <w:tcPr>
            <w:tcW w:w="1985"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не проводятся</w:t>
            </w:r>
          </w:p>
        </w:tc>
        <w:tc>
          <w:tcPr>
            <w:tcW w:w="3402" w:type="dxa"/>
            <w:gridSpan w:val="2"/>
            <w:tcBorders>
              <w:top w:val="single" w:sz="8" w:space="0" w:color="auto"/>
              <w:left w:val="nil"/>
              <w:bottom w:val="single" w:sz="8" w:space="0" w:color="auto"/>
              <w:right w:val="single" w:sz="8" w:space="0" w:color="000000"/>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в течение года</w:t>
            </w:r>
          </w:p>
        </w:tc>
        <w:tc>
          <w:tcPr>
            <w:tcW w:w="3118"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 xml:space="preserve">Исключение </w:t>
            </w:r>
            <w:proofErr w:type="spellStart"/>
            <w:r w:rsidRPr="00BE72DC">
              <w:rPr>
                <w:color w:val="000000"/>
                <w:sz w:val="23"/>
                <w:szCs w:val="23"/>
              </w:rPr>
              <w:t>коррупциогенных</w:t>
            </w:r>
            <w:proofErr w:type="spellEnd"/>
            <w:r w:rsidRPr="00BE72DC">
              <w:rPr>
                <w:color w:val="000000"/>
                <w:sz w:val="23"/>
                <w:szCs w:val="23"/>
              </w:rPr>
              <w:t xml:space="preserve"> норм в нормативных правовых актах</w:t>
            </w:r>
          </w:p>
        </w:tc>
        <w:tc>
          <w:tcPr>
            <w:tcW w:w="1985"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без финансирования</w:t>
            </w:r>
          </w:p>
        </w:tc>
      </w:tr>
      <w:tr w:rsidR="00BE72DC" w:rsidRPr="00BE72DC" w:rsidTr="00BE72DC">
        <w:trPr>
          <w:trHeight w:val="600"/>
        </w:trPr>
        <w:tc>
          <w:tcPr>
            <w:tcW w:w="15877" w:type="dxa"/>
            <w:gridSpan w:val="8"/>
            <w:tcBorders>
              <w:top w:val="single" w:sz="8" w:space="0" w:color="auto"/>
              <w:left w:val="single" w:sz="8" w:space="0" w:color="auto"/>
              <w:bottom w:val="single" w:sz="4" w:space="0" w:color="auto"/>
              <w:right w:val="single" w:sz="8" w:space="0" w:color="000000"/>
            </w:tcBorders>
            <w:shd w:val="clear" w:color="000000" w:fill="FFFFFF"/>
            <w:vAlign w:val="center"/>
            <w:hideMark/>
          </w:tcPr>
          <w:p w:rsidR="00BE72DC" w:rsidRPr="00BE72DC" w:rsidRDefault="00BE72DC" w:rsidP="00BE72DC">
            <w:pPr>
              <w:jc w:val="center"/>
              <w:rPr>
                <w:color w:val="0000FF"/>
                <w:sz w:val="23"/>
                <w:szCs w:val="23"/>
                <w:u w:val="single"/>
              </w:rPr>
            </w:pPr>
            <w:hyperlink r:id="rId13" w:history="1">
              <w:r w:rsidRPr="00BE72DC">
                <w:rPr>
                  <w:color w:val="0000FF"/>
                  <w:sz w:val="23"/>
                  <w:szCs w:val="23"/>
                  <w:u w:val="single"/>
                </w:rPr>
                <w:t>Подпрограмма 2 "Обеспечение деятельности Администрации МО "Городской округ "Город Нарьян-Мар"</w:t>
              </w:r>
            </w:hyperlink>
          </w:p>
        </w:tc>
      </w:tr>
      <w:tr w:rsidR="00BE72DC" w:rsidRPr="00BE72DC" w:rsidTr="00BE72DC">
        <w:trPr>
          <w:trHeight w:val="1658"/>
        </w:trPr>
        <w:tc>
          <w:tcPr>
            <w:tcW w:w="696" w:type="dxa"/>
            <w:tcBorders>
              <w:top w:val="single" w:sz="4" w:space="0" w:color="auto"/>
              <w:left w:val="single" w:sz="4" w:space="0" w:color="auto"/>
              <w:bottom w:val="single" w:sz="4" w:space="0" w:color="auto"/>
              <w:right w:val="single" w:sz="4" w:space="0" w:color="auto"/>
            </w:tcBorders>
            <w:shd w:val="clear" w:color="000000" w:fill="FFFFFF"/>
            <w:hideMark/>
          </w:tcPr>
          <w:p w:rsidR="00BE72DC" w:rsidRPr="00BE72DC" w:rsidRDefault="00BE72DC" w:rsidP="00BE72DC">
            <w:pPr>
              <w:jc w:val="center"/>
              <w:rPr>
                <w:color w:val="000000"/>
                <w:sz w:val="23"/>
                <w:szCs w:val="23"/>
              </w:rPr>
            </w:pPr>
            <w:r w:rsidRPr="00BE72DC">
              <w:rPr>
                <w:color w:val="000000"/>
                <w:sz w:val="23"/>
                <w:szCs w:val="23"/>
              </w:rPr>
              <w:t>2.1</w:t>
            </w:r>
          </w:p>
        </w:tc>
        <w:tc>
          <w:tcPr>
            <w:tcW w:w="2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Основное мероприятие: Обеспечение деятельности Администрации МО "Городской округ "Город Нарьян-Мар"</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 </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31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13 826,6</w:t>
            </w:r>
          </w:p>
        </w:tc>
      </w:tr>
      <w:tr w:rsidR="00BE72DC" w:rsidRPr="00BE72DC" w:rsidTr="00BE72DC">
        <w:trPr>
          <w:trHeight w:val="1827"/>
        </w:trPr>
        <w:tc>
          <w:tcPr>
            <w:tcW w:w="69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BE72DC" w:rsidRPr="00BE72DC" w:rsidRDefault="00BE72DC" w:rsidP="00BE72DC">
            <w:pPr>
              <w:jc w:val="center"/>
              <w:rPr>
                <w:color w:val="000000"/>
                <w:sz w:val="23"/>
                <w:szCs w:val="23"/>
              </w:rPr>
            </w:pPr>
            <w:r w:rsidRPr="00BE72DC">
              <w:rPr>
                <w:color w:val="000000"/>
                <w:sz w:val="23"/>
                <w:szCs w:val="23"/>
              </w:rPr>
              <w:t>2.1.1</w:t>
            </w:r>
          </w:p>
        </w:tc>
        <w:tc>
          <w:tcPr>
            <w:tcW w:w="2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Материально-техническое и транспортное обеспечение органов местного самоуправления</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МКУ УГХ</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31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13 826,6</w:t>
            </w:r>
          </w:p>
        </w:tc>
      </w:tr>
      <w:tr w:rsidR="00BE72DC" w:rsidRPr="00BE72DC" w:rsidTr="00BE72DC">
        <w:trPr>
          <w:trHeight w:val="2094"/>
        </w:trPr>
        <w:tc>
          <w:tcPr>
            <w:tcW w:w="696"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2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 обеспечение Администрации МО "Городской округ "Город Нарьян-Мар" услугами связи, подписка на периодические издания</w:t>
            </w:r>
          </w:p>
        </w:tc>
        <w:tc>
          <w:tcPr>
            <w:tcW w:w="198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МКУ УГХ (отдел ООМС)</w:t>
            </w:r>
          </w:p>
        </w:tc>
        <w:tc>
          <w:tcPr>
            <w:tcW w:w="198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январь</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январь</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декабрь</w:t>
            </w:r>
          </w:p>
        </w:tc>
        <w:tc>
          <w:tcPr>
            <w:tcW w:w="311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Обеспечение деятельности Администрации МО "Городской округ "Город Нарьян-Мар"</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1 558,8</w:t>
            </w:r>
          </w:p>
        </w:tc>
      </w:tr>
      <w:tr w:rsidR="00BE72DC" w:rsidRPr="00BE72DC" w:rsidTr="00BE72DC">
        <w:trPr>
          <w:trHeight w:val="1693"/>
        </w:trPr>
        <w:tc>
          <w:tcPr>
            <w:tcW w:w="696"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2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 транспортное обеспечение Администрации МО "Городской округ "Город Нарьян-Мар"</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2 031,2</w:t>
            </w:r>
          </w:p>
        </w:tc>
      </w:tr>
      <w:tr w:rsidR="00BE72DC" w:rsidRPr="00BE72DC" w:rsidTr="00BE72DC">
        <w:trPr>
          <w:trHeight w:val="1990"/>
        </w:trPr>
        <w:tc>
          <w:tcPr>
            <w:tcW w:w="696"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2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 обеспечение Администрации МО "Городской округ "Город Нарьян-Мар" основными средствами, материальными запасами</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10 236,6</w:t>
            </w:r>
          </w:p>
        </w:tc>
      </w:tr>
      <w:tr w:rsidR="00BE72DC" w:rsidRPr="00BE72DC" w:rsidTr="00BE72DC">
        <w:trPr>
          <w:trHeight w:val="1691"/>
        </w:trPr>
        <w:tc>
          <w:tcPr>
            <w:tcW w:w="696" w:type="dxa"/>
            <w:tcBorders>
              <w:top w:val="single" w:sz="4" w:space="0" w:color="auto"/>
              <w:left w:val="single" w:sz="8" w:space="0" w:color="auto"/>
              <w:bottom w:val="single" w:sz="4" w:space="0" w:color="auto"/>
              <w:right w:val="single" w:sz="8" w:space="0" w:color="auto"/>
            </w:tcBorders>
            <w:shd w:val="clear" w:color="000000" w:fill="FFFFFF"/>
            <w:hideMark/>
          </w:tcPr>
          <w:p w:rsidR="00BE72DC" w:rsidRPr="00BE72DC" w:rsidRDefault="00BE72DC" w:rsidP="00BE72DC">
            <w:pPr>
              <w:jc w:val="center"/>
              <w:rPr>
                <w:color w:val="000000"/>
                <w:sz w:val="23"/>
                <w:szCs w:val="23"/>
              </w:rPr>
            </w:pPr>
            <w:r w:rsidRPr="00BE72DC">
              <w:rPr>
                <w:color w:val="000000"/>
                <w:sz w:val="23"/>
                <w:szCs w:val="23"/>
              </w:rPr>
              <w:t>2.2</w:t>
            </w:r>
          </w:p>
        </w:tc>
        <w:tc>
          <w:tcPr>
            <w:tcW w:w="2707" w:type="dxa"/>
            <w:tcBorders>
              <w:top w:val="single" w:sz="4" w:space="0" w:color="auto"/>
              <w:left w:val="nil"/>
              <w:bottom w:val="single" w:sz="4" w:space="0" w:color="auto"/>
              <w:right w:val="single" w:sz="8"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Основное мероприятие: Освещение деятельности органов местного самоуправления МО "Городской округ "Город Нарьян-Мар"</w:t>
            </w:r>
          </w:p>
        </w:tc>
        <w:tc>
          <w:tcPr>
            <w:tcW w:w="1984" w:type="dxa"/>
            <w:tcBorders>
              <w:top w:val="single" w:sz="4" w:space="0" w:color="auto"/>
              <w:left w:val="nil"/>
              <w:bottom w:val="single" w:sz="4" w:space="0" w:color="auto"/>
              <w:right w:val="single" w:sz="8"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 </w:t>
            </w:r>
          </w:p>
        </w:tc>
        <w:tc>
          <w:tcPr>
            <w:tcW w:w="1985" w:type="dxa"/>
            <w:tcBorders>
              <w:top w:val="single" w:sz="4" w:space="0" w:color="auto"/>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701" w:type="dxa"/>
            <w:tcBorders>
              <w:top w:val="single" w:sz="4" w:space="0" w:color="auto"/>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701" w:type="dxa"/>
            <w:tcBorders>
              <w:top w:val="single" w:sz="4" w:space="0" w:color="auto"/>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3118" w:type="dxa"/>
            <w:tcBorders>
              <w:top w:val="single" w:sz="4" w:space="0" w:color="auto"/>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985" w:type="dxa"/>
            <w:tcBorders>
              <w:top w:val="single" w:sz="4" w:space="0" w:color="auto"/>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2 115,2</w:t>
            </w:r>
          </w:p>
        </w:tc>
      </w:tr>
      <w:tr w:rsidR="00BE72DC" w:rsidRPr="00BE72DC" w:rsidTr="00BE72DC">
        <w:trPr>
          <w:trHeight w:val="1129"/>
        </w:trPr>
        <w:tc>
          <w:tcPr>
            <w:tcW w:w="69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BE72DC" w:rsidRPr="00BE72DC" w:rsidRDefault="00BE72DC" w:rsidP="00BE72DC">
            <w:pPr>
              <w:jc w:val="center"/>
              <w:rPr>
                <w:color w:val="000000"/>
                <w:sz w:val="23"/>
                <w:szCs w:val="23"/>
              </w:rPr>
            </w:pPr>
            <w:r w:rsidRPr="00BE72DC">
              <w:rPr>
                <w:color w:val="000000"/>
                <w:sz w:val="23"/>
                <w:szCs w:val="23"/>
              </w:rPr>
              <w:t>2.2.1</w:t>
            </w:r>
          </w:p>
        </w:tc>
        <w:tc>
          <w:tcPr>
            <w:tcW w:w="2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Организационно-информационное обеспечение</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 </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31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2 115,2</w:t>
            </w:r>
          </w:p>
        </w:tc>
      </w:tr>
      <w:tr w:rsidR="00BE72DC" w:rsidRPr="00BE72DC" w:rsidTr="00BE72DC">
        <w:trPr>
          <w:trHeight w:val="1537"/>
        </w:trPr>
        <w:tc>
          <w:tcPr>
            <w:tcW w:w="696"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2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 печать официального бюллетеня МО "Городской округ "Город Нарьян-Мар" "Наш город"</w:t>
            </w:r>
          </w:p>
        </w:tc>
        <w:tc>
          <w:tcPr>
            <w:tcW w:w="198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 xml:space="preserve">МКУ УГХ (отдел по информированию граждан), отдел </w:t>
            </w:r>
            <w:proofErr w:type="spellStart"/>
            <w:r w:rsidRPr="00BE72DC">
              <w:rPr>
                <w:color w:val="000000"/>
                <w:sz w:val="23"/>
                <w:szCs w:val="23"/>
              </w:rPr>
              <w:t>ОРиОС</w:t>
            </w:r>
            <w:proofErr w:type="spellEnd"/>
            <w:r w:rsidRPr="00BE72DC">
              <w:rPr>
                <w:color w:val="000000"/>
                <w:sz w:val="23"/>
                <w:szCs w:val="23"/>
              </w:rPr>
              <w:t xml:space="preserve"> УОИО</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январь</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январь</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декабрь</w:t>
            </w:r>
          </w:p>
        </w:tc>
        <w:tc>
          <w:tcPr>
            <w:tcW w:w="311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Информационное обеспечение деятельности органов местного самоуправления и информирование населения о принятых муниципальных правовых актах</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257,3</w:t>
            </w:r>
          </w:p>
        </w:tc>
      </w:tr>
      <w:tr w:rsidR="00BE72DC" w:rsidRPr="00BE72DC" w:rsidTr="00BE72DC">
        <w:trPr>
          <w:trHeight w:val="1531"/>
        </w:trPr>
        <w:tc>
          <w:tcPr>
            <w:tcW w:w="696"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2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 печать сборника нормативных правовых актов Администрации МО "Городской округ "Город Нарьян-Мар"</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январь</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январь</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декабрь</w:t>
            </w: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367,3</w:t>
            </w:r>
          </w:p>
        </w:tc>
      </w:tr>
      <w:tr w:rsidR="00BE72DC" w:rsidRPr="00BE72DC" w:rsidTr="00BE72DC">
        <w:trPr>
          <w:trHeight w:val="960"/>
        </w:trPr>
        <w:tc>
          <w:tcPr>
            <w:tcW w:w="696"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2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 размещение информации в радиоэфире</w:t>
            </w:r>
          </w:p>
        </w:tc>
        <w:tc>
          <w:tcPr>
            <w:tcW w:w="198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 xml:space="preserve">отдел </w:t>
            </w:r>
            <w:proofErr w:type="spellStart"/>
            <w:r w:rsidRPr="00BE72DC">
              <w:rPr>
                <w:color w:val="000000"/>
                <w:sz w:val="23"/>
                <w:szCs w:val="23"/>
              </w:rPr>
              <w:t>ОРиОС</w:t>
            </w:r>
            <w:proofErr w:type="spellEnd"/>
            <w:r w:rsidRPr="00BE72DC">
              <w:rPr>
                <w:color w:val="000000"/>
                <w:sz w:val="23"/>
                <w:szCs w:val="23"/>
              </w:rPr>
              <w:t xml:space="preserve"> УОИО</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январь</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январь</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декабрь</w:t>
            </w:r>
          </w:p>
        </w:tc>
        <w:tc>
          <w:tcPr>
            <w:tcW w:w="311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Информирование населения о деятельности органов местного самоуправления</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89,8</w:t>
            </w:r>
          </w:p>
        </w:tc>
      </w:tr>
      <w:tr w:rsidR="00BE72DC" w:rsidRPr="00BE72DC" w:rsidTr="00BE72DC">
        <w:trPr>
          <w:trHeight w:val="846"/>
        </w:trPr>
        <w:tc>
          <w:tcPr>
            <w:tcW w:w="696"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2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 размещение информации в телеэфире</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январь</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январь</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декабрь</w:t>
            </w: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630,0</w:t>
            </w:r>
          </w:p>
        </w:tc>
      </w:tr>
      <w:tr w:rsidR="00BE72DC" w:rsidRPr="00BE72DC" w:rsidTr="00BE72DC">
        <w:trPr>
          <w:trHeight w:val="1987"/>
        </w:trPr>
        <w:tc>
          <w:tcPr>
            <w:tcW w:w="696"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2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 размещение информации в общественно-политической газете Ненецкого автономного округа "</w:t>
            </w:r>
            <w:proofErr w:type="spellStart"/>
            <w:r w:rsidRPr="00BE72DC">
              <w:rPr>
                <w:color w:val="000000"/>
                <w:sz w:val="23"/>
                <w:szCs w:val="23"/>
              </w:rPr>
              <w:t>Няръяна</w:t>
            </w:r>
            <w:proofErr w:type="spellEnd"/>
            <w:r w:rsidRPr="00BE72DC">
              <w:rPr>
                <w:color w:val="000000"/>
                <w:sz w:val="23"/>
                <w:szCs w:val="23"/>
              </w:rPr>
              <w:t xml:space="preserve"> </w:t>
            </w:r>
            <w:proofErr w:type="spellStart"/>
            <w:r w:rsidRPr="00BE72DC">
              <w:rPr>
                <w:color w:val="000000"/>
                <w:sz w:val="23"/>
                <w:szCs w:val="23"/>
              </w:rPr>
              <w:t>вындер</w:t>
            </w:r>
            <w:proofErr w:type="spellEnd"/>
            <w:r w:rsidRPr="00BE72DC">
              <w:rPr>
                <w:color w:val="000000"/>
                <w:sz w:val="23"/>
                <w:szCs w:val="23"/>
              </w:rPr>
              <w:t>"</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январь</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январь</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декабрь</w:t>
            </w: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363,7</w:t>
            </w:r>
          </w:p>
        </w:tc>
      </w:tr>
      <w:tr w:rsidR="00BE72DC" w:rsidRPr="00BE72DC" w:rsidTr="00BE72DC">
        <w:trPr>
          <w:trHeight w:val="839"/>
        </w:trPr>
        <w:tc>
          <w:tcPr>
            <w:tcW w:w="696" w:type="dxa"/>
            <w:vMerge/>
            <w:tcBorders>
              <w:top w:val="single" w:sz="4" w:space="0" w:color="auto"/>
              <w:left w:val="single" w:sz="8" w:space="0" w:color="auto"/>
              <w:bottom w:val="single" w:sz="8" w:space="0" w:color="000000"/>
              <w:right w:val="single" w:sz="8" w:space="0" w:color="auto"/>
            </w:tcBorders>
            <w:vAlign w:val="center"/>
            <w:hideMark/>
          </w:tcPr>
          <w:p w:rsidR="00BE72DC" w:rsidRPr="00BE72DC" w:rsidRDefault="00BE72DC" w:rsidP="00BE72DC">
            <w:pPr>
              <w:rPr>
                <w:color w:val="000000"/>
                <w:sz w:val="23"/>
                <w:szCs w:val="23"/>
              </w:rPr>
            </w:pPr>
          </w:p>
        </w:tc>
        <w:tc>
          <w:tcPr>
            <w:tcW w:w="2707" w:type="dxa"/>
            <w:tcBorders>
              <w:top w:val="single" w:sz="4" w:space="0" w:color="auto"/>
              <w:left w:val="nil"/>
              <w:bottom w:val="nil"/>
              <w:right w:val="single" w:sz="8" w:space="0" w:color="auto"/>
            </w:tcBorders>
            <w:shd w:val="clear" w:color="000000" w:fill="FFFFFF"/>
            <w:vAlign w:val="bottom"/>
            <w:hideMark/>
          </w:tcPr>
          <w:p w:rsidR="00BE72DC" w:rsidRPr="00BE72DC" w:rsidRDefault="00BE72DC" w:rsidP="00BE72DC">
            <w:pPr>
              <w:rPr>
                <w:color w:val="000000"/>
                <w:sz w:val="23"/>
                <w:szCs w:val="23"/>
              </w:rPr>
            </w:pPr>
            <w:r w:rsidRPr="00BE72DC">
              <w:rPr>
                <w:color w:val="000000"/>
                <w:sz w:val="23"/>
                <w:szCs w:val="23"/>
              </w:rPr>
              <w:t>- разработка и сопровождение сайта - специальный дизайн</w:t>
            </w:r>
          </w:p>
        </w:tc>
        <w:tc>
          <w:tcPr>
            <w:tcW w:w="1984" w:type="dxa"/>
            <w:vMerge w:val="restart"/>
            <w:tcBorders>
              <w:top w:val="single" w:sz="4" w:space="0" w:color="auto"/>
              <w:left w:val="single" w:sz="8" w:space="0" w:color="auto"/>
              <w:bottom w:val="single" w:sz="8" w:space="0" w:color="000000"/>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 xml:space="preserve">УОИО, МКУ УГХ (отдел по информированию граждан) </w:t>
            </w:r>
          </w:p>
        </w:tc>
        <w:tc>
          <w:tcPr>
            <w:tcW w:w="1985" w:type="dxa"/>
            <w:tcBorders>
              <w:top w:val="single" w:sz="4" w:space="0" w:color="auto"/>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701" w:type="dxa"/>
            <w:tcBorders>
              <w:top w:val="single" w:sz="4" w:space="0" w:color="auto"/>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март</w:t>
            </w:r>
          </w:p>
        </w:tc>
        <w:tc>
          <w:tcPr>
            <w:tcW w:w="1701" w:type="dxa"/>
            <w:tcBorders>
              <w:top w:val="single" w:sz="4" w:space="0" w:color="auto"/>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 xml:space="preserve">декабрь </w:t>
            </w:r>
          </w:p>
        </w:tc>
        <w:tc>
          <w:tcPr>
            <w:tcW w:w="3118" w:type="dxa"/>
            <w:vMerge w:val="restart"/>
            <w:tcBorders>
              <w:top w:val="single" w:sz="4" w:space="0" w:color="auto"/>
              <w:left w:val="single" w:sz="8" w:space="0" w:color="auto"/>
              <w:bottom w:val="single" w:sz="8" w:space="0" w:color="000000"/>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Подготовительные работы в рамках организации проведения торжественных и официальных мероприятий в рамках празднования дня города Нарьян-Мара</w:t>
            </w:r>
          </w:p>
        </w:tc>
        <w:tc>
          <w:tcPr>
            <w:tcW w:w="1985" w:type="dxa"/>
            <w:tcBorders>
              <w:top w:val="single" w:sz="4" w:space="0" w:color="auto"/>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79,0</w:t>
            </w:r>
          </w:p>
        </w:tc>
      </w:tr>
      <w:tr w:rsidR="00BE72DC" w:rsidRPr="00BE72DC" w:rsidTr="00BE72DC">
        <w:trPr>
          <w:trHeight w:val="1393"/>
        </w:trPr>
        <w:tc>
          <w:tcPr>
            <w:tcW w:w="696" w:type="dxa"/>
            <w:vMerge/>
            <w:tcBorders>
              <w:top w:val="nil"/>
              <w:left w:val="single" w:sz="8" w:space="0" w:color="auto"/>
              <w:bottom w:val="single" w:sz="8" w:space="0" w:color="000000"/>
              <w:right w:val="single" w:sz="8" w:space="0" w:color="auto"/>
            </w:tcBorders>
            <w:vAlign w:val="center"/>
            <w:hideMark/>
          </w:tcPr>
          <w:p w:rsidR="00BE72DC" w:rsidRPr="00BE72DC" w:rsidRDefault="00BE72DC" w:rsidP="00BE72DC">
            <w:pPr>
              <w:rPr>
                <w:color w:val="000000"/>
                <w:sz w:val="23"/>
                <w:szCs w:val="23"/>
              </w:rPr>
            </w:pPr>
          </w:p>
        </w:tc>
        <w:tc>
          <w:tcPr>
            <w:tcW w:w="2707" w:type="dxa"/>
            <w:tcBorders>
              <w:top w:val="single" w:sz="8" w:space="0" w:color="auto"/>
              <w:left w:val="nil"/>
              <w:bottom w:val="single" w:sz="8" w:space="0" w:color="auto"/>
              <w:right w:val="single" w:sz="8"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 xml:space="preserve">- продвижение сайтов и официальных групп в </w:t>
            </w:r>
            <w:proofErr w:type="spellStart"/>
            <w:r w:rsidRPr="00BE72DC">
              <w:rPr>
                <w:color w:val="000000"/>
                <w:sz w:val="23"/>
                <w:szCs w:val="23"/>
              </w:rPr>
              <w:t>соц.сетях</w:t>
            </w:r>
            <w:proofErr w:type="spellEnd"/>
            <w:r w:rsidRPr="00BE72DC">
              <w:rPr>
                <w:color w:val="000000"/>
                <w:sz w:val="23"/>
                <w:szCs w:val="23"/>
              </w:rPr>
              <w:t xml:space="preserve"> (</w:t>
            </w:r>
            <w:proofErr w:type="spellStart"/>
            <w:r w:rsidRPr="00BE72DC">
              <w:rPr>
                <w:color w:val="000000"/>
                <w:sz w:val="23"/>
                <w:szCs w:val="23"/>
              </w:rPr>
              <w:t>таргетированная</w:t>
            </w:r>
            <w:proofErr w:type="spellEnd"/>
            <w:r w:rsidRPr="00BE72DC">
              <w:rPr>
                <w:color w:val="000000"/>
                <w:sz w:val="23"/>
                <w:szCs w:val="23"/>
              </w:rPr>
              <w:t xml:space="preserve"> реклама, СММ)</w:t>
            </w:r>
          </w:p>
        </w:tc>
        <w:tc>
          <w:tcPr>
            <w:tcW w:w="1984" w:type="dxa"/>
            <w:vMerge/>
            <w:tcBorders>
              <w:top w:val="nil"/>
              <w:left w:val="single" w:sz="8" w:space="0" w:color="auto"/>
              <w:bottom w:val="single" w:sz="8" w:space="0" w:color="000000"/>
              <w:right w:val="single" w:sz="8" w:space="0" w:color="auto"/>
            </w:tcBorders>
            <w:vAlign w:val="center"/>
            <w:hideMark/>
          </w:tcPr>
          <w:p w:rsidR="00BE72DC" w:rsidRPr="00BE72DC" w:rsidRDefault="00BE72DC" w:rsidP="00BE72DC">
            <w:pPr>
              <w:rPr>
                <w:color w:val="000000"/>
                <w:sz w:val="23"/>
                <w:szCs w:val="23"/>
              </w:rPr>
            </w:pPr>
          </w:p>
        </w:tc>
        <w:tc>
          <w:tcPr>
            <w:tcW w:w="1985"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701"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февраль</w:t>
            </w:r>
          </w:p>
        </w:tc>
        <w:tc>
          <w:tcPr>
            <w:tcW w:w="1701"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 xml:space="preserve">декабрь </w:t>
            </w:r>
          </w:p>
        </w:tc>
        <w:tc>
          <w:tcPr>
            <w:tcW w:w="3118" w:type="dxa"/>
            <w:vMerge/>
            <w:tcBorders>
              <w:top w:val="nil"/>
              <w:left w:val="single" w:sz="8" w:space="0" w:color="auto"/>
              <w:bottom w:val="single" w:sz="8" w:space="0" w:color="000000"/>
              <w:right w:val="single" w:sz="8" w:space="0" w:color="auto"/>
            </w:tcBorders>
            <w:vAlign w:val="center"/>
            <w:hideMark/>
          </w:tcPr>
          <w:p w:rsidR="00BE72DC" w:rsidRPr="00BE72DC" w:rsidRDefault="00BE72DC" w:rsidP="00BE72DC">
            <w:pPr>
              <w:rPr>
                <w:color w:val="000000"/>
                <w:sz w:val="23"/>
                <w:szCs w:val="23"/>
              </w:rPr>
            </w:pPr>
          </w:p>
        </w:tc>
        <w:tc>
          <w:tcPr>
            <w:tcW w:w="1985"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13,1</w:t>
            </w:r>
          </w:p>
        </w:tc>
      </w:tr>
      <w:tr w:rsidR="00BE72DC" w:rsidRPr="00BE72DC" w:rsidTr="00BE72DC">
        <w:trPr>
          <w:trHeight w:val="846"/>
        </w:trPr>
        <w:tc>
          <w:tcPr>
            <w:tcW w:w="696" w:type="dxa"/>
            <w:vMerge/>
            <w:tcBorders>
              <w:top w:val="nil"/>
              <w:left w:val="single" w:sz="8" w:space="0" w:color="auto"/>
              <w:bottom w:val="single" w:sz="4" w:space="0" w:color="auto"/>
              <w:right w:val="single" w:sz="8" w:space="0" w:color="auto"/>
            </w:tcBorders>
            <w:vAlign w:val="center"/>
            <w:hideMark/>
          </w:tcPr>
          <w:p w:rsidR="00BE72DC" w:rsidRPr="00BE72DC" w:rsidRDefault="00BE72DC" w:rsidP="00BE72DC">
            <w:pPr>
              <w:rPr>
                <w:color w:val="000000"/>
                <w:sz w:val="23"/>
                <w:szCs w:val="23"/>
              </w:rPr>
            </w:pPr>
          </w:p>
        </w:tc>
        <w:tc>
          <w:tcPr>
            <w:tcW w:w="2707" w:type="dxa"/>
            <w:tcBorders>
              <w:top w:val="nil"/>
              <w:left w:val="nil"/>
              <w:bottom w:val="single" w:sz="4" w:space="0" w:color="auto"/>
              <w:right w:val="single" w:sz="8"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 изготовление тематических видеороликов</w:t>
            </w:r>
          </w:p>
        </w:tc>
        <w:tc>
          <w:tcPr>
            <w:tcW w:w="1984" w:type="dxa"/>
            <w:vMerge/>
            <w:tcBorders>
              <w:top w:val="nil"/>
              <w:left w:val="single" w:sz="8" w:space="0" w:color="auto"/>
              <w:bottom w:val="single" w:sz="4" w:space="0" w:color="auto"/>
              <w:right w:val="single" w:sz="8" w:space="0" w:color="auto"/>
            </w:tcBorders>
            <w:vAlign w:val="center"/>
            <w:hideMark/>
          </w:tcPr>
          <w:p w:rsidR="00BE72DC" w:rsidRPr="00BE72DC" w:rsidRDefault="00BE72DC" w:rsidP="00BE72DC">
            <w:pPr>
              <w:rPr>
                <w:color w:val="000000"/>
                <w:sz w:val="23"/>
                <w:szCs w:val="23"/>
              </w:rPr>
            </w:pPr>
          </w:p>
        </w:tc>
        <w:tc>
          <w:tcPr>
            <w:tcW w:w="1985" w:type="dxa"/>
            <w:tcBorders>
              <w:top w:val="nil"/>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февраль</w:t>
            </w:r>
          </w:p>
        </w:tc>
        <w:tc>
          <w:tcPr>
            <w:tcW w:w="1701" w:type="dxa"/>
            <w:tcBorders>
              <w:top w:val="nil"/>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 xml:space="preserve">Февраль </w:t>
            </w:r>
          </w:p>
        </w:tc>
        <w:tc>
          <w:tcPr>
            <w:tcW w:w="1701" w:type="dxa"/>
            <w:tcBorders>
              <w:top w:val="nil"/>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 xml:space="preserve">апрель </w:t>
            </w:r>
          </w:p>
        </w:tc>
        <w:tc>
          <w:tcPr>
            <w:tcW w:w="3118" w:type="dxa"/>
            <w:vMerge/>
            <w:tcBorders>
              <w:top w:val="nil"/>
              <w:left w:val="single" w:sz="8" w:space="0" w:color="auto"/>
              <w:bottom w:val="single" w:sz="4" w:space="0" w:color="auto"/>
              <w:right w:val="single" w:sz="8" w:space="0" w:color="auto"/>
            </w:tcBorders>
            <w:vAlign w:val="center"/>
            <w:hideMark/>
          </w:tcPr>
          <w:p w:rsidR="00BE72DC" w:rsidRPr="00BE72DC" w:rsidRDefault="00BE72DC" w:rsidP="00BE72DC">
            <w:pPr>
              <w:rPr>
                <w:color w:val="000000"/>
                <w:sz w:val="23"/>
                <w:szCs w:val="23"/>
              </w:rPr>
            </w:pPr>
          </w:p>
        </w:tc>
        <w:tc>
          <w:tcPr>
            <w:tcW w:w="1985" w:type="dxa"/>
            <w:tcBorders>
              <w:top w:val="nil"/>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63,4</w:t>
            </w:r>
          </w:p>
        </w:tc>
      </w:tr>
      <w:tr w:rsidR="00BE72DC" w:rsidRPr="00BE72DC" w:rsidTr="00BE72DC">
        <w:trPr>
          <w:trHeight w:val="1271"/>
        </w:trPr>
        <w:tc>
          <w:tcPr>
            <w:tcW w:w="696" w:type="dxa"/>
            <w:vMerge/>
            <w:tcBorders>
              <w:top w:val="single" w:sz="4" w:space="0" w:color="auto"/>
              <w:left w:val="single" w:sz="8" w:space="0" w:color="auto"/>
              <w:bottom w:val="single" w:sz="4" w:space="0" w:color="auto"/>
              <w:right w:val="single" w:sz="8" w:space="0" w:color="auto"/>
            </w:tcBorders>
            <w:vAlign w:val="center"/>
            <w:hideMark/>
          </w:tcPr>
          <w:p w:rsidR="00BE72DC" w:rsidRPr="00BE72DC" w:rsidRDefault="00BE72DC" w:rsidP="00BE72DC">
            <w:pPr>
              <w:rPr>
                <w:color w:val="000000"/>
                <w:sz w:val="23"/>
                <w:szCs w:val="23"/>
              </w:rPr>
            </w:pPr>
          </w:p>
        </w:tc>
        <w:tc>
          <w:tcPr>
            <w:tcW w:w="2707" w:type="dxa"/>
            <w:tcBorders>
              <w:top w:val="single" w:sz="4" w:space="0" w:color="auto"/>
              <w:left w:val="nil"/>
              <w:bottom w:val="single" w:sz="4" w:space="0" w:color="auto"/>
              <w:right w:val="single" w:sz="8"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 информационное сопровождение в региональных СМИ</w:t>
            </w:r>
          </w:p>
        </w:tc>
        <w:tc>
          <w:tcPr>
            <w:tcW w:w="1984" w:type="dxa"/>
            <w:vMerge/>
            <w:tcBorders>
              <w:top w:val="single" w:sz="4" w:space="0" w:color="auto"/>
              <w:left w:val="single" w:sz="8" w:space="0" w:color="auto"/>
              <w:bottom w:val="single" w:sz="4" w:space="0" w:color="auto"/>
              <w:right w:val="single" w:sz="8" w:space="0" w:color="auto"/>
            </w:tcBorders>
            <w:vAlign w:val="center"/>
            <w:hideMark/>
          </w:tcPr>
          <w:p w:rsidR="00BE72DC" w:rsidRPr="00BE72DC" w:rsidRDefault="00BE72DC" w:rsidP="00BE72DC">
            <w:pPr>
              <w:rPr>
                <w:color w:val="000000"/>
                <w:sz w:val="23"/>
                <w:szCs w:val="23"/>
              </w:rPr>
            </w:pPr>
          </w:p>
        </w:tc>
        <w:tc>
          <w:tcPr>
            <w:tcW w:w="1985" w:type="dxa"/>
            <w:tcBorders>
              <w:top w:val="single" w:sz="4" w:space="0" w:color="auto"/>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701" w:type="dxa"/>
            <w:tcBorders>
              <w:top w:val="single" w:sz="4" w:space="0" w:color="auto"/>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февраль</w:t>
            </w:r>
          </w:p>
        </w:tc>
        <w:tc>
          <w:tcPr>
            <w:tcW w:w="1701" w:type="dxa"/>
            <w:tcBorders>
              <w:top w:val="single" w:sz="4" w:space="0" w:color="auto"/>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май</w:t>
            </w:r>
          </w:p>
        </w:tc>
        <w:tc>
          <w:tcPr>
            <w:tcW w:w="3118" w:type="dxa"/>
            <w:vMerge/>
            <w:tcBorders>
              <w:top w:val="single" w:sz="4" w:space="0" w:color="auto"/>
              <w:left w:val="single" w:sz="8" w:space="0" w:color="auto"/>
              <w:bottom w:val="single" w:sz="4" w:space="0" w:color="auto"/>
              <w:right w:val="single" w:sz="8" w:space="0" w:color="auto"/>
            </w:tcBorders>
            <w:vAlign w:val="center"/>
            <w:hideMark/>
          </w:tcPr>
          <w:p w:rsidR="00BE72DC" w:rsidRPr="00BE72DC" w:rsidRDefault="00BE72DC" w:rsidP="00BE72DC">
            <w:pPr>
              <w:rPr>
                <w:color w:val="000000"/>
                <w:sz w:val="23"/>
                <w:szCs w:val="23"/>
              </w:rPr>
            </w:pPr>
          </w:p>
        </w:tc>
        <w:tc>
          <w:tcPr>
            <w:tcW w:w="1985" w:type="dxa"/>
            <w:tcBorders>
              <w:top w:val="single" w:sz="4" w:space="0" w:color="auto"/>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251,6</w:t>
            </w:r>
          </w:p>
        </w:tc>
      </w:tr>
      <w:tr w:rsidR="00BE72DC" w:rsidRPr="00BE72DC" w:rsidTr="00BE72DC">
        <w:trPr>
          <w:trHeight w:val="1980"/>
        </w:trPr>
        <w:tc>
          <w:tcPr>
            <w:tcW w:w="696" w:type="dxa"/>
            <w:tcBorders>
              <w:top w:val="single" w:sz="4" w:space="0" w:color="auto"/>
              <w:left w:val="single" w:sz="4" w:space="0" w:color="auto"/>
              <w:bottom w:val="single" w:sz="4" w:space="0" w:color="auto"/>
              <w:right w:val="single" w:sz="4" w:space="0" w:color="auto"/>
            </w:tcBorders>
            <w:shd w:val="clear" w:color="000000" w:fill="FFFFFF"/>
            <w:hideMark/>
          </w:tcPr>
          <w:p w:rsidR="00BE72DC" w:rsidRPr="00BE72DC" w:rsidRDefault="00BE72DC" w:rsidP="00BE72DC">
            <w:pPr>
              <w:jc w:val="center"/>
              <w:rPr>
                <w:color w:val="000000"/>
                <w:sz w:val="23"/>
                <w:szCs w:val="23"/>
              </w:rPr>
            </w:pPr>
            <w:r w:rsidRPr="00BE72DC">
              <w:rPr>
                <w:color w:val="000000"/>
                <w:sz w:val="23"/>
                <w:szCs w:val="23"/>
              </w:rPr>
              <w:t>2.3</w:t>
            </w:r>
          </w:p>
        </w:tc>
        <w:tc>
          <w:tcPr>
            <w:tcW w:w="2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Основное мероприятие: Обеспечение деятельности подведомственных казенных учреждений МО "Городской округ "Город Нарьян-Мар"</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 </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31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106 924,4</w:t>
            </w:r>
          </w:p>
        </w:tc>
      </w:tr>
      <w:tr w:rsidR="00BE72DC" w:rsidRPr="00BE72DC" w:rsidTr="00BE72DC">
        <w:trPr>
          <w:trHeight w:val="1423"/>
        </w:trPr>
        <w:tc>
          <w:tcPr>
            <w:tcW w:w="69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BE72DC" w:rsidRPr="00BE72DC" w:rsidRDefault="00BE72DC" w:rsidP="00BE72DC">
            <w:pPr>
              <w:jc w:val="center"/>
              <w:rPr>
                <w:color w:val="000000"/>
                <w:sz w:val="23"/>
                <w:szCs w:val="23"/>
              </w:rPr>
            </w:pPr>
            <w:r w:rsidRPr="00BE72DC">
              <w:rPr>
                <w:color w:val="000000"/>
                <w:sz w:val="23"/>
                <w:szCs w:val="23"/>
              </w:rPr>
              <w:lastRenderedPageBreak/>
              <w:t>2.3.1</w:t>
            </w:r>
          </w:p>
        </w:tc>
        <w:tc>
          <w:tcPr>
            <w:tcW w:w="2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Расходы на обеспечение деятельности МКУ "Управление городского хозяйства г. Нарьян-Мара"</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МКУ УГХ</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31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106 924,4</w:t>
            </w:r>
          </w:p>
        </w:tc>
      </w:tr>
      <w:tr w:rsidR="00BE72DC" w:rsidRPr="00BE72DC" w:rsidTr="00BE72DC">
        <w:trPr>
          <w:trHeight w:val="838"/>
        </w:trPr>
        <w:tc>
          <w:tcPr>
            <w:tcW w:w="696"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270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 обеспечение деятельности МКУ "УГХ г. Нарьян-Мара"</w:t>
            </w:r>
          </w:p>
        </w:tc>
        <w:tc>
          <w:tcPr>
            <w:tcW w:w="198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sz w:val="23"/>
                <w:szCs w:val="23"/>
              </w:rPr>
            </w:pPr>
            <w:r w:rsidRPr="00BE72DC">
              <w:rPr>
                <w:sz w:val="23"/>
                <w:szCs w:val="23"/>
              </w:rPr>
              <w:t>МКУ УГХ (главный бухгалтер, заведующий хозяйством, системный администратор)</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не проводятся</w:t>
            </w:r>
          </w:p>
        </w:tc>
        <w:tc>
          <w:tcPr>
            <w:tcW w:w="340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в течение года</w:t>
            </w:r>
          </w:p>
        </w:tc>
        <w:tc>
          <w:tcPr>
            <w:tcW w:w="3118" w:type="dxa"/>
            <w:vMerge w:val="restart"/>
            <w:tcBorders>
              <w:top w:val="single" w:sz="4" w:space="0" w:color="auto"/>
              <w:left w:val="single" w:sz="4" w:space="0" w:color="auto"/>
              <w:bottom w:val="single" w:sz="8" w:space="0" w:color="000000"/>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Обеспечение деятельности подведомственных казенных учреждений</w:t>
            </w:r>
          </w:p>
        </w:tc>
        <w:tc>
          <w:tcPr>
            <w:tcW w:w="1985" w:type="dxa"/>
            <w:tcBorders>
              <w:top w:val="single" w:sz="4" w:space="0" w:color="auto"/>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103 085,7</w:t>
            </w:r>
          </w:p>
        </w:tc>
      </w:tr>
      <w:tr w:rsidR="00BE72DC" w:rsidRPr="00BE72DC" w:rsidTr="00BE72DC">
        <w:trPr>
          <w:trHeight w:val="1275"/>
        </w:trPr>
        <w:tc>
          <w:tcPr>
            <w:tcW w:w="696"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2707"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sz w:val="23"/>
                <w:szCs w:val="23"/>
              </w:rPr>
            </w:pP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 xml:space="preserve">в течение года </w:t>
            </w:r>
            <w:r w:rsidRPr="00BE72DC">
              <w:rPr>
                <w:color w:val="000000"/>
                <w:sz w:val="23"/>
                <w:szCs w:val="23"/>
              </w:rPr>
              <w:br/>
              <w:t xml:space="preserve">(в соответствии </w:t>
            </w:r>
            <w:r w:rsidRPr="00BE72DC">
              <w:rPr>
                <w:color w:val="000000"/>
                <w:sz w:val="23"/>
                <w:szCs w:val="23"/>
              </w:rPr>
              <w:br/>
              <w:t>с планом-графиком)</w:t>
            </w:r>
          </w:p>
        </w:tc>
        <w:tc>
          <w:tcPr>
            <w:tcW w:w="340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в течение года</w:t>
            </w:r>
          </w:p>
        </w:tc>
        <w:tc>
          <w:tcPr>
            <w:tcW w:w="3118" w:type="dxa"/>
            <w:vMerge/>
            <w:tcBorders>
              <w:top w:val="nil"/>
              <w:left w:val="single" w:sz="4" w:space="0" w:color="auto"/>
              <w:bottom w:val="single" w:sz="8" w:space="0" w:color="000000"/>
              <w:right w:val="single" w:sz="8" w:space="0" w:color="auto"/>
            </w:tcBorders>
            <w:vAlign w:val="center"/>
            <w:hideMark/>
          </w:tcPr>
          <w:p w:rsidR="00BE72DC" w:rsidRPr="00BE72DC" w:rsidRDefault="00BE72DC" w:rsidP="00BE72DC">
            <w:pPr>
              <w:rPr>
                <w:color w:val="000000"/>
                <w:sz w:val="23"/>
                <w:szCs w:val="23"/>
              </w:rPr>
            </w:pPr>
          </w:p>
        </w:tc>
        <w:tc>
          <w:tcPr>
            <w:tcW w:w="1985"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3 693,7</w:t>
            </w:r>
          </w:p>
        </w:tc>
      </w:tr>
      <w:tr w:rsidR="00BE72DC" w:rsidRPr="00BE72DC" w:rsidTr="00BE72DC">
        <w:trPr>
          <w:trHeight w:val="1661"/>
        </w:trPr>
        <w:tc>
          <w:tcPr>
            <w:tcW w:w="696" w:type="dxa"/>
            <w:vMerge/>
            <w:tcBorders>
              <w:top w:val="single" w:sz="4" w:space="0" w:color="auto"/>
              <w:left w:val="single" w:sz="8" w:space="0" w:color="auto"/>
              <w:bottom w:val="single" w:sz="8" w:space="0" w:color="000000"/>
              <w:right w:val="single" w:sz="8" w:space="0" w:color="auto"/>
            </w:tcBorders>
            <w:vAlign w:val="center"/>
            <w:hideMark/>
          </w:tcPr>
          <w:p w:rsidR="00BE72DC" w:rsidRPr="00BE72DC" w:rsidRDefault="00BE72DC" w:rsidP="00BE72DC">
            <w:pPr>
              <w:rPr>
                <w:color w:val="000000"/>
                <w:sz w:val="23"/>
                <w:szCs w:val="23"/>
              </w:rPr>
            </w:pPr>
          </w:p>
        </w:tc>
        <w:tc>
          <w:tcPr>
            <w:tcW w:w="2707" w:type="dxa"/>
            <w:tcBorders>
              <w:top w:val="single" w:sz="4" w:space="0" w:color="auto"/>
              <w:left w:val="nil"/>
              <w:bottom w:val="single" w:sz="8" w:space="0" w:color="auto"/>
              <w:right w:val="single" w:sz="8" w:space="0" w:color="auto"/>
            </w:tcBorders>
            <w:shd w:val="clear" w:color="000000" w:fill="FFFFFF"/>
            <w:vAlign w:val="center"/>
            <w:hideMark/>
          </w:tcPr>
          <w:p w:rsidR="00BE72DC" w:rsidRPr="00BE72DC" w:rsidRDefault="00BE72DC" w:rsidP="00BE72DC">
            <w:pPr>
              <w:rPr>
                <w:sz w:val="23"/>
                <w:szCs w:val="23"/>
              </w:rPr>
            </w:pPr>
            <w:r w:rsidRPr="00BE72DC">
              <w:rPr>
                <w:sz w:val="23"/>
                <w:szCs w:val="23"/>
              </w:rPr>
              <w:t>- повышение квалификации, подготовка и переподготовка специалистов, участие в семинарах</w:t>
            </w:r>
          </w:p>
        </w:tc>
        <w:tc>
          <w:tcPr>
            <w:tcW w:w="1984" w:type="dxa"/>
            <w:tcBorders>
              <w:top w:val="single" w:sz="4" w:space="0" w:color="auto"/>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sz w:val="23"/>
                <w:szCs w:val="23"/>
              </w:rPr>
            </w:pPr>
            <w:r w:rsidRPr="00BE72DC">
              <w:rPr>
                <w:sz w:val="23"/>
                <w:szCs w:val="23"/>
              </w:rPr>
              <w:t>МКУ УГХ (начальники отделов, специалист по кадрам)</w:t>
            </w:r>
          </w:p>
        </w:tc>
        <w:tc>
          <w:tcPr>
            <w:tcW w:w="1985" w:type="dxa"/>
            <w:tcBorders>
              <w:top w:val="single" w:sz="4" w:space="0" w:color="auto"/>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sz w:val="23"/>
                <w:szCs w:val="23"/>
              </w:rPr>
            </w:pPr>
            <w:r w:rsidRPr="00BE72DC">
              <w:rPr>
                <w:sz w:val="23"/>
                <w:szCs w:val="23"/>
              </w:rPr>
              <w:t xml:space="preserve">в течение года </w:t>
            </w:r>
            <w:r w:rsidRPr="00BE72DC">
              <w:rPr>
                <w:sz w:val="23"/>
                <w:szCs w:val="23"/>
              </w:rPr>
              <w:br/>
              <w:t xml:space="preserve">(в соответствии </w:t>
            </w:r>
            <w:r w:rsidRPr="00BE72DC">
              <w:rPr>
                <w:sz w:val="23"/>
                <w:szCs w:val="23"/>
              </w:rPr>
              <w:br/>
              <w:t>с планом-графиком)</w:t>
            </w:r>
          </w:p>
        </w:tc>
        <w:tc>
          <w:tcPr>
            <w:tcW w:w="1701" w:type="dxa"/>
            <w:tcBorders>
              <w:top w:val="single" w:sz="4" w:space="0" w:color="auto"/>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sz w:val="23"/>
                <w:szCs w:val="23"/>
              </w:rPr>
            </w:pPr>
            <w:r w:rsidRPr="00BE72DC">
              <w:rPr>
                <w:sz w:val="23"/>
                <w:szCs w:val="23"/>
              </w:rPr>
              <w:t>февраль</w:t>
            </w:r>
          </w:p>
        </w:tc>
        <w:tc>
          <w:tcPr>
            <w:tcW w:w="1701" w:type="dxa"/>
            <w:tcBorders>
              <w:top w:val="single" w:sz="4" w:space="0" w:color="auto"/>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sz w:val="23"/>
                <w:szCs w:val="23"/>
              </w:rPr>
            </w:pPr>
            <w:r w:rsidRPr="00BE72DC">
              <w:rPr>
                <w:sz w:val="23"/>
                <w:szCs w:val="23"/>
              </w:rPr>
              <w:t>декабрь</w:t>
            </w:r>
          </w:p>
        </w:tc>
        <w:tc>
          <w:tcPr>
            <w:tcW w:w="3118"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sz w:val="23"/>
                <w:szCs w:val="23"/>
              </w:rPr>
            </w:pPr>
            <w:r w:rsidRPr="00BE72DC">
              <w:rPr>
                <w:sz w:val="23"/>
                <w:szCs w:val="23"/>
              </w:rPr>
              <w:t>Повышение квалификации работников МКУ УГХ</w:t>
            </w:r>
          </w:p>
        </w:tc>
        <w:tc>
          <w:tcPr>
            <w:tcW w:w="1985"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sz w:val="23"/>
                <w:szCs w:val="23"/>
              </w:rPr>
            </w:pPr>
            <w:r w:rsidRPr="00BE72DC">
              <w:rPr>
                <w:sz w:val="23"/>
                <w:szCs w:val="23"/>
              </w:rPr>
              <w:t>145,0</w:t>
            </w:r>
          </w:p>
        </w:tc>
      </w:tr>
      <w:tr w:rsidR="00BE72DC" w:rsidRPr="00BE72DC" w:rsidTr="00BE72DC">
        <w:trPr>
          <w:trHeight w:val="950"/>
        </w:trPr>
        <w:tc>
          <w:tcPr>
            <w:tcW w:w="696" w:type="dxa"/>
            <w:tcBorders>
              <w:top w:val="nil"/>
              <w:left w:val="single" w:sz="8" w:space="0" w:color="auto"/>
              <w:bottom w:val="single" w:sz="8" w:space="0" w:color="auto"/>
              <w:right w:val="single" w:sz="8" w:space="0" w:color="auto"/>
            </w:tcBorders>
            <w:shd w:val="clear" w:color="000000" w:fill="FFFFFF"/>
            <w:hideMark/>
          </w:tcPr>
          <w:p w:rsidR="00BE72DC" w:rsidRPr="00BE72DC" w:rsidRDefault="00BE72DC" w:rsidP="00BE72DC">
            <w:pPr>
              <w:jc w:val="center"/>
              <w:rPr>
                <w:sz w:val="23"/>
                <w:szCs w:val="23"/>
              </w:rPr>
            </w:pPr>
            <w:r w:rsidRPr="00BE72DC">
              <w:rPr>
                <w:sz w:val="23"/>
                <w:szCs w:val="23"/>
              </w:rPr>
              <w:t>2.4</w:t>
            </w:r>
          </w:p>
        </w:tc>
        <w:tc>
          <w:tcPr>
            <w:tcW w:w="2707"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rPr>
                <w:sz w:val="23"/>
                <w:szCs w:val="23"/>
              </w:rPr>
            </w:pPr>
            <w:r w:rsidRPr="00BE72DC">
              <w:rPr>
                <w:sz w:val="23"/>
                <w:szCs w:val="23"/>
              </w:rPr>
              <w:t xml:space="preserve"> Основное </w:t>
            </w:r>
            <w:proofErr w:type="gramStart"/>
            <w:r w:rsidRPr="00BE72DC">
              <w:rPr>
                <w:sz w:val="23"/>
                <w:szCs w:val="23"/>
              </w:rPr>
              <w:t>мероприятие:</w:t>
            </w:r>
            <w:r w:rsidRPr="00BE72DC">
              <w:rPr>
                <w:sz w:val="23"/>
                <w:szCs w:val="23"/>
              </w:rPr>
              <w:br/>
              <w:t>Мероприятия</w:t>
            </w:r>
            <w:proofErr w:type="gramEnd"/>
            <w:r w:rsidRPr="00BE72DC">
              <w:rPr>
                <w:sz w:val="23"/>
                <w:szCs w:val="23"/>
              </w:rPr>
              <w:t xml:space="preserve"> в сфере информатизации</w:t>
            </w:r>
          </w:p>
        </w:tc>
        <w:tc>
          <w:tcPr>
            <w:tcW w:w="1984"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rPr>
                <w:sz w:val="23"/>
                <w:szCs w:val="23"/>
              </w:rPr>
            </w:pPr>
            <w:r w:rsidRPr="00BE72DC">
              <w:rPr>
                <w:sz w:val="23"/>
                <w:szCs w:val="23"/>
              </w:rPr>
              <w:t> </w:t>
            </w:r>
          </w:p>
        </w:tc>
        <w:tc>
          <w:tcPr>
            <w:tcW w:w="1985"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sz w:val="23"/>
                <w:szCs w:val="23"/>
              </w:rPr>
            </w:pPr>
            <w:r w:rsidRPr="00BE72DC">
              <w:rPr>
                <w:sz w:val="23"/>
                <w:szCs w:val="23"/>
              </w:rPr>
              <w:t>х</w:t>
            </w:r>
          </w:p>
        </w:tc>
        <w:tc>
          <w:tcPr>
            <w:tcW w:w="1701"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sz w:val="23"/>
                <w:szCs w:val="23"/>
              </w:rPr>
            </w:pPr>
            <w:r w:rsidRPr="00BE72DC">
              <w:rPr>
                <w:sz w:val="23"/>
                <w:szCs w:val="23"/>
              </w:rPr>
              <w:t>х</w:t>
            </w:r>
          </w:p>
        </w:tc>
        <w:tc>
          <w:tcPr>
            <w:tcW w:w="1701"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sz w:val="23"/>
                <w:szCs w:val="23"/>
              </w:rPr>
            </w:pPr>
            <w:r w:rsidRPr="00BE72DC">
              <w:rPr>
                <w:sz w:val="23"/>
                <w:szCs w:val="23"/>
              </w:rPr>
              <w:t>х</w:t>
            </w:r>
          </w:p>
        </w:tc>
        <w:tc>
          <w:tcPr>
            <w:tcW w:w="3118"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sz w:val="23"/>
                <w:szCs w:val="23"/>
              </w:rPr>
            </w:pPr>
            <w:r w:rsidRPr="00BE72DC">
              <w:rPr>
                <w:sz w:val="23"/>
                <w:szCs w:val="23"/>
              </w:rPr>
              <w:t>х</w:t>
            </w:r>
          </w:p>
        </w:tc>
        <w:tc>
          <w:tcPr>
            <w:tcW w:w="1985"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sz w:val="23"/>
                <w:szCs w:val="23"/>
              </w:rPr>
            </w:pPr>
            <w:r w:rsidRPr="00BE72DC">
              <w:rPr>
                <w:sz w:val="23"/>
                <w:szCs w:val="23"/>
              </w:rPr>
              <w:t>4 751,5</w:t>
            </w:r>
          </w:p>
        </w:tc>
      </w:tr>
      <w:tr w:rsidR="00BE72DC" w:rsidRPr="00BE72DC" w:rsidTr="00BE72DC">
        <w:trPr>
          <w:trHeight w:val="1838"/>
        </w:trPr>
        <w:tc>
          <w:tcPr>
            <w:tcW w:w="696" w:type="dxa"/>
            <w:tcBorders>
              <w:top w:val="nil"/>
              <w:left w:val="single" w:sz="8" w:space="0" w:color="auto"/>
              <w:bottom w:val="single" w:sz="4" w:space="0" w:color="auto"/>
              <w:right w:val="single" w:sz="8" w:space="0" w:color="auto"/>
            </w:tcBorders>
            <w:shd w:val="clear" w:color="000000" w:fill="FFFFFF"/>
            <w:hideMark/>
          </w:tcPr>
          <w:p w:rsidR="00BE72DC" w:rsidRPr="00BE72DC" w:rsidRDefault="00BE72DC" w:rsidP="00BE72DC">
            <w:pPr>
              <w:jc w:val="center"/>
              <w:rPr>
                <w:sz w:val="23"/>
                <w:szCs w:val="23"/>
              </w:rPr>
            </w:pPr>
            <w:r w:rsidRPr="00BE72DC">
              <w:rPr>
                <w:sz w:val="23"/>
                <w:szCs w:val="23"/>
              </w:rPr>
              <w:t>2.4.1</w:t>
            </w:r>
          </w:p>
        </w:tc>
        <w:tc>
          <w:tcPr>
            <w:tcW w:w="2707" w:type="dxa"/>
            <w:tcBorders>
              <w:top w:val="nil"/>
              <w:left w:val="nil"/>
              <w:bottom w:val="single" w:sz="4" w:space="0" w:color="auto"/>
              <w:right w:val="single" w:sz="8" w:space="0" w:color="auto"/>
            </w:tcBorders>
            <w:shd w:val="clear" w:color="000000" w:fill="FFFFFF"/>
            <w:vAlign w:val="center"/>
            <w:hideMark/>
          </w:tcPr>
          <w:p w:rsidR="00BE72DC" w:rsidRPr="00BE72DC" w:rsidRDefault="00BE72DC" w:rsidP="00BE72DC">
            <w:pPr>
              <w:rPr>
                <w:sz w:val="23"/>
                <w:szCs w:val="23"/>
              </w:rPr>
            </w:pPr>
            <w:r w:rsidRPr="00BE72DC">
              <w:rPr>
                <w:sz w:val="23"/>
                <w:szCs w:val="23"/>
              </w:rPr>
              <w:t>Внедрение и сопровождение информационных систем и программного обеспечения</w:t>
            </w:r>
          </w:p>
        </w:tc>
        <w:tc>
          <w:tcPr>
            <w:tcW w:w="1984" w:type="dxa"/>
            <w:tcBorders>
              <w:top w:val="nil"/>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sz w:val="23"/>
                <w:szCs w:val="23"/>
              </w:rPr>
            </w:pPr>
            <w:r w:rsidRPr="00BE72DC">
              <w:rPr>
                <w:sz w:val="23"/>
                <w:szCs w:val="23"/>
              </w:rPr>
              <w:t>МКУ УГХ, УОИО</w:t>
            </w:r>
          </w:p>
        </w:tc>
        <w:tc>
          <w:tcPr>
            <w:tcW w:w="1985" w:type="dxa"/>
            <w:tcBorders>
              <w:top w:val="nil"/>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sz w:val="23"/>
                <w:szCs w:val="23"/>
              </w:rPr>
            </w:pPr>
            <w:r w:rsidRPr="00BE72DC">
              <w:rPr>
                <w:sz w:val="23"/>
                <w:szCs w:val="23"/>
              </w:rPr>
              <w:t xml:space="preserve">декабрь 2019 г., </w:t>
            </w:r>
            <w:r w:rsidRPr="00BE72DC">
              <w:rPr>
                <w:sz w:val="23"/>
                <w:szCs w:val="23"/>
              </w:rPr>
              <w:br/>
              <w:t xml:space="preserve">в течение года </w:t>
            </w:r>
            <w:r w:rsidRPr="00BE72DC">
              <w:rPr>
                <w:sz w:val="23"/>
                <w:szCs w:val="23"/>
              </w:rPr>
              <w:br/>
              <w:t xml:space="preserve">(в соответствии </w:t>
            </w:r>
            <w:r w:rsidRPr="00BE72DC">
              <w:rPr>
                <w:sz w:val="23"/>
                <w:szCs w:val="23"/>
              </w:rPr>
              <w:br/>
              <w:t>с планом-графиком)</w:t>
            </w:r>
          </w:p>
        </w:tc>
        <w:tc>
          <w:tcPr>
            <w:tcW w:w="1701" w:type="dxa"/>
            <w:tcBorders>
              <w:top w:val="nil"/>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sz w:val="23"/>
                <w:szCs w:val="23"/>
              </w:rPr>
            </w:pPr>
            <w:r w:rsidRPr="00BE72DC">
              <w:rPr>
                <w:sz w:val="23"/>
                <w:szCs w:val="23"/>
              </w:rPr>
              <w:t>январь</w:t>
            </w:r>
          </w:p>
        </w:tc>
        <w:tc>
          <w:tcPr>
            <w:tcW w:w="1701" w:type="dxa"/>
            <w:tcBorders>
              <w:top w:val="nil"/>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sz w:val="23"/>
                <w:szCs w:val="23"/>
              </w:rPr>
            </w:pPr>
            <w:r w:rsidRPr="00BE72DC">
              <w:rPr>
                <w:sz w:val="23"/>
                <w:szCs w:val="23"/>
              </w:rPr>
              <w:t>май</w:t>
            </w:r>
          </w:p>
        </w:tc>
        <w:tc>
          <w:tcPr>
            <w:tcW w:w="3118" w:type="dxa"/>
            <w:tcBorders>
              <w:top w:val="nil"/>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sz w:val="23"/>
                <w:szCs w:val="23"/>
              </w:rPr>
            </w:pPr>
            <w:r w:rsidRPr="00BE72DC">
              <w:rPr>
                <w:sz w:val="23"/>
                <w:szCs w:val="23"/>
              </w:rPr>
              <w:t>Внедрение и сопровождение информационных систем и программного обеспечения</w:t>
            </w:r>
          </w:p>
        </w:tc>
        <w:tc>
          <w:tcPr>
            <w:tcW w:w="1985" w:type="dxa"/>
            <w:tcBorders>
              <w:top w:val="nil"/>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sz w:val="23"/>
                <w:szCs w:val="23"/>
              </w:rPr>
            </w:pPr>
            <w:r w:rsidRPr="00BE72DC">
              <w:rPr>
                <w:sz w:val="23"/>
                <w:szCs w:val="23"/>
              </w:rPr>
              <w:t>2 417,2</w:t>
            </w:r>
          </w:p>
        </w:tc>
      </w:tr>
      <w:tr w:rsidR="00BE72DC" w:rsidRPr="00BE72DC" w:rsidTr="00BE72DC">
        <w:trPr>
          <w:trHeight w:val="1990"/>
        </w:trPr>
        <w:tc>
          <w:tcPr>
            <w:tcW w:w="69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BE72DC" w:rsidRPr="00BE72DC" w:rsidRDefault="00BE72DC" w:rsidP="00BE72DC">
            <w:pPr>
              <w:jc w:val="center"/>
              <w:rPr>
                <w:color w:val="000000"/>
                <w:sz w:val="23"/>
                <w:szCs w:val="23"/>
              </w:rPr>
            </w:pPr>
            <w:r w:rsidRPr="00BE72DC">
              <w:rPr>
                <w:color w:val="000000"/>
                <w:sz w:val="23"/>
                <w:szCs w:val="23"/>
              </w:rPr>
              <w:lastRenderedPageBreak/>
              <w:t>2.4.2</w:t>
            </w:r>
          </w:p>
        </w:tc>
        <w:tc>
          <w:tcPr>
            <w:tcW w:w="2707" w:type="dxa"/>
            <w:tcBorders>
              <w:top w:val="single" w:sz="4" w:space="0" w:color="auto"/>
              <w:left w:val="single" w:sz="4" w:space="0" w:color="auto"/>
              <w:bottom w:val="single" w:sz="4" w:space="0" w:color="auto"/>
              <w:right w:val="single" w:sz="4" w:space="0" w:color="auto"/>
            </w:tcBorders>
            <w:shd w:val="clear" w:color="000000" w:fill="FFFFFF"/>
            <w:hideMark/>
          </w:tcPr>
          <w:p w:rsidR="00BE72DC" w:rsidRPr="00BE72DC" w:rsidRDefault="00BE72DC" w:rsidP="00BE72DC">
            <w:pPr>
              <w:rPr>
                <w:sz w:val="23"/>
                <w:szCs w:val="23"/>
              </w:rPr>
            </w:pPr>
            <w:r w:rsidRPr="00BE72DC">
              <w:rPr>
                <w:sz w:val="23"/>
                <w:szCs w:val="23"/>
              </w:rPr>
              <w:t xml:space="preserve">Комплексная автоматизация бюджетного </w:t>
            </w:r>
            <w:proofErr w:type="gramStart"/>
            <w:r w:rsidRPr="00BE72DC">
              <w:rPr>
                <w:sz w:val="23"/>
                <w:szCs w:val="23"/>
              </w:rPr>
              <w:t xml:space="preserve">процесса:   </w:t>
            </w:r>
            <w:proofErr w:type="gramEnd"/>
            <w:r w:rsidRPr="00BE72DC">
              <w:rPr>
                <w:sz w:val="23"/>
                <w:szCs w:val="23"/>
              </w:rPr>
              <w:t xml:space="preserve">                                  </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МКУ УГХ, начальник отдела обеспечения исполнения бюджета и автоматизированных систем УФ</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31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2 334,3</w:t>
            </w:r>
          </w:p>
        </w:tc>
      </w:tr>
      <w:tr w:rsidR="00BE72DC" w:rsidRPr="00BE72DC" w:rsidTr="00BE72DC">
        <w:trPr>
          <w:trHeight w:val="1554"/>
        </w:trPr>
        <w:tc>
          <w:tcPr>
            <w:tcW w:w="696"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2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rPr>
                <w:sz w:val="23"/>
                <w:szCs w:val="23"/>
              </w:rPr>
            </w:pPr>
            <w:r w:rsidRPr="00BE72DC">
              <w:rPr>
                <w:sz w:val="23"/>
                <w:szCs w:val="23"/>
              </w:rPr>
              <w:t xml:space="preserve">- расширение и модернизация </w:t>
            </w:r>
            <w:proofErr w:type="gramStart"/>
            <w:r w:rsidRPr="00BE72DC">
              <w:rPr>
                <w:sz w:val="23"/>
                <w:szCs w:val="23"/>
              </w:rPr>
              <w:t>функционала  автоматизированных</w:t>
            </w:r>
            <w:proofErr w:type="gramEnd"/>
            <w:r w:rsidRPr="00BE72DC">
              <w:rPr>
                <w:sz w:val="23"/>
                <w:szCs w:val="23"/>
              </w:rPr>
              <w:t xml:space="preserve"> систем управления муниципальными финансами</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МКУ УГХ, начальник отдела обеспечения исполнения бюджета и автоматизированных систем УФ</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F0A03">
            <w:pPr>
              <w:jc w:val="center"/>
              <w:rPr>
                <w:color w:val="000000"/>
                <w:sz w:val="23"/>
                <w:szCs w:val="23"/>
              </w:rPr>
            </w:pPr>
            <w:r w:rsidRPr="00BE72DC">
              <w:rPr>
                <w:color w:val="000000"/>
                <w:sz w:val="23"/>
                <w:szCs w:val="23"/>
              </w:rPr>
              <w:t xml:space="preserve">в течение года </w:t>
            </w:r>
            <w:r w:rsidR="00BF0A03">
              <w:rPr>
                <w:color w:val="000000"/>
                <w:sz w:val="23"/>
                <w:szCs w:val="23"/>
              </w:rPr>
              <w:br/>
            </w:r>
            <w:r w:rsidRPr="00BE72DC">
              <w:rPr>
                <w:color w:val="000000"/>
                <w:sz w:val="23"/>
                <w:szCs w:val="23"/>
              </w:rPr>
              <w:t>(в соответстви</w:t>
            </w:r>
            <w:r w:rsidR="00BF0A03">
              <w:rPr>
                <w:color w:val="000000"/>
                <w:sz w:val="23"/>
                <w:szCs w:val="23"/>
              </w:rPr>
              <w:t>и</w:t>
            </w:r>
            <w:r w:rsidRPr="00BE72DC">
              <w:rPr>
                <w:color w:val="000000"/>
                <w:sz w:val="23"/>
                <w:szCs w:val="23"/>
              </w:rPr>
              <w:t xml:space="preserve"> с планом-графиком)</w:t>
            </w:r>
          </w:p>
        </w:tc>
        <w:tc>
          <w:tcPr>
            <w:tcW w:w="340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в течение года</w:t>
            </w:r>
          </w:p>
        </w:tc>
        <w:tc>
          <w:tcPr>
            <w:tcW w:w="31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Совершенствование информационных систем управления муниципальными финансами и информационного обеспечения бюджетным процессом (внедрение "Подсистемы планирования расходной части бюджета (План-СМАРТ)"; "Подсистемы прогнозирования доходной части бюджета (Прогноз-СМАРТ)", "Составление и исполнение доходов и расходов бюджетов субъектов, ЗАТО и муниципальных образований в технологии СМАРТ с базовым функционалом по исполнению бюджета (Бюджет-СМАРТ Стандарт)", "Формирование консолидированной бюджетной и произвольной отчетности (Свод-СМАРТ)")</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2 334,3</w:t>
            </w:r>
          </w:p>
        </w:tc>
      </w:tr>
      <w:tr w:rsidR="00BE72DC" w:rsidRPr="00BE72DC" w:rsidTr="00BE72DC">
        <w:trPr>
          <w:trHeight w:val="3974"/>
        </w:trPr>
        <w:tc>
          <w:tcPr>
            <w:tcW w:w="696"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2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 интеграция автоматизированных систем управления муниципальными финансами с системой "Электронный бюджет"</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МКУ УГХ, начальник отдела обеспечения исполнения бюджета и автоматизированных систем УФ</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 xml:space="preserve">в течение года </w:t>
            </w:r>
            <w:r w:rsidR="00BF0A03">
              <w:rPr>
                <w:color w:val="000000"/>
                <w:sz w:val="23"/>
                <w:szCs w:val="23"/>
              </w:rPr>
              <w:br/>
            </w:r>
            <w:r w:rsidRPr="00BE72DC">
              <w:rPr>
                <w:color w:val="000000"/>
                <w:sz w:val="23"/>
                <w:szCs w:val="23"/>
              </w:rPr>
              <w:t xml:space="preserve">(в соответствии </w:t>
            </w:r>
            <w:r w:rsidR="00BF0A03">
              <w:rPr>
                <w:color w:val="000000"/>
                <w:sz w:val="23"/>
                <w:szCs w:val="23"/>
              </w:rPr>
              <w:br/>
            </w:r>
            <w:r w:rsidRPr="00BE72DC">
              <w:rPr>
                <w:color w:val="000000"/>
                <w:sz w:val="23"/>
                <w:szCs w:val="23"/>
              </w:rPr>
              <w:t>с планом-графиком)</w:t>
            </w:r>
          </w:p>
        </w:tc>
        <w:tc>
          <w:tcPr>
            <w:tcW w:w="340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в течение года</w:t>
            </w:r>
          </w:p>
        </w:tc>
        <w:tc>
          <w:tcPr>
            <w:tcW w:w="31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Совершенствование информационных систем управления муниципальными финансами и информационного обеспечения бюджетным процессом, интеграция "Подсистемы планирования расходной части бюджета (План-СМАРТ)"; "Подсистемы прогнозирования доходной части бюджета (Прогноз-СМАРТ)" в систему "Электронный бюджет"</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без финансирования</w:t>
            </w:r>
          </w:p>
        </w:tc>
      </w:tr>
      <w:tr w:rsidR="00BE72DC" w:rsidRPr="00BE72DC" w:rsidTr="00BE72DC">
        <w:trPr>
          <w:trHeight w:val="600"/>
        </w:trPr>
        <w:tc>
          <w:tcPr>
            <w:tcW w:w="15877" w:type="dxa"/>
            <w:gridSpan w:val="8"/>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FF"/>
                <w:sz w:val="23"/>
                <w:szCs w:val="23"/>
                <w:u w:val="single"/>
              </w:rPr>
            </w:pPr>
            <w:hyperlink r:id="rId14" w:history="1">
              <w:r w:rsidRPr="00BE72DC">
                <w:rPr>
                  <w:color w:val="0000FF"/>
                  <w:sz w:val="23"/>
                  <w:szCs w:val="23"/>
                  <w:u w:val="single"/>
                </w:rPr>
                <w:t>Подпрограмма 3 "Управление муниципальными финансами МО "Городской округ "Город Нарьян-Мар"</w:t>
              </w:r>
            </w:hyperlink>
          </w:p>
        </w:tc>
      </w:tr>
      <w:tr w:rsidR="00BE72DC" w:rsidRPr="00BE72DC" w:rsidTr="00BE72DC">
        <w:trPr>
          <w:trHeight w:val="1941"/>
        </w:trPr>
        <w:tc>
          <w:tcPr>
            <w:tcW w:w="696" w:type="dxa"/>
            <w:tcBorders>
              <w:top w:val="single" w:sz="4" w:space="0" w:color="auto"/>
              <w:left w:val="single" w:sz="8" w:space="0" w:color="auto"/>
              <w:bottom w:val="single" w:sz="4" w:space="0" w:color="auto"/>
              <w:right w:val="single" w:sz="8" w:space="0" w:color="auto"/>
            </w:tcBorders>
            <w:shd w:val="clear" w:color="000000" w:fill="FFFFFF"/>
            <w:hideMark/>
          </w:tcPr>
          <w:p w:rsidR="00BE72DC" w:rsidRPr="00BE72DC" w:rsidRDefault="00BE72DC" w:rsidP="00BE72DC">
            <w:pPr>
              <w:jc w:val="center"/>
              <w:rPr>
                <w:color w:val="000000"/>
                <w:sz w:val="23"/>
                <w:szCs w:val="23"/>
              </w:rPr>
            </w:pPr>
            <w:r w:rsidRPr="00BE72DC">
              <w:rPr>
                <w:color w:val="000000"/>
                <w:sz w:val="23"/>
                <w:szCs w:val="23"/>
              </w:rPr>
              <w:t>3.1</w:t>
            </w:r>
          </w:p>
        </w:tc>
        <w:tc>
          <w:tcPr>
            <w:tcW w:w="2707" w:type="dxa"/>
            <w:tcBorders>
              <w:top w:val="single" w:sz="4" w:space="0" w:color="auto"/>
              <w:left w:val="nil"/>
              <w:bottom w:val="single" w:sz="4" w:space="0" w:color="auto"/>
              <w:right w:val="single" w:sz="8"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Основное мероприятие: Обеспечение деятельности Управления финансов Администрации МО "Городской округ "Город Нарьян-Мар"</w:t>
            </w:r>
          </w:p>
        </w:tc>
        <w:tc>
          <w:tcPr>
            <w:tcW w:w="1984" w:type="dxa"/>
            <w:tcBorders>
              <w:top w:val="single" w:sz="4" w:space="0" w:color="auto"/>
              <w:left w:val="nil"/>
              <w:bottom w:val="single" w:sz="4" w:space="0" w:color="auto"/>
              <w:right w:val="single" w:sz="8"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 </w:t>
            </w:r>
          </w:p>
        </w:tc>
        <w:tc>
          <w:tcPr>
            <w:tcW w:w="1985" w:type="dxa"/>
            <w:tcBorders>
              <w:top w:val="single" w:sz="4" w:space="0" w:color="auto"/>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701" w:type="dxa"/>
            <w:tcBorders>
              <w:top w:val="single" w:sz="4" w:space="0" w:color="auto"/>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701" w:type="dxa"/>
            <w:tcBorders>
              <w:top w:val="single" w:sz="4" w:space="0" w:color="auto"/>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3118" w:type="dxa"/>
            <w:tcBorders>
              <w:top w:val="single" w:sz="4" w:space="0" w:color="auto"/>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985" w:type="dxa"/>
            <w:tcBorders>
              <w:top w:val="single" w:sz="4" w:space="0" w:color="auto"/>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27 534,9</w:t>
            </w:r>
          </w:p>
        </w:tc>
      </w:tr>
      <w:tr w:rsidR="00BE72DC" w:rsidRPr="00BE72DC" w:rsidTr="00BE72DC">
        <w:trPr>
          <w:trHeight w:val="1235"/>
        </w:trPr>
        <w:tc>
          <w:tcPr>
            <w:tcW w:w="69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BE72DC" w:rsidRPr="00BE72DC" w:rsidRDefault="00BE72DC" w:rsidP="00BE72DC">
            <w:pPr>
              <w:jc w:val="center"/>
              <w:rPr>
                <w:color w:val="000000"/>
                <w:sz w:val="23"/>
                <w:szCs w:val="23"/>
              </w:rPr>
            </w:pPr>
            <w:r w:rsidRPr="00BE72DC">
              <w:rPr>
                <w:color w:val="000000"/>
                <w:sz w:val="23"/>
                <w:szCs w:val="23"/>
              </w:rPr>
              <w:t>3.1.1</w:t>
            </w:r>
          </w:p>
        </w:tc>
        <w:tc>
          <w:tcPr>
            <w:tcW w:w="2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Расходы на содержание органов местного самоуправления и обеспечение их функций</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Управление финансов</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31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27 534,9</w:t>
            </w:r>
          </w:p>
        </w:tc>
      </w:tr>
      <w:tr w:rsidR="00BE72DC" w:rsidRPr="00BE72DC" w:rsidTr="00BE72DC">
        <w:trPr>
          <w:trHeight w:val="930"/>
        </w:trPr>
        <w:tc>
          <w:tcPr>
            <w:tcW w:w="696"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270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 финансовое обеспечение выполнения функций</w:t>
            </w:r>
          </w:p>
        </w:tc>
        <w:tc>
          <w:tcPr>
            <w:tcW w:w="198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sz w:val="23"/>
                <w:szCs w:val="23"/>
              </w:rPr>
            </w:pPr>
            <w:r w:rsidRPr="00BE72DC">
              <w:rPr>
                <w:sz w:val="23"/>
                <w:szCs w:val="23"/>
              </w:rPr>
              <w:t>Начальник Управления финансов</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sz w:val="23"/>
                <w:szCs w:val="23"/>
              </w:rPr>
            </w:pPr>
            <w:r w:rsidRPr="00BE72DC">
              <w:rPr>
                <w:sz w:val="23"/>
                <w:szCs w:val="23"/>
              </w:rPr>
              <w:t>не проводятся</w:t>
            </w:r>
          </w:p>
        </w:tc>
        <w:tc>
          <w:tcPr>
            <w:tcW w:w="3402"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в течение года</w:t>
            </w:r>
          </w:p>
        </w:tc>
        <w:tc>
          <w:tcPr>
            <w:tcW w:w="311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Повышение эффективности бюджетных расходов</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72DC" w:rsidRPr="00BE72DC" w:rsidRDefault="00BE72DC" w:rsidP="00BE72DC">
            <w:pPr>
              <w:jc w:val="center"/>
              <w:rPr>
                <w:color w:val="000000"/>
                <w:sz w:val="23"/>
                <w:szCs w:val="23"/>
              </w:rPr>
            </w:pPr>
            <w:r w:rsidRPr="00BE72DC">
              <w:rPr>
                <w:color w:val="000000"/>
                <w:sz w:val="23"/>
                <w:szCs w:val="23"/>
              </w:rPr>
              <w:t>26 802,6</w:t>
            </w:r>
          </w:p>
        </w:tc>
      </w:tr>
      <w:tr w:rsidR="00BE72DC" w:rsidRPr="00BE72DC" w:rsidTr="00BE72DC">
        <w:trPr>
          <w:trHeight w:val="1230"/>
        </w:trPr>
        <w:tc>
          <w:tcPr>
            <w:tcW w:w="696"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2707"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sz w:val="23"/>
                <w:szCs w:val="23"/>
              </w:rPr>
            </w:pP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sz w:val="23"/>
                <w:szCs w:val="23"/>
              </w:rPr>
            </w:pPr>
            <w:r w:rsidRPr="00BE72DC">
              <w:rPr>
                <w:sz w:val="23"/>
                <w:szCs w:val="23"/>
              </w:rPr>
              <w:t xml:space="preserve">в течение года </w:t>
            </w:r>
            <w:r w:rsidRPr="00BE72DC">
              <w:rPr>
                <w:sz w:val="23"/>
                <w:szCs w:val="23"/>
              </w:rPr>
              <w:br/>
              <w:t xml:space="preserve">(в соответствии </w:t>
            </w:r>
            <w:r w:rsidR="00BF0A03">
              <w:rPr>
                <w:sz w:val="23"/>
                <w:szCs w:val="23"/>
              </w:rPr>
              <w:br/>
            </w:r>
            <w:r w:rsidRPr="00BE72DC">
              <w:rPr>
                <w:sz w:val="23"/>
                <w:szCs w:val="23"/>
              </w:rPr>
              <w:t>с планом-графиком)</w:t>
            </w:r>
          </w:p>
        </w:tc>
        <w:tc>
          <w:tcPr>
            <w:tcW w:w="3402" w:type="dxa"/>
            <w:gridSpan w:val="2"/>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72DC" w:rsidRPr="00BE72DC" w:rsidRDefault="00BE72DC" w:rsidP="00BE72DC">
            <w:pPr>
              <w:jc w:val="center"/>
              <w:rPr>
                <w:color w:val="000000"/>
                <w:sz w:val="23"/>
                <w:szCs w:val="23"/>
              </w:rPr>
            </w:pPr>
            <w:r w:rsidRPr="00BE72DC">
              <w:rPr>
                <w:color w:val="000000"/>
                <w:sz w:val="23"/>
                <w:szCs w:val="23"/>
              </w:rPr>
              <w:t>732,3</w:t>
            </w:r>
          </w:p>
        </w:tc>
      </w:tr>
      <w:tr w:rsidR="00BE72DC" w:rsidRPr="00BE72DC" w:rsidTr="00BE72DC">
        <w:trPr>
          <w:trHeight w:val="4855"/>
        </w:trPr>
        <w:tc>
          <w:tcPr>
            <w:tcW w:w="696" w:type="dxa"/>
            <w:vMerge/>
            <w:tcBorders>
              <w:top w:val="single" w:sz="4" w:space="0" w:color="auto"/>
              <w:left w:val="single" w:sz="8" w:space="0" w:color="auto"/>
              <w:bottom w:val="single" w:sz="8" w:space="0" w:color="000000"/>
              <w:right w:val="single" w:sz="8" w:space="0" w:color="auto"/>
            </w:tcBorders>
            <w:vAlign w:val="center"/>
            <w:hideMark/>
          </w:tcPr>
          <w:p w:rsidR="00BE72DC" w:rsidRPr="00BE72DC" w:rsidRDefault="00BE72DC" w:rsidP="00BE72DC">
            <w:pPr>
              <w:rPr>
                <w:color w:val="000000"/>
                <w:sz w:val="23"/>
                <w:szCs w:val="23"/>
              </w:rPr>
            </w:pPr>
          </w:p>
        </w:tc>
        <w:tc>
          <w:tcPr>
            <w:tcW w:w="2707" w:type="dxa"/>
            <w:tcBorders>
              <w:top w:val="single" w:sz="4" w:space="0" w:color="auto"/>
              <w:left w:val="nil"/>
              <w:bottom w:val="single" w:sz="8" w:space="0" w:color="auto"/>
              <w:right w:val="single" w:sz="8"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 xml:space="preserve">- осуществление внутреннего финансового контроля </w:t>
            </w:r>
            <w:r w:rsidR="00BF0A03">
              <w:rPr>
                <w:color w:val="000000"/>
                <w:sz w:val="23"/>
                <w:szCs w:val="23"/>
              </w:rPr>
              <w:br/>
            </w:r>
            <w:r w:rsidRPr="00BE72DC">
              <w:rPr>
                <w:color w:val="000000"/>
                <w:sz w:val="23"/>
                <w:szCs w:val="23"/>
              </w:rPr>
              <w:t>и внутреннего финансового аудита</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rPr>
                <w:sz w:val="23"/>
                <w:szCs w:val="23"/>
              </w:rPr>
            </w:pPr>
            <w:r w:rsidRPr="00BE72DC">
              <w:rPr>
                <w:sz w:val="23"/>
                <w:szCs w:val="23"/>
              </w:rPr>
              <w:t xml:space="preserve">Заместитель начальника Управления финансов, начальник ОБП Управления финансов, начальник ОПБ Управления финансов, начальник </w:t>
            </w:r>
            <w:proofErr w:type="spellStart"/>
            <w:r w:rsidRPr="00BE72DC">
              <w:rPr>
                <w:sz w:val="23"/>
                <w:szCs w:val="23"/>
              </w:rPr>
              <w:t>ООИБиАС</w:t>
            </w:r>
            <w:proofErr w:type="spellEnd"/>
            <w:r w:rsidRPr="00BE72DC">
              <w:rPr>
                <w:sz w:val="23"/>
                <w:szCs w:val="23"/>
              </w:rPr>
              <w:t xml:space="preserve"> Управления финансов, начальник </w:t>
            </w:r>
            <w:proofErr w:type="spellStart"/>
            <w:r w:rsidRPr="00BE72DC">
              <w:rPr>
                <w:sz w:val="23"/>
                <w:szCs w:val="23"/>
              </w:rPr>
              <w:t>ОБУиО</w:t>
            </w:r>
            <w:proofErr w:type="spellEnd"/>
            <w:r w:rsidRPr="00BE72DC">
              <w:rPr>
                <w:sz w:val="23"/>
                <w:szCs w:val="23"/>
              </w:rPr>
              <w:t xml:space="preserve"> Управления финансов</w:t>
            </w:r>
          </w:p>
        </w:tc>
        <w:tc>
          <w:tcPr>
            <w:tcW w:w="1985" w:type="dxa"/>
            <w:tcBorders>
              <w:top w:val="single" w:sz="4" w:space="0" w:color="auto"/>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не проводятся</w:t>
            </w:r>
          </w:p>
        </w:tc>
        <w:tc>
          <w:tcPr>
            <w:tcW w:w="3402" w:type="dxa"/>
            <w:gridSpan w:val="2"/>
            <w:tcBorders>
              <w:top w:val="single" w:sz="4" w:space="0" w:color="auto"/>
              <w:left w:val="nil"/>
              <w:bottom w:val="single" w:sz="8" w:space="0" w:color="auto"/>
              <w:right w:val="single" w:sz="8" w:space="0" w:color="000000"/>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в течение года</w:t>
            </w:r>
          </w:p>
        </w:tc>
        <w:tc>
          <w:tcPr>
            <w:tcW w:w="3118" w:type="dxa"/>
            <w:tcBorders>
              <w:top w:val="single" w:sz="4" w:space="0" w:color="auto"/>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Соблюдение требований бюджетного законодательства</w:t>
            </w:r>
          </w:p>
        </w:tc>
        <w:tc>
          <w:tcPr>
            <w:tcW w:w="1985" w:type="dxa"/>
            <w:tcBorders>
              <w:top w:val="single" w:sz="4" w:space="0" w:color="auto"/>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без финансирования</w:t>
            </w:r>
          </w:p>
        </w:tc>
      </w:tr>
      <w:tr w:rsidR="00BE72DC" w:rsidRPr="00BE72DC" w:rsidTr="00BE72DC">
        <w:trPr>
          <w:trHeight w:val="2830"/>
        </w:trPr>
        <w:tc>
          <w:tcPr>
            <w:tcW w:w="696" w:type="dxa"/>
            <w:vMerge/>
            <w:tcBorders>
              <w:top w:val="nil"/>
              <w:left w:val="single" w:sz="8" w:space="0" w:color="auto"/>
              <w:bottom w:val="single" w:sz="4" w:space="0" w:color="auto"/>
              <w:right w:val="single" w:sz="8" w:space="0" w:color="auto"/>
            </w:tcBorders>
            <w:vAlign w:val="center"/>
            <w:hideMark/>
          </w:tcPr>
          <w:p w:rsidR="00BE72DC" w:rsidRPr="00BE72DC" w:rsidRDefault="00BE72DC" w:rsidP="00BE72DC">
            <w:pPr>
              <w:rPr>
                <w:color w:val="000000"/>
                <w:sz w:val="23"/>
                <w:szCs w:val="23"/>
              </w:rPr>
            </w:pPr>
          </w:p>
        </w:tc>
        <w:tc>
          <w:tcPr>
            <w:tcW w:w="2707" w:type="dxa"/>
            <w:tcBorders>
              <w:top w:val="nil"/>
              <w:left w:val="nil"/>
              <w:bottom w:val="single" w:sz="4" w:space="0" w:color="auto"/>
              <w:right w:val="single" w:sz="8"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 формирование и ведение информационного ресурса "Бюджет для граждан"</w:t>
            </w:r>
          </w:p>
        </w:tc>
        <w:tc>
          <w:tcPr>
            <w:tcW w:w="1984" w:type="dxa"/>
            <w:tcBorders>
              <w:top w:val="nil"/>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rPr>
                <w:sz w:val="23"/>
                <w:szCs w:val="23"/>
              </w:rPr>
            </w:pPr>
            <w:r w:rsidRPr="00BE72DC">
              <w:rPr>
                <w:sz w:val="23"/>
                <w:szCs w:val="23"/>
              </w:rPr>
              <w:t xml:space="preserve">Экономист по финансовой работе 2 категории </w:t>
            </w:r>
            <w:proofErr w:type="spellStart"/>
            <w:r w:rsidRPr="00BE72DC">
              <w:rPr>
                <w:sz w:val="23"/>
                <w:szCs w:val="23"/>
              </w:rPr>
              <w:t>ООИБиАС</w:t>
            </w:r>
            <w:proofErr w:type="spellEnd"/>
            <w:r w:rsidRPr="00BE72DC">
              <w:rPr>
                <w:sz w:val="23"/>
                <w:szCs w:val="23"/>
              </w:rPr>
              <w:t xml:space="preserve"> Управления финансов</w:t>
            </w:r>
          </w:p>
        </w:tc>
        <w:tc>
          <w:tcPr>
            <w:tcW w:w="1985" w:type="dxa"/>
            <w:tcBorders>
              <w:top w:val="nil"/>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не проводятся</w:t>
            </w:r>
          </w:p>
        </w:tc>
        <w:tc>
          <w:tcPr>
            <w:tcW w:w="3402" w:type="dxa"/>
            <w:gridSpan w:val="2"/>
            <w:tcBorders>
              <w:top w:val="single" w:sz="8" w:space="0" w:color="auto"/>
              <w:left w:val="nil"/>
              <w:bottom w:val="single" w:sz="4" w:space="0" w:color="auto"/>
              <w:right w:val="single" w:sz="8" w:space="0" w:color="000000"/>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в течение года</w:t>
            </w:r>
          </w:p>
        </w:tc>
        <w:tc>
          <w:tcPr>
            <w:tcW w:w="3118" w:type="dxa"/>
            <w:tcBorders>
              <w:top w:val="nil"/>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Открытость бюджетных данных муниципального образования "Городской округ "Город Нарьян-Мар", обеспечение доступности информации по рассмотрению, утверждению и исполнению городского бюджета</w:t>
            </w:r>
          </w:p>
        </w:tc>
        <w:tc>
          <w:tcPr>
            <w:tcW w:w="1985" w:type="dxa"/>
            <w:tcBorders>
              <w:top w:val="nil"/>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без финансирования</w:t>
            </w:r>
          </w:p>
        </w:tc>
      </w:tr>
      <w:tr w:rsidR="00BE72DC" w:rsidRPr="00BE72DC" w:rsidTr="00BE72DC">
        <w:trPr>
          <w:trHeight w:val="2699"/>
        </w:trPr>
        <w:tc>
          <w:tcPr>
            <w:tcW w:w="696" w:type="dxa"/>
            <w:vMerge/>
            <w:tcBorders>
              <w:top w:val="single" w:sz="4" w:space="0" w:color="auto"/>
              <w:left w:val="single" w:sz="8" w:space="0" w:color="auto"/>
              <w:bottom w:val="single" w:sz="8" w:space="0" w:color="000000"/>
              <w:right w:val="single" w:sz="8" w:space="0" w:color="auto"/>
            </w:tcBorders>
            <w:vAlign w:val="center"/>
            <w:hideMark/>
          </w:tcPr>
          <w:p w:rsidR="00BE72DC" w:rsidRPr="00BE72DC" w:rsidRDefault="00BE72DC" w:rsidP="00BE72DC">
            <w:pPr>
              <w:rPr>
                <w:color w:val="000000"/>
                <w:sz w:val="23"/>
                <w:szCs w:val="23"/>
              </w:rPr>
            </w:pPr>
          </w:p>
        </w:tc>
        <w:tc>
          <w:tcPr>
            <w:tcW w:w="2707" w:type="dxa"/>
            <w:tcBorders>
              <w:top w:val="single" w:sz="4" w:space="0" w:color="auto"/>
              <w:left w:val="nil"/>
              <w:bottom w:val="single" w:sz="8" w:space="0" w:color="auto"/>
              <w:right w:val="single" w:sz="8"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 проведение оценки качества финансового менеджмента главных администраторов средств городского бюджета</w:t>
            </w:r>
          </w:p>
        </w:tc>
        <w:tc>
          <w:tcPr>
            <w:tcW w:w="1984" w:type="dxa"/>
            <w:tcBorders>
              <w:top w:val="single" w:sz="4" w:space="0" w:color="auto"/>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Начальник ОБП Управления финансов</w:t>
            </w:r>
          </w:p>
        </w:tc>
        <w:tc>
          <w:tcPr>
            <w:tcW w:w="1985" w:type="dxa"/>
            <w:tcBorders>
              <w:top w:val="single" w:sz="4" w:space="0" w:color="auto"/>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не проводятся</w:t>
            </w:r>
          </w:p>
        </w:tc>
        <w:tc>
          <w:tcPr>
            <w:tcW w:w="1701" w:type="dxa"/>
            <w:tcBorders>
              <w:top w:val="single" w:sz="4" w:space="0" w:color="auto"/>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sz w:val="23"/>
                <w:szCs w:val="23"/>
              </w:rPr>
            </w:pPr>
            <w:r w:rsidRPr="00BE72DC">
              <w:rPr>
                <w:sz w:val="23"/>
                <w:szCs w:val="23"/>
              </w:rPr>
              <w:t>1 января</w:t>
            </w:r>
          </w:p>
        </w:tc>
        <w:tc>
          <w:tcPr>
            <w:tcW w:w="1701" w:type="dxa"/>
            <w:tcBorders>
              <w:top w:val="single" w:sz="4" w:space="0" w:color="auto"/>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sz w:val="23"/>
                <w:szCs w:val="23"/>
              </w:rPr>
            </w:pPr>
            <w:r w:rsidRPr="00BE72DC">
              <w:rPr>
                <w:sz w:val="23"/>
                <w:szCs w:val="23"/>
              </w:rPr>
              <w:t>1 мая</w:t>
            </w:r>
          </w:p>
        </w:tc>
        <w:tc>
          <w:tcPr>
            <w:tcW w:w="3118" w:type="dxa"/>
            <w:tcBorders>
              <w:top w:val="single" w:sz="4" w:space="0" w:color="auto"/>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Уровень качества управления финансами главных распорядителей средств городского бюджета, определяемый Управлением финансов Администрации МО "Городской округ "Город Нарьян-Мар" не ниже среднего значения</w:t>
            </w:r>
          </w:p>
        </w:tc>
        <w:tc>
          <w:tcPr>
            <w:tcW w:w="1985" w:type="dxa"/>
            <w:tcBorders>
              <w:top w:val="single" w:sz="4" w:space="0" w:color="auto"/>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без финансирования</w:t>
            </w:r>
          </w:p>
        </w:tc>
      </w:tr>
      <w:tr w:rsidR="00BE72DC" w:rsidRPr="00BE72DC" w:rsidTr="00BE72DC">
        <w:trPr>
          <w:trHeight w:val="2811"/>
        </w:trPr>
        <w:tc>
          <w:tcPr>
            <w:tcW w:w="696" w:type="dxa"/>
            <w:vMerge/>
            <w:tcBorders>
              <w:top w:val="nil"/>
              <w:left w:val="single" w:sz="8" w:space="0" w:color="auto"/>
              <w:bottom w:val="single" w:sz="8" w:space="0" w:color="000000"/>
              <w:right w:val="single" w:sz="8" w:space="0" w:color="auto"/>
            </w:tcBorders>
            <w:vAlign w:val="center"/>
            <w:hideMark/>
          </w:tcPr>
          <w:p w:rsidR="00BE72DC" w:rsidRPr="00BE72DC" w:rsidRDefault="00BE72DC" w:rsidP="00BE72DC">
            <w:pPr>
              <w:rPr>
                <w:color w:val="000000"/>
                <w:sz w:val="23"/>
                <w:szCs w:val="23"/>
              </w:rPr>
            </w:pPr>
          </w:p>
        </w:tc>
        <w:tc>
          <w:tcPr>
            <w:tcW w:w="2707"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 совершенствование нормативной правовой базы в сфере бюджетных правоотношений</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rPr>
                <w:sz w:val="23"/>
                <w:szCs w:val="23"/>
              </w:rPr>
            </w:pPr>
            <w:r w:rsidRPr="00BE72DC">
              <w:rPr>
                <w:sz w:val="23"/>
                <w:szCs w:val="23"/>
              </w:rPr>
              <w:t>Начальник Управления финансов, заместитель начальника Управления финансов, начальник ОБП Управления финансов</w:t>
            </w:r>
          </w:p>
        </w:tc>
        <w:tc>
          <w:tcPr>
            <w:tcW w:w="1985"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не проводятся</w:t>
            </w:r>
          </w:p>
        </w:tc>
        <w:tc>
          <w:tcPr>
            <w:tcW w:w="3402" w:type="dxa"/>
            <w:gridSpan w:val="2"/>
            <w:tcBorders>
              <w:top w:val="single" w:sz="8" w:space="0" w:color="auto"/>
              <w:left w:val="nil"/>
              <w:bottom w:val="single" w:sz="8" w:space="0" w:color="auto"/>
              <w:right w:val="single" w:sz="8" w:space="0" w:color="000000"/>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в течение года</w:t>
            </w:r>
          </w:p>
        </w:tc>
        <w:tc>
          <w:tcPr>
            <w:tcW w:w="3118"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Соблюдение требований бюджетного законодательства (внесение изменений в действующие НПА в соответствии с требованиями законодательства)</w:t>
            </w:r>
          </w:p>
        </w:tc>
        <w:tc>
          <w:tcPr>
            <w:tcW w:w="1985"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без финансирования</w:t>
            </w:r>
          </w:p>
        </w:tc>
      </w:tr>
      <w:tr w:rsidR="00BE72DC" w:rsidRPr="00BE72DC" w:rsidTr="00BE72DC">
        <w:trPr>
          <w:trHeight w:val="1547"/>
        </w:trPr>
        <w:tc>
          <w:tcPr>
            <w:tcW w:w="696" w:type="dxa"/>
            <w:vMerge/>
            <w:tcBorders>
              <w:top w:val="nil"/>
              <w:left w:val="single" w:sz="8" w:space="0" w:color="auto"/>
              <w:bottom w:val="single" w:sz="8" w:space="0" w:color="000000"/>
              <w:right w:val="single" w:sz="8" w:space="0" w:color="auto"/>
            </w:tcBorders>
            <w:vAlign w:val="center"/>
            <w:hideMark/>
          </w:tcPr>
          <w:p w:rsidR="00BE72DC" w:rsidRPr="00BE72DC" w:rsidRDefault="00BE72DC" w:rsidP="00BE72DC">
            <w:pPr>
              <w:rPr>
                <w:color w:val="000000"/>
                <w:sz w:val="23"/>
                <w:szCs w:val="23"/>
              </w:rPr>
            </w:pPr>
          </w:p>
        </w:tc>
        <w:tc>
          <w:tcPr>
            <w:tcW w:w="2707"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 разработка основных направлений бюджетной и налоговой политики МО "Городской округ "Город Нарьян-Мар"</w:t>
            </w:r>
          </w:p>
        </w:tc>
        <w:tc>
          <w:tcPr>
            <w:tcW w:w="1984"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Начальник ОБП Управления финансов</w:t>
            </w:r>
          </w:p>
        </w:tc>
        <w:tc>
          <w:tcPr>
            <w:tcW w:w="1985"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не проводятся</w:t>
            </w:r>
          </w:p>
        </w:tc>
        <w:tc>
          <w:tcPr>
            <w:tcW w:w="1701"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sz w:val="23"/>
                <w:szCs w:val="23"/>
              </w:rPr>
            </w:pPr>
            <w:r w:rsidRPr="00BE72DC">
              <w:rPr>
                <w:sz w:val="23"/>
                <w:szCs w:val="23"/>
              </w:rPr>
              <w:t>1 января</w:t>
            </w:r>
          </w:p>
        </w:tc>
        <w:tc>
          <w:tcPr>
            <w:tcW w:w="1701"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sz w:val="23"/>
                <w:szCs w:val="23"/>
              </w:rPr>
            </w:pPr>
            <w:r w:rsidRPr="00BE72DC">
              <w:rPr>
                <w:sz w:val="23"/>
                <w:szCs w:val="23"/>
              </w:rPr>
              <w:t>20 сентября</w:t>
            </w:r>
          </w:p>
        </w:tc>
        <w:tc>
          <w:tcPr>
            <w:tcW w:w="3118"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Обеспечение сбалансированности и устойчивости городского бюджета</w:t>
            </w:r>
          </w:p>
        </w:tc>
        <w:tc>
          <w:tcPr>
            <w:tcW w:w="1985"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без финансирования</w:t>
            </w:r>
          </w:p>
        </w:tc>
      </w:tr>
      <w:tr w:rsidR="00BE72DC" w:rsidRPr="00BE72DC" w:rsidTr="00BE72DC">
        <w:trPr>
          <w:trHeight w:val="1980"/>
        </w:trPr>
        <w:tc>
          <w:tcPr>
            <w:tcW w:w="696" w:type="dxa"/>
            <w:vMerge/>
            <w:tcBorders>
              <w:top w:val="nil"/>
              <w:left w:val="single" w:sz="8" w:space="0" w:color="auto"/>
              <w:bottom w:val="single" w:sz="4" w:space="0" w:color="auto"/>
              <w:right w:val="single" w:sz="8" w:space="0" w:color="auto"/>
            </w:tcBorders>
            <w:vAlign w:val="center"/>
            <w:hideMark/>
          </w:tcPr>
          <w:p w:rsidR="00BE72DC" w:rsidRPr="00BE72DC" w:rsidRDefault="00BE72DC" w:rsidP="00BE72DC">
            <w:pPr>
              <w:rPr>
                <w:color w:val="000000"/>
                <w:sz w:val="23"/>
                <w:szCs w:val="23"/>
              </w:rPr>
            </w:pPr>
          </w:p>
        </w:tc>
        <w:tc>
          <w:tcPr>
            <w:tcW w:w="2707" w:type="dxa"/>
            <w:tcBorders>
              <w:top w:val="nil"/>
              <w:left w:val="nil"/>
              <w:bottom w:val="single" w:sz="4" w:space="0" w:color="auto"/>
              <w:right w:val="single" w:sz="8"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 формирование городского бюджета на основе программно-целевого принципа на очередной финансовый год и плановый период</w:t>
            </w:r>
          </w:p>
        </w:tc>
        <w:tc>
          <w:tcPr>
            <w:tcW w:w="1984" w:type="dxa"/>
            <w:tcBorders>
              <w:top w:val="nil"/>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Начальник ОБП Управления финансов</w:t>
            </w:r>
          </w:p>
        </w:tc>
        <w:tc>
          <w:tcPr>
            <w:tcW w:w="1985" w:type="dxa"/>
            <w:tcBorders>
              <w:top w:val="nil"/>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не проводятся</w:t>
            </w:r>
          </w:p>
        </w:tc>
        <w:tc>
          <w:tcPr>
            <w:tcW w:w="3402" w:type="dxa"/>
            <w:gridSpan w:val="2"/>
            <w:tcBorders>
              <w:top w:val="single" w:sz="8" w:space="0" w:color="auto"/>
              <w:left w:val="nil"/>
              <w:bottom w:val="single" w:sz="4" w:space="0" w:color="auto"/>
              <w:right w:val="single" w:sz="8" w:space="0" w:color="000000"/>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в течение года</w:t>
            </w:r>
          </w:p>
        </w:tc>
        <w:tc>
          <w:tcPr>
            <w:tcW w:w="3118" w:type="dxa"/>
            <w:tcBorders>
              <w:top w:val="nil"/>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Доля расходов городского бюджета, формируемых в рамках муниципальных программ, в общем объеме расходов городского бюджета, не менее 80%</w:t>
            </w:r>
          </w:p>
        </w:tc>
        <w:tc>
          <w:tcPr>
            <w:tcW w:w="1985" w:type="dxa"/>
            <w:tcBorders>
              <w:top w:val="nil"/>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без финансирования</w:t>
            </w:r>
          </w:p>
        </w:tc>
      </w:tr>
      <w:tr w:rsidR="00BE72DC" w:rsidRPr="00BE72DC" w:rsidTr="00BE72DC">
        <w:trPr>
          <w:trHeight w:val="1990"/>
        </w:trPr>
        <w:tc>
          <w:tcPr>
            <w:tcW w:w="696" w:type="dxa"/>
            <w:vMerge/>
            <w:tcBorders>
              <w:top w:val="single" w:sz="4" w:space="0" w:color="auto"/>
              <w:left w:val="single" w:sz="8" w:space="0" w:color="auto"/>
              <w:bottom w:val="single" w:sz="8" w:space="0" w:color="000000"/>
              <w:right w:val="single" w:sz="8" w:space="0" w:color="auto"/>
            </w:tcBorders>
            <w:vAlign w:val="center"/>
            <w:hideMark/>
          </w:tcPr>
          <w:p w:rsidR="00BE72DC" w:rsidRPr="00BE72DC" w:rsidRDefault="00BE72DC" w:rsidP="00BE72DC">
            <w:pPr>
              <w:rPr>
                <w:color w:val="000000"/>
                <w:sz w:val="23"/>
                <w:szCs w:val="23"/>
              </w:rPr>
            </w:pPr>
          </w:p>
        </w:tc>
        <w:tc>
          <w:tcPr>
            <w:tcW w:w="2707" w:type="dxa"/>
            <w:tcBorders>
              <w:top w:val="single" w:sz="4" w:space="0" w:color="auto"/>
              <w:left w:val="nil"/>
              <w:bottom w:val="single" w:sz="8" w:space="0" w:color="auto"/>
              <w:right w:val="single" w:sz="8"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 обеспечение реализации Плана мероприятий по увеличению доходов в бюджет МО "Городской округ "Город Нарьян-Мар"</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rPr>
                <w:sz w:val="23"/>
                <w:szCs w:val="23"/>
              </w:rPr>
            </w:pPr>
            <w:r w:rsidRPr="00BE72DC">
              <w:rPr>
                <w:sz w:val="23"/>
                <w:szCs w:val="23"/>
              </w:rPr>
              <w:t>Экономист по финансовой работе 1 категории ОБП Управления финансов</w:t>
            </w:r>
          </w:p>
        </w:tc>
        <w:tc>
          <w:tcPr>
            <w:tcW w:w="1985" w:type="dxa"/>
            <w:tcBorders>
              <w:top w:val="single" w:sz="4" w:space="0" w:color="auto"/>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не проводятся</w:t>
            </w:r>
          </w:p>
        </w:tc>
        <w:tc>
          <w:tcPr>
            <w:tcW w:w="3402" w:type="dxa"/>
            <w:gridSpan w:val="2"/>
            <w:tcBorders>
              <w:top w:val="single" w:sz="4" w:space="0" w:color="auto"/>
              <w:left w:val="nil"/>
              <w:bottom w:val="single" w:sz="8" w:space="0" w:color="auto"/>
              <w:right w:val="single" w:sz="8" w:space="0" w:color="000000"/>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в течение года</w:t>
            </w:r>
          </w:p>
        </w:tc>
        <w:tc>
          <w:tcPr>
            <w:tcW w:w="3118" w:type="dxa"/>
            <w:tcBorders>
              <w:top w:val="single" w:sz="4" w:space="0" w:color="auto"/>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Увеличение объема налоговых и неналоговых поступлений в городской бюджет</w:t>
            </w:r>
          </w:p>
        </w:tc>
        <w:tc>
          <w:tcPr>
            <w:tcW w:w="1985" w:type="dxa"/>
            <w:tcBorders>
              <w:top w:val="single" w:sz="4" w:space="0" w:color="auto"/>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без финансирования</w:t>
            </w:r>
          </w:p>
        </w:tc>
      </w:tr>
      <w:tr w:rsidR="00BE72DC" w:rsidRPr="00BE72DC" w:rsidTr="00BE72DC">
        <w:trPr>
          <w:trHeight w:val="1964"/>
        </w:trPr>
        <w:tc>
          <w:tcPr>
            <w:tcW w:w="696" w:type="dxa"/>
            <w:vMerge/>
            <w:tcBorders>
              <w:top w:val="nil"/>
              <w:left w:val="single" w:sz="8" w:space="0" w:color="auto"/>
              <w:bottom w:val="single" w:sz="4" w:space="0" w:color="auto"/>
              <w:right w:val="single" w:sz="8" w:space="0" w:color="auto"/>
            </w:tcBorders>
            <w:vAlign w:val="center"/>
            <w:hideMark/>
          </w:tcPr>
          <w:p w:rsidR="00BE72DC" w:rsidRPr="00BE72DC" w:rsidRDefault="00BE72DC" w:rsidP="00BE72DC">
            <w:pPr>
              <w:rPr>
                <w:color w:val="000000"/>
                <w:sz w:val="23"/>
                <w:szCs w:val="23"/>
              </w:rPr>
            </w:pPr>
          </w:p>
        </w:tc>
        <w:tc>
          <w:tcPr>
            <w:tcW w:w="2707" w:type="dxa"/>
            <w:tcBorders>
              <w:top w:val="nil"/>
              <w:left w:val="nil"/>
              <w:bottom w:val="single" w:sz="4" w:space="0" w:color="auto"/>
              <w:right w:val="single" w:sz="8"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 проведение ежегодной оценки эффективности предоставляемых (планируемых к предоставлению) налоговых льгот по местным налогам</w:t>
            </w:r>
          </w:p>
        </w:tc>
        <w:tc>
          <w:tcPr>
            <w:tcW w:w="1984" w:type="dxa"/>
            <w:tcBorders>
              <w:top w:val="nil"/>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rPr>
                <w:sz w:val="23"/>
                <w:szCs w:val="23"/>
              </w:rPr>
            </w:pPr>
            <w:r w:rsidRPr="00BE72DC">
              <w:rPr>
                <w:sz w:val="23"/>
                <w:szCs w:val="23"/>
              </w:rPr>
              <w:t>Экономист по финансовой работе 1 категории ОБП Управления финансов</w:t>
            </w:r>
          </w:p>
        </w:tc>
        <w:tc>
          <w:tcPr>
            <w:tcW w:w="1985" w:type="dxa"/>
            <w:tcBorders>
              <w:top w:val="nil"/>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не проводятся</w:t>
            </w:r>
          </w:p>
        </w:tc>
        <w:tc>
          <w:tcPr>
            <w:tcW w:w="1701" w:type="dxa"/>
            <w:tcBorders>
              <w:top w:val="nil"/>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1 января</w:t>
            </w:r>
          </w:p>
        </w:tc>
        <w:tc>
          <w:tcPr>
            <w:tcW w:w="1701" w:type="dxa"/>
            <w:tcBorders>
              <w:top w:val="nil"/>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15 сентября</w:t>
            </w:r>
          </w:p>
        </w:tc>
        <w:tc>
          <w:tcPr>
            <w:tcW w:w="3118" w:type="dxa"/>
            <w:tcBorders>
              <w:top w:val="nil"/>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Оптимизация налоговых ставок и налоговых льгот по местным налогам</w:t>
            </w:r>
          </w:p>
        </w:tc>
        <w:tc>
          <w:tcPr>
            <w:tcW w:w="1985" w:type="dxa"/>
            <w:tcBorders>
              <w:top w:val="nil"/>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без финансирования</w:t>
            </w:r>
          </w:p>
        </w:tc>
      </w:tr>
      <w:tr w:rsidR="00BE72DC" w:rsidRPr="00BE72DC" w:rsidTr="00BE72DC">
        <w:trPr>
          <w:trHeight w:val="1114"/>
        </w:trPr>
        <w:tc>
          <w:tcPr>
            <w:tcW w:w="696" w:type="dxa"/>
            <w:tcBorders>
              <w:top w:val="single" w:sz="4" w:space="0" w:color="auto"/>
              <w:left w:val="single" w:sz="4" w:space="0" w:color="auto"/>
              <w:bottom w:val="single" w:sz="4" w:space="0" w:color="auto"/>
              <w:right w:val="single" w:sz="4" w:space="0" w:color="auto"/>
            </w:tcBorders>
            <w:shd w:val="clear" w:color="000000" w:fill="FFFFFF"/>
            <w:hideMark/>
          </w:tcPr>
          <w:p w:rsidR="00BE72DC" w:rsidRPr="00BE72DC" w:rsidRDefault="00BE72DC" w:rsidP="00BE72DC">
            <w:pPr>
              <w:jc w:val="center"/>
              <w:rPr>
                <w:color w:val="000000"/>
                <w:sz w:val="23"/>
                <w:szCs w:val="23"/>
              </w:rPr>
            </w:pPr>
            <w:r w:rsidRPr="00BE72DC">
              <w:rPr>
                <w:color w:val="000000"/>
                <w:sz w:val="23"/>
                <w:szCs w:val="23"/>
              </w:rPr>
              <w:t>3.3</w:t>
            </w:r>
          </w:p>
        </w:tc>
        <w:tc>
          <w:tcPr>
            <w:tcW w:w="2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Основное мероприятие: Расходы на исполнение долговых обязательств</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 </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31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5 448,0</w:t>
            </w:r>
          </w:p>
        </w:tc>
      </w:tr>
      <w:tr w:rsidR="00BE72DC" w:rsidRPr="00BE72DC" w:rsidTr="00BE72DC">
        <w:trPr>
          <w:trHeight w:val="833"/>
        </w:trPr>
        <w:tc>
          <w:tcPr>
            <w:tcW w:w="69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BE72DC" w:rsidRPr="00BE72DC" w:rsidRDefault="00BE72DC" w:rsidP="00BE72DC">
            <w:pPr>
              <w:jc w:val="center"/>
              <w:rPr>
                <w:color w:val="000000"/>
                <w:sz w:val="23"/>
                <w:szCs w:val="23"/>
              </w:rPr>
            </w:pPr>
            <w:r w:rsidRPr="00BE72DC">
              <w:rPr>
                <w:color w:val="000000"/>
                <w:sz w:val="23"/>
                <w:szCs w:val="23"/>
              </w:rPr>
              <w:t>3.3.1</w:t>
            </w:r>
          </w:p>
        </w:tc>
        <w:tc>
          <w:tcPr>
            <w:tcW w:w="2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Обслуживание муниципального долга</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Управление финансов</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31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5 448,0</w:t>
            </w:r>
          </w:p>
        </w:tc>
      </w:tr>
      <w:tr w:rsidR="00BE72DC" w:rsidRPr="00BE72DC" w:rsidTr="00BE72DC">
        <w:trPr>
          <w:trHeight w:val="6384"/>
        </w:trPr>
        <w:tc>
          <w:tcPr>
            <w:tcW w:w="696"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2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 мониторинг состояния объема муниципального долга и расходов на его обслуживание, дефицита городского бюджета на предмет соответствия ограничениям, установленным Бюджетным кодексом Российской Федерации</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Заместитель начальника Управления финансов</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не проводятся</w:t>
            </w:r>
          </w:p>
        </w:tc>
        <w:tc>
          <w:tcPr>
            <w:tcW w:w="340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в течение года</w:t>
            </w:r>
          </w:p>
        </w:tc>
        <w:tc>
          <w:tcPr>
            <w:tcW w:w="31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Отношение объема муниципального долга МО "Городской округ "Город Нарьян-Мар" к годовому объему доходов городского бюджета без учета безвозмездных поступлений и (или) поступлений налоговых доходов по дополнительным нормативам отчислений - не более 20%; отношение расходов на обслуживание муниципального долга МО "Городской округ "Город Нарьян-Мар" к объему расходов городского бюджета (за исключением объема расходов, которые осуществляются за счет субвенций, предоставляемых из бюджетов бюджетной системы Российской Федерации) - не более 1,5%</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без финансирования</w:t>
            </w:r>
          </w:p>
        </w:tc>
      </w:tr>
      <w:tr w:rsidR="00BE72DC" w:rsidRPr="00BE72DC" w:rsidTr="00BE72DC">
        <w:trPr>
          <w:trHeight w:val="1272"/>
        </w:trPr>
        <w:tc>
          <w:tcPr>
            <w:tcW w:w="696"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2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 ведение долговой книги МО "Городской округ "Город Нарьян-Мар"</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 xml:space="preserve">Начальник </w:t>
            </w:r>
            <w:proofErr w:type="spellStart"/>
            <w:r w:rsidRPr="00BE72DC">
              <w:rPr>
                <w:color w:val="000000"/>
                <w:sz w:val="23"/>
                <w:szCs w:val="23"/>
              </w:rPr>
              <w:t>ОБУиО</w:t>
            </w:r>
            <w:proofErr w:type="spellEnd"/>
            <w:r w:rsidRPr="00BE72DC">
              <w:rPr>
                <w:color w:val="000000"/>
                <w:sz w:val="23"/>
                <w:szCs w:val="23"/>
              </w:rPr>
              <w:t xml:space="preserve"> Управления финансов</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не проводятся</w:t>
            </w:r>
          </w:p>
        </w:tc>
        <w:tc>
          <w:tcPr>
            <w:tcW w:w="340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в течение года</w:t>
            </w:r>
          </w:p>
        </w:tc>
        <w:tc>
          <w:tcPr>
            <w:tcW w:w="31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Ведение долговой книги в соответствии с требованиями бюджетного законодательства</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без финансирования</w:t>
            </w:r>
          </w:p>
        </w:tc>
      </w:tr>
      <w:tr w:rsidR="00BE72DC" w:rsidRPr="00BE72DC" w:rsidTr="00BE72DC">
        <w:trPr>
          <w:trHeight w:val="3397"/>
        </w:trPr>
        <w:tc>
          <w:tcPr>
            <w:tcW w:w="696"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2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 расчет расходов на исполнение долговых обязательств</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 xml:space="preserve">Заместитель начальника Управления финансов, Начальник </w:t>
            </w:r>
            <w:proofErr w:type="spellStart"/>
            <w:r w:rsidRPr="00BE72DC">
              <w:rPr>
                <w:color w:val="000000"/>
                <w:sz w:val="23"/>
                <w:szCs w:val="23"/>
              </w:rPr>
              <w:t>ОБУиО</w:t>
            </w:r>
            <w:proofErr w:type="spellEnd"/>
            <w:r w:rsidRPr="00BE72DC">
              <w:rPr>
                <w:color w:val="000000"/>
                <w:sz w:val="23"/>
                <w:szCs w:val="23"/>
              </w:rPr>
              <w:t xml:space="preserve"> Администрации </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 xml:space="preserve">в течение года </w:t>
            </w:r>
            <w:r w:rsidR="00065951">
              <w:rPr>
                <w:color w:val="000000"/>
                <w:sz w:val="23"/>
                <w:szCs w:val="23"/>
              </w:rPr>
              <w:br/>
            </w:r>
            <w:r w:rsidRPr="00BE72DC">
              <w:rPr>
                <w:color w:val="000000"/>
                <w:sz w:val="23"/>
                <w:szCs w:val="23"/>
              </w:rPr>
              <w:t xml:space="preserve">(в соответствии </w:t>
            </w:r>
            <w:r w:rsidR="00065951">
              <w:rPr>
                <w:color w:val="000000"/>
                <w:sz w:val="23"/>
                <w:szCs w:val="23"/>
              </w:rPr>
              <w:br/>
            </w:r>
            <w:r w:rsidRPr="00BE72DC">
              <w:rPr>
                <w:color w:val="000000"/>
                <w:sz w:val="23"/>
                <w:szCs w:val="23"/>
              </w:rPr>
              <w:t>с планом-графиком)</w:t>
            </w:r>
          </w:p>
        </w:tc>
        <w:tc>
          <w:tcPr>
            <w:tcW w:w="340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в течение года</w:t>
            </w:r>
          </w:p>
        </w:tc>
        <w:tc>
          <w:tcPr>
            <w:tcW w:w="31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Отношение расходов на обслуживание муниципального долга МО "Городской округ "Город Нарьян-Мар" к объему расходов городского бюджета (за исключением объема расходов, которые осуществляются за счет субвенций, предоставляемых из бюджетов бюджетной системы Российской Федерации) - не более 1,5%</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5 448,0</w:t>
            </w:r>
          </w:p>
        </w:tc>
      </w:tr>
      <w:tr w:rsidR="00BE72DC" w:rsidRPr="00BE72DC" w:rsidTr="00BE72DC">
        <w:trPr>
          <w:trHeight w:val="1088"/>
        </w:trPr>
        <w:tc>
          <w:tcPr>
            <w:tcW w:w="696"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2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 соблюдение сроков исполнения обязательств по обслуживанию муниципального долга</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 xml:space="preserve">Начальник </w:t>
            </w:r>
            <w:proofErr w:type="spellStart"/>
            <w:r w:rsidRPr="00BE72DC">
              <w:rPr>
                <w:color w:val="000000"/>
                <w:sz w:val="23"/>
                <w:szCs w:val="23"/>
              </w:rPr>
              <w:t>ОБУиО</w:t>
            </w:r>
            <w:proofErr w:type="spellEnd"/>
            <w:r w:rsidRPr="00BE72DC">
              <w:rPr>
                <w:color w:val="000000"/>
                <w:sz w:val="23"/>
                <w:szCs w:val="23"/>
              </w:rPr>
              <w:t xml:space="preserve"> Администрации</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 xml:space="preserve">в течение года </w:t>
            </w:r>
            <w:r w:rsidR="00065951">
              <w:rPr>
                <w:color w:val="000000"/>
                <w:sz w:val="23"/>
                <w:szCs w:val="23"/>
              </w:rPr>
              <w:br/>
            </w:r>
            <w:r w:rsidRPr="00BE72DC">
              <w:rPr>
                <w:color w:val="000000"/>
                <w:sz w:val="23"/>
                <w:szCs w:val="23"/>
              </w:rPr>
              <w:t xml:space="preserve">(в соответствии </w:t>
            </w:r>
            <w:r w:rsidR="00065951">
              <w:rPr>
                <w:color w:val="000000"/>
                <w:sz w:val="23"/>
                <w:szCs w:val="23"/>
              </w:rPr>
              <w:br/>
            </w:r>
            <w:r w:rsidRPr="00BE72DC">
              <w:rPr>
                <w:color w:val="000000"/>
                <w:sz w:val="23"/>
                <w:szCs w:val="23"/>
              </w:rPr>
              <w:t>с планом-графиком)</w:t>
            </w:r>
          </w:p>
        </w:tc>
        <w:tc>
          <w:tcPr>
            <w:tcW w:w="340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сроки исполнения обязательств по кредитному договору</w:t>
            </w:r>
          </w:p>
        </w:tc>
        <w:tc>
          <w:tcPr>
            <w:tcW w:w="31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Соблюдение сроков исполнения обязательств по кредитному договору</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без финансирования</w:t>
            </w:r>
          </w:p>
        </w:tc>
      </w:tr>
      <w:tr w:rsidR="00BE72DC" w:rsidRPr="00BE72DC" w:rsidTr="00BE72DC">
        <w:trPr>
          <w:trHeight w:val="1841"/>
        </w:trPr>
        <w:tc>
          <w:tcPr>
            <w:tcW w:w="696"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2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 разработка программы муниципальных заимствований</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Заместитель начальника Управления финансов</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не проводятся</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при формировании проекта ГБ на 2021 год и плановый период 2022 и 2023 годов</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31 декабря</w:t>
            </w:r>
          </w:p>
        </w:tc>
        <w:tc>
          <w:tcPr>
            <w:tcW w:w="31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Разработка программы муниципальных заимствований в соответствии с требованиями бюджетного законодательства</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без финансирования</w:t>
            </w:r>
          </w:p>
        </w:tc>
      </w:tr>
      <w:tr w:rsidR="00BE72DC" w:rsidRPr="00BE72DC" w:rsidTr="00BE72DC">
        <w:trPr>
          <w:trHeight w:val="2236"/>
        </w:trPr>
        <w:tc>
          <w:tcPr>
            <w:tcW w:w="696" w:type="dxa"/>
            <w:vMerge/>
            <w:tcBorders>
              <w:top w:val="single" w:sz="4" w:space="0" w:color="auto"/>
              <w:left w:val="single" w:sz="8" w:space="0" w:color="auto"/>
              <w:bottom w:val="single" w:sz="4" w:space="0" w:color="auto"/>
              <w:right w:val="single" w:sz="8" w:space="0" w:color="auto"/>
            </w:tcBorders>
            <w:vAlign w:val="center"/>
            <w:hideMark/>
          </w:tcPr>
          <w:p w:rsidR="00BE72DC" w:rsidRPr="00BE72DC" w:rsidRDefault="00BE72DC" w:rsidP="00BE72DC">
            <w:pPr>
              <w:rPr>
                <w:color w:val="000000"/>
                <w:sz w:val="23"/>
                <w:szCs w:val="23"/>
              </w:rPr>
            </w:pPr>
          </w:p>
        </w:tc>
        <w:tc>
          <w:tcPr>
            <w:tcW w:w="2707" w:type="dxa"/>
            <w:tcBorders>
              <w:top w:val="single" w:sz="4" w:space="0" w:color="auto"/>
              <w:left w:val="nil"/>
              <w:bottom w:val="single" w:sz="4" w:space="0" w:color="auto"/>
              <w:right w:val="single" w:sz="8"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 подготовка документов для привлечения кредитов</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rPr>
                <w:sz w:val="23"/>
                <w:szCs w:val="23"/>
              </w:rPr>
            </w:pPr>
            <w:r w:rsidRPr="00BE72DC">
              <w:rPr>
                <w:sz w:val="23"/>
                <w:szCs w:val="23"/>
              </w:rPr>
              <w:t xml:space="preserve">Заместитель начальника Управления финансов, начальник </w:t>
            </w:r>
            <w:proofErr w:type="spellStart"/>
            <w:r w:rsidRPr="00BE72DC">
              <w:rPr>
                <w:sz w:val="23"/>
                <w:szCs w:val="23"/>
              </w:rPr>
              <w:t>ОБУиО</w:t>
            </w:r>
            <w:proofErr w:type="spellEnd"/>
            <w:r w:rsidRPr="00BE72DC">
              <w:rPr>
                <w:sz w:val="23"/>
                <w:szCs w:val="23"/>
              </w:rPr>
              <w:t xml:space="preserve"> Управления финансов</w:t>
            </w:r>
          </w:p>
        </w:tc>
        <w:tc>
          <w:tcPr>
            <w:tcW w:w="1985" w:type="dxa"/>
            <w:tcBorders>
              <w:top w:val="single" w:sz="4" w:space="0" w:color="auto"/>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 xml:space="preserve">в течение года </w:t>
            </w:r>
            <w:r w:rsidR="00065951">
              <w:rPr>
                <w:color w:val="000000"/>
                <w:sz w:val="23"/>
                <w:szCs w:val="23"/>
              </w:rPr>
              <w:br/>
            </w:r>
            <w:r w:rsidRPr="00BE72DC">
              <w:rPr>
                <w:color w:val="000000"/>
                <w:sz w:val="23"/>
                <w:szCs w:val="23"/>
              </w:rPr>
              <w:t xml:space="preserve">(в соответствии </w:t>
            </w:r>
            <w:r w:rsidR="00065951">
              <w:rPr>
                <w:color w:val="000000"/>
                <w:sz w:val="23"/>
                <w:szCs w:val="23"/>
              </w:rPr>
              <w:br/>
            </w:r>
            <w:bookmarkStart w:id="2" w:name="_GoBack"/>
            <w:bookmarkEnd w:id="2"/>
            <w:r w:rsidRPr="00BE72DC">
              <w:rPr>
                <w:color w:val="000000"/>
                <w:sz w:val="23"/>
                <w:szCs w:val="23"/>
              </w:rPr>
              <w:t>с планом-графиком)</w:t>
            </w:r>
          </w:p>
        </w:tc>
        <w:tc>
          <w:tcPr>
            <w:tcW w:w="3402" w:type="dxa"/>
            <w:gridSpan w:val="2"/>
            <w:tcBorders>
              <w:top w:val="single" w:sz="4" w:space="0" w:color="auto"/>
              <w:left w:val="nil"/>
              <w:bottom w:val="single" w:sz="4" w:space="0" w:color="auto"/>
              <w:right w:val="single" w:sz="8" w:space="0" w:color="000000"/>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в течение года</w:t>
            </w:r>
          </w:p>
        </w:tc>
        <w:tc>
          <w:tcPr>
            <w:tcW w:w="3118" w:type="dxa"/>
            <w:tcBorders>
              <w:top w:val="single" w:sz="4" w:space="0" w:color="auto"/>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Привлечение кредита в качестве источника финансирования дефицита ГБ</w:t>
            </w:r>
          </w:p>
        </w:tc>
        <w:tc>
          <w:tcPr>
            <w:tcW w:w="1985" w:type="dxa"/>
            <w:tcBorders>
              <w:top w:val="single" w:sz="4" w:space="0" w:color="auto"/>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без финансирования</w:t>
            </w:r>
          </w:p>
        </w:tc>
      </w:tr>
      <w:tr w:rsidR="00BE72DC" w:rsidRPr="00BE72DC" w:rsidTr="00BE72DC">
        <w:trPr>
          <w:trHeight w:val="600"/>
        </w:trPr>
        <w:tc>
          <w:tcPr>
            <w:tcW w:w="15877" w:type="dxa"/>
            <w:gridSpan w:val="8"/>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FF"/>
                <w:sz w:val="23"/>
                <w:szCs w:val="23"/>
                <w:u w:val="single"/>
              </w:rPr>
            </w:pPr>
            <w:hyperlink r:id="rId15" w:history="1">
              <w:r w:rsidRPr="00BE72DC">
                <w:rPr>
                  <w:color w:val="0000FF"/>
                  <w:sz w:val="23"/>
                  <w:szCs w:val="23"/>
                  <w:u w:val="single"/>
                </w:rPr>
                <w:t>Подпрограмма 4 "Управление и распоряжение муниципальным имуществом МО "Городской округ "Город Нарьян-Мар"</w:t>
              </w:r>
            </w:hyperlink>
          </w:p>
        </w:tc>
      </w:tr>
      <w:tr w:rsidR="00BE72DC" w:rsidRPr="00BE72DC" w:rsidTr="00BE72DC">
        <w:trPr>
          <w:trHeight w:val="1271"/>
        </w:trPr>
        <w:tc>
          <w:tcPr>
            <w:tcW w:w="696" w:type="dxa"/>
            <w:tcBorders>
              <w:top w:val="single" w:sz="4" w:space="0" w:color="auto"/>
              <w:left w:val="single" w:sz="4" w:space="0" w:color="auto"/>
              <w:bottom w:val="single" w:sz="4" w:space="0" w:color="auto"/>
              <w:right w:val="single" w:sz="4" w:space="0" w:color="auto"/>
            </w:tcBorders>
            <w:shd w:val="clear" w:color="000000" w:fill="FFFFFF"/>
            <w:hideMark/>
          </w:tcPr>
          <w:p w:rsidR="00BE72DC" w:rsidRPr="00BE72DC" w:rsidRDefault="00BE72DC" w:rsidP="00BE72DC">
            <w:pPr>
              <w:jc w:val="center"/>
              <w:rPr>
                <w:color w:val="000000"/>
                <w:sz w:val="23"/>
                <w:szCs w:val="23"/>
              </w:rPr>
            </w:pPr>
            <w:r w:rsidRPr="00BE72DC">
              <w:rPr>
                <w:color w:val="000000"/>
                <w:sz w:val="23"/>
                <w:szCs w:val="23"/>
              </w:rPr>
              <w:lastRenderedPageBreak/>
              <w:t>4.1</w:t>
            </w:r>
          </w:p>
        </w:tc>
        <w:tc>
          <w:tcPr>
            <w:tcW w:w="2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Основное мероприятие: Мероприятия в сфере имущественных и земельных отношений</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 </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31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1 376,5</w:t>
            </w:r>
          </w:p>
        </w:tc>
      </w:tr>
      <w:tr w:rsidR="00BE72DC" w:rsidRPr="00BE72DC" w:rsidTr="00BE72DC">
        <w:trPr>
          <w:trHeight w:val="1000"/>
        </w:trPr>
        <w:tc>
          <w:tcPr>
            <w:tcW w:w="69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BE72DC" w:rsidRPr="00BE72DC" w:rsidRDefault="00BE72DC" w:rsidP="00BE72DC">
            <w:pPr>
              <w:jc w:val="center"/>
              <w:rPr>
                <w:color w:val="000000"/>
                <w:sz w:val="23"/>
                <w:szCs w:val="23"/>
              </w:rPr>
            </w:pPr>
            <w:r w:rsidRPr="00BE72DC">
              <w:rPr>
                <w:color w:val="000000"/>
                <w:sz w:val="23"/>
                <w:szCs w:val="23"/>
              </w:rPr>
              <w:t>4.1.1</w:t>
            </w:r>
          </w:p>
        </w:tc>
        <w:tc>
          <w:tcPr>
            <w:tcW w:w="2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Мероприятия по землеустройству и землепользованию</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 xml:space="preserve">отдел по земельным вопросам </w:t>
            </w:r>
            <w:proofErr w:type="spellStart"/>
            <w:r w:rsidRPr="00BE72DC">
              <w:rPr>
                <w:color w:val="000000"/>
                <w:sz w:val="23"/>
                <w:szCs w:val="23"/>
              </w:rPr>
              <w:t>УМИиЗО</w:t>
            </w:r>
            <w:proofErr w:type="spellEnd"/>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31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480,0</w:t>
            </w:r>
          </w:p>
        </w:tc>
      </w:tr>
      <w:tr w:rsidR="00BE72DC" w:rsidRPr="00BE72DC" w:rsidTr="00BE72DC">
        <w:trPr>
          <w:trHeight w:val="4035"/>
        </w:trPr>
        <w:tc>
          <w:tcPr>
            <w:tcW w:w="696" w:type="dxa"/>
            <w:vMerge/>
            <w:tcBorders>
              <w:top w:val="single" w:sz="4" w:space="0" w:color="auto"/>
              <w:left w:val="single" w:sz="8" w:space="0" w:color="auto"/>
              <w:bottom w:val="single" w:sz="4" w:space="0" w:color="auto"/>
              <w:right w:val="single" w:sz="8" w:space="0" w:color="auto"/>
            </w:tcBorders>
            <w:vAlign w:val="center"/>
            <w:hideMark/>
          </w:tcPr>
          <w:p w:rsidR="00BE72DC" w:rsidRPr="00BE72DC" w:rsidRDefault="00BE72DC" w:rsidP="00BE72DC">
            <w:pPr>
              <w:rPr>
                <w:color w:val="000000"/>
                <w:sz w:val="23"/>
                <w:szCs w:val="23"/>
              </w:rPr>
            </w:pPr>
          </w:p>
        </w:tc>
        <w:tc>
          <w:tcPr>
            <w:tcW w:w="2707" w:type="dxa"/>
            <w:tcBorders>
              <w:top w:val="single" w:sz="4" w:space="0" w:color="auto"/>
              <w:left w:val="nil"/>
              <w:bottom w:val="single" w:sz="4" w:space="0" w:color="auto"/>
              <w:right w:val="single" w:sz="8"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 межевание земельных участков по объектам; постановка земельных участков на кадастровый учет; осуществление юридически значимых действий по государственной регистрации права собственности и права хозяйственного ведения на объекты недвижимости, в том числе бесхозяйных объектов недвижимости</w:t>
            </w:r>
          </w:p>
        </w:tc>
        <w:tc>
          <w:tcPr>
            <w:tcW w:w="1984" w:type="dxa"/>
            <w:tcBorders>
              <w:top w:val="single" w:sz="4" w:space="0" w:color="auto"/>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 xml:space="preserve">отдел по земельным вопросам </w:t>
            </w:r>
            <w:proofErr w:type="spellStart"/>
            <w:r w:rsidRPr="00BE72DC">
              <w:rPr>
                <w:color w:val="000000"/>
                <w:sz w:val="23"/>
                <w:szCs w:val="23"/>
              </w:rPr>
              <w:t>УМИиЗО</w:t>
            </w:r>
            <w:proofErr w:type="spellEnd"/>
          </w:p>
        </w:tc>
        <w:tc>
          <w:tcPr>
            <w:tcW w:w="1985" w:type="dxa"/>
            <w:tcBorders>
              <w:top w:val="single" w:sz="4" w:space="0" w:color="auto"/>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в течение года (в соответствии с планом-графиком)</w:t>
            </w:r>
          </w:p>
        </w:tc>
        <w:tc>
          <w:tcPr>
            <w:tcW w:w="1701" w:type="dxa"/>
            <w:tcBorders>
              <w:top w:val="single" w:sz="4" w:space="0" w:color="auto"/>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1 квартал</w:t>
            </w:r>
          </w:p>
        </w:tc>
        <w:tc>
          <w:tcPr>
            <w:tcW w:w="1701" w:type="dxa"/>
            <w:tcBorders>
              <w:top w:val="single" w:sz="4" w:space="0" w:color="auto"/>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4 квартал</w:t>
            </w:r>
          </w:p>
        </w:tc>
        <w:tc>
          <w:tcPr>
            <w:tcW w:w="3118" w:type="dxa"/>
            <w:tcBorders>
              <w:top w:val="single" w:sz="4" w:space="0" w:color="auto"/>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Межевание земельных участков под объектами, постановка земельных участков на кадастровый учет</w:t>
            </w:r>
          </w:p>
        </w:tc>
        <w:tc>
          <w:tcPr>
            <w:tcW w:w="1985" w:type="dxa"/>
            <w:tcBorders>
              <w:top w:val="single" w:sz="4" w:space="0" w:color="auto"/>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480,0</w:t>
            </w:r>
          </w:p>
        </w:tc>
      </w:tr>
      <w:tr w:rsidR="00BE72DC" w:rsidRPr="00BE72DC" w:rsidTr="00BE72DC">
        <w:trPr>
          <w:trHeight w:val="1815"/>
        </w:trPr>
        <w:tc>
          <w:tcPr>
            <w:tcW w:w="69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BE72DC" w:rsidRPr="00BE72DC" w:rsidRDefault="00BE72DC" w:rsidP="00BE72DC">
            <w:pPr>
              <w:jc w:val="center"/>
              <w:rPr>
                <w:color w:val="000000"/>
                <w:sz w:val="23"/>
                <w:szCs w:val="23"/>
              </w:rPr>
            </w:pPr>
            <w:r w:rsidRPr="00BE72DC">
              <w:rPr>
                <w:color w:val="000000"/>
                <w:sz w:val="23"/>
                <w:szCs w:val="23"/>
              </w:rPr>
              <w:t>4.1.2</w:t>
            </w:r>
          </w:p>
        </w:tc>
        <w:tc>
          <w:tcPr>
            <w:tcW w:w="2707"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BE72DC" w:rsidRPr="00BE72DC" w:rsidRDefault="00BE72DC" w:rsidP="00BE72DC">
            <w:pPr>
              <w:jc w:val="center"/>
              <w:rPr>
                <w:color w:val="000000"/>
                <w:sz w:val="23"/>
                <w:szCs w:val="23"/>
              </w:rPr>
            </w:pPr>
            <w:r w:rsidRPr="00BE72DC">
              <w:rPr>
                <w:color w:val="000000"/>
                <w:sz w:val="23"/>
                <w:szCs w:val="23"/>
              </w:rPr>
              <w:t>Оценка недвижимости, признание прав и регулирование отношений по муниципальной собственности</w:t>
            </w:r>
          </w:p>
        </w:tc>
        <w:tc>
          <w:tcPr>
            <w:tcW w:w="1984"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BE72DC" w:rsidRPr="00BE72DC" w:rsidRDefault="00BE72DC" w:rsidP="00BE72DC">
            <w:pPr>
              <w:jc w:val="center"/>
              <w:rPr>
                <w:color w:val="000000"/>
                <w:sz w:val="23"/>
                <w:szCs w:val="23"/>
              </w:rPr>
            </w:pPr>
            <w:r w:rsidRPr="00BE72DC">
              <w:rPr>
                <w:color w:val="000000"/>
                <w:sz w:val="23"/>
                <w:szCs w:val="23"/>
              </w:rPr>
              <w:t xml:space="preserve">отдел управления муниципальным имуществом и регистрации прав собственности </w:t>
            </w:r>
            <w:proofErr w:type="spellStart"/>
            <w:r w:rsidRPr="00BE72DC">
              <w:rPr>
                <w:color w:val="000000"/>
                <w:sz w:val="23"/>
                <w:szCs w:val="23"/>
              </w:rPr>
              <w:t>УМИиЗО</w:t>
            </w:r>
            <w:proofErr w:type="spellEnd"/>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1-2 кварталы</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1 квартал</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3 квартал</w:t>
            </w:r>
          </w:p>
        </w:tc>
        <w:tc>
          <w:tcPr>
            <w:tcW w:w="31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Подготовка технических планов и актов обследования на объекты недвижимости</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sz w:val="23"/>
                <w:szCs w:val="23"/>
              </w:rPr>
            </w:pPr>
            <w:r w:rsidRPr="00BE72DC">
              <w:rPr>
                <w:sz w:val="23"/>
                <w:szCs w:val="23"/>
              </w:rPr>
              <w:t>567,5</w:t>
            </w:r>
          </w:p>
        </w:tc>
      </w:tr>
      <w:tr w:rsidR="00BE72DC" w:rsidRPr="00BE72DC" w:rsidTr="00392852">
        <w:trPr>
          <w:trHeight w:val="1564"/>
        </w:trPr>
        <w:tc>
          <w:tcPr>
            <w:tcW w:w="696"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2707"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1 квартал</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1 квартал</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4 квартал</w:t>
            </w:r>
          </w:p>
        </w:tc>
        <w:tc>
          <w:tcPr>
            <w:tcW w:w="31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392852">
            <w:pPr>
              <w:ind w:left="-108" w:right="-108"/>
              <w:jc w:val="center"/>
              <w:rPr>
                <w:color w:val="000000"/>
                <w:sz w:val="23"/>
                <w:szCs w:val="23"/>
              </w:rPr>
            </w:pPr>
            <w:r w:rsidRPr="00BE72DC">
              <w:rPr>
                <w:color w:val="000000"/>
                <w:sz w:val="23"/>
                <w:szCs w:val="23"/>
              </w:rPr>
              <w:t>Оценка объектов недвижимости, права аренды объектов муниципальной собственности в соответствии с законодательством оценочной деятельности</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sz w:val="23"/>
                <w:szCs w:val="23"/>
              </w:rPr>
            </w:pPr>
            <w:r w:rsidRPr="00BE72DC">
              <w:rPr>
                <w:sz w:val="23"/>
                <w:szCs w:val="23"/>
              </w:rPr>
              <w:t>200,0</w:t>
            </w:r>
          </w:p>
        </w:tc>
      </w:tr>
      <w:tr w:rsidR="00BE72DC" w:rsidRPr="00BE72DC" w:rsidTr="00BF0A03">
        <w:trPr>
          <w:trHeight w:val="1122"/>
        </w:trPr>
        <w:tc>
          <w:tcPr>
            <w:tcW w:w="696" w:type="dxa"/>
            <w:vMerge/>
            <w:tcBorders>
              <w:top w:val="single" w:sz="4" w:space="0" w:color="auto"/>
              <w:left w:val="single" w:sz="8" w:space="0" w:color="auto"/>
              <w:bottom w:val="single" w:sz="8" w:space="0" w:color="000000"/>
              <w:right w:val="single" w:sz="8" w:space="0" w:color="auto"/>
            </w:tcBorders>
            <w:vAlign w:val="center"/>
            <w:hideMark/>
          </w:tcPr>
          <w:p w:rsidR="00BE72DC" w:rsidRPr="00BE72DC" w:rsidRDefault="00BE72DC" w:rsidP="00BE72DC">
            <w:pPr>
              <w:rPr>
                <w:color w:val="000000"/>
                <w:sz w:val="23"/>
                <w:szCs w:val="23"/>
              </w:rPr>
            </w:pPr>
          </w:p>
        </w:tc>
        <w:tc>
          <w:tcPr>
            <w:tcW w:w="2707" w:type="dxa"/>
            <w:vMerge/>
            <w:tcBorders>
              <w:top w:val="single" w:sz="4" w:space="0" w:color="auto"/>
              <w:left w:val="single" w:sz="8" w:space="0" w:color="auto"/>
              <w:bottom w:val="single" w:sz="8" w:space="0" w:color="000000"/>
              <w:right w:val="single" w:sz="8" w:space="0" w:color="auto"/>
            </w:tcBorders>
            <w:vAlign w:val="center"/>
            <w:hideMark/>
          </w:tcPr>
          <w:p w:rsidR="00BE72DC" w:rsidRPr="00BE72DC" w:rsidRDefault="00BE72DC" w:rsidP="00BE72DC">
            <w:pPr>
              <w:rPr>
                <w:color w:val="000000"/>
                <w:sz w:val="23"/>
                <w:szCs w:val="23"/>
              </w:rPr>
            </w:pPr>
          </w:p>
        </w:tc>
        <w:tc>
          <w:tcPr>
            <w:tcW w:w="1984" w:type="dxa"/>
            <w:vMerge/>
            <w:tcBorders>
              <w:top w:val="single" w:sz="4" w:space="0" w:color="auto"/>
              <w:left w:val="single" w:sz="8" w:space="0" w:color="auto"/>
              <w:bottom w:val="single" w:sz="8" w:space="0" w:color="000000"/>
              <w:right w:val="single" w:sz="8" w:space="0" w:color="auto"/>
            </w:tcBorders>
            <w:vAlign w:val="center"/>
            <w:hideMark/>
          </w:tcPr>
          <w:p w:rsidR="00BE72DC" w:rsidRPr="00BE72DC" w:rsidRDefault="00BE72DC" w:rsidP="00BE72DC">
            <w:pPr>
              <w:rPr>
                <w:color w:val="000000"/>
                <w:sz w:val="23"/>
                <w:szCs w:val="23"/>
              </w:rPr>
            </w:pPr>
          </w:p>
        </w:tc>
        <w:tc>
          <w:tcPr>
            <w:tcW w:w="1985" w:type="dxa"/>
            <w:tcBorders>
              <w:top w:val="single" w:sz="4" w:space="0" w:color="auto"/>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не проводятся</w:t>
            </w:r>
          </w:p>
        </w:tc>
        <w:tc>
          <w:tcPr>
            <w:tcW w:w="3402" w:type="dxa"/>
            <w:gridSpan w:val="2"/>
            <w:tcBorders>
              <w:top w:val="single" w:sz="4" w:space="0" w:color="auto"/>
              <w:left w:val="nil"/>
              <w:bottom w:val="single" w:sz="8" w:space="0" w:color="auto"/>
              <w:right w:val="single" w:sz="8" w:space="0" w:color="000000"/>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в течение года</w:t>
            </w:r>
          </w:p>
        </w:tc>
        <w:tc>
          <w:tcPr>
            <w:tcW w:w="3118" w:type="dxa"/>
            <w:tcBorders>
              <w:top w:val="single" w:sz="4" w:space="0" w:color="auto"/>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Оценка объектов жилого фонда в соответствии с законодательством оценочной деятельности</w:t>
            </w:r>
          </w:p>
        </w:tc>
        <w:tc>
          <w:tcPr>
            <w:tcW w:w="1985" w:type="dxa"/>
            <w:tcBorders>
              <w:top w:val="single" w:sz="4" w:space="0" w:color="auto"/>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29,0</w:t>
            </w:r>
          </w:p>
        </w:tc>
      </w:tr>
      <w:tr w:rsidR="00BE72DC" w:rsidRPr="00BE72DC" w:rsidTr="00392852">
        <w:trPr>
          <w:trHeight w:val="687"/>
        </w:trPr>
        <w:tc>
          <w:tcPr>
            <w:tcW w:w="696" w:type="dxa"/>
            <w:vMerge/>
            <w:tcBorders>
              <w:top w:val="nil"/>
              <w:left w:val="single" w:sz="8" w:space="0" w:color="auto"/>
              <w:bottom w:val="single" w:sz="8" w:space="0" w:color="000000"/>
              <w:right w:val="single" w:sz="8" w:space="0" w:color="auto"/>
            </w:tcBorders>
            <w:vAlign w:val="center"/>
            <w:hideMark/>
          </w:tcPr>
          <w:p w:rsidR="00BE72DC" w:rsidRPr="00BE72DC" w:rsidRDefault="00BE72DC" w:rsidP="00BE72DC">
            <w:pPr>
              <w:rPr>
                <w:color w:val="000000"/>
                <w:sz w:val="23"/>
                <w:szCs w:val="23"/>
              </w:rPr>
            </w:pPr>
          </w:p>
        </w:tc>
        <w:tc>
          <w:tcPr>
            <w:tcW w:w="2707" w:type="dxa"/>
            <w:vMerge/>
            <w:tcBorders>
              <w:top w:val="nil"/>
              <w:left w:val="single" w:sz="8" w:space="0" w:color="auto"/>
              <w:bottom w:val="single" w:sz="8" w:space="0" w:color="000000"/>
              <w:right w:val="single" w:sz="8" w:space="0" w:color="auto"/>
            </w:tcBorders>
            <w:vAlign w:val="center"/>
            <w:hideMark/>
          </w:tcPr>
          <w:p w:rsidR="00BE72DC" w:rsidRPr="00BE72DC" w:rsidRDefault="00BE72DC" w:rsidP="00BE72DC">
            <w:pPr>
              <w:rPr>
                <w:color w:val="000000"/>
                <w:sz w:val="23"/>
                <w:szCs w:val="23"/>
              </w:rPr>
            </w:pPr>
          </w:p>
        </w:tc>
        <w:tc>
          <w:tcPr>
            <w:tcW w:w="1984"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sz w:val="23"/>
                <w:szCs w:val="23"/>
              </w:rPr>
            </w:pPr>
            <w:r w:rsidRPr="00BE72DC">
              <w:rPr>
                <w:sz w:val="23"/>
                <w:szCs w:val="23"/>
              </w:rPr>
              <w:t>правовое управление, отдел БУ и О</w:t>
            </w:r>
          </w:p>
        </w:tc>
        <w:tc>
          <w:tcPr>
            <w:tcW w:w="1985"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sz w:val="23"/>
                <w:szCs w:val="23"/>
              </w:rPr>
            </w:pPr>
            <w:r w:rsidRPr="00BE72DC">
              <w:rPr>
                <w:sz w:val="23"/>
                <w:szCs w:val="23"/>
              </w:rPr>
              <w:t>не проводятся</w:t>
            </w:r>
          </w:p>
        </w:tc>
        <w:tc>
          <w:tcPr>
            <w:tcW w:w="3402" w:type="dxa"/>
            <w:gridSpan w:val="2"/>
            <w:tcBorders>
              <w:top w:val="single" w:sz="8" w:space="0" w:color="auto"/>
              <w:left w:val="nil"/>
              <w:bottom w:val="single" w:sz="8" w:space="0" w:color="auto"/>
              <w:right w:val="single" w:sz="8" w:space="0" w:color="000000"/>
            </w:tcBorders>
            <w:shd w:val="clear" w:color="000000" w:fill="FFFFFF"/>
            <w:vAlign w:val="center"/>
            <w:hideMark/>
          </w:tcPr>
          <w:p w:rsidR="00BE72DC" w:rsidRPr="00BE72DC" w:rsidRDefault="00BE72DC" w:rsidP="00BE72DC">
            <w:pPr>
              <w:jc w:val="center"/>
              <w:rPr>
                <w:sz w:val="23"/>
                <w:szCs w:val="23"/>
              </w:rPr>
            </w:pPr>
            <w:r w:rsidRPr="00BE72DC">
              <w:rPr>
                <w:sz w:val="23"/>
                <w:szCs w:val="23"/>
              </w:rPr>
              <w:t>в течение года</w:t>
            </w:r>
          </w:p>
        </w:tc>
        <w:tc>
          <w:tcPr>
            <w:tcW w:w="3118"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392852">
            <w:pPr>
              <w:ind w:left="-108" w:right="-108"/>
              <w:jc w:val="center"/>
              <w:rPr>
                <w:sz w:val="23"/>
                <w:szCs w:val="23"/>
              </w:rPr>
            </w:pPr>
            <w:r w:rsidRPr="00BE72DC">
              <w:rPr>
                <w:sz w:val="23"/>
                <w:szCs w:val="23"/>
              </w:rPr>
              <w:t>Оплата согласно поступившим исполнительным листам</w:t>
            </w:r>
          </w:p>
        </w:tc>
        <w:tc>
          <w:tcPr>
            <w:tcW w:w="1985"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sz w:val="23"/>
                <w:szCs w:val="23"/>
              </w:rPr>
            </w:pPr>
            <w:r w:rsidRPr="00BE72DC">
              <w:rPr>
                <w:sz w:val="23"/>
                <w:szCs w:val="23"/>
              </w:rPr>
              <w:t>100,0</w:t>
            </w:r>
          </w:p>
        </w:tc>
      </w:tr>
      <w:tr w:rsidR="00BE72DC" w:rsidRPr="00BE72DC" w:rsidTr="00BE72DC">
        <w:trPr>
          <w:trHeight w:val="1404"/>
        </w:trPr>
        <w:tc>
          <w:tcPr>
            <w:tcW w:w="696" w:type="dxa"/>
            <w:tcBorders>
              <w:top w:val="nil"/>
              <w:left w:val="single" w:sz="8" w:space="0" w:color="auto"/>
              <w:bottom w:val="single" w:sz="8" w:space="0" w:color="auto"/>
              <w:right w:val="single" w:sz="8" w:space="0" w:color="auto"/>
            </w:tcBorders>
            <w:shd w:val="clear" w:color="000000" w:fill="FFFFFF"/>
            <w:hideMark/>
          </w:tcPr>
          <w:p w:rsidR="00BE72DC" w:rsidRPr="00BE72DC" w:rsidRDefault="00BE72DC" w:rsidP="00BE72DC">
            <w:pPr>
              <w:jc w:val="center"/>
              <w:rPr>
                <w:color w:val="000000"/>
                <w:sz w:val="23"/>
                <w:szCs w:val="23"/>
              </w:rPr>
            </w:pPr>
            <w:r w:rsidRPr="00BE72DC">
              <w:rPr>
                <w:color w:val="000000"/>
                <w:sz w:val="23"/>
                <w:szCs w:val="23"/>
              </w:rPr>
              <w:t>4.2</w:t>
            </w:r>
          </w:p>
        </w:tc>
        <w:tc>
          <w:tcPr>
            <w:tcW w:w="2707"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Основное мероприятие: Формирование и управление муниципальной собственностью</w:t>
            </w:r>
          </w:p>
        </w:tc>
        <w:tc>
          <w:tcPr>
            <w:tcW w:w="1984"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 </w:t>
            </w:r>
          </w:p>
        </w:tc>
        <w:tc>
          <w:tcPr>
            <w:tcW w:w="1985"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701"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701"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3118"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985" w:type="dxa"/>
            <w:tcBorders>
              <w:top w:val="nil"/>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28 742,1</w:t>
            </w:r>
          </w:p>
        </w:tc>
      </w:tr>
      <w:tr w:rsidR="00BE72DC" w:rsidRPr="00BE72DC" w:rsidTr="00BE72DC">
        <w:trPr>
          <w:trHeight w:val="1537"/>
        </w:trPr>
        <w:tc>
          <w:tcPr>
            <w:tcW w:w="696" w:type="dxa"/>
            <w:tcBorders>
              <w:top w:val="nil"/>
              <w:left w:val="single" w:sz="8" w:space="0" w:color="auto"/>
              <w:bottom w:val="single" w:sz="4" w:space="0" w:color="auto"/>
              <w:right w:val="single" w:sz="8" w:space="0" w:color="auto"/>
            </w:tcBorders>
            <w:shd w:val="clear" w:color="000000" w:fill="FFFFFF"/>
            <w:hideMark/>
          </w:tcPr>
          <w:p w:rsidR="00BE72DC" w:rsidRPr="00BE72DC" w:rsidRDefault="00BE72DC" w:rsidP="00BE72DC">
            <w:pPr>
              <w:jc w:val="center"/>
              <w:rPr>
                <w:color w:val="000000"/>
                <w:sz w:val="23"/>
                <w:szCs w:val="23"/>
              </w:rPr>
            </w:pPr>
            <w:r w:rsidRPr="00BE72DC">
              <w:rPr>
                <w:color w:val="000000"/>
                <w:sz w:val="23"/>
                <w:szCs w:val="23"/>
              </w:rPr>
              <w:t>4.2.1</w:t>
            </w:r>
          </w:p>
        </w:tc>
        <w:tc>
          <w:tcPr>
            <w:tcW w:w="2707" w:type="dxa"/>
            <w:tcBorders>
              <w:top w:val="nil"/>
              <w:left w:val="nil"/>
              <w:bottom w:val="single" w:sz="4" w:space="0" w:color="auto"/>
              <w:right w:val="single" w:sz="8"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Организация содержания муниципального жилищного фонда</w:t>
            </w:r>
          </w:p>
        </w:tc>
        <w:tc>
          <w:tcPr>
            <w:tcW w:w="1984" w:type="dxa"/>
            <w:tcBorders>
              <w:top w:val="nil"/>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ЖКХ, МКУ УГХ (отдел СМЖФ, отдел муниципального заказа)</w:t>
            </w:r>
          </w:p>
        </w:tc>
        <w:tc>
          <w:tcPr>
            <w:tcW w:w="1985" w:type="dxa"/>
            <w:tcBorders>
              <w:top w:val="nil"/>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в течение года (в соответствии с планом-графиком)</w:t>
            </w:r>
          </w:p>
        </w:tc>
        <w:tc>
          <w:tcPr>
            <w:tcW w:w="3402" w:type="dxa"/>
            <w:gridSpan w:val="2"/>
            <w:tcBorders>
              <w:top w:val="single" w:sz="8" w:space="0" w:color="auto"/>
              <w:left w:val="nil"/>
              <w:bottom w:val="single" w:sz="4" w:space="0" w:color="auto"/>
              <w:right w:val="single" w:sz="8" w:space="0" w:color="000000"/>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в течение года</w:t>
            </w:r>
          </w:p>
        </w:tc>
        <w:tc>
          <w:tcPr>
            <w:tcW w:w="3118" w:type="dxa"/>
            <w:tcBorders>
              <w:top w:val="nil"/>
              <w:left w:val="nil"/>
              <w:bottom w:val="single" w:sz="4" w:space="0" w:color="auto"/>
              <w:right w:val="single" w:sz="8" w:space="0" w:color="auto"/>
            </w:tcBorders>
            <w:shd w:val="clear" w:color="000000" w:fill="FFFFFF"/>
            <w:vAlign w:val="center"/>
            <w:hideMark/>
          </w:tcPr>
          <w:p w:rsidR="00BE72DC" w:rsidRPr="00BE72DC" w:rsidRDefault="00BE72DC" w:rsidP="00BF0A03">
            <w:pPr>
              <w:ind w:left="-108" w:right="-108"/>
              <w:jc w:val="center"/>
              <w:rPr>
                <w:color w:val="000000"/>
                <w:sz w:val="23"/>
                <w:szCs w:val="23"/>
              </w:rPr>
            </w:pPr>
            <w:r w:rsidRPr="00BE72DC">
              <w:rPr>
                <w:color w:val="000000"/>
                <w:sz w:val="23"/>
                <w:szCs w:val="23"/>
              </w:rPr>
              <w:t>Обеспечение содержания объектов муниципальной собственности в надлежащем состоянии, включая проведение капитального и текущего ремонтов</w:t>
            </w:r>
          </w:p>
        </w:tc>
        <w:tc>
          <w:tcPr>
            <w:tcW w:w="1985" w:type="dxa"/>
            <w:tcBorders>
              <w:top w:val="nil"/>
              <w:left w:val="nil"/>
              <w:bottom w:val="single" w:sz="4"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14 737,9</w:t>
            </w:r>
          </w:p>
        </w:tc>
      </w:tr>
      <w:tr w:rsidR="00BE72DC" w:rsidRPr="00BE72DC" w:rsidTr="00392852">
        <w:trPr>
          <w:trHeight w:val="1373"/>
        </w:trPr>
        <w:tc>
          <w:tcPr>
            <w:tcW w:w="69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BE72DC" w:rsidRPr="00BE72DC" w:rsidRDefault="00BE72DC" w:rsidP="00BE72DC">
            <w:pPr>
              <w:jc w:val="center"/>
              <w:rPr>
                <w:color w:val="000000"/>
                <w:sz w:val="23"/>
                <w:szCs w:val="23"/>
              </w:rPr>
            </w:pPr>
            <w:r w:rsidRPr="00BE72DC">
              <w:rPr>
                <w:color w:val="000000"/>
                <w:sz w:val="23"/>
                <w:szCs w:val="23"/>
              </w:rPr>
              <w:t>4.2.2</w:t>
            </w:r>
          </w:p>
        </w:tc>
        <w:tc>
          <w:tcPr>
            <w:tcW w:w="2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Мероприятия, направленные на содержание административных зданий и помещений</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ЖКХ, МКУ УГХ (отдел СМЖФ, отдел муниципального заказа)</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31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х</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14 004,2</w:t>
            </w:r>
          </w:p>
        </w:tc>
      </w:tr>
      <w:tr w:rsidR="00BE72DC" w:rsidRPr="00BE72DC" w:rsidTr="00392852">
        <w:trPr>
          <w:trHeight w:val="1124"/>
        </w:trPr>
        <w:tc>
          <w:tcPr>
            <w:tcW w:w="696" w:type="dxa"/>
            <w:vMerge/>
            <w:tcBorders>
              <w:top w:val="single" w:sz="4" w:space="0" w:color="auto"/>
              <w:left w:val="single" w:sz="4" w:space="0" w:color="auto"/>
              <w:bottom w:val="single" w:sz="4" w:space="0" w:color="auto"/>
              <w:right w:val="single" w:sz="4" w:space="0" w:color="auto"/>
            </w:tcBorders>
            <w:vAlign w:val="center"/>
            <w:hideMark/>
          </w:tcPr>
          <w:p w:rsidR="00BE72DC" w:rsidRPr="00BE72DC" w:rsidRDefault="00BE72DC" w:rsidP="00BE72DC">
            <w:pPr>
              <w:rPr>
                <w:color w:val="000000"/>
                <w:sz w:val="23"/>
                <w:szCs w:val="23"/>
              </w:rPr>
            </w:pPr>
          </w:p>
        </w:tc>
        <w:tc>
          <w:tcPr>
            <w:tcW w:w="2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 содержание административных зданий и помещений</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 xml:space="preserve">ЖКХ, МКУ УГХ (отдел СМЖФ, отдел </w:t>
            </w:r>
            <w:proofErr w:type="spellStart"/>
            <w:proofErr w:type="gramStart"/>
            <w:r w:rsidRPr="00BE72DC">
              <w:rPr>
                <w:color w:val="000000"/>
                <w:sz w:val="23"/>
                <w:szCs w:val="23"/>
              </w:rPr>
              <w:t>муници</w:t>
            </w:r>
            <w:r w:rsidR="00392852">
              <w:rPr>
                <w:color w:val="000000"/>
                <w:sz w:val="23"/>
                <w:szCs w:val="23"/>
              </w:rPr>
              <w:t>-</w:t>
            </w:r>
            <w:r w:rsidRPr="00BE72DC">
              <w:rPr>
                <w:color w:val="000000"/>
                <w:sz w:val="23"/>
                <w:szCs w:val="23"/>
              </w:rPr>
              <w:t>пального</w:t>
            </w:r>
            <w:proofErr w:type="spellEnd"/>
            <w:proofErr w:type="gramEnd"/>
            <w:r w:rsidRPr="00BE72DC">
              <w:rPr>
                <w:color w:val="000000"/>
                <w:sz w:val="23"/>
                <w:szCs w:val="23"/>
              </w:rPr>
              <w:t xml:space="preserve"> заказа)</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в течение года (в соответствии с планом-графиком)</w:t>
            </w:r>
          </w:p>
        </w:tc>
        <w:tc>
          <w:tcPr>
            <w:tcW w:w="340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в течение года</w:t>
            </w:r>
          </w:p>
        </w:tc>
        <w:tc>
          <w:tcPr>
            <w:tcW w:w="31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Обеспечение содержания административных зданий и помещений</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14 004,2</w:t>
            </w:r>
          </w:p>
        </w:tc>
      </w:tr>
      <w:tr w:rsidR="00BE72DC" w:rsidRPr="00BE72DC" w:rsidTr="00BE72DC">
        <w:trPr>
          <w:trHeight w:val="330"/>
        </w:trPr>
        <w:tc>
          <w:tcPr>
            <w:tcW w:w="696" w:type="dxa"/>
            <w:tcBorders>
              <w:top w:val="single" w:sz="4" w:space="0" w:color="auto"/>
              <w:left w:val="single" w:sz="8" w:space="0" w:color="auto"/>
              <w:bottom w:val="single" w:sz="8" w:space="0" w:color="auto"/>
              <w:right w:val="single" w:sz="8" w:space="0" w:color="auto"/>
            </w:tcBorders>
            <w:shd w:val="clear" w:color="000000" w:fill="FFFFFF"/>
            <w:hideMark/>
          </w:tcPr>
          <w:p w:rsidR="00BE72DC" w:rsidRPr="00BE72DC" w:rsidRDefault="00BE72DC" w:rsidP="00BE72DC">
            <w:pPr>
              <w:rPr>
                <w:color w:val="000000"/>
                <w:sz w:val="23"/>
                <w:szCs w:val="23"/>
              </w:rPr>
            </w:pPr>
            <w:r w:rsidRPr="00BE72DC">
              <w:rPr>
                <w:color w:val="000000"/>
                <w:sz w:val="23"/>
                <w:szCs w:val="23"/>
              </w:rPr>
              <w:t> </w:t>
            </w:r>
          </w:p>
        </w:tc>
        <w:tc>
          <w:tcPr>
            <w:tcW w:w="2707" w:type="dxa"/>
            <w:tcBorders>
              <w:top w:val="single" w:sz="4" w:space="0" w:color="auto"/>
              <w:left w:val="nil"/>
              <w:bottom w:val="single" w:sz="8" w:space="0" w:color="auto"/>
              <w:right w:val="single" w:sz="8"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Итого</w:t>
            </w:r>
          </w:p>
        </w:tc>
        <w:tc>
          <w:tcPr>
            <w:tcW w:w="1984" w:type="dxa"/>
            <w:tcBorders>
              <w:top w:val="single" w:sz="4" w:space="0" w:color="auto"/>
              <w:left w:val="nil"/>
              <w:bottom w:val="single" w:sz="8" w:space="0" w:color="auto"/>
              <w:right w:val="single" w:sz="8"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 </w:t>
            </w:r>
          </w:p>
        </w:tc>
        <w:tc>
          <w:tcPr>
            <w:tcW w:w="1985" w:type="dxa"/>
            <w:tcBorders>
              <w:top w:val="single" w:sz="4" w:space="0" w:color="auto"/>
              <w:left w:val="nil"/>
              <w:bottom w:val="single" w:sz="8" w:space="0" w:color="auto"/>
              <w:right w:val="single" w:sz="8"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 </w:t>
            </w:r>
          </w:p>
        </w:tc>
        <w:tc>
          <w:tcPr>
            <w:tcW w:w="1701" w:type="dxa"/>
            <w:tcBorders>
              <w:top w:val="single" w:sz="4" w:space="0" w:color="auto"/>
              <w:left w:val="nil"/>
              <w:bottom w:val="single" w:sz="8" w:space="0" w:color="auto"/>
              <w:right w:val="single" w:sz="8"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 </w:t>
            </w:r>
          </w:p>
        </w:tc>
        <w:tc>
          <w:tcPr>
            <w:tcW w:w="1701" w:type="dxa"/>
            <w:tcBorders>
              <w:top w:val="single" w:sz="4" w:space="0" w:color="auto"/>
              <w:left w:val="nil"/>
              <w:bottom w:val="single" w:sz="8" w:space="0" w:color="auto"/>
              <w:right w:val="single" w:sz="8"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 </w:t>
            </w:r>
          </w:p>
        </w:tc>
        <w:tc>
          <w:tcPr>
            <w:tcW w:w="3118" w:type="dxa"/>
            <w:tcBorders>
              <w:top w:val="single" w:sz="4" w:space="0" w:color="auto"/>
              <w:left w:val="nil"/>
              <w:bottom w:val="single" w:sz="8" w:space="0" w:color="auto"/>
              <w:right w:val="single" w:sz="8" w:space="0" w:color="auto"/>
            </w:tcBorders>
            <w:shd w:val="clear" w:color="000000" w:fill="FFFFFF"/>
            <w:vAlign w:val="center"/>
            <w:hideMark/>
          </w:tcPr>
          <w:p w:rsidR="00BE72DC" w:rsidRPr="00BE72DC" w:rsidRDefault="00BE72DC" w:rsidP="00BE72DC">
            <w:pPr>
              <w:rPr>
                <w:color w:val="000000"/>
                <w:sz w:val="23"/>
                <w:szCs w:val="23"/>
              </w:rPr>
            </w:pPr>
            <w:r w:rsidRPr="00BE72DC">
              <w:rPr>
                <w:color w:val="000000"/>
                <w:sz w:val="23"/>
                <w:szCs w:val="23"/>
              </w:rPr>
              <w:t> </w:t>
            </w:r>
          </w:p>
        </w:tc>
        <w:tc>
          <w:tcPr>
            <w:tcW w:w="1985" w:type="dxa"/>
            <w:tcBorders>
              <w:top w:val="single" w:sz="4" w:space="0" w:color="auto"/>
              <w:left w:val="nil"/>
              <w:bottom w:val="single" w:sz="8" w:space="0" w:color="auto"/>
              <w:right w:val="single" w:sz="8" w:space="0" w:color="auto"/>
            </w:tcBorders>
            <w:shd w:val="clear" w:color="000000" w:fill="FFFFFF"/>
            <w:vAlign w:val="center"/>
            <w:hideMark/>
          </w:tcPr>
          <w:p w:rsidR="00BE72DC" w:rsidRPr="00BE72DC" w:rsidRDefault="00BE72DC" w:rsidP="00BE72DC">
            <w:pPr>
              <w:jc w:val="center"/>
              <w:rPr>
                <w:color w:val="000000"/>
                <w:sz w:val="23"/>
                <w:szCs w:val="23"/>
              </w:rPr>
            </w:pPr>
            <w:r w:rsidRPr="00BE72DC">
              <w:rPr>
                <w:color w:val="000000"/>
                <w:sz w:val="23"/>
                <w:szCs w:val="23"/>
              </w:rPr>
              <w:t>348 816,1</w:t>
            </w:r>
          </w:p>
        </w:tc>
      </w:tr>
    </w:tbl>
    <w:p w:rsidR="00BE72DC" w:rsidRPr="00BE72DC" w:rsidRDefault="00BE72DC" w:rsidP="00BE72DC">
      <w:pPr>
        <w:jc w:val="both"/>
        <w:rPr>
          <w:sz w:val="26"/>
          <w:szCs w:val="26"/>
        </w:rPr>
      </w:pPr>
    </w:p>
    <w:p w:rsidR="00BE72DC" w:rsidRPr="00BE72DC" w:rsidRDefault="00BE72DC" w:rsidP="00BF0A03">
      <w:pPr>
        <w:autoSpaceDE w:val="0"/>
        <w:autoSpaceDN w:val="0"/>
        <w:adjustRightInd w:val="0"/>
        <w:ind w:firstLine="540"/>
        <w:jc w:val="both"/>
        <w:rPr>
          <w:sz w:val="26"/>
          <w:szCs w:val="26"/>
        </w:rPr>
      </w:pPr>
      <w:r w:rsidRPr="00BE72DC">
        <w:rPr>
          <w:sz w:val="26"/>
          <w:szCs w:val="26"/>
        </w:rPr>
        <w:t>Примечание:</w:t>
      </w:r>
    </w:p>
    <w:p w:rsidR="00BE72DC" w:rsidRPr="00BE72DC" w:rsidRDefault="00BE72DC" w:rsidP="00BF0A03">
      <w:pPr>
        <w:autoSpaceDE w:val="0"/>
        <w:autoSpaceDN w:val="0"/>
        <w:adjustRightInd w:val="0"/>
        <w:ind w:firstLine="540"/>
        <w:jc w:val="both"/>
        <w:rPr>
          <w:sz w:val="26"/>
          <w:szCs w:val="26"/>
        </w:rPr>
      </w:pPr>
      <w:r w:rsidRPr="00BE72DC">
        <w:rPr>
          <w:sz w:val="26"/>
          <w:szCs w:val="26"/>
        </w:rPr>
        <w:t>- МКУ УГХ - МКУ "УГХ г. Нарьян-Мара";</w:t>
      </w:r>
    </w:p>
    <w:p w:rsidR="00BE72DC" w:rsidRPr="00BE72DC" w:rsidRDefault="00BE72DC" w:rsidP="00BF0A03">
      <w:pPr>
        <w:autoSpaceDE w:val="0"/>
        <w:autoSpaceDN w:val="0"/>
        <w:adjustRightInd w:val="0"/>
        <w:ind w:firstLine="540"/>
        <w:jc w:val="both"/>
        <w:rPr>
          <w:sz w:val="26"/>
          <w:szCs w:val="26"/>
        </w:rPr>
      </w:pPr>
      <w:r w:rsidRPr="00BE72DC">
        <w:rPr>
          <w:sz w:val="26"/>
          <w:szCs w:val="26"/>
        </w:rPr>
        <w:t>- ОБП Управления финансов - отдел бюджетной политики Управления финансов Администрации МО "Городской округ "Город Нарьян-Мар";</w:t>
      </w:r>
    </w:p>
    <w:p w:rsidR="00BE72DC" w:rsidRPr="00BE72DC" w:rsidRDefault="00BE72DC" w:rsidP="00BF0A03">
      <w:pPr>
        <w:autoSpaceDE w:val="0"/>
        <w:autoSpaceDN w:val="0"/>
        <w:adjustRightInd w:val="0"/>
        <w:ind w:firstLine="540"/>
        <w:jc w:val="both"/>
        <w:rPr>
          <w:sz w:val="26"/>
          <w:szCs w:val="26"/>
        </w:rPr>
      </w:pPr>
      <w:r w:rsidRPr="00BE72DC">
        <w:rPr>
          <w:sz w:val="26"/>
          <w:szCs w:val="26"/>
        </w:rPr>
        <w:t>- ОБУ и О Управления финансов - отдел бухгалтерского учета и отчетности Управления финансов Администрации МО "Городской округ "Город Нарьян-Мар";</w:t>
      </w:r>
    </w:p>
    <w:p w:rsidR="00BE72DC" w:rsidRPr="00BE72DC" w:rsidRDefault="00BE72DC" w:rsidP="00BF0A03">
      <w:pPr>
        <w:autoSpaceDE w:val="0"/>
        <w:autoSpaceDN w:val="0"/>
        <w:adjustRightInd w:val="0"/>
        <w:ind w:firstLine="540"/>
        <w:jc w:val="both"/>
        <w:rPr>
          <w:sz w:val="26"/>
          <w:szCs w:val="26"/>
        </w:rPr>
      </w:pPr>
      <w:r w:rsidRPr="00BE72DC">
        <w:rPr>
          <w:sz w:val="26"/>
          <w:szCs w:val="26"/>
        </w:rPr>
        <w:t>- ООИБ и АС Управления финансов - отдел обеспечения исполнения бюджета и автоматизированных систем Управления финансов Администрации МО "Городской округ "Город Нарьян-Мар";</w:t>
      </w:r>
    </w:p>
    <w:p w:rsidR="00BE72DC" w:rsidRPr="00BE72DC" w:rsidRDefault="00BE72DC" w:rsidP="00BF0A03">
      <w:pPr>
        <w:autoSpaceDE w:val="0"/>
        <w:autoSpaceDN w:val="0"/>
        <w:adjustRightInd w:val="0"/>
        <w:ind w:firstLine="540"/>
        <w:jc w:val="both"/>
        <w:rPr>
          <w:sz w:val="26"/>
          <w:szCs w:val="26"/>
        </w:rPr>
      </w:pPr>
      <w:r w:rsidRPr="00BE72DC">
        <w:rPr>
          <w:sz w:val="26"/>
          <w:szCs w:val="26"/>
        </w:rPr>
        <w:t>- ОПБ Управления финансов - отдел планирования бюджета Управления финансов Администрации МО "Городской округ "Город Нарьян-Мар";</w:t>
      </w:r>
    </w:p>
    <w:p w:rsidR="00BE72DC" w:rsidRPr="00BE72DC" w:rsidRDefault="00BE72DC" w:rsidP="00BF0A03">
      <w:pPr>
        <w:autoSpaceDE w:val="0"/>
        <w:autoSpaceDN w:val="0"/>
        <w:adjustRightInd w:val="0"/>
        <w:ind w:firstLine="540"/>
        <w:jc w:val="both"/>
        <w:rPr>
          <w:sz w:val="26"/>
          <w:szCs w:val="26"/>
        </w:rPr>
      </w:pPr>
      <w:r w:rsidRPr="00BE72DC">
        <w:rPr>
          <w:sz w:val="26"/>
          <w:szCs w:val="26"/>
        </w:rPr>
        <w:t xml:space="preserve">- отдел БУ и </w:t>
      </w:r>
      <w:proofErr w:type="gramStart"/>
      <w:r w:rsidRPr="00BE72DC">
        <w:rPr>
          <w:sz w:val="26"/>
          <w:szCs w:val="26"/>
        </w:rPr>
        <w:t>О</w:t>
      </w:r>
      <w:proofErr w:type="gramEnd"/>
      <w:r w:rsidRPr="00BE72DC">
        <w:rPr>
          <w:sz w:val="26"/>
          <w:szCs w:val="26"/>
        </w:rPr>
        <w:t xml:space="preserve"> - отдел бухгалтерского учета и отчетности Администрации МО "Городской округ "Город Нарьян-Мар";</w:t>
      </w:r>
    </w:p>
    <w:p w:rsidR="00BE72DC" w:rsidRPr="00BE72DC" w:rsidRDefault="00BE72DC" w:rsidP="00BF0A03">
      <w:pPr>
        <w:autoSpaceDE w:val="0"/>
        <w:autoSpaceDN w:val="0"/>
        <w:adjustRightInd w:val="0"/>
        <w:ind w:firstLine="540"/>
        <w:jc w:val="both"/>
        <w:rPr>
          <w:sz w:val="26"/>
          <w:szCs w:val="26"/>
        </w:rPr>
      </w:pPr>
      <w:r w:rsidRPr="00BE72DC">
        <w:rPr>
          <w:sz w:val="26"/>
          <w:szCs w:val="26"/>
        </w:rPr>
        <w:t>- отдел ООМС МКУ УГХ - отдел обеспечения органов местного самоуправления МКУ "УГХ г. Нарьян-Мара";</w:t>
      </w:r>
    </w:p>
    <w:p w:rsidR="00BE72DC" w:rsidRPr="00BE72DC" w:rsidRDefault="00BE72DC" w:rsidP="00BF0A03">
      <w:pPr>
        <w:autoSpaceDE w:val="0"/>
        <w:autoSpaceDN w:val="0"/>
        <w:adjustRightInd w:val="0"/>
        <w:ind w:firstLine="540"/>
        <w:jc w:val="both"/>
        <w:rPr>
          <w:sz w:val="26"/>
          <w:szCs w:val="26"/>
        </w:rPr>
      </w:pPr>
      <w:r w:rsidRPr="00BE72DC">
        <w:rPr>
          <w:sz w:val="26"/>
          <w:szCs w:val="26"/>
        </w:rPr>
        <w:t>- отдел ОР и ОС УОИО - отдел организационной работы и общественных связей управления организационно-информационного обеспечения Администрации МО "Городской округ "Город Нарьян-Мар";</w:t>
      </w:r>
    </w:p>
    <w:p w:rsidR="00BE72DC" w:rsidRPr="00BE72DC" w:rsidRDefault="00BE72DC" w:rsidP="00BF0A03">
      <w:pPr>
        <w:autoSpaceDE w:val="0"/>
        <w:autoSpaceDN w:val="0"/>
        <w:adjustRightInd w:val="0"/>
        <w:ind w:firstLine="540"/>
        <w:jc w:val="both"/>
        <w:rPr>
          <w:sz w:val="26"/>
          <w:szCs w:val="26"/>
        </w:rPr>
      </w:pPr>
      <w:r w:rsidRPr="00BE72DC">
        <w:rPr>
          <w:sz w:val="26"/>
          <w:szCs w:val="26"/>
        </w:rPr>
        <w:t>- отдел по обеспечению деятельности главы города и заместителей главы города - отдел по обеспечению деятельности главы города Нарьян-Мара и заместителей главы Администрации МО "Городской округ "Город Нарьян-Мар";</w:t>
      </w:r>
    </w:p>
    <w:p w:rsidR="00BE72DC" w:rsidRPr="00BE72DC" w:rsidRDefault="00BE72DC" w:rsidP="00BF0A03">
      <w:pPr>
        <w:autoSpaceDE w:val="0"/>
        <w:autoSpaceDN w:val="0"/>
        <w:adjustRightInd w:val="0"/>
        <w:ind w:firstLine="540"/>
        <w:jc w:val="both"/>
        <w:rPr>
          <w:sz w:val="26"/>
          <w:szCs w:val="26"/>
        </w:rPr>
      </w:pPr>
      <w:r w:rsidRPr="00BE72DC">
        <w:rPr>
          <w:sz w:val="26"/>
          <w:szCs w:val="26"/>
        </w:rPr>
        <w:t>- отдел по работе с общественными организациями - отдел по работе с общественными организациями Администрации МО "Городской округ "Город Нарьян-Мар";</w:t>
      </w:r>
    </w:p>
    <w:p w:rsidR="00BE72DC" w:rsidRPr="00BE72DC" w:rsidRDefault="00BE72DC" w:rsidP="00BF0A03">
      <w:pPr>
        <w:autoSpaceDE w:val="0"/>
        <w:autoSpaceDN w:val="0"/>
        <w:adjustRightInd w:val="0"/>
        <w:ind w:firstLine="540"/>
        <w:jc w:val="both"/>
        <w:rPr>
          <w:sz w:val="26"/>
          <w:szCs w:val="26"/>
        </w:rPr>
      </w:pPr>
      <w:r w:rsidRPr="00BE72DC">
        <w:rPr>
          <w:sz w:val="26"/>
          <w:szCs w:val="26"/>
        </w:rPr>
        <w:t>- отдел СМЖФ МКУ УГХ - отдел по содержанию муниципального жилищного фонда МКУ "УГХ г. Нарьян-Мара";</w:t>
      </w:r>
    </w:p>
    <w:p w:rsidR="00BE72DC" w:rsidRPr="00BE72DC" w:rsidRDefault="00BE72DC" w:rsidP="00BF0A03">
      <w:pPr>
        <w:autoSpaceDE w:val="0"/>
        <w:autoSpaceDN w:val="0"/>
        <w:adjustRightInd w:val="0"/>
        <w:ind w:firstLine="540"/>
        <w:jc w:val="both"/>
        <w:rPr>
          <w:sz w:val="26"/>
          <w:szCs w:val="26"/>
        </w:rPr>
      </w:pPr>
      <w:r w:rsidRPr="00BE72DC">
        <w:rPr>
          <w:sz w:val="26"/>
          <w:szCs w:val="26"/>
        </w:rPr>
        <w:t>- правовое управление - правовое управление Администрации МО "Городской округ "Город Нарьян-Мар";</w:t>
      </w:r>
    </w:p>
    <w:p w:rsidR="00BE72DC" w:rsidRPr="00BE72DC" w:rsidRDefault="00BE72DC" w:rsidP="00BF0A03">
      <w:pPr>
        <w:autoSpaceDE w:val="0"/>
        <w:autoSpaceDN w:val="0"/>
        <w:adjustRightInd w:val="0"/>
        <w:ind w:firstLine="540"/>
        <w:jc w:val="both"/>
        <w:rPr>
          <w:sz w:val="26"/>
          <w:szCs w:val="26"/>
        </w:rPr>
      </w:pPr>
      <w:r w:rsidRPr="00BE72DC">
        <w:rPr>
          <w:sz w:val="26"/>
          <w:szCs w:val="26"/>
        </w:rPr>
        <w:t xml:space="preserve">- </w:t>
      </w:r>
      <w:proofErr w:type="spellStart"/>
      <w:r w:rsidRPr="00BE72DC">
        <w:rPr>
          <w:sz w:val="26"/>
          <w:szCs w:val="26"/>
        </w:rPr>
        <w:t>УМИиЗО</w:t>
      </w:r>
      <w:proofErr w:type="spellEnd"/>
      <w:r w:rsidRPr="00BE72DC">
        <w:rPr>
          <w:sz w:val="26"/>
          <w:szCs w:val="26"/>
        </w:rPr>
        <w:t xml:space="preserve"> - управление муниципального имущества и земельных отношений Администрации МО "Городской округ "Город Нарьян-Мар";</w:t>
      </w:r>
    </w:p>
    <w:p w:rsidR="00BE72DC" w:rsidRPr="00BE72DC" w:rsidRDefault="00BE72DC" w:rsidP="00BF0A03">
      <w:pPr>
        <w:autoSpaceDE w:val="0"/>
        <w:autoSpaceDN w:val="0"/>
        <w:adjustRightInd w:val="0"/>
        <w:ind w:firstLine="540"/>
        <w:jc w:val="both"/>
        <w:rPr>
          <w:sz w:val="26"/>
          <w:szCs w:val="26"/>
        </w:rPr>
      </w:pPr>
      <w:r w:rsidRPr="00BE72DC">
        <w:rPr>
          <w:sz w:val="26"/>
          <w:szCs w:val="26"/>
        </w:rPr>
        <w:t>- УОИО - управление организационно-информационного обеспечения Администрации МО "Городской округ "Город Нарьян-Мар";</w:t>
      </w:r>
    </w:p>
    <w:p w:rsidR="00BE72DC" w:rsidRPr="00BE72DC" w:rsidRDefault="00BE72DC" w:rsidP="00BF0A03">
      <w:pPr>
        <w:autoSpaceDE w:val="0"/>
        <w:autoSpaceDN w:val="0"/>
        <w:adjustRightInd w:val="0"/>
        <w:ind w:firstLine="540"/>
        <w:jc w:val="both"/>
        <w:rPr>
          <w:sz w:val="26"/>
          <w:szCs w:val="26"/>
        </w:rPr>
      </w:pPr>
      <w:r w:rsidRPr="00BE72DC">
        <w:rPr>
          <w:sz w:val="26"/>
          <w:szCs w:val="26"/>
        </w:rPr>
        <w:t>- управление делами - управление делами Администрации МО "Городской округ "Город Нарьян-Мар";</w:t>
      </w:r>
    </w:p>
    <w:p w:rsidR="00BE72DC" w:rsidRPr="00BE72DC" w:rsidRDefault="00BE72DC" w:rsidP="00BF0A03">
      <w:pPr>
        <w:autoSpaceDE w:val="0"/>
        <w:autoSpaceDN w:val="0"/>
        <w:adjustRightInd w:val="0"/>
        <w:ind w:firstLine="540"/>
        <w:jc w:val="both"/>
        <w:rPr>
          <w:sz w:val="26"/>
          <w:szCs w:val="26"/>
        </w:rPr>
      </w:pPr>
      <w:r w:rsidRPr="00BE72DC">
        <w:rPr>
          <w:sz w:val="26"/>
          <w:szCs w:val="26"/>
        </w:rPr>
        <w:t>- Управление финансов - Управление финансов Администрации МО "Городской округ "Город Нарьян-Мар";</w:t>
      </w:r>
    </w:p>
    <w:p w:rsidR="00BE72DC" w:rsidRPr="00BE72DC" w:rsidRDefault="00BE72DC" w:rsidP="00BF0A03">
      <w:pPr>
        <w:autoSpaceDE w:val="0"/>
        <w:autoSpaceDN w:val="0"/>
        <w:adjustRightInd w:val="0"/>
        <w:ind w:firstLine="540"/>
        <w:jc w:val="both"/>
        <w:rPr>
          <w:sz w:val="26"/>
          <w:szCs w:val="26"/>
        </w:rPr>
      </w:pPr>
      <w:r w:rsidRPr="00BE72DC">
        <w:rPr>
          <w:sz w:val="26"/>
          <w:szCs w:val="26"/>
        </w:rPr>
        <w:t>- ЖКХ - управление жилищно-коммунального хозяйства Администрации МО "Городской округ "Город Нарьян-Мар".</w:t>
      </w:r>
    </w:p>
    <w:p w:rsidR="00BE72DC" w:rsidRPr="00BE72DC" w:rsidRDefault="00BE72DC" w:rsidP="00BF0A03">
      <w:pPr>
        <w:autoSpaceDE w:val="0"/>
        <w:autoSpaceDN w:val="0"/>
        <w:adjustRightInd w:val="0"/>
        <w:ind w:firstLine="720"/>
        <w:jc w:val="right"/>
        <w:rPr>
          <w:sz w:val="26"/>
          <w:szCs w:val="26"/>
        </w:rPr>
      </w:pPr>
      <w:r w:rsidRPr="00BE72DC">
        <w:rPr>
          <w:sz w:val="26"/>
          <w:szCs w:val="26"/>
        </w:rPr>
        <w:t>".</w:t>
      </w:r>
    </w:p>
    <w:p w:rsidR="00BE72DC" w:rsidRPr="00AE51B5" w:rsidRDefault="00BE72DC" w:rsidP="00A33A8F">
      <w:pPr>
        <w:ind w:left="-540"/>
        <w:jc w:val="center"/>
        <w:rPr>
          <w:sz w:val="26"/>
          <w:szCs w:val="26"/>
        </w:rPr>
      </w:pPr>
    </w:p>
    <w:sectPr w:rsidR="00BE72DC" w:rsidRPr="00AE51B5" w:rsidSect="00BE72DC">
      <w:pgSz w:w="16838" w:h="11906" w:orient="landscape" w:code="9"/>
      <w:pgMar w:top="1134" w:right="1134" w:bottom="1134" w:left="1134" w:header="709" w:footer="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72DC" w:rsidRDefault="00BE72DC" w:rsidP="0035168A">
      <w:r>
        <w:separator/>
      </w:r>
    </w:p>
  </w:endnote>
  <w:endnote w:type="continuationSeparator" w:id="0">
    <w:p w:rsidR="00BE72DC" w:rsidRDefault="00BE72DC" w:rsidP="00351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DL">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72DC" w:rsidRDefault="00BE72DC" w:rsidP="0035168A">
      <w:r>
        <w:separator/>
      </w:r>
    </w:p>
  </w:footnote>
  <w:footnote w:type="continuationSeparator" w:id="0">
    <w:p w:rsidR="00BE72DC" w:rsidRDefault="00BE72DC" w:rsidP="003516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271476"/>
      <w:docPartObj>
        <w:docPartGallery w:val="Page Numbers (Top of Page)"/>
        <w:docPartUnique/>
      </w:docPartObj>
    </w:sdtPr>
    <w:sdtContent>
      <w:p w:rsidR="00BE72DC" w:rsidRDefault="00BE72DC">
        <w:pPr>
          <w:pStyle w:val="a3"/>
          <w:jc w:val="center"/>
        </w:pPr>
        <w:r>
          <w:rPr>
            <w:noProof/>
          </w:rPr>
          <w:fldChar w:fldCharType="begin"/>
        </w:r>
        <w:r>
          <w:rPr>
            <w:noProof/>
          </w:rPr>
          <w:instrText xml:space="preserve"> PAGE   \* MERGEFORMAT </w:instrText>
        </w:r>
        <w:r>
          <w:rPr>
            <w:noProof/>
          </w:rPr>
          <w:fldChar w:fldCharType="separate"/>
        </w:r>
        <w:r w:rsidR="00065951">
          <w:rPr>
            <w:noProof/>
          </w:rPr>
          <w:t>22</w:t>
        </w:r>
        <w:r>
          <w:rPr>
            <w:noProof/>
          </w:rPr>
          <w:fldChar w:fldCharType="end"/>
        </w:r>
      </w:p>
    </w:sdtContent>
  </w:sdt>
  <w:p w:rsidR="00BE72DC" w:rsidRDefault="00BE72D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301B52"/>
    <w:multiLevelType w:val="hybridMultilevel"/>
    <w:tmpl w:val="81262B4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EA175CA"/>
    <w:multiLevelType w:val="hybridMultilevel"/>
    <w:tmpl w:val="6FB882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B0367F"/>
    <w:multiLevelType w:val="hybridMultilevel"/>
    <w:tmpl w:val="ECF65924"/>
    <w:lvl w:ilvl="0" w:tplc="D394718E">
      <w:start w:val="1"/>
      <w:numFmt w:val="decimal"/>
      <w:lvlText w:val="%1."/>
      <w:lvlJc w:val="left"/>
      <w:pPr>
        <w:tabs>
          <w:tab w:val="num" w:pos="960"/>
        </w:tabs>
        <w:ind w:left="960" w:hanging="39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3" w15:restartNumberingAfterBreak="0">
    <w:nsid w:val="12A452F1"/>
    <w:multiLevelType w:val="hybridMultilevel"/>
    <w:tmpl w:val="5590F82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5271F86"/>
    <w:multiLevelType w:val="hybridMultilevel"/>
    <w:tmpl w:val="01AC5F2A"/>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15:restartNumberingAfterBreak="0">
    <w:nsid w:val="1D475574"/>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215E52AF"/>
    <w:multiLevelType w:val="hybridMultilevel"/>
    <w:tmpl w:val="B99E7040"/>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 w15:restartNumberingAfterBreak="0">
    <w:nsid w:val="21D06208"/>
    <w:multiLevelType w:val="hybridMultilevel"/>
    <w:tmpl w:val="A0764BA6"/>
    <w:lvl w:ilvl="0" w:tplc="76C8542C">
      <w:start w:val="1"/>
      <w:numFmt w:val="bullet"/>
      <w:lvlText w:val=""/>
      <w:lvlJc w:val="left"/>
      <w:pPr>
        <w:tabs>
          <w:tab w:val="num" w:pos="1069"/>
        </w:tabs>
        <w:ind w:left="1069" w:hanging="360"/>
      </w:pPr>
      <w:rPr>
        <w:rFonts w:ascii="Symbol" w:hAnsi="Symbol" w:hint="default"/>
      </w:rPr>
    </w:lvl>
    <w:lvl w:ilvl="1" w:tplc="24D092F2">
      <w:start w:val="1"/>
      <w:numFmt w:val="bullet"/>
      <w:lvlText w:val=""/>
      <w:lvlJc w:val="left"/>
      <w:pPr>
        <w:tabs>
          <w:tab w:val="num" w:pos="1440"/>
        </w:tabs>
        <w:ind w:left="1440" w:hanging="360"/>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B36DFE"/>
    <w:multiLevelType w:val="hybridMultilevel"/>
    <w:tmpl w:val="A8B0E456"/>
    <w:lvl w:ilvl="0" w:tplc="76C8542C">
      <w:start w:val="1"/>
      <w:numFmt w:val="bullet"/>
      <w:lvlText w:val=""/>
      <w:lvlJc w:val="left"/>
      <w:pPr>
        <w:tabs>
          <w:tab w:val="num" w:pos="1789"/>
        </w:tabs>
        <w:ind w:left="1789"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2776022C"/>
    <w:multiLevelType w:val="hybridMultilevel"/>
    <w:tmpl w:val="A9EC3A1C"/>
    <w:lvl w:ilvl="0" w:tplc="72908A0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 w15:restartNumberingAfterBreak="0">
    <w:nsid w:val="29C2332D"/>
    <w:multiLevelType w:val="multilevel"/>
    <w:tmpl w:val="15584604"/>
    <w:lvl w:ilvl="0">
      <w:start w:val="1"/>
      <w:numFmt w:val="decimal"/>
      <w:lvlText w:val="%1."/>
      <w:lvlJc w:val="left"/>
      <w:pPr>
        <w:ind w:left="1815" w:hanging="1095"/>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1" w15:restartNumberingAfterBreak="0">
    <w:nsid w:val="2B05161B"/>
    <w:multiLevelType w:val="multilevel"/>
    <w:tmpl w:val="929A9768"/>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2302314"/>
    <w:multiLevelType w:val="hybridMultilevel"/>
    <w:tmpl w:val="9B1E33E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7190ADB"/>
    <w:multiLevelType w:val="hybridMultilevel"/>
    <w:tmpl w:val="31365374"/>
    <w:lvl w:ilvl="0" w:tplc="FFFC213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4" w15:restartNumberingAfterBreak="0">
    <w:nsid w:val="38182F9B"/>
    <w:multiLevelType w:val="hybridMultilevel"/>
    <w:tmpl w:val="18549A48"/>
    <w:lvl w:ilvl="0" w:tplc="D826D4E0">
      <w:start w:val="3"/>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15:restartNumberingAfterBreak="0">
    <w:nsid w:val="3C860E2F"/>
    <w:multiLevelType w:val="multilevel"/>
    <w:tmpl w:val="8D08D548"/>
    <w:lvl w:ilvl="0">
      <w:start w:val="1"/>
      <w:numFmt w:val="decimal"/>
      <w:lvlText w:val="%1."/>
      <w:lvlJc w:val="left"/>
      <w:pPr>
        <w:ind w:left="435" w:hanging="435"/>
      </w:pPr>
      <w:rPr>
        <w:rFonts w:hint="default"/>
      </w:rPr>
    </w:lvl>
    <w:lvl w:ilvl="1">
      <w:start w:val="1"/>
      <w:numFmt w:val="decimal"/>
      <w:lvlText w:val="%1.%2."/>
      <w:lvlJc w:val="left"/>
      <w:pPr>
        <w:ind w:left="577"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CB7797E"/>
    <w:multiLevelType w:val="multilevel"/>
    <w:tmpl w:val="CD328B7E"/>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7" w15:restartNumberingAfterBreak="0">
    <w:nsid w:val="3CEB4637"/>
    <w:multiLevelType w:val="hybridMultilevel"/>
    <w:tmpl w:val="FEE41BA4"/>
    <w:lvl w:ilvl="0" w:tplc="9A0AD71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8" w15:restartNumberingAfterBreak="0">
    <w:nsid w:val="3E352DED"/>
    <w:multiLevelType w:val="hybridMultilevel"/>
    <w:tmpl w:val="0A6C171C"/>
    <w:lvl w:ilvl="0" w:tplc="7998545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15:restartNumberingAfterBreak="0">
    <w:nsid w:val="40606FB7"/>
    <w:multiLevelType w:val="hybridMultilevel"/>
    <w:tmpl w:val="428C82B4"/>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 w15:restartNumberingAfterBreak="0">
    <w:nsid w:val="41CA2ADA"/>
    <w:multiLevelType w:val="multilevel"/>
    <w:tmpl w:val="362EE82E"/>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870"/>
        </w:tabs>
        <w:ind w:left="870" w:hanging="720"/>
      </w:pPr>
      <w:rPr>
        <w:rFonts w:hint="default"/>
      </w:rPr>
    </w:lvl>
    <w:lvl w:ilvl="2">
      <w:start w:val="1"/>
      <w:numFmt w:val="decimal"/>
      <w:lvlText w:val="%1.%2.%3."/>
      <w:lvlJc w:val="left"/>
      <w:pPr>
        <w:tabs>
          <w:tab w:val="num" w:pos="1020"/>
        </w:tabs>
        <w:ind w:left="1020" w:hanging="720"/>
      </w:pPr>
      <w:rPr>
        <w:rFonts w:hint="default"/>
      </w:rPr>
    </w:lvl>
    <w:lvl w:ilvl="3">
      <w:start w:val="1"/>
      <w:numFmt w:val="decimal"/>
      <w:lvlText w:val="%1.%2.%3.%4."/>
      <w:lvlJc w:val="left"/>
      <w:pPr>
        <w:tabs>
          <w:tab w:val="num" w:pos="1530"/>
        </w:tabs>
        <w:ind w:left="1530" w:hanging="1080"/>
      </w:pPr>
      <w:rPr>
        <w:rFonts w:hint="default"/>
      </w:rPr>
    </w:lvl>
    <w:lvl w:ilvl="4">
      <w:start w:val="1"/>
      <w:numFmt w:val="decimal"/>
      <w:lvlText w:val="%1.%2.%3.%4.%5."/>
      <w:lvlJc w:val="left"/>
      <w:pPr>
        <w:tabs>
          <w:tab w:val="num" w:pos="1680"/>
        </w:tabs>
        <w:ind w:left="1680" w:hanging="1080"/>
      </w:pPr>
      <w:rPr>
        <w:rFonts w:hint="default"/>
      </w:rPr>
    </w:lvl>
    <w:lvl w:ilvl="5">
      <w:start w:val="1"/>
      <w:numFmt w:val="decimal"/>
      <w:lvlText w:val="%1.%2.%3.%4.%5.%6."/>
      <w:lvlJc w:val="left"/>
      <w:pPr>
        <w:tabs>
          <w:tab w:val="num" w:pos="2190"/>
        </w:tabs>
        <w:ind w:left="2190" w:hanging="1440"/>
      </w:pPr>
      <w:rPr>
        <w:rFonts w:hint="default"/>
      </w:rPr>
    </w:lvl>
    <w:lvl w:ilvl="6">
      <w:start w:val="1"/>
      <w:numFmt w:val="decimal"/>
      <w:lvlText w:val="%1.%2.%3.%4.%5.%6.%7."/>
      <w:lvlJc w:val="left"/>
      <w:pPr>
        <w:tabs>
          <w:tab w:val="num" w:pos="2700"/>
        </w:tabs>
        <w:ind w:left="2700" w:hanging="1800"/>
      </w:pPr>
      <w:rPr>
        <w:rFonts w:hint="default"/>
      </w:rPr>
    </w:lvl>
    <w:lvl w:ilvl="7">
      <w:start w:val="1"/>
      <w:numFmt w:val="decimal"/>
      <w:lvlText w:val="%1.%2.%3.%4.%5.%6.%7.%8."/>
      <w:lvlJc w:val="left"/>
      <w:pPr>
        <w:tabs>
          <w:tab w:val="num" w:pos="2850"/>
        </w:tabs>
        <w:ind w:left="2850" w:hanging="1800"/>
      </w:pPr>
      <w:rPr>
        <w:rFonts w:hint="default"/>
      </w:rPr>
    </w:lvl>
    <w:lvl w:ilvl="8">
      <w:start w:val="1"/>
      <w:numFmt w:val="decimal"/>
      <w:lvlText w:val="%1.%2.%3.%4.%5.%6.%7.%8.%9."/>
      <w:lvlJc w:val="left"/>
      <w:pPr>
        <w:tabs>
          <w:tab w:val="num" w:pos="3360"/>
        </w:tabs>
        <w:ind w:left="3360" w:hanging="2160"/>
      </w:pPr>
      <w:rPr>
        <w:rFonts w:hint="default"/>
      </w:rPr>
    </w:lvl>
  </w:abstractNum>
  <w:abstractNum w:abstractNumId="21" w15:restartNumberingAfterBreak="0">
    <w:nsid w:val="440C5492"/>
    <w:multiLevelType w:val="hybridMultilevel"/>
    <w:tmpl w:val="6D665E76"/>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2" w15:restartNumberingAfterBreak="0">
    <w:nsid w:val="449672DF"/>
    <w:multiLevelType w:val="multilevel"/>
    <w:tmpl w:val="7B0E3240"/>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2070"/>
        </w:tabs>
        <w:ind w:left="2070" w:hanging="720"/>
      </w:pPr>
      <w:rPr>
        <w:rFonts w:hint="default"/>
      </w:rPr>
    </w:lvl>
    <w:lvl w:ilvl="2">
      <w:start w:val="1"/>
      <w:numFmt w:val="decimal"/>
      <w:lvlText w:val="%1.%2.%3."/>
      <w:lvlJc w:val="left"/>
      <w:pPr>
        <w:tabs>
          <w:tab w:val="num" w:pos="3420"/>
        </w:tabs>
        <w:ind w:left="3420" w:hanging="720"/>
      </w:pPr>
      <w:rPr>
        <w:rFonts w:hint="default"/>
      </w:rPr>
    </w:lvl>
    <w:lvl w:ilvl="3">
      <w:start w:val="1"/>
      <w:numFmt w:val="decimal"/>
      <w:lvlText w:val="%1.%2.%3.%4."/>
      <w:lvlJc w:val="left"/>
      <w:pPr>
        <w:tabs>
          <w:tab w:val="num" w:pos="5130"/>
        </w:tabs>
        <w:ind w:left="5130" w:hanging="1080"/>
      </w:pPr>
      <w:rPr>
        <w:rFonts w:hint="default"/>
      </w:rPr>
    </w:lvl>
    <w:lvl w:ilvl="4">
      <w:start w:val="1"/>
      <w:numFmt w:val="decimal"/>
      <w:lvlText w:val="%1.%2.%3.%4.%5."/>
      <w:lvlJc w:val="left"/>
      <w:pPr>
        <w:tabs>
          <w:tab w:val="num" w:pos="6480"/>
        </w:tabs>
        <w:ind w:left="6480" w:hanging="1080"/>
      </w:pPr>
      <w:rPr>
        <w:rFonts w:hint="default"/>
      </w:rPr>
    </w:lvl>
    <w:lvl w:ilvl="5">
      <w:start w:val="1"/>
      <w:numFmt w:val="decimal"/>
      <w:lvlText w:val="%1.%2.%3.%4.%5.%6."/>
      <w:lvlJc w:val="left"/>
      <w:pPr>
        <w:tabs>
          <w:tab w:val="num" w:pos="8190"/>
        </w:tabs>
        <w:ind w:left="8190" w:hanging="1440"/>
      </w:pPr>
      <w:rPr>
        <w:rFonts w:hint="default"/>
      </w:rPr>
    </w:lvl>
    <w:lvl w:ilvl="6">
      <w:start w:val="1"/>
      <w:numFmt w:val="decimal"/>
      <w:lvlText w:val="%1.%2.%3.%4.%5.%6.%7."/>
      <w:lvlJc w:val="left"/>
      <w:pPr>
        <w:tabs>
          <w:tab w:val="num" w:pos="9540"/>
        </w:tabs>
        <w:ind w:left="9540" w:hanging="1440"/>
      </w:pPr>
      <w:rPr>
        <w:rFonts w:hint="default"/>
      </w:rPr>
    </w:lvl>
    <w:lvl w:ilvl="7">
      <w:start w:val="1"/>
      <w:numFmt w:val="decimal"/>
      <w:lvlText w:val="%1.%2.%3.%4.%5.%6.%7.%8."/>
      <w:lvlJc w:val="left"/>
      <w:pPr>
        <w:tabs>
          <w:tab w:val="num" w:pos="11250"/>
        </w:tabs>
        <w:ind w:left="11250" w:hanging="1800"/>
      </w:pPr>
      <w:rPr>
        <w:rFonts w:hint="default"/>
      </w:rPr>
    </w:lvl>
    <w:lvl w:ilvl="8">
      <w:start w:val="1"/>
      <w:numFmt w:val="decimal"/>
      <w:lvlText w:val="%1.%2.%3.%4.%5.%6.%7.%8.%9."/>
      <w:lvlJc w:val="left"/>
      <w:pPr>
        <w:tabs>
          <w:tab w:val="num" w:pos="12600"/>
        </w:tabs>
        <w:ind w:left="12600" w:hanging="1800"/>
      </w:pPr>
      <w:rPr>
        <w:rFonts w:hint="default"/>
      </w:rPr>
    </w:lvl>
  </w:abstractNum>
  <w:abstractNum w:abstractNumId="23" w15:restartNumberingAfterBreak="0">
    <w:nsid w:val="4A377207"/>
    <w:multiLevelType w:val="hybridMultilevel"/>
    <w:tmpl w:val="F628252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4EF31460"/>
    <w:multiLevelType w:val="hybridMultilevel"/>
    <w:tmpl w:val="BD9A2D4E"/>
    <w:lvl w:ilvl="0" w:tplc="0419000F">
      <w:start w:val="1"/>
      <w:numFmt w:val="decimal"/>
      <w:lvlText w:val="%1."/>
      <w:lvlJc w:val="left"/>
      <w:pPr>
        <w:tabs>
          <w:tab w:val="num" w:pos="1353"/>
        </w:tabs>
        <w:ind w:left="1353" w:hanging="360"/>
      </w:pPr>
    </w:lvl>
    <w:lvl w:ilvl="1" w:tplc="04190019" w:tentative="1">
      <w:start w:val="1"/>
      <w:numFmt w:val="lowerLetter"/>
      <w:lvlText w:val="%2."/>
      <w:lvlJc w:val="left"/>
      <w:pPr>
        <w:tabs>
          <w:tab w:val="num" w:pos="2073"/>
        </w:tabs>
        <w:ind w:left="2073" w:hanging="360"/>
      </w:pPr>
    </w:lvl>
    <w:lvl w:ilvl="2" w:tplc="0419001B" w:tentative="1">
      <w:start w:val="1"/>
      <w:numFmt w:val="lowerRoman"/>
      <w:lvlText w:val="%3."/>
      <w:lvlJc w:val="right"/>
      <w:pPr>
        <w:tabs>
          <w:tab w:val="num" w:pos="2793"/>
        </w:tabs>
        <w:ind w:left="2793" w:hanging="180"/>
      </w:pPr>
    </w:lvl>
    <w:lvl w:ilvl="3" w:tplc="0419000F" w:tentative="1">
      <w:start w:val="1"/>
      <w:numFmt w:val="decimal"/>
      <w:lvlText w:val="%4."/>
      <w:lvlJc w:val="left"/>
      <w:pPr>
        <w:tabs>
          <w:tab w:val="num" w:pos="3513"/>
        </w:tabs>
        <w:ind w:left="3513" w:hanging="360"/>
      </w:pPr>
    </w:lvl>
    <w:lvl w:ilvl="4" w:tplc="04190019" w:tentative="1">
      <w:start w:val="1"/>
      <w:numFmt w:val="lowerLetter"/>
      <w:lvlText w:val="%5."/>
      <w:lvlJc w:val="left"/>
      <w:pPr>
        <w:tabs>
          <w:tab w:val="num" w:pos="4233"/>
        </w:tabs>
        <w:ind w:left="4233" w:hanging="360"/>
      </w:pPr>
    </w:lvl>
    <w:lvl w:ilvl="5" w:tplc="0419001B" w:tentative="1">
      <w:start w:val="1"/>
      <w:numFmt w:val="lowerRoman"/>
      <w:lvlText w:val="%6."/>
      <w:lvlJc w:val="right"/>
      <w:pPr>
        <w:tabs>
          <w:tab w:val="num" w:pos="4953"/>
        </w:tabs>
        <w:ind w:left="4953" w:hanging="180"/>
      </w:pPr>
    </w:lvl>
    <w:lvl w:ilvl="6" w:tplc="0419000F" w:tentative="1">
      <w:start w:val="1"/>
      <w:numFmt w:val="decimal"/>
      <w:lvlText w:val="%7."/>
      <w:lvlJc w:val="left"/>
      <w:pPr>
        <w:tabs>
          <w:tab w:val="num" w:pos="5673"/>
        </w:tabs>
        <w:ind w:left="5673" w:hanging="360"/>
      </w:pPr>
    </w:lvl>
    <w:lvl w:ilvl="7" w:tplc="04190019" w:tentative="1">
      <w:start w:val="1"/>
      <w:numFmt w:val="lowerLetter"/>
      <w:lvlText w:val="%8."/>
      <w:lvlJc w:val="left"/>
      <w:pPr>
        <w:tabs>
          <w:tab w:val="num" w:pos="6393"/>
        </w:tabs>
        <w:ind w:left="6393" w:hanging="360"/>
      </w:pPr>
    </w:lvl>
    <w:lvl w:ilvl="8" w:tplc="0419001B" w:tentative="1">
      <w:start w:val="1"/>
      <w:numFmt w:val="lowerRoman"/>
      <w:lvlText w:val="%9."/>
      <w:lvlJc w:val="right"/>
      <w:pPr>
        <w:tabs>
          <w:tab w:val="num" w:pos="7113"/>
        </w:tabs>
        <w:ind w:left="7113" w:hanging="180"/>
      </w:pPr>
    </w:lvl>
  </w:abstractNum>
  <w:abstractNum w:abstractNumId="25" w15:restartNumberingAfterBreak="0">
    <w:nsid w:val="508F4FD2"/>
    <w:multiLevelType w:val="multilevel"/>
    <w:tmpl w:val="DAF6C0DE"/>
    <w:lvl w:ilvl="0">
      <w:start w:val="2"/>
      <w:numFmt w:val="decimal"/>
      <w:lvlText w:val="%1."/>
      <w:lvlJc w:val="left"/>
      <w:pPr>
        <w:ind w:left="390" w:hanging="39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549819B8"/>
    <w:multiLevelType w:val="hybridMultilevel"/>
    <w:tmpl w:val="BBB0E06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54F74C37"/>
    <w:multiLevelType w:val="hybridMultilevel"/>
    <w:tmpl w:val="9DD6CBA6"/>
    <w:lvl w:ilvl="0" w:tplc="BC0496B2">
      <w:start w:val="1"/>
      <w:numFmt w:val="decimal"/>
      <w:lvlText w:val="%1."/>
      <w:lvlJc w:val="left"/>
      <w:pPr>
        <w:tabs>
          <w:tab w:val="num" w:pos="768"/>
        </w:tabs>
        <w:ind w:left="768" w:hanging="360"/>
      </w:pPr>
      <w:rPr>
        <w:rFonts w:hint="default"/>
      </w:rPr>
    </w:lvl>
    <w:lvl w:ilvl="1" w:tplc="04190019" w:tentative="1">
      <w:start w:val="1"/>
      <w:numFmt w:val="lowerLetter"/>
      <w:lvlText w:val="%2."/>
      <w:lvlJc w:val="left"/>
      <w:pPr>
        <w:tabs>
          <w:tab w:val="num" w:pos="1488"/>
        </w:tabs>
        <w:ind w:left="1488" w:hanging="360"/>
      </w:pPr>
    </w:lvl>
    <w:lvl w:ilvl="2" w:tplc="0419001B" w:tentative="1">
      <w:start w:val="1"/>
      <w:numFmt w:val="lowerRoman"/>
      <w:lvlText w:val="%3."/>
      <w:lvlJc w:val="right"/>
      <w:pPr>
        <w:tabs>
          <w:tab w:val="num" w:pos="2208"/>
        </w:tabs>
        <w:ind w:left="2208" w:hanging="180"/>
      </w:pPr>
    </w:lvl>
    <w:lvl w:ilvl="3" w:tplc="0419000F" w:tentative="1">
      <w:start w:val="1"/>
      <w:numFmt w:val="decimal"/>
      <w:lvlText w:val="%4."/>
      <w:lvlJc w:val="left"/>
      <w:pPr>
        <w:tabs>
          <w:tab w:val="num" w:pos="2928"/>
        </w:tabs>
        <w:ind w:left="2928" w:hanging="360"/>
      </w:pPr>
    </w:lvl>
    <w:lvl w:ilvl="4" w:tplc="04190019" w:tentative="1">
      <w:start w:val="1"/>
      <w:numFmt w:val="lowerLetter"/>
      <w:lvlText w:val="%5."/>
      <w:lvlJc w:val="left"/>
      <w:pPr>
        <w:tabs>
          <w:tab w:val="num" w:pos="3648"/>
        </w:tabs>
        <w:ind w:left="3648" w:hanging="360"/>
      </w:pPr>
    </w:lvl>
    <w:lvl w:ilvl="5" w:tplc="0419001B" w:tentative="1">
      <w:start w:val="1"/>
      <w:numFmt w:val="lowerRoman"/>
      <w:lvlText w:val="%6."/>
      <w:lvlJc w:val="right"/>
      <w:pPr>
        <w:tabs>
          <w:tab w:val="num" w:pos="4368"/>
        </w:tabs>
        <w:ind w:left="4368" w:hanging="180"/>
      </w:pPr>
    </w:lvl>
    <w:lvl w:ilvl="6" w:tplc="0419000F" w:tentative="1">
      <w:start w:val="1"/>
      <w:numFmt w:val="decimal"/>
      <w:lvlText w:val="%7."/>
      <w:lvlJc w:val="left"/>
      <w:pPr>
        <w:tabs>
          <w:tab w:val="num" w:pos="5088"/>
        </w:tabs>
        <w:ind w:left="5088" w:hanging="360"/>
      </w:pPr>
    </w:lvl>
    <w:lvl w:ilvl="7" w:tplc="04190019" w:tentative="1">
      <w:start w:val="1"/>
      <w:numFmt w:val="lowerLetter"/>
      <w:lvlText w:val="%8."/>
      <w:lvlJc w:val="left"/>
      <w:pPr>
        <w:tabs>
          <w:tab w:val="num" w:pos="5808"/>
        </w:tabs>
        <w:ind w:left="5808" w:hanging="360"/>
      </w:pPr>
    </w:lvl>
    <w:lvl w:ilvl="8" w:tplc="0419001B" w:tentative="1">
      <w:start w:val="1"/>
      <w:numFmt w:val="lowerRoman"/>
      <w:lvlText w:val="%9."/>
      <w:lvlJc w:val="right"/>
      <w:pPr>
        <w:tabs>
          <w:tab w:val="num" w:pos="6528"/>
        </w:tabs>
        <w:ind w:left="6528" w:hanging="180"/>
      </w:pPr>
    </w:lvl>
  </w:abstractNum>
  <w:abstractNum w:abstractNumId="28" w15:restartNumberingAfterBreak="0">
    <w:nsid w:val="55264E5A"/>
    <w:multiLevelType w:val="hybridMultilevel"/>
    <w:tmpl w:val="39FE42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5C8112BA"/>
    <w:multiLevelType w:val="hybridMultilevel"/>
    <w:tmpl w:val="3F282C10"/>
    <w:lvl w:ilvl="0" w:tplc="A55434C2">
      <w:start w:val="6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F62728D"/>
    <w:multiLevelType w:val="multilevel"/>
    <w:tmpl w:val="CAB2A6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0962674"/>
    <w:multiLevelType w:val="hybridMultilevel"/>
    <w:tmpl w:val="AC2459EC"/>
    <w:lvl w:ilvl="0" w:tplc="58B6A4A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15:restartNumberingAfterBreak="0">
    <w:nsid w:val="617D41C6"/>
    <w:multiLevelType w:val="hybridMultilevel"/>
    <w:tmpl w:val="F982B41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3" w15:restartNumberingAfterBreak="0">
    <w:nsid w:val="61C92D9C"/>
    <w:multiLevelType w:val="multilevel"/>
    <w:tmpl w:val="8226724A"/>
    <w:lvl w:ilvl="0">
      <w:start w:val="1"/>
      <w:numFmt w:val="decimal"/>
      <w:lvlText w:val="%1."/>
      <w:lvlJc w:val="left"/>
      <w:pPr>
        <w:ind w:left="1204" w:hanging="495"/>
      </w:pPr>
      <w:rPr>
        <w:rFonts w:hint="default"/>
      </w:rPr>
    </w:lvl>
    <w:lvl w:ilvl="1">
      <w:start w:val="2"/>
      <w:numFmt w:val="decimal"/>
      <w:isLgl/>
      <w:lvlText w:val="%1.%2."/>
      <w:lvlJc w:val="left"/>
      <w:pPr>
        <w:ind w:left="2421"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34" w15:restartNumberingAfterBreak="0">
    <w:nsid w:val="70CE650C"/>
    <w:multiLevelType w:val="multilevel"/>
    <w:tmpl w:val="287A2AB4"/>
    <w:lvl w:ilvl="0">
      <w:start w:val="4"/>
      <w:numFmt w:val="decimal"/>
      <w:lvlText w:val="%1."/>
      <w:lvlJc w:val="left"/>
      <w:pPr>
        <w:ind w:left="390" w:hanging="390"/>
      </w:pPr>
      <w:rPr>
        <w:rFonts w:eastAsia="Times New Roman" w:hint="default"/>
        <w:sz w:val="24"/>
        <w:szCs w:val="24"/>
      </w:rPr>
    </w:lvl>
    <w:lvl w:ilvl="1">
      <w:start w:val="1"/>
      <w:numFmt w:val="decimal"/>
      <w:lvlText w:val="%1.%2."/>
      <w:lvlJc w:val="left"/>
      <w:pPr>
        <w:ind w:left="6390" w:hanging="720"/>
      </w:pPr>
      <w:rPr>
        <w:rFonts w:eastAsia="Times New Roman" w:hint="default"/>
      </w:rPr>
    </w:lvl>
    <w:lvl w:ilvl="2">
      <w:start w:val="1"/>
      <w:numFmt w:val="decimal"/>
      <w:lvlText w:val="%1.%2.%3."/>
      <w:lvlJc w:val="left"/>
      <w:pPr>
        <w:ind w:left="850" w:hanging="720"/>
      </w:pPr>
      <w:rPr>
        <w:rFonts w:eastAsia="Times New Roman" w:hint="default"/>
      </w:rPr>
    </w:lvl>
    <w:lvl w:ilvl="3">
      <w:start w:val="1"/>
      <w:numFmt w:val="decimal"/>
      <w:lvlText w:val="%1.%2.%3.%4."/>
      <w:lvlJc w:val="left"/>
      <w:pPr>
        <w:ind w:left="1275" w:hanging="1080"/>
      </w:pPr>
      <w:rPr>
        <w:rFonts w:eastAsia="Times New Roman" w:hint="default"/>
      </w:rPr>
    </w:lvl>
    <w:lvl w:ilvl="4">
      <w:start w:val="1"/>
      <w:numFmt w:val="decimal"/>
      <w:lvlText w:val="%1.%2.%3.%4.%5."/>
      <w:lvlJc w:val="left"/>
      <w:pPr>
        <w:ind w:left="1340" w:hanging="1080"/>
      </w:pPr>
      <w:rPr>
        <w:rFonts w:eastAsia="Times New Roman" w:hint="default"/>
      </w:rPr>
    </w:lvl>
    <w:lvl w:ilvl="5">
      <w:start w:val="1"/>
      <w:numFmt w:val="decimal"/>
      <w:lvlText w:val="%1.%2.%3.%4.%5.%6."/>
      <w:lvlJc w:val="left"/>
      <w:pPr>
        <w:ind w:left="1765" w:hanging="1440"/>
      </w:pPr>
      <w:rPr>
        <w:rFonts w:eastAsia="Times New Roman" w:hint="default"/>
      </w:rPr>
    </w:lvl>
    <w:lvl w:ilvl="6">
      <w:start w:val="1"/>
      <w:numFmt w:val="decimal"/>
      <w:lvlText w:val="%1.%2.%3.%4.%5.%6.%7."/>
      <w:lvlJc w:val="left"/>
      <w:pPr>
        <w:ind w:left="1830" w:hanging="1440"/>
      </w:pPr>
      <w:rPr>
        <w:rFonts w:eastAsia="Times New Roman" w:hint="default"/>
      </w:rPr>
    </w:lvl>
    <w:lvl w:ilvl="7">
      <w:start w:val="1"/>
      <w:numFmt w:val="decimal"/>
      <w:lvlText w:val="%1.%2.%3.%4.%5.%6.%7.%8."/>
      <w:lvlJc w:val="left"/>
      <w:pPr>
        <w:ind w:left="2255" w:hanging="1800"/>
      </w:pPr>
      <w:rPr>
        <w:rFonts w:eastAsia="Times New Roman" w:hint="default"/>
      </w:rPr>
    </w:lvl>
    <w:lvl w:ilvl="8">
      <w:start w:val="1"/>
      <w:numFmt w:val="decimal"/>
      <w:lvlText w:val="%1.%2.%3.%4.%5.%6.%7.%8.%9."/>
      <w:lvlJc w:val="left"/>
      <w:pPr>
        <w:ind w:left="2320" w:hanging="1800"/>
      </w:pPr>
      <w:rPr>
        <w:rFonts w:eastAsia="Times New Roman" w:hint="default"/>
      </w:rPr>
    </w:lvl>
  </w:abstractNum>
  <w:abstractNum w:abstractNumId="35" w15:restartNumberingAfterBreak="0">
    <w:nsid w:val="70F837AE"/>
    <w:multiLevelType w:val="hybridMultilevel"/>
    <w:tmpl w:val="43C2FC4A"/>
    <w:lvl w:ilvl="0" w:tplc="4DD0BC80">
      <w:start w:val="1"/>
      <w:numFmt w:val="decimal"/>
      <w:lvlText w:val="%1."/>
      <w:lvlJc w:val="left"/>
      <w:pPr>
        <w:tabs>
          <w:tab w:val="num" w:pos="1759"/>
        </w:tabs>
        <w:ind w:left="1759" w:hanging="1050"/>
      </w:pPr>
      <w:rPr>
        <w:rFonts w:cs="Times New Roman" w:hint="default"/>
      </w:rPr>
    </w:lvl>
    <w:lvl w:ilvl="1" w:tplc="0419000F">
      <w:start w:val="1"/>
      <w:numFmt w:val="decimal"/>
      <w:lvlText w:val="%2."/>
      <w:lvlJc w:val="left"/>
      <w:pPr>
        <w:tabs>
          <w:tab w:val="num" w:pos="1789"/>
        </w:tabs>
        <w:ind w:left="1789" w:hanging="360"/>
      </w:pPr>
      <w:rPr>
        <w:rFonts w:cs="Times New Roman" w:hint="default"/>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36" w15:restartNumberingAfterBreak="0">
    <w:nsid w:val="71604C8C"/>
    <w:multiLevelType w:val="hybridMultilevel"/>
    <w:tmpl w:val="60F2A59C"/>
    <w:lvl w:ilvl="0" w:tplc="E736AAA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7" w15:restartNumberingAfterBreak="0">
    <w:nsid w:val="746A5EB7"/>
    <w:multiLevelType w:val="hybridMultilevel"/>
    <w:tmpl w:val="A2AABF20"/>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8" w15:restartNumberingAfterBreak="0">
    <w:nsid w:val="77317471"/>
    <w:multiLevelType w:val="hybridMultilevel"/>
    <w:tmpl w:val="6E98592E"/>
    <w:lvl w:ilvl="0" w:tplc="A9689910">
      <w:start w:val="1"/>
      <w:numFmt w:val="decimal"/>
      <w:lvlText w:val="%1."/>
      <w:lvlJc w:val="left"/>
      <w:pPr>
        <w:ind w:left="1710" w:hanging="9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7"/>
  </w:num>
  <w:num w:numId="2">
    <w:abstractNumId w:val="20"/>
  </w:num>
  <w:num w:numId="3">
    <w:abstractNumId w:val="11"/>
  </w:num>
  <w:num w:numId="4">
    <w:abstractNumId w:val="7"/>
  </w:num>
  <w:num w:numId="5">
    <w:abstractNumId w:val="8"/>
  </w:num>
  <w:num w:numId="6">
    <w:abstractNumId w:val="22"/>
  </w:num>
  <w:num w:numId="7">
    <w:abstractNumId w:val="4"/>
  </w:num>
  <w:num w:numId="8">
    <w:abstractNumId w:val="6"/>
  </w:num>
  <w:num w:numId="9">
    <w:abstractNumId w:val="37"/>
  </w:num>
  <w:num w:numId="10">
    <w:abstractNumId w:val="21"/>
  </w:num>
  <w:num w:numId="11">
    <w:abstractNumId w:val="19"/>
  </w:num>
  <w:num w:numId="12">
    <w:abstractNumId w:val="32"/>
  </w:num>
  <w:num w:numId="13">
    <w:abstractNumId w:val="2"/>
  </w:num>
  <w:num w:numId="14">
    <w:abstractNumId w:val="38"/>
  </w:num>
  <w:num w:numId="15">
    <w:abstractNumId w:val="24"/>
  </w:num>
  <w:num w:numId="16">
    <w:abstractNumId w:val="28"/>
  </w:num>
  <w:num w:numId="17">
    <w:abstractNumId w:val="13"/>
  </w:num>
  <w:num w:numId="18">
    <w:abstractNumId w:val="10"/>
  </w:num>
  <w:num w:numId="19">
    <w:abstractNumId w:val="17"/>
  </w:num>
  <w:num w:numId="20">
    <w:abstractNumId w:val="29"/>
  </w:num>
  <w:num w:numId="21">
    <w:abstractNumId w:val="31"/>
  </w:num>
  <w:num w:numId="22">
    <w:abstractNumId w:val="35"/>
  </w:num>
  <w:num w:numId="23">
    <w:abstractNumId w:val="3"/>
  </w:num>
  <w:num w:numId="24">
    <w:abstractNumId w:val="9"/>
  </w:num>
  <w:num w:numId="25">
    <w:abstractNumId w:val="14"/>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33"/>
  </w:num>
  <w:num w:numId="30">
    <w:abstractNumId w:val="34"/>
  </w:num>
  <w:num w:numId="31">
    <w:abstractNumId w:val="15"/>
  </w:num>
  <w:num w:numId="32">
    <w:abstractNumId w:val="30"/>
  </w:num>
  <w:num w:numId="33">
    <w:abstractNumId w:val="1"/>
  </w:num>
  <w:num w:numId="34">
    <w:abstractNumId w:val="18"/>
  </w:num>
  <w:num w:numId="35">
    <w:abstractNumId w:val="23"/>
  </w:num>
  <w:num w:numId="36">
    <w:abstractNumId w:val="12"/>
  </w:num>
  <w:num w:numId="37">
    <w:abstractNumId w:val="26"/>
  </w:num>
  <w:num w:numId="38">
    <w:abstractNumId w:val="16"/>
  </w:num>
  <w:num w:numId="39">
    <w:abstractNumId w:val="25"/>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6DF"/>
    <w:rsid w:val="000005DA"/>
    <w:rsid w:val="000009A0"/>
    <w:rsid w:val="00000AA7"/>
    <w:rsid w:val="000012BF"/>
    <w:rsid w:val="0000136C"/>
    <w:rsid w:val="0000165D"/>
    <w:rsid w:val="00001A2A"/>
    <w:rsid w:val="00001EF9"/>
    <w:rsid w:val="0000205B"/>
    <w:rsid w:val="0000220A"/>
    <w:rsid w:val="000027D5"/>
    <w:rsid w:val="00002B47"/>
    <w:rsid w:val="00002CAC"/>
    <w:rsid w:val="00002D72"/>
    <w:rsid w:val="000034A3"/>
    <w:rsid w:val="00003A4B"/>
    <w:rsid w:val="000043B9"/>
    <w:rsid w:val="00004551"/>
    <w:rsid w:val="00004566"/>
    <w:rsid w:val="0000489B"/>
    <w:rsid w:val="00004C1F"/>
    <w:rsid w:val="00004D5E"/>
    <w:rsid w:val="00004ED6"/>
    <w:rsid w:val="00005043"/>
    <w:rsid w:val="0000554B"/>
    <w:rsid w:val="00005FBD"/>
    <w:rsid w:val="000068A7"/>
    <w:rsid w:val="00006BC9"/>
    <w:rsid w:val="000073CD"/>
    <w:rsid w:val="000073EF"/>
    <w:rsid w:val="00007511"/>
    <w:rsid w:val="00007772"/>
    <w:rsid w:val="00007972"/>
    <w:rsid w:val="00007D44"/>
    <w:rsid w:val="00007EDA"/>
    <w:rsid w:val="000100E3"/>
    <w:rsid w:val="00010330"/>
    <w:rsid w:val="000108CF"/>
    <w:rsid w:val="00010A10"/>
    <w:rsid w:val="00010C30"/>
    <w:rsid w:val="000112B2"/>
    <w:rsid w:val="00011503"/>
    <w:rsid w:val="000115DB"/>
    <w:rsid w:val="0001191E"/>
    <w:rsid w:val="00011F8A"/>
    <w:rsid w:val="00012BA6"/>
    <w:rsid w:val="00012F6B"/>
    <w:rsid w:val="0001332C"/>
    <w:rsid w:val="0001373A"/>
    <w:rsid w:val="00013989"/>
    <w:rsid w:val="00013BF3"/>
    <w:rsid w:val="00013ECD"/>
    <w:rsid w:val="00014248"/>
    <w:rsid w:val="00014BE9"/>
    <w:rsid w:val="00014C78"/>
    <w:rsid w:val="00014E87"/>
    <w:rsid w:val="00015382"/>
    <w:rsid w:val="0001576B"/>
    <w:rsid w:val="0001681D"/>
    <w:rsid w:val="0001793C"/>
    <w:rsid w:val="00017CF0"/>
    <w:rsid w:val="00017D00"/>
    <w:rsid w:val="00017D59"/>
    <w:rsid w:val="00017D81"/>
    <w:rsid w:val="000207F7"/>
    <w:rsid w:val="000210A9"/>
    <w:rsid w:val="00021CCD"/>
    <w:rsid w:val="00022162"/>
    <w:rsid w:val="0002230A"/>
    <w:rsid w:val="000224A2"/>
    <w:rsid w:val="00022808"/>
    <w:rsid w:val="00022E00"/>
    <w:rsid w:val="000233F8"/>
    <w:rsid w:val="00023B6B"/>
    <w:rsid w:val="00023CFD"/>
    <w:rsid w:val="00024089"/>
    <w:rsid w:val="00024760"/>
    <w:rsid w:val="000247A1"/>
    <w:rsid w:val="000250B6"/>
    <w:rsid w:val="0002565F"/>
    <w:rsid w:val="00025E70"/>
    <w:rsid w:val="000269BE"/>
    <w:rsid w:val="000275D1"/>
    <w:rsid w:val="00027AB0"/>
    <w:rsid w:val="00027EF6"/>
    <w:rsid w:val="00030423"/>
    <w:rsid w:val="000304FB"/>
    <w:rsid w:val="0003112C"/>
    <w:rsid w:val="0003121C"/>
    <w:rsid w:val="00031251"/>
    <w:rsid w:val="000315C1"/>
    <w:rsid w:val="000318D3"/>
    <w:rsid w:val="00031E7A"/>
    <w:rsid w:val="00032122"/>
    <w:rsid w:val="000323A7"/>
    <w:rsid w:val="00032456"/>
    <w:rsid w:val="00032922"/>
    <w:rsid w:val="00032EDD"/>
    <w:rsid w:val="00033096"/>
    <w:rsid w:val="00033274"/>
    <w:rsid w:val="00033888"/>
    <w:rsid w:val="00033A4E"/>
    <w:rsid w:val="00034586"/>
    <w:rsid w:val="00034673"/>
    <w:rsid w:val="0003468B"/>
    <w:rsid w:val="00035195"/>
    <w:rsid w:val="00035282"/>
    <w:rsid w:val="0003533B"/>
    <w:rsid w:val="0003539B"/>
    <w:rsid w:val="000353DB"/>
    <w:rsid w:val="00035F08"/>
    <w:rsid w:val="0003602C"/>
    <w:rsid w:val="0003619D"/>
    <w:rsid w:val="00036D2B"/>
    <w:rsid w:val="00036D42"/>
    <w:rsid w:val="00036E11"/>
    <w:rsid w:val="000372C4"/>
    <w:rsid w:val="000374F6"/>
    <w:rsid w:val="0003794D"/>
    <w:rsid w:val="00037D51"/>
    <w:rsid w:val="000402FB"/>
    <w:rsid w:val="00040905"/>
    <w:rsid w:val="00040BEE"/>
    <w:rsid w:val="00040F73"/>
    <w:rsid w:val="0004127F"/>
    <w:rsid w:val="0004181D"/>
    <w:rsid w:val="00041DD6"/>
    <w:rsid w:val="00041F11"/>
    <w:rsid w:val="0004201E"/>
    <w:rsid w:val="0004202C"/>
    <w:rsid w:val="000420F4"/>
    <w:rsid w:val="00042107"/>
    <w:rsid w:val="00042248"/>
    <w:rsid w:val="000427F9"/>
    <w:rsid w:val="00042A02"/>
    <w:rsid w:val="00043868"/>
    <w:rsid w:val="0004397B"/>
    <w:rsid w:val="00043AE9"/>
    <w:rsid w:val="00043E1B"/>
    <w:rsid w:val="00044BFE"/>
    <w:rsid w:val="00044C54"/>
    <w:rsid w:val="0004584E"/>
    <w:rsid w:val="00045EC9"/>
    <w:rsid w:val="00045FB0"/>
    <w:rsid w:val="000467D0"/>
    <w:rsid w:val="000470C1"/>
    <w:rsid w:val="000470F0"/>
    <w:rsid w:val="00047145"/>
    <w:rsid w:val="00047177"/>
    <w:rsid w:val="00047909"/>
    <w:rsid w:val="0005019E"/>
    <w:rsid w:val="000502CE"/>
    <w:rsid w:val="000507A6"/>
    <w:rsid w:val="000507FE"/>
    <w:rsid w:val="000509D6"/>
    <w:rsid w:val="00050BF6"/>
    <w:rsid w:val="00050C52"/>
    <w:rsid w:val="00050C64"/>
    <w:rsid w:val="00050D0A"/>
    <w:rsid w:val="00051252"/>
    <w:rsid w:val="00051255"/>
    <w:rsid w:val="00051669"/>
    <w:rsid w:val="00051C8E"/>
    <w:rsid w:val="00051EB7"/>
    <w:rsid w:val="0005203B"/>
    <w:rsid w:val="00052043"/>
    <w:rsid w:val="00052495"/>
    <w:rsid w:val="00052D8A"/>
    <w:rsid w:val="000531A1"/>
    <w:rsid w:val="0005353A"/>
    <w:rsid w:val="000538B2"/>
    <w:rsid w:val="000538EE"/>
    <w:rsid w:val="00053A69"/>
    <w:rsid w:val="00053A7A"/>
    <w:rsid w:val="00054E3E"/>
    <w:rsid w:val="00054F72"/>
    <w:rsid w:val="000551B4"/>
    <w:rsid w:val="0005525A"/>
    <w:rsid w:val="00055578"/>
    <w:rsid w:val="00055F1A"/>
    <w:rsid w:val="00056543"/>
    <w:rsid w:val="00056590"/>
    <w:rsid w:val="00056AEF"/>
    <w:rsid w:val="00056D6A"/>
    <w:rsid w:val="00057227"/>
    <w:rsid w:val="00057650"/>
    <w:rsid w:val="000578B8"/>
    <w:rsid w:val="000578E0"/>
    <w:rsid w:val="00060443"/>
    <w:rsid w:val="000606C8"/>
    <w:rsid w:val="000607EE"/>
    <w:rsid w:val="00060960"/>
    <w:rsid w:val="00061629"/>
    <w:rsid w:val="00061778"/>
    <w:rsid w:val="00061792"/>
    <w:rsid w:val="000622A4"/>
    <w:rsid w:val="00062746"/>
    <w:rsid w:val="000627DA"/>
    <w:rsid w:val="00062987"/>
    <w:rsid w:val="00062D20"/>
    <w:rsid w:val="00062F4B"/>
    <w:rsid w:val="00064EEA"/>
    <w:rsid w:val="00065031"/>
    <w:rsid w:val="0006522D"/>
    <w:rsid w:val="00065549"/>
    <w:rsid w:val="000655CD"/>
    <w:rsid w:val="00065951"/>
    <w:rsid w:val="00065BE7"/>
    <w:rsid w:val="00065C13"/>
    <w:rsid w:val="00066725"/>
    <w:rsid w:val="00066DA2"/>
    <w:rsid w:val="00066E99"/>
    <w:rsid w:val="00066FB4"/>
    <w:rsid w:val="000678F7"/>
    <w:rsid w:val="00067E53"/>
    <w:rsid w:val="0007035E"/>
    <w:rsid w:val="0007049A"/>
    <w:rsid w:val="00070669"/>
    <w:rsid w:val="00070B40"/>
    <w:rsid w:val="00070D7E"/>
    <w:rsid w:val="00071A14"/>
    <w:rsid w:val="00071CD1"/>
    <w:rsid w:val="00072891"/>
    <w:rsid w:val="00072A91"/>
    <w:rsid w:val="00072B8E"/>
    <w:rsid w:val="00073024"/>
    <w:rsid w:val="00073034"/>
    <w:rsid w:val="00073E2F"/>
    <w:rsid w:val="0007408E"/>
    <w:rsid w:val="00074541"/>
    <w:rsid w:val="00074970"/>
    <w:rsid w:val="000750C1"/>
    <w:rsid w:val="000752AD"/>
    <w:rsid w:val="00075A46"/>
    <w:rsid w:val="000767F9"/>
    <w:rsid w:val="00077A47"/>
    <w:rsid w:val="00080ED5"/>
    <w:rsid w:val="000812E1"/>
    <w:rsid w:val="00081F24"/>
    <w:rsid w:val="000820C3"/>
    <w:rsid w:val="000820D9"/>
    <w:rsid w:val="00082823"/>
    <w:rsid w:val="00082A40"/>
    <w:rsid w:val="00082CE7"/>
    <w:rsid w:val="00082E2B"/>
    <w:rsid w:val="00083523"/>
    <w:rsid w:val="00083999"/>
    <w:rsid w:val="00083BE9"/>
    <w:rsid w:val="00085277"/>
    <w:rsid w:val="00085279"/>
    <w:rsid w:val="00085486"/>
    <w:rsid w:val="0008558A"/>
    <w:rsid w:val="000857F1"/>
    <w:rsid w:val="000860A6"/>
    <w:rsid w:val="0008620C"/>
    <w:rsid w:val="0008636C"/>
    <w:rsid w:val="00086C5D"/>
    <w:rsid w:val="00087527"/>
    <w:rsid w:val="00087656"/>
    <w:rsid w:val="000876E7"/>
    <w:rsid w:val="00087BE4"/>
    <w:rsid w:val="00087FFB"/>
    <w:rsid w:val="000905C6"/>
    <w:rsid w:val="00090E99"/>
    <w:rsid w:val="0009222E"/>
    <w:rsid w:val="000922ED"/>
    <w:rsid w:val="0009264B"/>
    <w:rsid w:val="000927BE"/>
    <w:rsid w:val="00092DA9"/>
    <w:rsid w:val="00093757"/>
    <w:rsid w:val="00093B9C"/>
    <w:rsid w:val="0009418F"/>
    <w:rsid w:val="0009420D"/>
    <w:rsid w:val="0009466C"/>
    <w:rsid w:val="00094740"/>
    <w:rsid w:val="00095143"/>
    <w:rsid w:val="0009522A"/>
    <w:rsid w:val="00095B23"/>
    <w:rsid w:val="00096A9D"/>
    <w:rsid w:val="00097087"/>
    <w:rsid w:val="000971F3"/>
    <w:rsid w:val="00097762"/>
    <w:rsid w:val="00097993"/>
    <w:rsid w:val="00097B9B"/>
    <w:rsid w:val="00097ECA"/>
    <w:rsid w:val="000A0384"/>
    <w:rsid w:val="000A078E"/>
    <w:rsid w:val="000A0965"/>
    <w:rsid w:val="000A0983"/>
    <w:rsid w:val="000A0B78"/>
    <w:rsid w:val="000A10EE"/>
    <w:rsid w:val="000A1600"/>
    <w:rsid w:val="000A1686"/>
    <w:rsid w:val="000A1C9F"/>
    <w:rsid w:val="000A22E3"/>
    <w:rsid w:val="000A2612"/>
    <w:rsid w:val="000A2BC8"/>
    <w:rsid w:val="000A2C0F"/>
    <w:rsid w:val="000A2DC3"/>
    <w:rsid w:val="000A3568"/>
    <w:rsid w:val="000A3D8D"/>
    <w:rsid w:val="000A3DAA"/>
    <w:rsid w:val="000A4442"/>
    <w:rsid w:val="000A4603"/>
    <w:rsid w:val="000A5401"/>
    <w:rsid w:val="000A597B"/>
    <w:rsid w:val="000A5B83"/>
    <w:rsid w:val="000A643E"/>
    <w:rsid w:val="000A652B"/>
    <w:rsid w:val="000A6995"/>
    <w:rsid w:val="000A6C37"/>
    <w:rsid w:val="000A6FAD"/>
    <w:rsid w:val="000A70EF"/>
    <w:rsid w:val="000A713C"/>
    <w:rsid w:val="000A71D4"/>
    <w:rsid w:val="000A721E"/>
    <w:rsid w:val="000A7271"/>
    <w:rsid w:val="000A7287"/>
    <w:rsid w:val="000A7901"/>
    <w:rsid w:val="000A7AF4"/>
    <w:rsid w:val="000A7FA8"/>
    <w:rsid w:val="000B01A8"/>
    <w:rsid w:val="000B0DF1"/>
    <w:rsid w:val="000B12CD"/>
    <w:rsid w:val="000B1463"/>
    <w:rsid w:val="000B14FD"/>
    <w:rsid w:val="000B1E86"/>
    <w:rsid w:val="000B2151"/>
    <w:rsid w:val="000B24AB"/>
    <w:rsid w:val="000B2678"/>
    <w:rsid w:val="000B361B"/>
    <w:rsid w:val="000B3F20"/>
    <w:rsid w:val="000B4055"/>
    <w:rsid w:val="000B4194"/>
    <w:rsid w:val="000B4382"/>
    <w:rsid w:val="000B4C52"/>
    <w:rsid w:val="000B4C84"/>
    <w:rsid w:val="000B4D95"/>
    <w:rsid w:val="000B58FE"/>
    <w:rsid w:val="000B5BF9"/>
    <w:rsid w:val="000B5D18"/>
    <w:rsid w:val="000B631C"/>
    <w:rsid w:val="000B6ABA"/>
    <w:rsid w:val="000B6E40"/>
    <w:rsid w:val="000C07A6"/>
    <w:rsid w:val="000C08A4"/>
    <w:rsid w:val="000C1698"/>
    <w:rsid w:val="000C2043"/>
    <w:rsid w:val="000C2086"/>
    <w:rsid w:val="000C240D"/>
    <w:rsid w:val="000C244B"/>
    <w:rsid w:val="000C26FF"/>
    <w:rsid w:val="000C285E"/>
    <w:rsid w:val="000C2A9B"/>
    <w:rsid w:val="000C2CCE"/>
    <w:rsid w:val="000C2E6D"/>
    <w:rsid w:val="000C334C"/>
    <w:rsid w:val="000C3615"/>
    <w:rsid w:val="000C399F"/>
    <w:rsid w:val="000C3DFA"/>
    <w:rsid w:val="000C44BF"/>
    <w:rsid w:val="000C455C"/>
    <w:rsid w:val="000C4E53"/>
    <w:rsid w:val="000C577D"/>
    <w:rsid w:val="000C57C8"/>
    <w:rsid w:val="000C5918"/>
    <w:rsid w:val="000C5DB6"/>
    <w:rsid w:val="000C5FBD"/>
    <w:rsid w:val="000C61D7"/>
    <w:rsid w:val="000C6746"/>
    <w:rsid w:val="000C704A"/>
    <w:rsid w:val="000C7593"/>
    <w:rsid w:val="000C7652"/>
    <w:rsid w:val="000C7C67"/>
    <w:rsid w:val="000D000B"/>
    <w:rsid w:val="000D0112"/>
    <w:rsid w:val="000D0346"/>
    <w:rsid w:val="000D0409"/>
    <w:rsid w:val="000D09A1"/>
    <w:rsid w:val="000D0A20"/>
    <w:rsid w:val="000D0AB5"/>
    <w:rsid w:val="000D0D13"/>
    <w:rsid w:val="000D1582"/>
    <w:rsid w:val="000D17CA"/>
    <w:rsid w:val="000D1D13"/>
    <w:rsid w:val="000D1FF2"/>
    <w:rsid w:val="000D24CA"/>
    <w:rsid w:val="000D2D78"/>
    <w:rsid w:val="000D3347"/>
    <w:rsid w:val="000D351D"/>
    <w:rsid w:val="000D352F"/>
    <w:rsid w:val="000D377D"/>
    <w:rsid w:val="000D37D0"/>
    <w:rsid w:val="000D38C8"/>
    <w:rsid w:val="000D39A8"/>
    <w:rsid w:val="000D39F7"/>
    <w:rsid w:val="000D3B05"/>
    <w:rsid w:val="000D3BE6"/>
    <w:rsid w:val="000D403C"/>
    <w:rsid w:val="000D4472"/>
    <w:rsid w:val="000D4641"/>
    <w:rsid w:val="000D4B5E"/>
    <w:rsid w:val="000D55E4"/>
    <w:rsid w:val="000D6025"/>
    <w:rsid w:val="000D606D"/>
    <w:rsid w:val="000D61F3"/>
    <w:rsid w:val="000D653E"/>
    <w:rsid w:val="000D6571"/>
    <w:rsid w:val="000D680B"/>
    <w:rsid w:val="000D696E"/>
    <w:rsid w:val="000D69B7"/>
    <w:rsid w:val="000D69D2"/>
    <w:rsid w:val="000D6A0E"/>
    <w:rsid w:val="000D6E1A"/>
    <w:rsid w:val="000D725F"/>
    <w:rsid w:val="000D7647"/>
    <w:rsid w:val="000D7814"/>
    <w:rsid w:val="000D78DB"/>
    <w:rsid w:val="000D7C3A"/>
    <w:rsid w:val="000E021F"/>
    <w:rsid w:val="000E0377"/>
    <w:rsid w:val="000E0F4C"/>
    <w:rsid w:val="000E1A50"/>
    <w:rsid w:val="000E1DB5"/>
    <w:rsid w:val="000E21A3"/>
    <w:rsid w:val="000E22EF"/>
    <w:rsid w:val="000E23FC"/>
    <w:rsid w:val="000E271D"/>
    <w:rsid w:val="000E27E6"/>
    <w:rsid w:val="000E2856"/>
    <w:rsid w:val="000E2DD8"/>
    <w:rsid w:val="000E34D0"/>
    <w:rsid w:val="000E34EF"/>
    <w:rsid w:val="000E35C7"/>
    <w:rsid w:val="000E39FE"/>
    <w:rsid w:val="000E3E5F"/>
    <w:rsid w:val="000E4429"/>
    <w:rsid w:val="000E4489"/>
    <w:rsid w:val="000E47DE"/>
    <w:rsid w:val="000E50B0"/>
    <w:rsid w:val="000E528D"/>
    <w:rsid w:val="000E5298"/>
    <w:rsid w:val="000E5C67"/>
    <w:rsid w:val="000E5EF7"/>
    <w:rsid w:val="000E6124"/>
    <w:rsid w:val="000E64E4"/>
    <w:rsid w:val="000E64E6"/>
    <w:rsid w:val="000E6BC2"/>
    <w:rsid w:val="000E6CC2"/>
    <w:rsid w:val="000E701D"/>
    <w:rsid w:val="000E7153"/>
    <w:rsid w:val="000E71CC"/>
    <w:rsid w:val="000E7A85"/>
    <w:rsid w:val="000E7B4F"/>
    <w:rsid w:val="000F0897"/>
    <w:rsid w:val="000F0D32"/>
    <w:rsid w:val="000F1EEC"/>
    <w:rsid w:val="000F2541"/>
    <w:rsid w:val="000F2BEF"/>
    <w:rsid w:val="000F2C06"/>
    <w:rsid w:val="000F2E64"/>
    <w:rsid w:val="000F3BA1"/>
    <w:rsid w:val="000F43AF"/>
    <w:rsid w:val="000F4705"/>
    <w:rsid w:val="000F47B5"/>
    <w:rsid w:val="000F4AA3"/>
    <w:rsid w:val="000F4C1D"/>
    <w:rsid w:val="000F500C"/>
    <w:rsid w:val="000F50AD"/>
    <w:rsid w:val="000F58F1"/>
    <w:rsid w:val="000F5DCA"/>
    <w:rsid w:val="000F6109"/>
    <w:rsid w:val="000F6181"/>
    <w:rsid w:val="000F61B0"/>
    <w:rsid w:val="000F6906"/>
    <w:rsid w:val="000F695D"/>
    <w:rsid w:val="000F6A6C"/>
    <w:rsid w:val="000F6A76"/>
    <w:rsid w:val="000F71E4"/>
    <w:rsid w:val="000F74B9"/>
    <w:rsid w:val="000F7A67"/>
    <w:rsid w:val="000F7ABB"/>
    <w:rsid w:val="00100363"/>
    <w:rsid w:val="00100522"/>
    <w:rsid w:val="0010091E"/>
    <w:rsid w:val="0010106B"/>
    <w:rsid w:val="0010156B"/>
    <w:rsid w:val="00101596"/>
    <w:rsid w:val="00101A2A"/>
    <w:rsid w:val="001023A1"/>
    <w:rsid w:val="001024F3"/>
    <w:rsid w:val="001025BD"/>
    <w:rsid w:val="00102CD3"/>
    <w:rsid w:val="001033AA"/>
    <w:rsid w:val="00103D1E"/>
    <w:rsid w:val="00104025"/>
    <w:rsid w:val="00104496"/>
    <w:rsid w:val="00104762"/>
    <w:rsid w:val="00104E50"/>
    <w:rsid w:val="001054B6"/>
    <w:rsid w:val="0010584B"/>
    <w:rsid w:val="001059D8"/>
    <w:rsid w:val="00105FAD"/>
    <w:rsid w:val="00106A31"/>
    <w:rsid w:val="001072C4"/>
    <w:rsid w:val="001076EB"/>
    <w:rsid w:val="0010799B"/>
    <w:rsid w:val="00107C75"/>
    <w:rsid w:val="00107DD8"/>
    <w:rsid w:val="001101CC"/>
    <w:rsid w:val="00110B93"/>
    <w:rsid w:val="00110E23"/>
    <w:rsid w:val="00111300"/>
    <w:rsid w:val="001114FA"/>
    <w:rsid w:val="00111727"/>
    <w:rsid w:val="00111CA1"/>
    <w:rsid w:val="001136C8"/>
    <w:rsid w:val="001138CE"/>
    <w:rsid w:val="00113A7A"/>
    <w:rsid w:val="00113A8D"/>
    <w:rsid w:val="00113CCF"/>
    <w:rsid w:val="00113EDC"/>
    <w:rsid w:val="00113EFE"/>
    <w:rsid w:val="00113F11"/>
    <w:rsid w:val="0011490A"/>
    <w:rsid w:val="00114A86"/>
    <w:rsid w:val="00114AAE"/>
    <w:rsid w:val="00115007"/>
    <w:rsid w:val="0011504F"/>
    <w:rsid w:val="001152C9"/>
    <w:rsid w:val="00115415"/>
    <w:rsid w:val="001157DE"/>
    <w:rsid w:val="00115987"/>
    <w:rsid w:val="00115B4C"/>
    <w:rsid w:val="001168EF"/>
    <w:rsid w:val="0011698C"/>
    <w:rsid w:val="00120049"/>
    <w:rsid w:val="001207AE"/>
    <w:rsid w:val="001207C2"/>
    <w:rsid w:val="001213BD"/>
    <w:rsid w:val="00121A41"/>
    <w:rsid w:val="00121DD2"/>
    <w:rsid w:val="00122025"/>
    <w:rsid w:val="0012275B"/>
    <w:rsid w:val="00123392"/>
    <w:rsid w:val="00123D1E"/>
    <w:rsid w:val="00123F4B"/>
    <w:rsid w:val="00124058"/>
    <w:rsid w:val="001242E7"/>
    <w:rsid w:val="00124F7A"/>
    <w:rsid w:val="0012501C"/>
    <w:rsid w:val="00125E4B"/>
    <w:rsid w:val="0012627D"/>
    <w:rsid w:val="00126384"/>
    <w:rsid w:val="001263B0"/>
    <w:rsid w:val="001269CF"/>
    <w:rsid w:val="00126F28"/>
    <w:rsid w:val="0012719B"/>
    <w:rsid w:val="00127211"/>
    <w:rsid w:val="00127472"/>
    <w:rsid w:val="0012747D"/>
    <w:rsid w:val="001279DB"/>
    <w:rsid w:val="00127DD2"/>
    <w:rsid w:val="00127F0D"/>
    <w:rsid w:val="00130386"/>
    <w:rsid w:val="00130B3B"/>
    <w:rsid w:val="00130F92"/>
    <w:rsid w:val="00131B70"/>
    <w:rsid w:val="00131E39"/>
    <w:rsid w:val="00132572"/>
    <w:rsid w:val="001325D4"/>
    <w:rsid w:val="001326A3"/>
    <w:rsid w:val="00132795"/>
    <w:rsid w:val="0013289D"/>
    <w:rsid w:val="00133AA4"/>
    <w:rsid w:val="00133BD6"/>
    <w:rsid w:val="00133DD6"/>
    <w:rsid w:val="00133ECB"/>
    <w:rsid w:val="00133F38"/>
    <w:rsid w:val="0013405D"/>
    <w:rsid w:val="0013449B"/>
    <w:rsid w:val="00134615"/>
    <w:rsid w:val="00134A70"/>
    <w:rsid w:val="00134A7C"/>
    <w:rsid w:val="00134E84"/>
    <w:rsid w:val="001359F5"/>
    <w:rsid w:val="00135D07"/>
    <w:rsid w:val="00135D85"/>
    <w:rsid w:val="0013603A"/>
    <w:rsid w:val="00136352"/>
    <w:rsid w:val="00136698"/>
    <w:rsid w:val="00136705"/>
    <w:rsid w:val="00137003"/>
    <w:rsid w:val="001374F4"/>
    <w:rsid w:val="001377CB"/>
    <w:rsid w:val="001378B6"/>
    <w:rsid w:val="00137E1C"/>
    <w:rsid w:val="0014027B"/>
    <w:rsid w:val="00141093"/>
    <w:rsid w:val="001410C3"/>
    <w:rsid w:val="00141377"/>
    <w:rsid w:val="0014205E"/>
    <w:rsid w:val="001422F5"/>
    <w:rsid w:val="00142A27"/>
    <w:rsid w:val="00142E04"/>
    <w:rsid w:val="00142F1E"/>
    <w:rsid w:val="00142F23"/>
    <w:rsid w:val="001431EE"/>
    <w:rsid w:val="001433B7"/>
    <w:rsid w:val="00143E4D"/>
    <w:rsid w:val="00143F5C"/>
    <w:rsid w:val="00144380"/>
    <w:rsid w:val="00144DE2"/>
    <w:rsid w:val="0014598B"/>
    <w:rsid w:val="00145F40"/>
    <w:rsid w:val="001461EF"/>
    <w:rsid w:val="00146655"/>
    <w:rsid w:val="0014675A"/>
    <w:rsid w:val="0014691F"/>
    <w:rsid w:val="00146CB4"/>
    <w:rsid w:val="001478B2"/>
    <w:rsid w:val="00147F2A"/>
    <w:rsid w:val="0015001E"/>
    <w:rsid w:val="0015014A"/>
    <w:rsid w:val="00150783"/>
    <w:rsid w:val="001509BE"/>
    <w:rsid w:val="00150ADE"/>
    <w:rsid w:val="00150B91"/>
    <w:rsid w:val="001522FE"/>
    <w:rsid w:val="001523BF"/>
    <w:rsid w:val="001524CC"/>
    <w:rsid w:val="0015265F"/>
    <w:rsid w:val="00152CAC"/>
    <w:rsid w:val="00152F31"/>
    <w:rsid w:val="001533B9"/>
    <w:rsid w:val="00153598"/>
    <w:rsid w:val="001538D3"/>
    <w:rsid w:val="00153A67"/>
    <w:rsid w:val="00153AC5"/>
    <w:rsid w:val="00153DDF"/>
    <w:rsid w:val="00154423"/>
    <w:rsid w:val="001546EA"/>
    <w:rsid w:val="00154BCB"/>
    <w:rsid w:val="00154EFD"/>
    <w:rsid w:val="00155043"/>
    <w:rsid w:val="001550E6"/>
    <w:rsid w:val="00155BF9"/>
    <w:rsid w:val="00156414"/>
    <w:rsid w:val="0015652F"/>
    <w:rsid w:val="001568F8"/>
    <w:rsid w:val="00156999"/>
    <w:rsid w:val="00156B1B"/>
    <w:rsid w:val="0015709D"/>
    <w:rsid w:val="00157271"/>
    <w:rsid w:val="001579F8"/>
    <w:rsid w:val="00157C33"/>
    <w:rsid w:val="00157F5A"/>
    <w:rsid w:val="001602ED"/>
    <w:rsid w:val="00160720"/>
    <w:rsid w:val="001607D8"/>
    <w:rsid w:val="001607EB"/>
    <w:rsid w:val="00160A2F"/>
    <w:rsid w:val="00160A60"/>
    <w:rsid w:val="00160AFC"/>
    <w:rsid w:val="00160DD8"/>
    <w:rsid w:val="00161328"/>
    <w:rsid w:val="0016169C"/>
    <w:rsid w:val="001619B4"/>
    <w:rsid w:val="00161A48"/>
    <w:rsid w:val="00162019"/>
    <w:rsid w:val="001624CD"/>
    <w:rsid w:val="001625F3"/>
    <w:rsid w:val="00162D00"/>
    <w:rsid w:val="00163994"/>
    <w:rsid w:val="00163A87"/>
    <w:rsid w:val="00163ADC"/>
    <w:rsid w:val="00163CC0"/>
    <w:rsid w:val="00163DC1"/>
    <w:rsid w:val="00164585"/>
    <w:rsid w:val="00164CB8"/>
    <w:rsid w:val="00165410"/>
    <w:rsid w:val="001655A0"/>
    <w:rsid w:val="00165E83"/>
    <w:rsid w:val="00165FA4"/>
    <w:rsid w:val="00165FFF"/>
    <w:rsid w:val="001666AF"/>
    <w:rsid w:val="001671D7"/>
    <w:rsid w:val="0016726F"/>
    <w:rsid w:val="00167AF4"/>
    <w:rsid w:val="00167C06"/>
    <w:rsid w:val="00170996"/>
    <w:rsid w:val="00170AB9"/>
    <w:rsid w:val="00171A02"/>
    <w:rsid w:val="0017222F"/>
    <w:rsid w:val="001730BD"/>
    <w:rsid w:val="001731BE"/>
    <w:rsid w:val="00173204"/>
    <w:rsid w:val="00173238"/>
    <w:rsid w:val="00173AA1"/>
    <w:rsid w:val="00173F32"/>
    <w:rsid w:val="0017452B"/>
    <w:rsid w:val="0017458E"/>
    <w:rsid w:val="001745FF"/>
    <w:rsid w:val="00174800"/>
    <w:rsid w:val="00174C85"/>
    <w:rsid w:val="00174EC8"/>
    <w:rsid w:val="00175473"/>
    <w:rsid w:val="00175680"/>
    <w:rsid w:val="00175C23"/>
    <w:rsid w:val="00176289"/>
    <w:rsid w:val="001765EC"/>
    <w:rsid w:val="00176A34"/>
    <w:rsid w:val="00176FC1"/>
    <w:rsid w:val="001771C1"/>
    <w:rsid w:val="00180193"/>
    <w:rsid w:val="0018045B"/>
    <w:rsid w:val="00180889"/>
    <w:rsid w:val="00180AFF"/>
    <w:rsid w:val="00180D15"/>
    <w:rsid w:val="00181121"/>
    <w:rsid w:val="00181A5F"/>
    <w:rsid w:val="00181EFA"/>
    <w:rsid w:val="00182013"/>
    <w:rsid w:val="001821FC"/>
    <w:rsid w:val="00182549"/>
    <w:rsid w:val="00182B5C"/>
    <w:rsid w:val="00182BCB"/>
    <w:rsid w:val="00182C2E"/>
    <w:rsid w:val="00182D52"/>
    <w:rsid w:val="00182FF9"/>
    <w:rsid w:val="00183627"/>
    <w:rsid w:val="00184080"/>
    <w:rsid w:val="00184D95"/>
    <w:rsid w:val="001850CE"/>
    <w:rsid w:val="00186001"/>
    <w:rsid w:val="00186422"/>
    <w:rsid w:val="001868D7"/>
    <w:rsid w:val="00186E7F"/>
    <w:rsid w:val="00187732"/>
    <w:rsid w:val="00187A28"/>
    <w:rsid w:val="0019002C"/>
    <w:rsid w:val="00190127"/>
    <w:rsid w:val="00190184"/>
    <w:rsid w:val="00190464"/>
    <w:rsid w:val="001906C5"/>
    <w:rsid w:val="0019081D"/>
    <w:rsid w:val="00190914"/>
    <w:rsid w:val="001914BB"/>
    <w:rsid w:val="00191529"/>
    <w:rsid w:val="00191EF9"/>
    <w:rsid w:val="00191F27"/>
    <w:rsid w:val="00192065"/>
    <w:rsid w:val="0019276A"/>
    <w:rsid w:val="001935BC"/>
    <w:rsid w:val="00193E91"/>
    <w:rsid w:val="00193EB3"/>
    <w:rsid w:val="00194887"/>
    <w:rsid w:val="00194DCA"/>
    <w:rsid w:val="0019544C"/>
    <w:rsid w:val="00195C94"/>
    <w:rsid w:val="001960D3"/>
    <w:rsid w:val="00196291"/>
    <w:rsid w:val="00196BF7"/>
    <w:rsid w:val="00196E34"/>
    <w:rsid w:val="00197093"/>
    <w:rsid w:val="001979E6"/>
    <w:rsid w:val="001A020D"/>
    <w:rsid w:val="001A03B2"/>
    <w:rsid w:val="001A044C"/>
    <w:rsid w:val="001A103C"/>
    <w:rsid w:val="001A123A"/>
    <w:rsid w:val="001A1432"/>
    <w:rsid w:val="001A1587"/>
    <w:rsid w:val="001A1AD2"/>
    <w:rsid w:val="001A3106"/>
    <w:rsid w:val="001A32D2"/>
    <w:rsid w:val="001A32D7"/>
    <w:rsid w:val="001A36CC"/>
    <w:rsid w:val="001A3902"/>
    <w:rsid w:val="001A3B76"/>
    <w:rsid w:val="001A4324"/>
    <w:rsid w:val="001A44B1"/>
    <w:rsid w:val="001A4AA2"/>
    <w:rsid w:val="001A4C55"/>
    <w:rsid w:val="001A4F8D"/>
    <w:rsid w:val="001A512F"/>
    <w:rsid w:val="001A533F"/>
    <w:rsid w:val="001A575E"/>
    <w:rsid w:val="001A5F2A"/>
    <w:rsid w:val="001A60FA"/>
    <w:rsid w:val="001A6116"/>
    <w:rsid w:val="001A74A7"/>
    <w:rsid w:val="001A7E00"/>
    <w:rsid w:val="001A7E17"/>
    <w:rsid w:val="001B00BA"/>
    <w:rsid w:val="001B0222"/>
    <w:rsid w:val="001B0486"/>
    <w:rsid w:val="001B1DD6"/>
    <w:rsid w:val="001B257E"/>
    <w:rsid w:val="001B25BA"/>
    <w:rsid w:val="001B2869"/>
    <w:rsid w:val="001B2B67"/>
    <w:rsid w:val="001B2F30"/>
    <w:rsid w:val="001B3032"/>
    <w:rsid w:val="001B33B1"/>
    <w:rsid w:val="001B369D"/>
    <w:rsid w:val="001B3AFD"/>
    <w:rsid w:val="001B48CB"/>
    <w:rsid w:val="001B4A63"/>
    <w:rsid w:val="001B4F25"/>
    <w:rsid w:val="001B5477"/>
    <w:rsid w:val="001B5CC1"/>
    <w:rsid w:val="001B6802"/>
    <w:rsid w:val="001B6C2D"/>
    <w:rsid w:val="001B6FEF"/>
    <w:rsid w:val="001B71CD"/>
    <w:rsid w:val="001B7274"/>
    <w:rsid w:val="001B78DE"/>
    <w:rsid w:val="001B7EA0"/>
    <w:rsid w:val="001C09A8"/>
    <w:rsid w:val="001C0E9E"/>
    <w:rsid w:val="001C0F94"/>
    <w:rsid w:val="001C1142"/>
    <w:rsid w:val="001C140B"/>
    <w:rsid w:val="001C172B"/>
    <w:rsid w:val="001C1A2A"/>
    <w:rsid w:val="001C1A85"/>
    <w:rsid w:val="001C1E61"/>
    <w:rsid w:val="001C20AF"/>
    <w:rsid w:val="001C2E99"/>
    <w:rsid w:val="001C3255"/>
    <w:rsid w:val="001C325E"/>
    <w:rsid w:val="001C33BD"/>
    <w:rsid w:val="001C4B90"/>
    <w:rsid w:val="001C4D7A"/>
    <w:rsid w:val="001C4F5E"/>
    <w:rsid w:val="001C5141"/>
    <w:rsid w:val="001C5278"/>
    <w:rsid w:val="001C565D"/>
    <w:rsid w:val="001C5B04"/>
    <w:rsid w:val="001C6329"/>
    <w:rsid w:val="001C6489"/>
    <w:rsid w:val="001C6579"/>
    <w:rsid w:val="001C6C04"/>
    <w:rsid w:val="001C70E9"/>
    <w:rsid w:val="001C79D1"/>
    <w:rsid w:val="001C7F72"/>
    <w:rsid w:val="001D0904"/>
    <w:rsid w:val="001D0EC3"/>
    <w:rsid w:val="001D1501"/>
    <w:rsid w:val="001D2013"/>
    <w:rsid w:val="001D219B"/>
    <w:rsid w:val="001D2FAA"/>
    <w:rsid w:val="001D30D8"/>
    <w:rsid w:val="001D3509"/>
    <w:rsid w:val="001D35AD"/>
    <w:rsid w:val="001D38A2"/>
    <w:rsid w:val="001D3C26"/>
    <w:rsid w:val="001D3D14"/>
    <w:rsid w:val="001D3DC1"/>
    <w:rsid w:val="001D452B"/>
    <w:rsid w:val="001D4609"/>
    <w:rsid w:val="001D4701"/>
    <w:rsid w:val="001D4AB9"/>
    <w:rsid w:val="001D4E57"/>
    <w:rsid w:val="001D4F3E"/>
    <w:rsid w:val="001D5023"/>
    <w:rsid w:val="001D50C3"/>
    <w:rsid w:val="001D5663"/>
    <w:rsid w:val="001D59F2"/>
    <w:rsid w:val="001D5C5A"/>
    <w:rsid w:val="001D5DBF"/>
    <w:rsid w:val="001D5E1B"/>
    <w:rsid w:val="001D61A7"/>
    <w:rsid w:val="001D62EA"/>
    <w:rsid w:val="001D69FC"/>
    <w:rsid w:val="001D6B2E"/>
    <w:rsid w:val="001D7340"/>
    <w:rsid w:val="001D73FB"/>
    <w:rsid w:val="001D7611"/>
    <w:rsid w:val="001D7A63"/>
    <w:rsid w:val="001E02FA"/>
    <w:rsid w:val="001E0561"/>
    <w:rsid w:val="001E0678"/>
    <w:rsid w:val="001E0D61"/>
    <w:rsid w:val="001E0F33"/>
    <w:rsid w:val="001E1097"/>
    <w:rsid w:val="001E167E"/>
    <w:rsid w:val="001E18C1"/>
    <w:rsid w:val="001E18DB"/>
    <w:rsid w:val="001E19CF"/>
    <w:rsid w:val="001E2205"/>
    <w:rsid w:val="001E2AE6"/>
    <w:rsid w:val="001E2D31"/>
    <w:rsid w:val="001E3805"/>
    <w:rsid w:val="001E3E37"/>
    <w:rsid w:val="001E424E"/>
    <w:rsid w:val="001E433A"/>
    <w:rsid w:val="001E4A55"/>
    <w:rsid w:val="001E5167"/>
    <w:rsid w:val="001E5187"/>
    <w:rsid w:val="001E5750"/>
    <w:rsid w:val="001E5B82"/>
    <w:rsid w:val="001E5D8C"/>
    <w:rsid w:val="001E5E60"/>
    <w:rsid w:val="001E608C"/>
    <w:rsid w:val="001E68C8"/>
    <w:rsid w:val="001E6FEC"/>
    <w:rsid w:val="001E7E44"/>
    <w:rsid w:val="001F03FF"/>
    <w:rsid w:val="001F0C44"/>
    <w:rsid w:val="001F0F26"/>
    <w:rsid w:val="001F0F90"/>
    <w:rsid w:val="001F0FD7"/>
    <w:rsid w:val="001F111A"/>
    <w:rsid w:val="001F12C6"/>
    <w:rsid w:val="001F1D04"/>
    <w:rsid w:val="001F1D32"/>
    <w:rsid w:val="001F2237"/>
    <w:rsid w:val="001F22AA"/>
    <w:rsid w:val="001F231E"/>
    <w:rsid w:val="001F245B"/>
    <w:rsid w:val="001F38DC"/>
    <w:rsid w:val="001F3A65"/>
    <w:rsid w:val="001F3ACE"/>
    <w:rsid w:val="001F3C62"/>
    <w:rsid w:val="001F3FA0"/>
    <w:rsid w:val="001F4979"/>
    <w:rsid w:val="001F4D1D"/>
    <w:rsid w:val="001F5306"/>
    <w:rsid w:val="001F5365"/>
    <w:rsid w:val="001F5604"/>
    <w:rsid w:val="001F5A56"/>
    <w:rsid w:val="001F5C04"/>
    <w:rsid w:val="001F5DF2"/>
    <w:rsid w:val="001F627B"/>
    <w:rsid w:val="001F6E7F"/>
    <w:rsid w:val="001F7295"/>
    <w:rsid w:val="001F768E"/>
    <w:rsid w:val="001F76D7"/>
    <w:rsid w:val="001F7A79"/>
    <w:rsid w:val="001F7DF0"/>
    <w:rsid w:val="002006AA"/>
    <w:rsid w:val="00200CBC"/>
    <w:rsid w:val="00201428"/>
    <w:rsid w:val="00201B38"/>
    <w:rsid w:val="00201B6A"/>
    <w:rsid w:val="00202E60"/>
    <w:rsid w:val="00202F82"/>
    <w:rsid w:val="002032B3"/>
    <w:rsid w:val="002035D2"/>
    <w:rsid w:val="00203692"/>
    <w:rsid w:val="00203B2A"/>
    <w:rsid w:val="00203C15"/>
    <w:rsid w:val="00204552"/>
    <w:rsid w:val="00204961"/>
    <w:rsid w:val="00204DC7"/>
    <w:rsid w:val="00204EF6"/>
    <w:rsid w:val="0020539B"/>
    <w:rsid w:val="002055D9"/>
    <w:rsid w:val="00205966"/>
    <w:rsid w:val="00205CFF"/>
    <w:rsid w:val="00205EEB"/>
    <w:rsid w:val="00206363"/>
    <w:rsid w:val="00206718"/>
    <w:rsid w:val="00206F26"/>
    <w:rsid w:val="00206F53"/>
    <w:rsid w:val="00207234"/>
    <w:rsid w:val="00207C24"/>
    <w:rsid w:val="00210695"/>
    <w:rsid w:val="00210A51"/>
    <w:rsid w:val="00210BE9"/>
    <w:rsid w:val="00210D04"/>
    <w:rsid w:val="00210DC9"/>
    <w:rsid w:val="00211418"/>
    <w:rsid w:val="00211D7B"/>
    <w:rsid w:val="00211F2D"/>
    <w:rsid w:val="0021231A"/>
    <w:rsid w:val="0021239C"/>
    <w:rsid w:val="0021254C"/>
    <w:rsid w:val="002128F1"/>
    <w:rsid w:val="00213CB1"/>
    <w:rsid w:val="00213CF8"/>
    <w:rsid w:val="00213D77"/>
    <w:rsid w:val="00213E2A"/>
    <w:rsid w:val="002140C4"/>
    <w:rsid w:val="00214466"/>
    <w:rsid w:val="00215651"/>
    <w:rsid w:val="0021588E"/>
    <w:rsid w:val="00215B71"/>
    <w:rsid w:val="00215ED1"/>
    <w:rsid w:val="00215ED9"/>
    <w:rsid w:val="002161F9"/>
    <w:rsid w:val="0021626A"/>
    <w:rsid w:val="002162AC"/>
    <w:rsid w:val="00216625"/>
    <w:rsid w:val="0021692C"/>
    <w:rsid w:val="00216D4E"/>
    <w:rsid w:val="00216DA2"/>
    <w:rsid w:val="00216E96"/>
    <w:rsid w:val="00217150"/>
    <w:rsid w:val="002177CC"/>
    <w:rsid w:val="00217929"/>
    <w:rsid w:val="00217ABC"/>
    <w:rsid w:val="00220011"/>
    <w:rsid w:val="0022008F"/>
    <w:rsid w:val="002200F9"/>
    <w:rsid w:val="00220663"/>
    <w:rsid w:val="0022082B"/>
    <w:rsid w:val="00220A6F"/>
    <w:rsid w:val="00220DF3"/>
    <w:rsid w:val="00221136"/>
    <w:rsid w:val="00221355"/>
    <w:rsid w:val="00221787"/>
    <w:rsid w:val="0022188B"/>
    <w:rsid w:val="002219AF"/>
    <w:rsid w:val="00221B23"/>
    <w:rsid w:val="00221BCC"/>
    <w:rsid w:val="0022207C"/>
    <w:rsid w:val="002227B4"/>
    <w:rsid w:val="0022303A"/>
    <w:rsid w:val="002234CB"/>
    <w:rsid w:val="002235E4"/>
    <w:rsid w:val="00223680"/>
    <w:rsid w:val="00223BB8"/>
    <w:rsid w:val="002249C7"/>
    <w:rsid w:val="00224C05"/>
    <w:rsid w:val="00225085"/>
    <w:rsid w:val="00225A64"/>
    <w:rsid w:val="00225B8F"/>
    <w:rsid w:val="00226578"/>
    <w:rsid w:val="0022680B"/>
    <w:rsid w:val="00226D1C"/>
    <w:rsid w:val="00227EB2"/>
    <w:rsid w:val="0023077A"/>
    <w:rsid w:val="00230F01"/>
    <w:rsid w:val="0023107A"/>
    <w:rsid w:val="00231822"/>
    <w:rsid w:val="002320DB"/>
    <w:rsid w:val="0023259D"/>
    <w:rsid w:val="0023265B"/>
    <w:rsid w:val="00232715"/>
    <w:rsid w:val="00233023"/>
    <w:rsid w:val="00233955"/>
    <w:rsid w:val="00233BC3"/>
    <w:rsid w:val="00233E81"/>
    <w:rsid w:val="002344EC"/>
    <w:rsid w:val="002346E1"/>
    <w:rsid w:val="00234C90"/>
    <w:rsid w:val="00235452"/>
    <w:rsid w:val="0023547F"/>
    <w:rsid w:val="0023583C"/>
    <w:rsid w:val="00235B7F"/>
    <w:rsid w:val="00235D88"/>
    <w:rsid w:val="00235E33"/>
    <w:rsid w:val="0023617A"/>
    <w:rsid w:val="00237970"/>
    <w:rsid w:val="00237CFF"/>
    <w:rsid w:val="00237EF0"/>
    <w:rsid w:val="0024106A"/>
    <w:rsid w:val="00241541"/>
    <w:rsid w:val="002419DE"/>
    <w:rsid w:val="00242500"/>
    <w:rsid w:val="00242638"/>
    <w:rsid w:val="00243648"/>
    <w:rsid w:val="00243813"/>
    <w:rsid w:val="00243D1C"/>
    <w:rsid w:val="0024412A"/>
    <w:rsid w:val="002447C5"/>
    <w:rsid w:val="002452EE"/>
    <w:rsid w:val="002453F4"/>
    <w:rsid w:val="002456B0"/>
    <w:rsid w:val="00245738"/>
    <w:rsid w:val="00245AF0"/>
    <w:rsid w:val="0024623A"/>
    <w:rsid w:val="0024734A"/>
    <w:rsid w:val="002477F5"/>
    <w:rsid w:val="00250007"/>
    <w:rsid w:val="002500AE"/>
    <w:rsid w:val="0025067F"/>
    <w:rsid w:val="0025090D"/>
    <w:rsid w:val="0025128E"/>
    <w:rsid w:val="0025165C"/>
    <w:rsid w:val="002517F2"/>
    <w:rsid w:val="00252202"/>
    <w:rsid w:val="002522D7"/>
    <w:rsid w:val="00252E61"/>
    <w:rsid w:val="00253688"/>
    <w:rsid w:val="0025393F"/>
    <w:rsid w:val="00254075"/>
    <w:rsid w:val="00254104"/>
    <w:rsid w:val="0025435C"/>
    <w:rsid w:val="00254553"/>
    <w:rsid w:val="002545EE"/>
    <w:rsid w:val="0025470F"/>
    <w:rsid w:val="002550CD"/>
    <w:rsid w:val="00255380"/>
    <w:rsid w:val="00255610"/>
    <w:rsid w:val="002557E7"/>
    <w:rsid w:val="00255E48"/>
    <w:rsid w:val="002567C6"/>
    <w:rsid w:val="00256E04"/>
    <w:rsid w:val="00257F5A"/>
    <w:rsid w:val="00260147"/>
    <w:rsid w:val="0026092D"/>
    <w:rsid w:val="002612D1"/>
    <w:rsid w:val="00261332"/>
    <w:rsid w:val="0026174A"/>
    <w:rsid w:val="00261885"/>
    <w:rsid w:val="00261ACD"/>
    <w:rsid w:val="00262AC1"/>
    <w:rsid w:val="00262B24"/>
    <w:rsid w:val="00263147"/>
    <w:rsid w:val="002631F9"/>
    <w:rsid w:val="00263286"/>
    <w:rsid w:val="002632DB"/>
    <w:rsid w:val="002633A4"/>
    <w:rsid w:val="00263808"/>
    <w:rsid w:val="00263D08"/>
    <w:rsid w:val="00263E17"/>
    <w:rsid w:val="002644C5"/>
    <w:rsid w:val="0026467E"/>
    <w:rsid w:val="00264F15"/>
    <w:rsid w:val="00264F8A"/>
    <w:rsid w:val="002657CE"/>
    <w:rsid w:val="00265A2D"/>
    <w:rsid w:val="00266A1D"/>
    <w:rsid w:val="00266C86"/>
    <w:rsid w:val="00266FB9"/>
    <w:rsid w:val="0026739E"/>
    <w:rsid w:val="00267DB4"/>
    <w:rsid w:val="00267E45"/>
    <w:rsid w:val="0027140A"/>
    <w:rsid w:val="002716D8"/>
    <w:rsid w:val="00271C81"/>
    <w:rsid w:val="00272220"/>
    <w:rsid w:val="00272270"/>
    <w:rsid w:val="00272576"/>
    <w:rsid w:val="002727AF"/>
    <w:rsid w:val="002729C3"/>
    <w:rsid w:val="00272CE5"/>
    <w:rsid w:val="00273041"/>
    <w:rsid w:val="00273784"/>
    <w:rsid w:val="00273E2A"/>
    <w:rsid w:val="00274505"/>
    <w:rsid w:val="00274681"/>
    <w:rsid w:val="00274967"/>
    <w:rsid w:val="00274DDC"/>
    <w:rsid w:val="00275420"/>
    <w:rsid w:val="002754E2"/>
    <w:rsid w:val="00275ADB"/>
    <w:rsid w:val="00275B55"/>
    <w:rsid w:val="00275FC0"/>
    <w:rsid w:val="00276123"/>
    <w:rsid w:val="00276426"/>
    <w:rsid w:val="00276F4D"/>
    <w:rsid w:val="002771BC"/>
    <w:rsid w:val="00277926"/>
    <w:rsid w:val="002779FD"/>
    <w:rsid w:val="00277A47"/>
    <w:rsid w:val="00277ABC"/>
    <w:rsid w:val="0028012C"/>
    <w:rsid w:val="00280C70"/>
    <w:rsid w:val="00280DE7"/>
    <w:rsid w:val="00281248"/>
    <w:rsid w:val="002813D6"/>
    <w:rsid w:val="00281856"/>
    <w:rsid w:val="00281E7D"/>
    <w:rsid w:val="00282C29"/>
    <w:rsid w:val="0028320F"/>
    <w:rsid w:val="0028338C"/>
    <w:rsid w:val="002835F3"/>
    <w:rsid w:val="00283658"/>
    <w:rsid w:val="0028371A"/>
    <w:rsid w:val="00283802"/>
    <w:rsid w:val="00284137"/>
    <w:rsid w:val="00284563"/>
    <w:rsid w:val="00284998"/>
    <w:rsid w:val="002850DC"/>
    <w:rsid w:val="00285232"/>
    <w:rsid w:val="00285A91"/>
    <w:rsid w:val="00285B6D"/>
    <w:rsid w:val="00286404"/>
    <w:rsid w:val="00286491"/>
    <w:rsid w:val="00286774"/>
    <w:rsid w:val="002867DC"/>
    <w:rsid w:val="00286CD5"/>
    <w:rsid w:val="002874A8"/>
    <w:rsid w:val="0028753D"/>
    <w:rsid w:val="00287BC9"/>
    <w:rsid w:val="00290038"/>
    <w:rsid w:val="00290162"/>
    <w:rsid w:val="0029049A"/>
    <w:rsid w:val="002911D1"/>
    <w:rsid w:val="002916C3"/>
    <w:rsid w:val="0029172A"/>
    <w:rsid w:val="00291ADE"/>
    <w:rsid w:val="00291B10"/>
    <w:rsid w:val="00292146"/>
    <w:rsid w:val="002922E6"/>
    <w:rsid w:val="0029293A"/>
    <w:rsid w:val="00292C35"/>
    <w:rsid w:val="002930DF"/>
    <w:rsid w:val="002933CF"/>
    <w:rsid w:val="002934A2"/>
    <w:rsid w:val="002936D2"/>
    <w:rsid w:val="0029380F"/>
    <w:rsid w:val="0029388D"/>
    <w:rsid w:val="002939D4"/>
    <w:rsid w:val="002939EB"/>
    <w:rsid w:val="00293CEF"/>
    <w:rsid w:val="00293E0B"/>
    <w:rsid w:val="002940B2"/>
    <w:rsid w:val="002945F1"/>
    <w:rsid w:val="002945FB"/>
    <w:rsid w:val="002948C9"/>
    <w:rsid w:val="00294A46"/>
    <w:rsid w:val="00294DDD"/>
    <w:rsid w:val="00295019"/>
    <w:rsid w:val="00295209"/>
    <w:rsid w:val="002952D6"/>
    <w:rsid w:val="00295A3F"/>
    <w:rsid w:val="00295A46"/>
    <w:rsid w:val="00295C7C"/>
    <w:rsid w:val="00295F56"/>
    <w:rsid w:val="0029648A"/>
    <w:rsid w:val="002967F5"/>
    <w:rsid w:val="00296E9F"/>
    <w:rsid w:val="00297868"/>
    <w:rsid w:val="00297D8A"/>
    <w:rsid w:val="00297DCB"/>
    <w:rsid w:val="002A06D1"/>
    <w:rsid w:val="002A0CBE"/>
    <w:rsid w:val="002A148D"/>
    <w:rsid w:val="002A1641"/>
    <w:rsid w:val="002A17C7"/>
    <w:rsid w:val="002A1B2B"/>
    <w:rsid w:val="002A1CBA"/>
    <w:rsid w:val="002A1ED6"/>
    <w:rsid w:val="002A1FA8"/>
    <w:rsid w:val="002A2678"/>
    <w:rsid w:val="002A294E"/>
    <w:rsid w:val="002A2B84"/>
    <w:rsid w:val="002A30FA"/>
    <w:rsid w:val="002A3715"/>
    <w:rsid w:val="002A3750"/>
    <w:rsid w:val="002A413E"/>
    <w:rsid w:val="002A454C"/>
    <w:rsid w:val="002A4643"/>
    <w:rsid w:val="002A4A4A"/>
    <w:rsid w:val="002A5A7E"/>
    <w:rsid w:val="002A6024"/>
    <w:rsid w:val="002A670D"/>
    <w:rsid w:val="002A7CD0"/>
    <w:rsid w:val="002B002F"/>
    <w:rsid w:val="002B0122"/>
    <w:rsid w:val="002B0D38"/>
    <w:rsid w:val="002B0EFB"/>
    <w:rsid w:val="002B124B"/>
    <w:rsid w:val="002B1A93"/>
    <w:rsid w:val="002B1F0F"/>
    <w:rsid w:val="002B200C"/>
    <w:rsid w:val="002B2414"/>
    <w:rsid w:val="002B28DC"/>
    <w:rsid w:val="002B2C90"/>
    <w:rsid w:val="002B2FB5"/>
    <w:rsid w:val="002B3498"/>
    <w:rsid w:val="002B3A31"/>
    <w:rsid w:val="002B3C5B"/>
    <w:rsid w:val="002B3ED8"/>
    <w:rsid w:val="002B42E1"/>
    <w:rsid w:val="002B4D1E"/>
    <w:rsid w:val="002B5102"/>
    <w:rsid w:val="002B56D9"/>
    <w:rsid w:val="002B6B02"/>
    <w:rsid w:val="002B6ED0"/>
    <w:rsid w:val="002B724F"/>
    <w:rsid w:val="002B7A8C"/>
    <w:rsid w:val="002B7BB2"/>
    <w:rsid w:val="002C0038"/>
    <w:rsid w:val="002C0307"/>
    <w:rsid w:val="002C05EF"/>
    <w:rsid w:val="002C06F6"/>
    <w:rsid w:val="002C0839"/>
    <w:rsid w:val="002C098B"/>
    <w:rsid w:val="002C0B2D"/>
    <w:rsid w:val="002C0C2A"/>
    <w:rsid w:val="002C0D5F"/>
    <w:rsid w:val="002C12E9"/>
    <w:rsid w:val="002C1D95"/>
    <w:rsid w:val="002C1E50"/>
    <w:rsid w:val="002C2043"/>
    <w:rsid w:val="002C2489"/>
    <w:rsid w:val="002C2ADE"/>
    <w:rsid w:val="002C2C9A"/>
    <w:rsid w:val="002C2D38"/>
    <w:rsid w:val="002C2E43"/>
    <w:rsid w:val="002C2EB0"/>
    <w:rsid w:val="002C2FF2"/>
    <w:rsid w:val="002C311B"/>
    <w:rsid w:val="002C3479"/>
    <w:rsid w:val="002C469C"/>
    <w:rsid w:val="002C4769"/>
    <w:rsid w:val="002C4874"/>
    <w:rsid w:val="002C4C78"/>
    <w:rsid w:val="002C4F55"/>
    <w:rsid w:val="002C53EF"/>
    <w:rsid w:val="002C57B3"/>
    <w:rsid w:val="002C5A79"/>
    <w:rsid w:val="002C5A7D"/>
    <w:rsid w:val="002C6113"/>
    <w:rsid w:val="002C6444"/>
    <w:rsid w:val="002C6750"/>
    <w:rsid w:val="002C69CF"/>
    <w:rsid w:val="002C6D0C"/>
    <w:rsid w:val="002C7D84"/>
    <w:rsid w:val="002C7F99"/>
    <w:rsid w:val="002D00FD"/>
    <w:rsid w:val="002D017F"/>
    <w:rsid w:val="002D0ABC"/>
    <w:rsid w:val="002D10C2"/>
    <w:rsid w:val="002D1CFA"/>
    <w:rsid w:val="002D1D7B"/>
    <w:rsid w:val="002D1E09"/>
    <w:rsid w:val="002D1E92"/>
    <w:rsid w:val="002D237F"/>
    <w:rsid w:val="002D2B2B"/>
    <w:rsid w:val="002D2B94"/>
    <w:rsid w:val="002D2C05"/>
    <w:rsid w:val="002D34AF"/>
    <w:rsid w:val="002D34CF"/>
    <w:rsid w:val="002D36BF"/>
    <w:rsid w:val="002D3993"/>
    <w:rsid w:val="002D3C0D"/>
    <w:rsid w:val="002D3C8C"/>
    <w:rsid w:val="002D3D24"/>
    <w:rsid w:val="002D448C"/>
    <w:rsid w:val="002D453C"/>
    <w:rsid w:val="002D46C0"/>
    <w:rsid w:val="002D478C"/>
    <w:rsid w:val="002D47B4"/>
    <w:rsid w:val="002D4BDC"/>
    <w:rsid w:val="002D500F"/>
    <w:rsid w:val="002D5BC7"/>
    <w:rsid w:val="002D5C1B"/>
    <w:rsid w:val="002D5ED3"/>
    <w:rsid w:val="002D5FD8"/>
    <w:rsid w:val="002D606D"/>
    <w:rsid w:val="002D67DF"/>
    <w:rsid w:val="002D68AC"/>
    <w:rsid w:val="002D68D7"/>
    <w:rsid w:val="002D6A2A"/>
    <w:rsid w:val="002D7490"/>
    <w:rsid w:val="002D7D8D"/>
    <w:rsid w:val="002D7ECF"/>
    <w:rsid w:val="002D7FC8"/>
    <w:rsid w:val="002E02E7"/>
    <w:rsid w:val="002E061B"/>
    <w:rsid w:val="002E0896"/>
    <w:rsid w:val="002E11FE"/>
    <w:rsid w:val="002E1451"/>
    <w:rsid w:val="002E149F"/>
    <w:rsid w:val="002E2273"/>
    <w:rsid w:val="002E25FC"/>
    <w:rsid w:val="002E2734"/>
    <w:rsid w:val="002E2AD8"/>
    <w:rsid w:val="002E2B57"/>
    <w:rsid w:val="002E34A0"/>
    <w:rsid w:val="002E350C"/>
    <w:rsid w:val="002E35DE"/>
    <w:rsid w:val="002E3A8C"/>
    <w:rsid w:val="002E3AD6"/>
    <w:rsid w:val="002E405D"/>
    <w:rsid w:val="002E4CA8"/>
    <w:rsid w:val="002E4CCA"/>
    <w:rsid w:val="002E4DE8"/>
    <w:rsid w:val="002E4E9E"/>
    <w:rsid w:val="002E530A"/>
    <w:rsid w:val="002E5358"/>
    <w:rsid w:val="002E5427"/>
    <w:rsid w:val="002E5D15"/>
    <w:rsid w:val="002E610A"/>
    <w:rsid w:val="002E6327"/>
    <w:rsid w:val="002E6374"/>
    <w:rsid w:val="002E655F"/>
    <w:rsid w:val="002E681E"/>
    <w:rsid w:val="002E694F"/>
    <w:rsid w:val="002E6D89"/>
    <w:rsid w:val="002E743F"/>
    <w:rsid w:val="002E75C0"/>
    <w:rsid w:val="002E786E"/>
    <w:rsid w:val="002E7972"/>
    <w:rsid w:val="002E79E1"/>
    <w:rsid w:val="002E7A01"/>
    <w:rsid w:val="002E7E1A"/>
    <w:rsid w:val="002E7FE7"/>
    <w:rsid w:val="002F0029"/>
    <w:rsid w:val="002F00AC"/>
    <w:rsid w:val="002F09E6"/>
    <w:rsid w:val="002F0F46"/>
    <w:rsid w:val="002F14DA"/>
    <w:rsid w:val="002F1964"/>
    <w:rsid w:val="002F1AC7"/>
    <w:rsid w:val="002F1C24"/>
    <w:rsid w:val="002F1FCF"/>
    <w:rsid w:val="002F26B4"/>
    <w:rsid w:val="002F26C6"/>
    <w:rsid w:val="002F27A1"/>
    <w:rsid w:val="002F2C5E"/>
    <w:rsid w:val="002F2F39"/>
    <w:rsid w:val="002F2FF2"/>
    <w:rsid w:val="002F3321"/>
    <w:rsid w:val="002F33D7"/>
    <w:rsid w:val="002F3D28"/>
    <w:rsid w:val="002F416D"/>
    <w:rsid w:val="002F4323"/>
    <w:rsid w:val="002F43B7"/>
    <w:rsid w:val="002F4976"/>
    <w:rsid w:val="002F4BA3"/>
    <w:rsid w:val="002F5026"/>
    <w:rsid w:val="002F51D6"/>
    <w:rsid w:val="002F531C"/>
    <w:rsid w:val="002F5388"/>
    <w:rsid w:val="002F53B3"/>
    <w:rsid w:val="002F60E1"/>
    <w:rsid w:val="002F689A"/>
    <w:rsid w:val="002F6930"/>
    <w:rsid w:val="002F71D0"/>
    <w:rsid w:val="002F71D8"/>
    <w:rsid w:val="002F74FB"/>
    <w:rsid w:val="002F770F"/>
    <w:rsid w:val="002F77B2"/>
    <w:rsid w:val="002F7891"/>
    <w:rsid w:val="002F7A43"/>
    <w:rsid w:val="002F7B23"/>
    <w:rsid w:val="002F7BB2"/>
    <w:rsid w:val="003000DE"/>
    <w:rsid w:val="0030072D"/>
    <w:rsid w:val="00300B52"/>
    <w:rsid w:val="00300E65"/>
    <w:rsid w:val="003012E4"/>
    <w:rsid w:val="00301B76"/>
    <w:rsid w:val="003027B1"/>
    <w:rsid w:val="0030282C"/>
    <w:rsid w:val="0030287B"/>
    <w:rsid w:val="00302A82"/>
    <w:rsid w:val="00302D2F"/>
    <w:rsid w:val="00302DEA"/>
    <w:rsid w:val="003035E2"/>
    <w:rsid w:val="00303745"/>
    <w:rsid w:val="00303B42"/>
    <w:rsid w:val="00303E50"/>
    <w:rsid w:val="00303F74"/>
    <w:rsid w:val="0030428E"/>
    <w:rsid w:val="00304331"/>
    <w:rsid w:val="00304AC8"/>
    <w:rsid w:val="00304C21"/>
    <w:rsid w:val="00304FBB"/>
    <w:rsid w:val="00305011"/>
    <w:rsid w:val="003056A7"/>
    <w:rsid w:val="00305FF9"/>
    <w:rsid w:val="003061C2"/>
    <w:rsid w:val="00306A07"/>
    <w:rsid w:val="00306AFB"/>
    <w:rsid w:val="003071A8"/>
    <w:rsid w:val="00307525"/>
    <w:rsid w:val="0030753E"/>
    <w:rsid w:val="00307787"/>
    <w:rsid w:val="00307845"/>
    <w:rsid w:val="00307BF2"/>
    <w:rsid w:val="003106AC"/>
    <w:rsid w:val="0031070A"/>
    <w:rsid w:val="00311084"/>
    <w:rsid w:val="0031123B"/>
    <w:rsid w:val="0031137C"/>
    <w:rsid w:val="0031279D"/>
    <w:rsid w:val="00313467"/>
    <w:rsid w:val="0031371E"/>
    <w:rsid w:val="0031378E"/>
    <w:rsid w:val="003137C2"/>
    <w:rsid w:val="00313815"/>
    <w:rsid w:val="00313C1F"/>
    <w:rsid w:val="00313CA4"/>
    <w:rsid w:val="00313E4A"/>
    <w:rsid w:val="00314100"/>
    <w:rsid w:val="00314EFF"/>
    <w:rsid w:val="0031514E"/>
    <w:rsid w:val="0031516E"/>
    <w:rsid w:val="003151FE"/>
    <w:rsid w:val="003163BD"/>
    <w:rsid w:val="00317029"/>
    <w:rsid w:val="00317682"/>
    <w:rsid w:val="00317A8A"/>
    <w:rsid w:val="00317ABB"/>
    <w:rsid w:val="00317F1B"/>
    <w:rsid w:val="00317FCE"/>
    <w:rsid w:val="0032097F"/>
    <w:rsid w:val="00320F32"/>
    <w:rsid w:val="00321191"/>
    <w:rsid w:val="00321896"/>
    <w:rsid w:val="00321E03"/>
    <w:rsid w:val="003223EE"/>
    <w:rsid w:val="00322C36"/>
    <w:rsid w:val="00322DD5"/>
    <w:rsid w:val="00322E70"/>
    <w:rsid w:val="00323131"/>
    <w:rsid w:val="00323756"/>
    <w:rsid w:val="00323DA2"/>
    <w:rsid w:val="0032428E"/>
    <w:rsid w:val="00324475"/>
    <w:rsid w:val="003247B4"/>
    <w:rsid w:val="00325248"/>
    <w:rsid w:val="00325513"/>
    <w:rsid w:val="003262CC"/>
    <w:rsid w:val="003264A2"/>
    <w:rsid w:val="003269ED"/>
    <w:rsid w:val="003272F5"/>
    <w:rsid w:val="003275D1"/>
    <w:rsid w:val="00327B73"/>
    <w:rsid w:val="00327F87"/>
    <w:rsid w:val="0033021B"/>
    <w:rsid w:val="00330299"/>
    <w:rsid w:val="003306C9"/>
    <w:rsid w:val="0033070B"/>
    <w:rsid w:val="00330A74"/>
    <w:rsid w:val="00330DFC"/>
    <w:rsid w:val="00331104"/>
    <w:rsid w:val="00331891"/>
    <w:rsid w:val="00332386"/>
    <w:rsid w:val="003323F9"/>
    <w:rsid w:val="00332667"/>
    <w:rsid w:val="003327B7"/>
    <w:rsid w:val="00332BB0"/>
    <w:rsid w:val="00332C93"/>
    <w:rsid w:val="00333F49"/>
    <w:rsid w:val="003340E3"/>
    <w:rsid w:val="00334662"/>
    <w:rsid w:val="003346DE"/>
    <w:rsid w:val="00335029"/>
    <w:rsid w:val="003362E3"/>
    <w:rsid w:val="0033645A"/>
    <w:rsid w:val="00336537"/>
    <w:rsid w:val="0033659D"/>
    <w:rsid w:val="003366A3"/>
    <w:rsid w:val="003370A9"/>
    <w:rsid w:val="00337240"/>
    <w:rsid w:val="00337711"/>
    <w:rsid w:val="0033790F"/>
    <w:rsid w:val="00337C7C"/>
    <w:rsid w:val="00337DEE"/>
    <w:rsid w:val="00337F54"/>
    <w:rsid w:val="003404E4"/>
    <w:rsid w:val="00340876"/>
    <w:rsid w:val="00340AE9"/>
    <w:rsid w:val="00341345"/>
    <w:rsid w:val="00341A64"/>
    <w:rsid w:val="00341ED0"/>
    <w:rsid w:val="00342359"/>
    <w:rsid w:val="003428AB"/>
    <w:rsid w:val="0034292E"/>
    <w:rsid w:val="00343066"/>
    <w:rsid w:val="003433DD"/>
    <w:rsid w:val="0034344F"/>
    <w:rsid w:val="00343B15"/>
    <w:rsid w:val="00343B6B"/>
    <w:rsid w:val="00343B6D"/>
    <w:rsid w:val="00343C1E"/>
    <w:rsid w:val="00343C46"/>
    <w:rsid w:val="0034407E"/>
    <w:rsid w:val="00344273"/>
    <w:rsid w:val="003453B2"/>
    <w:rsid w:val="003455CC"/>
    <w:rsid w:val="003456D1"/>
    <w:rsid w:val="00345C6E"/>
    <w:rsid w:val="00345D53"/>
    <w:rsid w:val="00345D60"/>
    <w:rsid w:val="00346098"/>
    <w:rsid w:val="00346366"/>
    <w:rsid w:val="003465D7"/>
    <w:rsid w:val="003465E0"/>
    <w:rsid w:val="003467B0"/>
    <w:rsid w:val="003467D4"/>
    <w:rsid w:val="0034687E"/>
    <w:rsid w:val="003469F3"/>
    <w:rsid w:val="00346D2E"/>
    <w:rsid w:val="00347131"/>
    <w:rsid w:val="00347C65"/>
    <w:rsid w:val="00350712"/>
    <w:rsid w:val="003507DA"/>
    <w:rsid w:val="003508DA"/>
    <w:rsid w:val="00350E55"/>
    <w:rsid w:val="00351569"/>
    <w:rsid w:val="0035168A"/>
    <w:rsid w:val="00351823"/>
    <w:rsid w:val="00351833"/>
    <w:rsid w:val="00351F35"/>
    <w:rsid w:val="003523EA"/>
    <w:rsid w:val="003523FC"/>
    <w:rsid w:val="00352401"/>
    <w:rsid w:val="0035242F"/>
    <w:rsid w:val="0035272F"/>
    <w:rsid w:val="00352AB0"/>
    <w:rsid w:val="0035324A"/>
    <w:rsid w:val="0035377C"/>
    <w:rsid w:val="00353945"/>
    <w:rsid w:val="00353AC4"/>
    <w:rsid w:val="00353CAB"/>
    <w:rsid w:val="00353E18"/>
    <w:rsid w:val="00354261"/>
    <w:rsid w:val="003542A9"/>
    <w:rsid w:val="003547BE"/>
    <w:rsid w:val="003550A9"/>
    <w:rsid w:val="0035526E"/>
    <w:rsid w:val="0035572D"/>
    <w:rsid w:val="00355D3D"/>
    <w:rsid w:val="00355E38"/>
    <w:rsid w:val="003564AF"/>
    <w:rsid w:val="00356B21"/>
    <w:rsid w:val="00356CAB"/>
    <w:rsid w:val="00356E5A"/>
    <w:rsid w:val="00356F6D"/>
    <w:rsid w:val="00357550"/>
    <w:rsid w:val="00357635"/>
    <w:rsid w:val="00357967"/>
    <w:rsid w:val="00357A51"/>
    <w:rsid w:val="003601BB"/>
    <w:rsid w:val="00360323"/>
    <w:rsid w:val="003607F2"/>
    <w:rsid w:val="00360B3D"/>
    <w:rsid w:val="00360C75"/>
    <w:rsid w:val="003610A2"/>
    <w:rsid w:val="0036144D"/>
    <w:rsid w:val="00361B4A"/>
    <w:rsid w:val="00361FA7"/>
    <w:rsid w:val="00362EBD"/>
    <w:rsid w:val="00362F67"/>
    <w:rsid w:val="0036343D"/>
    <w:rsid w:val="0036400B"/>
    <w:rsid w:val="003644BF"/>
    <w:rsid w:val="003649C4"/>
    <w:rsid w:val="00364B8A"/>
    <w:rsid w:val="00364F64"/>
    <w:rsid w:val="00364FAF"/>
    <w:rsid w:val="00365C04"/>
    <w:rsid w:val="00365CCA"/>
    <w:rsid w:val="00366797"/>
    <w:rsid w:val="00366FC4"/>
    <w:rsid w:val="003670AB"/>
    <w:rsid w:val="00367311"/>
    <w:rsid w:val="00367484"/>
    <w:rsid w:val="00367897"/>
    <w:rsid w:val="00367AF6"/>
    <w:rsid w:val="003700D9"/>
    <w:rsid w:val="00370413"/>
    <w:rsid w:val="00370536"/>
    <w:rsid w:val="0037061D"/>
    <w:rsid w:val="00370E93"/>
    <w:rsid w:val="00371341"/>
    <w:rsid w:val="003713E5"/>
    <w:rsid w:val="00371993"/>
    <w:rsid w:val="00371AB0"/>
    <w:rsid w:val="00371DDF"/>
    <w:rsid w:val="003720AD"/>
    <w:rsid w:val="00372642"/>
    <w:rsid w:val="00372930"/>
    <w:rsid w:val="003730D1"/>
    <w:rsid w:val="003732BE"/>
    <w:rsid w:val="00373340"/>
    <w:rsid w:val="003736E9"/>
    <w:rsid w:val="0037376D"/>
    <w:rsid w:val="00373828"/>
    <w:rsid w:val="003738FB"/>
    <w:rsid w:val="00374C34"/>
    <w:rsid w:val="00374DDC"/>
    <w:rsid w:val="003752B9"/>
    <w:rsid w:val="00375AA7"/>
    <w:rsid w:val="00375FA7"/>
    <w:rsid w:val="00376940"/>
    <w:rsid w:val="00376A91"/>
    <w:rsid w:val="00376C6D"/>
    <w:rsid w:val="00376CD7"/>
    <w:rsid w:val="00376EEE"/>
    <w:rsid w:val="00377570"/>
    <w:rsid w:val="00377EC3"/>
    <w:rsid w:val="00380147"/>
    <w:rsid w:val="0038021B"/>
    <w:rsid w:val="00380306"/>
    <w:rsid w:val="003805E9"/>
    <w:rsid w:val="003813A4"/>
    <w:rsid w:val="003815BC"/>
    <w:rsid w:val="00381651"/>
    <w:rsid w:val="003819BE"/>
    <w:rsid w:val="00381AF7"/>
    <w:rsid w:val="0038357E"/>
    <w:rsid w:val="00383BCF"/>
    <w:rsid w:val="00383E8E"/>
    <w:rsid w:val="003841B1"/>
    <w:rsid w:val="00384296"/>
    <w:rsid w:val="003844BE"/>
    <w:rsid w:val="00384552"/>
    <w:rsid w:val="003845EC"/>
    <w:rsid w:val="00384A50"/>
    <w:rsid w:val="00385C0B"/>
    <w:rsid w:val="00385E88"/>
    <w:rsid w:val="003865CE"/>
    <w:rsid w:val="00387526"/>
    <w:rsid w:val="003878EB"/>
    <w:rsid w:val="00387CFA"/>
    <w:rsid w:val="00387E42"/>
    <w:rsid w:val="003906E5"/>
    <w:rsid w:val="00390A6C"/>
    <w:rsid w:val="00390F6E"/>
    <w:rsid w:val="003912FC"/>
    <w:rsid w:val="0039168E"/>
    <w:rsid w:val="003917FE"/>
    <w:rsid w:val="0039184D"/>
    <w:rsid w:val="00391A92"/>
    <w:rsid w:val="00392022"/>
    <w:rsid w:val="003923E6"/>
    <w:rsid w:val="00392587"/>
    <w:rsid w:val="00392852"/>
    <w:rsid w:val="00392968"/>
    <w:rsid w:val="0039359B"/>
    <w:rsid w:val="003940DF"/>
    <w:rsid w:val="003949FA"/>
    <w:rsid w:val="00394EF2"/>
    <w:rsid w:val="00394FC8"/>
    <w:rsid w:val="00396A15"/>
    <w:rsid w:val="00397D0F"/>
    <w:rsid w:val="00397EDE"/>
    <w:rsid w:val="003A005E"/>
    <w:rsid w:val="003A05E3"/>
    <w:rsid w:val="003A07F5"/>
    <w:rsid w:val="003A0CE3"/>
    <w:rsid w:val="003A1112"/>
    <w:rsid w:val="003A11B6"/>
    <w:rsid w:val="003A1551"/>
    <w:rsid w:val="003A21D1"/>
    <w:rsid w:val="003A28B5"/>
    <w:rsid w:val="003A2A77"/>
    <w:rsid w:val="003A3599"/>
    <w:rsid w:val="003A39D2"/>
    <w:rsid w:val="003A3C0A"/>
    <w:rsid w:val="003A3FC5"/>
    <w:rsid w:val="003A41BC"/>
    <w:rsid w:val="003A4A16"/>
    <w:rsid w:val="003A4FF4"/>
    <w:rsid w:val="003A52D4"/>
    <w:rsid w:val="003A53CA"/>
    <w:rsid w:val="003A580D"/>
    <w:rsid w:val="003A5946"/>
    <w:rsid w:val="003A5A61"/>
    <w:rsid w:val="003A5D6B"/>
    <w:rsid w:val="003A61F5"/>
    <w:rsid w:val="003A662F"/>
    <w:rsid w:val="003A66A1"/>
    <w:rsid w:val="003A6EC9"/>
    <w:rsid w:val="003A6F35"/>
    <w:rsid w:val="003A6F64"/>
    <w:rsid w:val="003A6F95"/>
    <w:rsid w:val="003A7479"/>
    <w:rsid w:val="003A7AF0"/>
    <w:rsid w:val="003A7E69"/>
    <w:rsid w:val="003B0A52"/>
    <w:rsid w:val="003B0B24"/>
    <w:rsid w:val="003B16A1"/>
    <w:rsid w:val="003B1A0B"/>
    <w:rsid w:val="003B1A31"/>
    <w:rsid w:val="003B1B42"/>
    <w:rsid w:val="003B1DA3"/>
    <w:rsid w:val="003B1FF4"/>
    <w:rsid w:val="003B2593"/>
    <w:rsid w:val="003B25A9"/>
    <w:rsid w:val="003B2753"/>
    <w:rsid w:val="003B2949"/>
    <w:rsid w:val="003B2B32"/>
    <w:rsid w:val="003B2D28"/>
    <w:rsid w:val="003B2F97"/>
    <w:rsid w:val="003B3481"/>
    <w:rsid w:val="003B3673"/>
    <w:rsid w:val="003B381C"/>
    <w:rsid w:val="003B3C09"/>
    <w:rsid w:val="003B3D81"/>
    <w:rsid w:val="003B3E75"/>
    <w:rsid w:val="003B4C56"/>
    <w:rsid w:val="003B4D4E"/>
    <w:rsid w:val="003B4DB7"/>
    <w:rsid w:val="003B4DDC"/>
    <w:rsid w:val="003B50C0"/>
    <w:rsid w:val="003B54A3"/>
    <w:rsid w:val="003B5610"/>
    <w:rsid w:val="003B58FB"/>
    <w:rsid w:val="003B592B"/>
    <w:rsid w:val="003B65AB"/>
    <w:rsid w:val="003B65D2"/>
    <w:rsid w:val="003B67D2"/>
    <w:rsid w:val="003B6E69"/>
    <w:rsid w:val="003B705A"/>
    <w:rsid w:val="003B71DC"/>
    <w:rsid w:val="003B720F"/>
    <w:rsid w:val="003B7307"/>
    <w:rsid w:val="003B77FA"/>
    <w:rsid w:val="003B7998"/>
    <w:rsid w:val="003C0153"/>
    <w:rsid w:val="003C04DB"/>
    <w:rsid w:val="003C05CF"/>
    <w:rsid w:val="003C06A6"/>
    <w:rsid w:val="003C0899"/>
    <w:rsid w:val="003C09C9"/>
    <w:rsid w:val="003C0A74"/>
    <w:rsid w:val="003C13FE"/>
    <w:rsid w:val="003C1709"/>
    <w:rsid w:val="003C1AC1"/>
    <w:rsid w:val="003C1C7A"/>
    <w:rsid w:val="003C26DB"/>
    <w:rsid w:val="003C29F1"/>
    <w:rsid w:val="003C2A0F"/>
    <w:rsid w:val="003C2C41"/>
    <w:rsid w:val="003C2CFF"/>
    <w:rsid w:val="003C326C"/>
    <w:rsid w:val="003C34AA"/>
    <w:rsid w:val="003C372C"/>
    <w:rsid w:val="003C37D5"/>
    <w:rsid w:val="003C3D8A"/>
    <w:rsid w:val="003C3F6A"/>
    <w:rsid w:val="003C41C3"/>
    <w:rsid w:val="003C46EC"/>
    <w:rsid w:val="003C55DC"/>
    <w:rsid w:val="003C56FF"/>
    <w:rsid w:val="003C59E7"/>
    <w:rsid w:val="003C5EC7"/>
    <w:rsid w:val="003C61F3"/>
    <w:rsid w:val="003C65A0"/>
    <w:rsid w:val="003C664D"/>
    <w:rsid w:val="003C6BFA"/>
    <w:rsid w:val="003C6FF2"/>
    <w:rsid w:val="003C7038"/>
    <w:rsid w:val="003C74C8"/>
    <w:rsid w:val="003C74E8"/>
    <w:rsid w:val="003C7550"/>
    <w:rsid w:val="003C761F"/>
    <w:rsid w:val="003C7766"/>
    <w:rsid w:val="003C7E7C"/>
    <w:rsid w:val="003D02C3"/>
    <w:rsid w:val="003D06CA"/>
    <w:rsid w:val="003D082E"/>
    <w:rsid w:val="003D0A10"/>
    <w:rsid w:val="003D10AD"/>
    <w:rsid w:val="003D12C5"/>
    <w:rsid w:val="003D1669"/>
    <w:rsid w:val="003D16FA"/>
    <w:rsid w:val="003D1B17"/>
    <w:rsid w:val="003D1D22"/>
    <w:rsid w:val="003D1F26"/>
    <w:rsid w:val="003D1F43"/>
    <w:rsid w:val="003D2A90"/>
    <w:rsid w:val="003D2F1E"/>
    <w:rsid w:val="003D31E1"/>
    <w:rsid w:val="003D3557"/>
    <w:rsid w:val="003D35FB"/>
    <w:rsid w:val="003D37E4"/>
    <w:rsid w:val="003D3C84"/>
    <w:rsid w:val="003D41B0"/>
    <w:rsid w:val="003D478C"/>
    <w:rsid w:val="003D4C3A"/>
    <w:rsid w:val="003D50F1"/>
    <w:rsid w:val="003D528E"/>
    <w:rsid w:val="003D5475"/>
    <w:rsid w:val="003D574D"/>
    <w:rsid w:val="003D64A9"/>
    <w:rsid w:val="003D6F65"/>
    <w:rsid w:val="003D740D"/>
    <w:rsid w:val="003D75FF"/>
    <w:rsid w:val="003D7748"/>
    <w:rsid w:val="003D77EF"/>
    <w:rsid w:val="003D789C"/>
    <w:rsid w:val="003D7FD6"/>
    <w:rsid w:val="003E01E8"/>
    <w:rsid w:val="003E0990"/>
    <w:rsid w:val="003E0A88"/>
    <w:rsid w:val="003E106B"/>
    <w:rsid w:val="003E11AA"/>
    <w:rsid w:val="003E1FE4"/>
    <w:rsid w:val="003E2000"/>
    <w:rsid w:val="003E2030"/>
    <w:rsid w:val="003E22F8"/>
    <w:rsid w:val="003E2447"/>
    <w:rsid w:val="003E25C3"/>
    <w:rsid w:val="003E2FD6"/>
    <w:rsid w:val="003E332A"/>
    <w:rsid w:val="003E3338"/>
    <w:rsid w:val="003E366E"/>
    <w:rsid w:val="003E3811"/>
    <w:rsid w:val="003E3BC6"/>
    <w:rsid w:val="003E404D"/>
    <w:rsid w:val="003E4A14"/>
    <w:rsid w:val="003E501E"/>
    <w:rsid w:val="003E54B5"/>
    <w:rsid w:val="003E5966"/>
    <w:rsid w:val="003E5F61"/>
    <w:rsid w:val="003E5FC1"/>
    <w:rsid w:val="003E6065"/>
    <w:rsid w:val="003E62D1"/>
    <w:rsid w:val="003E64E3"/>
    <w:rsid w:val="003E6767"/>
    <w:rsid w:val="003E6967"/>
    <w:rsid w:val="003E7221"/>
    <w:rsid w:val="003E73F6"/>
    <w:rsid w:val="003E77E0"/>
    <w:rsid w:val="003E786E"/>
    <w:rsid w:val="003F010F"/>
    <w:rsid w:val="003F01A5"/>
    <w:rsid w:val="003F0818"/>
    <w:rsid w:val="003F0A72"/>
    <w:rsid w:val="003F0D0C"/>
    <w:rsid w:val="003F1056"/>
    <w:rsid w:val="003F1B16"/>
    <w:rsid w:val="003F202F"/>
    <w:rsid w:val="003F20EF"/>
    <w:rsid w:val="003F2605"/>
    <w:rsid w:val="003F2813"/>
    <w:rsid w:val="003F2B16"/>
    <w:rsid w:val="003F3B33"/>
    <w:rsid w:val="003F3DFF"/>
    <w:rsid w:val="003F4692"/>
    <w:rsid w:val="003F4C1A"/>
    <w:rsid w:val="003F5124"/>
    <w:rsid w:val="003F54FE"/>
    <w:rsid w:val="003F57ED"/>
    <w:rsid w:val="003F59C5"/>
    <w:rsid w:val="003F5D05"/>
    <w:rsid w:val="003F6172"/>
    <w:rsid w:val="003F67F9"/>
    <w:rsid w:val="003F6B59"/>
    <w:rsid w:val="003F6B74"/>
    <w:rsid w:val="003F6DB6"/>
    <w:rsid w:val="003F6DE5"/>
    <w:rsid w:val="003F7053"/>
    <w:rsid w:val="003F734E"/>
    <w:rsid w:val="003F756B"/>
    <w:rsid w:val="003F79EF"/>
    <w:rsid w:val="0040006C"/>
    <w:rsid w:val="00400372"/>
    <w:rsid w:val="00400376"/>
    <w:rsid w:val="00400D10"/>
    <w:rsid w:val="00400E55"/>
    <w:rsid w:val="004013A1"/>
    <w:rsid w:val="00401803"/>
    <w:rsid w:val="00401F0D"/>
    <w:rsid w:val="00401FC5"/>
    <w:rsid w:val="004026BE"/>
    <w:rsid w:val="00402C72"/>
    <w:rsid w:val="00402CA8"/>
    <w:rsid w:val="004037D4"/>
    <w:rsid w:val="0040442C"/>
    <w:rsid w:val="00404514"/>
    <w:rsid w:val="00404566"/>
    <w:rsid w:val="004045A2"/>
    <w:rsid w:val="00404673"/>
    <w:rsid w:val="0040468B"/>
    <w:rsid w:val="00404CE8"/>
    <w:rsid w:val="00404E92"/>
    <w:rsid w:val="0040503D"/>
    <w:rsid w:val="004054A6"/>
    <w:rsid w:val="004057CA"/>
    <w:rsid w:val="00405B18"/>
    <w:rsid w:val="00405EA8"/>
    <w:rsid w:val="0040603C"/>
    <w:rsid w:val="0040609F"/>
    <w:rsid w:val="00406123"/>
    <w:rsid w:val="00406571"/>
    <w:rsid w:val="00406768"/>
    <w:rsid w:val="00406CE6"/>
    <w:rsid w:val="00406E40"/>
    <w:rsid w:val="00406E4E"/>
    <w:rsid w:val="00406EFB"/>
    <w:rsid w:val="0040750E"/>
    <w:rsid w:val="0040770B"/>
    <w:rsid w:val="00407AE9"/>
    <w:rsid w:val="00407F98"/>
    <w:rsid w:val="0041048B"/>
    <w:rsid w:val="00410ABD"/>
    <w:rsid w:val="00410AF1"/>
    <w:rsid w:val="00410C77"/>
    <w:rsid w:val="00410FB8"/>
    <w:rsid w:val="0041177E"/>
    <w:rsid w:val="004119CE"/>
    <w:rsid w:val="00411C21"/>
    <w:rsid w:val="00411D42"/>
    <w:rsid w:val="00411DCC"/>
    <w:rsid w:val="00411E20"/>
    <w:rsid w:val="0041201D"/>
    <w:rsid w:val="00412864"/>
    <w:rsid w:val="00412BAE"/>
    <w:rsid w:val="00412DB0"/>
    <w:rsid w:val="00412E2A"/>
    <w:rsid w:val="00412E2E"/>
    <w:rsid w:val="00413063"/>
    <w:rsid w:val="004131EB"/>
    <w:rsid w:val="00413330"/>
    <w:rsid w:val="00413370"/>
    <w:rsid w:val="0041338C"/>
    <w:rsid w:val="00413943"/>
    <w:rsid w:val="00413B36"/>
    <w:rsid w:val="0041414F"/>
    <w:rsid w:val="004149A3"/>
    <w:rsid w:val="00414E6A"/>
    <w:rsid w:val="00414E79"/>
    <w:rsid w:val="00414EE8"/>
    <w:rsid w:val="004155FE"/>
    <w:rsid w:val="00415986"/>
    <w:rsid w:val="00415BFF"/>
    <w:rsid w:val="00416987"/>
    <w:rsid w:val="00416DC7"/>
    <w:rsid w:val="00416E02"/>
    <w:rsid w:val="00416F6C"/>
    <w:rsid w:val="004177E6"/>
    <w:rsid w:val="004178B3"/>
    <w:rsid w:val="00417CB3"/>
    <w:rsid w:val="00417D6A"/>
    <w:rsid w:val="004202B3"/>
    <w:rsid w:val="0042053A"/>
    <w:rsid w:val="00420E03"/>
    <w:rsid w:val="00420FA5"/>
    <w:rsid w:val="004211AB"/>
    <w:rsid w:val="00421ABE"/>
    <w:rsid w:val="00421ACC"/>
    <w:rsid w:val="00421E21"/>
    <w:rsid w:val="0042305B"/>
    <w:rsid w:val="004230A3"/>
    <w:rsid w:val="004231EF"/>
    <w:rsid w:val="00423220"/>
    <w:rsid w:val="00423225"/>
    <w:rsid w:val="0042437E"/>
    <w:rsid w:val="00424F14"/>
    <w:rsid w:val="0042551F"/>
    <w:rsid w:val="0042577E"/>
    <w:rsid w:val="00425AA3"/>
    <w:rsid w:val="00425AEB"/>
    <w:rsid w:val="00425BF4"/>
    <w:rsid w:val="00425E96"/>
    <w:rsid w:val="0042619B"/>
    <w:rsid w:val="00426474"/>
    <w:rsid w:val="004264F3"/>
    <w:rsid w:val="00426541"/>
    <w:rsid w:val="00426701"/>
    <w:rsid w:val="004268E1"/>
    <w:rsid w:val="00426A2C"/>
    <w:rsid w:val="00426FE8"/>
    <w:rsid w:val="00427132"/>
    <w:rsid w:val="00427AF5"/>
    <w:rsid w:val="00427FCE"/>
    <w:rsid w:val="004302F3"/>
    <w:rsid w:val="0043033B"/>
    <w:rsid w:val="00430494"/>
    <w:rsid w:val="004304BC"/>
    <w:rsid w:val="004307FF"/>
    <w:rsid w:val="00430E25"/>
    <w:rsid w:val="004313B4"/>
    <w:rsid w:val="00431AA9"/>
    <w:rsid w:val="00432589"/>
    <w:rsid w:val="00432C8E"/>
    <w:rsid w:val="00433104"/>
    <w:rsid w:val="00433573"/>
    <w:rsid w:val="0043357E"/>
    <w:rsid w:val="00434741"/>
    <w:rsid w:val="00434844"/>
    <w:rsid w:val="004348B6"/>
    <w:rsid w:val="00434DE9"/>
    <w:rsid w:val="004357E4"/>
    <w:rsid w:val="0043626A"/>
    <w:rsid w:val="004363F9"/>
    <w:rsid w:val="0043684E"/>
    <w:rsid w:val="00436BBD"/>
    <w:rsid w:val="004373E8"/>
    <w:rsid w:val="00437900"/>
    <w:rsid w:val="004408FC"/>
    <w:rsid w:val="00440B91"/>
    <w:rsid w:val="004413C7"/>
    <w:rsid w:val="00441A60"/>
    <w:rsid w:val="004424FD"/>
    <w:rsid w:val="00442A90"/>
    <w:rsid w:val="0044314B"/>
    <w:rsid w:val="00443338"/>
    <w:rsid w:val="004434EE"/>
    <w:rsid w:val="00443A3D"/>
    <w:rsid w:val="00443FB0"/>
    <w:rsid w:val="00444070"/>
    <w:rsid w:val="00444A42"/>
    <w:rsid w:val="00444AEE"/>
    <w:rsid w:val="00444B1C"/>
    <w:rsid w:val="004454BB"/>
    <w:rsid w:val="0044555E"/>
    <w:rsid w:val="004456FB"/>
    <w:rsid w:val="00445A25"/>
    <w:rsid w:val="00445E03"/>
    <w:rsid w:val="00446791"/>
    <w:rsid w:val="00446AAD"/>
    <w:rsid w:val="00446B96"/>
    <w:rsid w:val="00446D99"/>
    <w:rsid w:val="004474EE"/>
    <w:rsid w:val="00447502"/>
    <w:rsid w:val="00447BE9"/>
    <w:rsid w:val="00450164"/>
    <w:rsid w:val="00450256"/>
    <w:rsid w:val="00450806"/>
    <w:rsid w:val="004510FF"/>
    <w:rsid w:val="0045140B"/>
    <w:rsid w:val="004527B5"/>
    <w:rsid w:val="004527F0"/>
    <w:rsid w:val="004528FC"/>
    <w:rsid w:val="00452C67"/>
    <w:rsid w:val="00452D59"/>
    <w:rsid w:val="00452EF0"/>
    <w:rsid w:val="00452F94"/>
    <w:rsid w:val="004533E8"/>
    <w:rsid w:val="00453407"/>
    <w:rsid w:val="0045347C"/>
    <w:rsid w:val="004537AA"/>
    <w:rsid w:val="00453B47"/>
    <w:rsid w:val="00453F7A"/>
    <w:rsid w:val="00453FFC"/>
    <w:rsid w:val="00454674"/>
    <w:rsid w:val="0045470D"/>
    <w:rsid w:val="00454CD2"/>
    <w:rsid w:val="00454F51"/>
    <w:rsid w:val="00456F22"/>
    <w:rsid w:val="0045749C"/>
    <w:rsid w:val="00457573"/>
    <w:rsid w:val="0045789D"/>
    <w:rsid w:val="00460771"/>
    <w:rsid w:val="004608B5"/>
    <w:rsid w:val="00460CA5"/>
    <w:rsid w:val="00461323"/>
    <w:rsid w:val="00461395"/>
    <w:rsid w:val="00461437"/>
    <w:rsid w:val="0046239D"/>
    <w:rsid w:val="004623CC"/>
    <w:rsid w:val="00462961"/>
    <w:rsid w:val="00462A0E"/>
    <w:rsid w:val="0046311E"/>
    <w:rsid w:val="004631BE"/>
    <w:rsid w:val="00463F2B"/>
    <w:rsid w:val="00464362"/>
    <w:rsid w:val="0046439E"/>
    <w:rsid w:val="00464448"/>
    <w:rsid w:val="004644AE"/>
    <w:rsid w:val="004658BB"/>
    <w:rsid w:val="00465B9B"/>
    <w:rsid w:val="00465D4F"/>
    <w:rsid w:val="004664CA"/>
    <w:rsid w:val="004672BD"/>
    <w:rsid w:val="00467378"/>
    <w:rsid w:val="0046765E"/>
    <w:rsid w:val="00467D91"/>
    <w:rsid w:val="0047015B"/>
    <w:rsid w:val="004701D4"/>
    <w:rsid w:val="004702A2"/>
    <w:rsid w:val="00470612"/>
    <w:rsid w:val="00470995"/>
    <w:rsid w:val="00470A27"/>
    <w:rsid w:val="00470E82"/>
    <w:rsid w:val="004712EE"/>
    <w:rsid w:val="0047182A"/>
    <w:rsid w:val="0047192A"/>
    <w:rsid w:val="00471B8F"/>
    <w:rsid w:val="00471C40"/>
    <w:rsid w:val="00472406"/>
    <w:rsid w:val="00472A47"/>
    <w:rsid w:val="00473370"/>
    <w:rsid w:val="00473832"/>
    <w:rsid w:val="004739B1"/>
    <w:rsid w:val="00473C0D"/>
    <w:rsid w:val="004740A1"/>
    <w:rsid w:val="004747B2"/>
    <w:rsid w:val="00474EF9"/>
    <w:rsid w:val="00475576"/>
    <w:rsid w:val="00475817"/>
    <w:rsid w:val="00475C35"/>
    <w:rsid w:val="00475DCB"/>
    <w:rsid w:val="00476364"/>
    <w:rsid w:val="00476649"/>
    <w:rsid w:val="0047670B"/>
    <w:rsid w:val="00476713"/>
    <w:rsid w:val="0047692E"/>
    <w:rsid w:val="00476DDB"/>
    <w:rsid w:val="00477475"/>
    <w:rsid w:val="00477D54"/>
    <w:rsid w:val="00480CCA"/>
    <w:rsid w:val="00480F88"/>
    <w:rsid w:val="0048107B"/>
    <w:rsid w:val="0048109F"/>
    <w:rsid w:val="004817F9"/>
    <w:rsid w:val="00481A74"/>
    <w:rsid w:val="00481C86"/>
    <w:rsid w:val="00482799"/>
    <w:rsid w:val="004835F2"/>
    <w:rsid w:val="0048382B"/>
    <w:rsid w:val="00483C4B"/>
    <w:rsid w:val="00483D60"/>
    <w:rsid w:val="00483F1E"/>
    <w:rsid w:val="00484479"/>
    <w:rsid w:val="004849E0"/>
    <w:rsid w:val="00484A66"/>
    <w:rsid w:val="00484B5A"/>
    <w:rsid w:val="00484C13"/>
    <w:rsid w:val="004851C8"/>
    <w:rsid w:val="00485525"/>
    <w:rsid w:val="00485CDA"/>
    <w:rsid w:val="00485EDC"/>
    <w:rsid w:val="00486182"/>
    <w:rsid w:val="00487319"/>
    <w:rsid w:val="0048758B"/>
    <w:rsid w:val="00487651"/>
    <w:rsid w:val="00487E77"/>
    <w:rsid w:val="00487EFC"/>
    <w:rsid w:val="00487FD8"/>
    <w:rsid w:val="004902D6"/>
    <w:rsid w:val="00490619"/>
    <w:rsid w:val="00491109"/>
    <w:rsid w:val="004911EE"/>
    <w:rsid w:val="0049123B"/>
    <w:rsid w:val="004913DE"/>
    <w:rsid w:val="004916EE"/>
    <w:rsid w:val="00491CF9"/>
    <w:rsid w:val="00491F4A"/>
    <w:rsid w:val="0049239F"/>
    <w:rsid w:val="00492A49"/>
    <w:rsid w:val="00493EDB"/>
    <w:rsid w:val="004946FC"/>
    <w:rsid w:val="0049493D"/>
    <w:rsid w:val="00495B84"/>
    <w:rsid w:val="00495DB4"/>
    <w:rsid w:val="00496069"/>
    <w:rsid w:val="00496093"/>
    <w:rsid w:val="00496C4C"/>
    <w:rsid w:val="0049705D"/>
    <w:rsid w:val="0049795E"/>
    <w:rsid w:val="00497CCE"/>
    <w:rsid w:val="00497E97"/>
    <w:rsid w:val="004A0659"/>
    <w:rsid w:val="004A07BA"/>
    <w:rsid w:val="004A08C5"/>
    <w:rsid w:val="004A0C81"/>
    <w:rsid w:val="004A0F3A"/>
    <w:rsid w:val="004A1267"/>
    <w:rsid w:val="004A12B3"/>
    <w:rsid w:val="004A1325"/>
    <w:rsid w:val="004A14A2"/>
    <w:rsid w:val="004A1726"/>
    <w:rsid w:val="004A18A3"/>
    <w:rsid w:val="004A195E"/>
    <w:rsid w:val="004A1A2E"/>
    <w:rsid w:val="004A1DE9"/>
    <w:rsid w:val="004A2A6E"/>
    <w:rsid w:val="004A2E39"/>
    <w:rsid w:val="004A2EC9"/>
    <w:rsid w:val="004A3073"/>
    <w:rsid w:val="004A3795"/>
    <w:rsid w:val="004A3B78"/>
    <w:rsid w:val="004A3B8B"/>
    <w:rsid w:val="004A41CC"/>
    <w:rsid w:val="004A48D1"/>
    <w:rsid w:val="004A4915"/>
    <w:rsid w:val="004A5413"/>
    <w:rsid w:val="004A57B0"/>
    <w:rsid w:val="004A5D4C"/>
    <w:rsid w:val="004A6340"/>
    <w:rsid w:val="004A6864"/>
    <w:rsid w:val="004A6D75"/>
    <w:rsid w:val="004A709D"/>
    <w:rsid w:val="004A7696"/>
    <w:rsid w:val="004B00DD"/>
    <w:rsid w:val="004B0134"/>
    <w:rsid w:val="004B01BF"/>
    <w:rsid w:val="004B06BC"/>
    <w:rsid w:val="004B08C7"/>
    <w:rsid w:val="004B12B7"/>
    <w:rsid w:val="004B1893"/>
    <w:rsid w:val="004B18ED"/>
    <w:rsid w:val="004B1D5F"/>
    <w:rsid w:val="004B2785"/>
    <w:rsid w:val="004B2ADC"/>
    <w:rsid w:val="004B2F7D"/>
    <w:rsid w:val="004B3154"/>
    <w:rsid w:val="004B407E"/>
    <w:rsid w:val="004B41AB"/>
    <w:rsid w:val="004B46C1"/>
    <w:rsid w:val="004B4A9A"/>
    <w:rsid w:val="004B4B05"/>
    <w:rsid w:val="004B4F89"/>
    <w:rsid w:val="004B572F"/>
    <w:rsid w:val="004B5B80"/>
    <w:rsid w:val="004B5EB6"/>
    <w:rsid w:val="004B5F10"/>
    <w:rsid w:val="004B61F4"/>
    <w:rsid w:val="004B64B4"/>
    <w:rsid w:val="004B6570"/>
    <w:rsid w:val="004B66EC"/>
    <w:rsid w:val="004B6A08"/>
    <w:rsid w:val="004B6B9C"/>
    <w:rsid w:val="004B6D1F"/>
    <w:rsid w:val="004B6D5A"/>
    <w:rsid w:val="004B6D9B"/>
    <w:rsid w:val="004B7170"/>
    <w:rsid w:val="004B7675"/>
    <w:rsid w:val="004C04FB"/>
    <w:rsid w:val="004C0AEE"/>
    <w:rsid w:val="004C22FD"/>
    <w:rsid w:val="004C27E3"/>
    <w:rsid w:val="004C2C41"/>
    <w:rsid w:val="004C2D1D"/>
    <w:rsid w:val="004C32B9"/>
    <w:rsid w:val="004C38BE"/>
    <w:rsid w:val="004C3984"/>
    <w:rsid w:val="004C3E58"/>
    <w:rsid w:val="004C3EC2"/>
    <w:rsid w:val="004C49CE"/>
    <w:rsid w:val="004C53E7"/>
    <w:rsid w:val="004C559E"/>
    <w:rsid w:val="004C5AB3"/>
    <w:rsid w:val="004C5D96"/>
    <w:rsid w:val="004C5DA5"/>
    <w:rsid w:val="004C6199"/>
    <w:rsid w:val="004C61E0"/>
    <w:rsid w:val="004C6245"/>
    <w:rsid w:val="004C646F"/>
    <w:rsid w:val="004C738B"/>
    <w:rsid w:val="004C7689"/>
    <w:rsid w:val="004C791B"/>
    <w:rsid w:val="004C7A85"/>
    <w:rsid w:val="004D01A2"/>
    <w:rsid w:val="004D0358"/>
    <w:rsid w:val="004D06D8"/>
    <w:rsid w:val="004D0906"/>
    <w:rsid w:val="004D0F11"/>
    <w:rsid w:val="004D0FBD"/>
    <w:rsid w:val="004D1383"/>
    <w:rsid w:val="004D1B8E"/>
    <w:rsid w:val="004D1CC8"/>
    <w:rsid w:val="004D1FC2"/>
    <w:rsid w:val="004D2988"/>
    <w:rsid w:val="004D2A35"/>
    <w:rsid w:val="004D2C64"/>
    <w:rsid w:val="004D2D75"/>
    <w:rsid w:val="004D3098"/>
    <w:rsid w:val="004D3588"/>
    <w:rsid w:val="004D3B72"/>
    <w:rsid w:val="004D4908"/>
    <w:rsid w:val="004D4936"/>
    <w:rsid w:val="004D506F"/>
    <w:rsid w:val="004D559A"/>
    <w:rsid w:val="004D6315"/>
    <w:rsid w:val="004D65BD"/>
    <w:rsid w:val="004D688C"/>
    <w:rsid w:val="004D6B10"/>
    <w:rsid w:val="004D7004"/>
    <w:rsid w:val="004D74EF"/>
    <w:rsid w:val="004D792B"/>
    <w:rsid w:val="004D7E87"/>
    <w:rsid w:val="004D7F1E"/>
    <w:rsid w:val="004E0126"/>
    <w:rsid w:val="004E03F2"/>
    <w:rsid w:val="004E0A70"/>
    <w:rsid w:val="004E0CB5"/>
    <w:rsid w:val="004E1609"/>
    <w:rsid w:val="004E2375"/>
    <w:rsid w:val="004E24AB"/>
    <w:rsid w:val="004E2B6F"/>
    <w:rsid w:val="004E2BF5"/>
    <w:rsid w:val="004E3032"/>
    <w:rsid w:val="004E39E4"/>
    <w:rsid w:val="004E3CFC"/>
    <w:rsid w:val="004E408C"/>
    <w:rsid w:val="004E4211"/>
    <w:rsid w:val="004E470D"/>
    <w:rsid w:val="004E471F"/>
    <w:rsid w:val="004E472F"/>
    <w:rsid w:val="004E487A"/>
    <w:rsid w:val="004E4880"/>
    <w:rsid w:val="004E4D47"/>
    <w:rsid w:val="004E562B"/>
    <w:rsid w:val="004E5A0F"/>
    <w:rsid w:val="004E5D36"/>
    <w:rsid w:val="004E6698"/>
    <w:rsid w:val="004E67B4"/>
    <w:rsid w:val="004E6BBF"/>
    <w:rsid w:val="004E6F09"/>
    <w:rsid w:val="004E732D"/>
    <w:rsid w:val="004E7467"/>
    <w:rsid w:val="004F0179"/>
    <w:rsid w:val="004F0403"/>
    <w:rsid w:val="004F0D96"/>
    <w:rsid w:val="004F1AFF"/>
    <w:rsid w:val="004F3230"/>
    <w:rsid w:val="004F325F"/>
    <w:rsid w:val="004F3C5B"/>
    <w:rsid w:val="004F3D35"/>
    <w:rsid w:val="004F4034"/>
    <w:rsid w:val="004F4405"/>
    <w:rsid w:val="004F45DD"/>
    <w:rsid w:val="004F475B"/>
    <w:rsid w:val="004F4772"/>
    <w:rsid w:val="004F4A64"/>
    <w:rsid w:val="004F4E28"/>
    <w:rsid w:val="004F4EC3"/>
    <w:rsid w:val="004F518F"/>
    <w:rsid w:val="004F5CDA"/>
    <w:rsid w:val="004F6273"/>
    <w:rsid w:val="004F63D4"/>
    <w:rsid w:val="004F6F0B"/>
    <w:rsid w:val="004F7847"/>
    <w:rsid w:val="004F7F1C"/>
    <w:rsid w:val="005003A6"/>
    <w:rsid w:val="00500568"/>
    <w:rsid w:val="00500B20"/>
    <w:rsid w:val="00500B65"/>
    <w:rsid w:val="00500D1E"/>
    <w:rsid w:val="00500D37"/>
    <w:rsid w:val="00500D8B"/>
    <w:rsid w:val="0050137E"/>
    <w:rsid w:val="00501738"/>
    <w:rsid w:val="00501758"/>
    <w:rsid w:val="00501B1A"/>
    <w:rsid w:val="00501D63"/>
    <w:rsid w:val="005024BC"/>
    <w:rsid w:val="00502516"/>
    <w:rsid w:val="0050297A"/>
    <w:rsid w:val="00502BFD"/>
    <w:rsid w:val="0050303E"/>
    <w:rsid w:val="005038E2"/>
    <w:rsid w:val="00503A7F"/>
    <w:rsid w:val="005040F2"/>
    <w:rsid w:val="00505032"/>
    <w:rsid w:val="0050505B"/>
    <w:rsid w:val="0050517D"/>
    <w:rsid w:val="00505250"/>
    <w:rsid w:val="005052DC"/>
    <w:rsid w:val="00505414"/>
    <w:rsid w:val="00506933"/>
    <w:rsid w:val="00506971"/>
    <w:rsid w:val="00506CA0"/>
    <w:rsid w:val="00506E40"/>
    <w:rsid w:val="0050715C"/>
    <w:rsid w:val="0050718D"/>
    <w:rsid w:val="005075AB"/>
    <w:rsid w:val="0050768B"/>
    <w:rsid w:val="0050795E"/>
    <w:rsid w:val="00510726"/>
    <w:rsid w:val="00510830"/>
    <w:rsid w:val="005108EE"/>
    <w:rsid w:val="0051096D"/>
    <w:rsid w:val="00510A6C"/>
    <w:rsid w:val="005111D3"/>
    <w:rsid w:val="005113F8"/>
    <w:rsid w:val="005115CD"/>
    <w:rsid w:val="00511F0D"/>
    <w:rsid w:val="0051223B"/>
    <w:rsid w:val="0051269F"/>
    <w:rsid w:val="00512A9C"/>
    <w:rsid w:val="00512EA1"/>
    <w:rsid w:val="0051352F"/>
    <w:rsid w:val="0051391C"/>
    <w:rsid w:val="005139AF"/>
    <w:rsid w:val="0051469C"/>
    <w:rsid w:val="005149A6"/>
    <w:rsid w:val="00514D50"/>
    <w:rsid w:val="00514E64"/>
    <w:rsid w:val="00515132"/>
    <w:rsid w:val="0051596E"/>
    <w:rsid w:val="005161B5"/>
    <w:rsid w:val="005169AC"/>
    <w:rsid w:val="00516A70"/>
    <w:rsid w:val="00517BE9"/>
    <w:rsid w:val="00517DF4"/>
    <w:rsid w:val="005202D5"/>
    <w:rsid w:val="0052038B"/>
    <w:rsid w:val="005206C9"/>
    <w:rsid w:val="00520D92"/>
    <w:rsid w:val="00521277"/>
    <w:rsid w:val="00521286"/>
    <w:rsid w:val="005213C4"/>
    <w:rsid w:val="00521435"/>
    <w:rsid w:val="005215F2"/>
    <w:rsid w:val="0052196F"/>
    <w:rsid w:val="00521B93"/>
    <w:rsid w:val="0052217F"/>
    <w:rsid w:val="005221EB"/>
    <w:rsid w:val="00523853"/>
    <w:rsid w:val="00523FFC"/>
    <w:rsid w:val="00524042"/>
    <w:rsid w:val="00524600"/>
    <w:rsid w:val="005247C7"/>
    <w:rsid w:val="00524A38"/>
    <w:rsid w:val="00524E01"/>
    <w:rsid w:val="005254BA"/>
    <w:rsid w:val="0052580B"/>
    <w:rsid w:val="00525D16"/>
    <w:rsid w:val="00525DB3"/>
    <w:rsid w:val="00526206"/>
    <w:rsid w:val="00526C80"/>
    <w:rsid w:val="00526E30"/>
    <w:rsid w:val="00526F3D"/>
    <w:rsid w:val="00527198"/>
    <w:rsid w:val="00527312"/>
    <w:rsid w:val="005274EA"/>
    <w:rsid w:val="00527AF8"/>
    <w:rsid w:val="00530233"/>
    <w:rsid w:val="005309A5"/>
    <w:rsid w:val="005313E3"/>
    <w:rsid w:val="00531777"/>
    <w:rsid w:val="005318FA"/>
    <w:rsid w:val="00531C65"/>
    <w:rsid w:val="00531CF4"/>
    <w:rsid w:val="005325EC"/>
    <w:rsid w:val="0053268A"/>
    <w:rsid w:val="00532713"/>
    <w:rsid w:val="0053283B"/>
    <w:rsid w:val="005335BA"/>
    <w:rsid w:val="0053361B"/>
    <w:rsid w:val="0053384F"/>
    <w:rsid w:val="00533A86"/>
    <w:rsid w:val="00533CAF"/>
    <w:rsid w:val="00533F70"/>
    <w:rsid w:val="00533FD4"/>
    <w:rsid w:val="005340D9"/>
    <w:rsid w:val="005345B6"/>
    <w:rsid w:val="005348DF"/>
    <w:rsid w:val="00534BA2"/>
    <w:rsid w:val="00534BC8"/>
    <w:rsid w:val="00534BF7"/>
    <w:rsid w:val="00534DA2"/>
    <w:rsid w:val="0053565B"/>
    <w:rsid w:val="005356DB"/>
    <w:rsid w:val="00535CAD"/>
    <w:rsid w:val="00535E30"/>
    <w:rsid w:val="00535F97"/>
    <w:rsid w:val="00536587"/>
    <w:rsid w:val="00536D2D"/>
    <w:rsid w:val="00536D59"/>
    <w:rsid w:val="00536DB4"/>
    <w:rsid w:val="00537C77"/>
    <w:rsid w:val="00537E17"/>
    <w:rsid w:val="0054091D"/>
    <w:rsid w:val="00540F35"/>
    <w:rsid w:val="00541246"/>
    <w:rsid w:val="005416E3"/>
    <w:rsid w:val="00541723"/>
    <w:rsid w:val="0054205C"/>
    <w:rsid w:val="0054289E"/>
    <w:rsid w:val="00542AAB"/>
    <w:rsid w:val="00543512"/>
    <w:rsid w:val="00543E50"/>
    <w:rsid w:val="00544904"/>
    <w:rsid w:val="00544F7C"/>
    <w:rsid w:val="00545144"/>
    <w:rsid w:val="0054553D"/>
    <w:rsid w:val="005456F4"/>
    <w:rsid w:val="00545824"/>
    <w:rsid w:val="0054592F"/>
    <w:rsid w:val="0054655E"/>
    <w:rsid w:val="00546688"/>
    <w:rsid w:val="005467D3"/>
    <w:rsid w:val="00547028"/>
    <w:rsid w:val="00547811"/>
    <w:rsid w:val="00547E1B"/>
    <w:rsid w:val="005500CA"/>
    <w:rsid w:val="00550163"/>
    <w:rsid w:val="00550A02"/>
    <w:rsid w:val="00550B81"/>
    <w:rsid w:val="00550BFC"/>
    <w:rsid w:val="0055168B"/>
    <w:rsid w:val="0055175B"/>
    <w:rsid w:val="00551B62"/>
    <w:rsid w:val="00551E92"/>
    <w:rsid w:val="00552146"/>
    <w:rsid w:val="00552621"/>
    <w:rsid w:val="00553012"/>
    <w:rsid w:val="00553949"/>
    <w:rsid w:val="00553AB2"/>
    <w:rsid w:val="00554C94"/>
    <w:rsid w:val="005550D6"/>
    <w:rsid w:val="00555313"/>
    <w:rsid w:val="00555D42"/>
    <w:rsid w:val="00555EED"/>
    <w:rsid w:val="005560A7"/>
    <w:rsid w:val="00556436"/>
    <w:rsid w:val="00556714"/>
    <w:rsid w:val="0055698C"/>
    <w:rsid w:val="00556BF4"/>
    <w:rsid w:val="0055757B"/>
    <w:rsid w:val="00557A9E"/>
    <w:rsid w:val="0056050E"/>
    <w:rsid w:val="0056051A"/>
    <w:rsid w:val="00560CE5"/>
    <w:rsid w:val="00561219"/>
    <w:rsid w:val="00562243"/>
    <w:rsid w:val="0056232D"/>
    <w:rsid w:val="00562B51"/>
    <w:rsid w:val="00562E44"/>
    <w:rsid w:val="005639C0"/>
    <w:rsid w:val="00563CA8"/>
    <w:rsid w:val="00563EC7"/>
    <w:rsid w:val="00564598"/>
    <w:rsid w:val="00564B43"/>
    <w:rsid w:val="00564E14"/>
    <w:rsid w:val="00564EEF"/>
    <w:rsid w:val="00565999"/>
    <w:rsid w:val="00565C88"/>
    <w:rsid w:val="005666AC"/>
    <w:rsid w:val="0056772F"/>
    <w:rsid w:val="0056781F"/>
    <w:rsid w:val="00567987"/>
    <w:rsid w:val="00567AE0"/>
    <w:rsid w:val="00570026"/>
    <w:rsid w:val="00570559"/>
    <w:rsid w:val="005708B0"/>
    <w:rsid w:val="00570C24"/>
    <w:rsid w:val="00570D20"/>
    <w:rsid w:val="00570DDC"/>
    <w:rsid w:val="00570EFF"/>
    <w:rsid w:val="00570FA9"/>
    <w:rsid w:val="00571720"/>
    <w:rsid w:val="00571B2A"/>
    <w:rsid w:val="00571C8E"/>
    <w:rsid w:val="00571E38"/>
    <w:rsid w:val="005720FC"/>
    <w:rsid w:val="005722C5"/>
    <w:rsid w:val="00572C2B"/>
    <w:rsid w:val="005739EA"/>
    <w:rsid w:val="00573AB4"/>
    <w:rsid w:val="00573F35"/>
    <w:rsid w:val="00574EB3"/>
    <w:rsid w:val="00574FA1"/>
    <w:rsid w:val="005750D2"/>
    <w:rsid w:val="00575E0D"/>
    <w:rsid w:val="00575F61"/>
    <w:rsid w:val="0057674C"/>
    <w:rsid w:val="005768A4"/>
    <w:rsid w:val="00577039"/>
    <w:rsid w:val="005770EA"/>
    <w:rsid w:val="00577653"/>
    <w:rsid w:val="00577A57"/>
    <w:rsid w:val="00577AC3"/>
    <w:rsid w:val="00577EED"/>
    <w:rsid w:val="00577FE5"/>
    <w:rsid w:val="005800D2"/>
    <w:rsid w:val="005804CA"/>
    <w:rsid w:val="0058059A"/>
    <w:rsid w:val="0058069B"/>
    <w:rsid w:val="0058077F"/>
    <w:rsid w:val="00580BB4"/>
    <w:rsid w:val="005811E1"/>
    <w:rsid w:val="00581B11"/>
    <w:rsid w:val="00582AA7"/>
    <w:rsid w:val="00582EAF"/>
    <w:rsid w:val="00583034"/>
    <w:rsid w:val="0058330F"/>
    <w:rsid w:val="00584187"/>
    <w:rsid w:val="00584B27"/>
    <w:rsid w:val="00584B84"/>
    <w:rsid w:val="00584BB1"/>
    <w:rsid w:val="00584D93"/>
    <w:rsid w:val="005850AD"/>
    <w:rsid w:val="00585308"/>
    <w:rsid w:val="005854F7"/>
    <w:rsid w:val="005855E5"/>
    <w:rsid w:val="00585A8A"/>
    <w:rsid w:val="00585A9C"/>
    <w:rsid w:val="00585C6E"/>
    <w:rsid w:val="00585CC6"/>
    <w:rsid w:val="00585E8E"/>
    <w:rsid w:val="005860FF"/>
    <w:rsid w:val="005866EE"/>
    <w:rsid w:val="00586CD3"/>
    <w:rsid w:val="00587213"/>
    <w:rsid w:val="00587368"/>
    <w:rsid w:val="0059004A"/>
    <w:rsid w:val="005901CA"/>
    <w:rsid w:val="0059024A"/>
    <w:rsid w:val="00590343"/>
    <w:rsid w:val="00590C5E"/>
    <w:rsid w:val="00590EC1"/>
    <w:rsid w:val="005911B7"/>
    <w:rsid w:val="00591366"/>
    <w:rsid w:val="00591565"/>
    <w:rsid w:val="005917F2"/>
    <w:rsid w:val="00593056"/>
    <w:rsid w:val="00594308"/>
    <w:rsid w:val="0059439A"/>
    <w:rsid w:val="00594FDD"/>
    <w:rsid w:val="00595213"/>
    <w:rsid w:val="00595810"/>
    <w:rsid w:val="0059649C"/>
    <w:rsid w:val="005964E7"/>
    <w:rsid w:val="00596CA6"/>
    <w:rsid w:val="00596EB7"/>
    <w:rsid w:val="005973E8"/>
    <w:rsid w:val="0059776F"/>
    <w:rsid w:val="00597888"/>
    <w:rsid w:val="005A032A"/>
    <w:rsid w:val="005A0956"/>
    <w:rsid w:val="005A0CCD"/>
    <w:rsid w:val="005A0DE9"/>
    <w:rsid w:val="005A100E"/>
    <w:rsid w:val="005A1B06"/>
    <w:rsid w:val="005A1CAB"/>
    <w:rsid w:val="005A21D2"/>
    <w:rsid w:val="005A22A7"/>
    <w:rsid w:val="005A24A6"/>
    <w:rsid w:val="005A24AB"/>
    <w:rsid w:val="005A2789"/>
    <w:rsid w:val="005A30E6"/>
    <w:rsid w:val="005A3416"/>
    <w:rsid w:val="005A3823"/>
    <w:rsid w:val="005A3A89"/>
    <w:rsid w:val="005A3BD0"/>
    <w:rsid w:val="005A3C4E"/>
    <w:rsid w:val="005A3ED8"/>
    <w:rsid w:val="005A42D1"/>
    <w:rsid w:val="005A4320"/>
    <w:rsid w:val="005A4459"/>
    <w:rsid w:val="005A44F8"/>
    <w:rsid w:val="005A4B8E"/>
    <w:rsid w:val="005A4BFA"/>
    <w:rsid w:val="005A4DE7"/>
    <w:rsid w:val="005A54EA"/>
    <w:rsid w:val="005A551E"/>
    <w:rsid w:val="005A5C34"/>
    <w:rsid w:val="005A5CEB"/>
    <w:rsid w:val="005A5D81"/>
    <w:rsid w:val="005A6100"/>
    <w:rsid w:val="005A6315"/>
    <w:rsid w:val="005A63E9"/>
    <w:rsid w:val="005A693C"/>
    <w:rsid w:val="005A7409"/>
    <w:rsid w:val="005A7546"/>
    <w:rsid w:val="005A75DA"/>
    <w:rsid w:val="005B018B"/>
    <w:rsid w:val="005B048A"/>
    <w:rsid w:val="005B1AB1"/>
    <w:rsid w:val="005B1AB7"/>
    <w:rsid w:val="005B254C"/>
    <w:rsid w:val="005B2619"/>
    <w:rsid w:val="005B2937"/>
    <w:rsid w:val="005B2C8F"/>
    <w:rsid w:val="005B30A8"/>
    <w:rsid w:val="005B30FC"/>
    <w:rsid w:val="005B3387"/>
    <w:rsid w:val="005B367B"/>
    <w:rsid w:val="005B3700"/>
    <w:rsid w:val="005B38FA"/>
    <w:rsid w:val="005B3D65"/>
    <w:rsid w:val="005B3EA7"/>
    <w:rsid w:val="005B456D"/>
    <w:rsid w:val="005B4C6B"/>
    <w:rsid w:val="005B5308"/>
    <w:rsid w:val="005B58AE"/>
    <w:rsid w:val="005B5972"/>
    <w:rsid w:val="005B62A7"/>
    <w:rsid w:val="005B6340"/>
    <w:rsid w:val="005B654A"/>
    <w:rsid w:val="005B6780"/>
    <w:rsid w:val="005B720B"/>
    <w:rsid w:val="005B7B11"/>
    <w:rsid w:val="005C03D7"/>
    <w:rsid w:val="005C05B6"/>
    <w:rsid w:val="005C0F41"/>
    <w:rsid w:val="005C10A8"/>
    <w:rsid w:val="005C17D7"/>
    <w:rsid w:val="005C1AB5"/>
    <w:rsid w:val="005C213F"/>
    <w:rsid w:val="005C2302"/>
    <w:rsid w:val="005C2391"/>
    <w:rsid w:val="005C2502"/>
    <w:rsid w:val="005C2744"/>
    <w:rsid w:val="005C3481"/>
    <w:rsid w:val="005C3877"/>
    <w:rsid w:val="005C3A63"/>
    <w:rsid w:val="005C3AFE"/>
    <w:rsid w:val="005C4425"/>
    <w:rsid w:val="005C45A4"/>
    <w:rsid w:val="005C460A"/>
    <w:rsid w:val="005C4B98"/>
    <w:rsid w:val="005C4D8D"/>
    <w:rsid w:val="005C4EE8"/>
    <w:rsid w:val="005C4F94"/>
    <w:rsid w:val="005C4FC7"/>
    <w:rsid w:val="005C5152"/>
    <w:rsid w:val="005C5225"/>
    <w:rsid w:val="005C53C9"/>
    <w:rsid w:val="005C594D"/>
    <w:rsid w:val="005C5B1D"/>
    <w:rsid w:val="005C636F"/>
    <w:rsid w:val="005C6582"/>
    <w:rsid w:val="005C6614"/>
    <w:rsid w:val="005C683D"/>
    <w:rsid w:val="005C6A96"/>
    <w:rsid w:val="005C6DCD"/>
    <w:rsid w:val="005C725B"/>
    <w:rsid w:val="005C7DEF"/>
    <w:rsid w:val="005D06C9"/>
    <w:rsid w:val="005D0A49"/>
    <w:rsid w:val="005D1180"/>
    <w:rsid w:val="005D1274"/>
    <w:rsid w:val="005D1304"/>
    <w:rsid w:val="005D1516"/>
    <w:rsid w:val="005D1A13"/>
    <w:rsid w:val="005D229E"/>
    <w:rsid w:val="005D2339"/>
    <w:rsid w:val="005D23EC"/>
    <w:rsid w:val="005D23F5"/>
    <w:rsid w:val="005D2517"/>
    <w:rsid w:val="005D2719"/>
    <w:rsid w:val="005D2731"/>
    <w:rsid w:val="005D27A4"/>
    <w:rsid w:val="005D2925"/>
    <w:rsid w:val="005D31AA"/>
    <w:rsid w:val="005D3340"/>
    <w:rsid w:val="005D38B6"/>
    <w:rsid w:val="005D407B"/>
    <w:rsid w:val="005D41D9"/>
    <w:rsid w:val="005D4490"/>
    <w:rsid w:val="005D48D8"/>
    <w:rsid w:val="005D4A03"/>
    <w:rsid w:val="005D4A37"/>
    <w:rsid w:val="005D5B2B"/>
    <w:rsid w:val="005D6822"/>
    <w:rsid w:val="005D753D"/>
    <w:rsid w:val="005D764F"/>
    <w:rsid w:val="005D7751"/>
    <w:rsid w:val="005D7966"/>
    <w:rsid w:val="005D7B9E"/>
    <w:rsid w:val="005E0394"/>
    <w:rsid w:val="005E1607"/>
    <w:rsid w:val="005E1751"/>
    <w:rsid w:val="005E18F6"/>
    <w:rsid w:val="005E1EAA"/>
    <w:rsid w:val="005E2147"/>
    <w:rsid w:val="005E23D0"/>
    <w:rsid w:val="005E28F5"/>
    <w:rsid w:val="005E2A7C"/>
    <w:rsid w:val="005E2BE9"/>
    <w:rsid w:val="005E2C33"/>
    <w:rsid w:val="005E2E7E"/>
    <w:rsid w:val="005E3A18"/>
    <w:rsid w:val="005E3CAD"/>
    <w:rsid w:val="005E3DA3"/>
    <w:rsid w:val="005E42FA"/>
    <w:rsid w:val="005E432D"/>
    <w:rsid w:val="005E440C"/>
    <w:rsid w:val="005E4439"/>
    <w:rsid w:val="005E51CC"/>
    <w:rsid w:val="005E54AA"/>
    <w:rsid w:val="005E557A"/>
    <w:rsid w:val="005E5726"/>
    <w:rsid w:val="005E5A26"/>
    <w:rsid w:val="005E5AC7"/>
    <w:rsid w:val="005E6BD7"/>
    <w:rsid w:val="005E71E3"/>
    <w:rsid w:val="005E74FF"/>
    <w:rsid w:val="005E7504"/>
    <w:rsid w:val="005E7D3A"/>
    <w:rsid w:val="005F0911"/>
    <w:rsid w:val="005F12C3"/>
    <w:rsid w:val="005F1340"/>
    <w:rsid w:val="005F2A38"/>
    <w:rsid w:val="005F2AE9"/>
    <w:rsid w:val="005F2B85"/>
    <w:rsid w:val="005F3FEF"/>
    <w:rsid w:val="005F405B"/>
    <w:rsid w:val="005F433D"/>
    <w:rsid w:val="005F4A29"/>
    <w:rsid w:val="005F4C93"/>
    <w:rsid w:val="005F4F53"/>
    <w:rsid w:val="005F58D7"/>
    <w:rsid w:val="005F62D2"/>
    <w:rsid w:val="005F63C3"/>
    <w:rsid w:val="005F63EE"/>
    <w:rsid w:val="005F63EF"/>
    <w:rsid w:val="005F662A"/>
    <w:rsid w:val="005F6B4F"/>
    <w:rsid w:val="005F6D1B"/>
    <w:rsid w:val="005F723C"/>
    <w:rsid w:val="005F7F12"/>
    <w:rsid w:val="00600804"/>
    <w:rsid w:val="00601A5F"/>
    <w:rsid w:val="00601C08"/>
    <w:rsid w:val="00601C49"/>
    <w:rsid w:val="00601C94"/>
    <w:rsid w:val="00602424"/>
    <w:rsid w:val="00602721"/>
    <w:rsid w:val="006035C2"/>
    <w:rsid w:val="00603D3E"/>
    <w:rsid w:val="00603E03"/>
    <w:rsid w:val="00604322"/>
    <w:rsid w:val="006043A9"/>
    <w:rsid w:val="00604931"/>
    <w:rsid w:val="00604D58"/>
    <w:rsid w:val="00604E40"/>
    <w:rsid w:val="0060516A"/>
    <w:rsid w:val="00605791"/>
    <w:rsid w:val="0060584F"/>
    <w:rsid w:val="006058B3"/>
    <w:rsid w:val="00605C28"/>
    <w:rsid w:val="00605C53"/>
    <w:rsid w:val="00605C6D"/>
    <w:rsid w:val="00605FDC"/>
    <w:rsid w:val="006065B7"/>
    <w:rsid w:val="00606645"/>
    <w:rsid w:val="006070FA"/>
    <w:rsid w:val="006075D0"/>
    <w:rsid w:val="0060770F"/>
    <w:rsid w:val="0061036B"/>
    <w:rsid w:val="0061076F"/>
    <w:rsid w:val="00610A5E"/>
    <w:rsid w:val="00610AF3"/>
    <w:rsid w:val="006110A6"/>
    <w:rsid w:val="006111E6"/>
    <w:rsid w:val="00611448"/>
    <w:rsid w:val="00611826"/>
    <w:rsid w:val="0061190F"/>
    <w:rsid w:val="00611B0E"/>
    <w:rsid w:val="00611BA5"/>
    <w:rsid w:val="0061225D"/>
    <w:rsid w:val="00612E07"/>
    <w:rsid w:val="006130E1"/>
    <w:rsid w:val="00613135"/>
    <w:rsid w:val="0061313A"/>
    <w:rsid w:val="00613436"/>
    <w:rsid w:val="00613DA0"/>
    <w:rsid w:val="00613E9B"/>
    <w:rsid w:val="006142E4"/>
    <w:rsid w:val="0061442A"/>
    <w:rsid w:val="00614858"/>
    <w:rsid w:val="00614924"/>
    <w:rsid w:val="00614CB3"/>
    <w:rsid w:val="00614F18"/>
    <w:rsid w:val="00615449"/>
    <w:rsid w:val="006159C8"/>
    <w:rsid w:val="0061672C"/>
    <w:rsid w:val="006167B4"/>
    <w:rsid w:val="00616B79"/>
    <w:rsid w:val="00616D3E"/>
    <w:rsid w:val="00616E6C"/>
    <w:rsid w:val="00617943"/>
    <w:rsid w:val="00617A17"/>
    <w:rsid w:val="006201F1"/>
    <w:rsid w:val="00620468"/>
    <w:rsid w:val="0062093E"/>
    <w:rsid w:val="00620D78"/>
    <w:rsid w:val="00620DA8"/>
    <w:rsid w:val="00620FC9"/>
    <w:rsid w:val="00621309"/>
    <w:rsid w:val="0062183A"/>
    <w:rsid w:val="00621B72"/>
    <w:rsid w:val="00621D72"/>
    <w:rsid w:val="00621E89"/>
    <w:rsid w:val="00621EF4"/>
    <w:rsid w:val="006221A5"/>
    <w:rsid w:val="00622902"/>
    <w:rsid w:val="00622A81"/>
    <w:rsid w:val="00622FE7"/>
    <w:rsid w:val="0062421E"/>
    <w:rsid w:val="00624642"/>
    <w:rsid w:val="00624A8A"/>
    <w:rsid w:val="0062528C"/>
    <w:rsid w:val="0062577F"/>
    <w:rsid w:val="00625EA9"/>
    <w:rsid w:val="006260F5"/>
    <w:rsid w:val="00626CCD"/>
    <w:rsid w:val="00627B27"/>
    <w:rsid w:val="006301F0"/>
    <w:rsid w:val="006303F1"/>
    <w:rsid w:val="00630806"/>
    <w:rsid w:val="0063131E"/>
    <w:rsid w:val="006317E2"/>
    <w:rsid w:val="00632191"/>
    <w:rsid w:val="00633104"/>
    <w:rsid w:val="0063401F"/>
    <w:rsid w:val="006340A6"/>
    <w:rsid w:val="006342A0"/>
    <w:rsid w:val="00634371"/>
    <w:rsid w:val="00634900"/>
    <w:rsid w:val="00634D51"/>
    <w:rsid w:val="00634D6E"/>
    <w:rsid w:val="006354B3"/>
    <w:rsid w:val="006359C9"/>
    <w:rsid w:val="00635BC3"/>
    <w:rsid w:val="00635BEF"/>
    <w:rsid w:val="00636560"/>
    <w:rsid w:val="006367E6"/>
    <w:rsid w:val="00637333"/>
    <w:rsid w:val="006374E5"/>
    <w:rsid w:val="0064015C"/>
    <w:rsid w:val="006406C0"/>
    <w:rsid w:val="00640B2D"/>
    <w:rsid w:val="006410F4"/>
    <w:rsid w:val="00641B81"/>
    <w:rsid w:val="00641BDD"/>
    <w:rsid w:val="00641F14"/>
    <w:rsid w:val="00642005"/>
    <w:rsid w:val="006420E2"/>
    <w:rsid w:val="006427AA"/>
    <w:rsid w:val="00642ABE"/>
    <w:rsid w:val="00642E92"/>
    <w:rsid w:val="00643963"/>
    <w:rsid w:val="00643DD4"/>
    <w:rsid w:val="00643E1D"/>
    <w:rsid w:val="006441F5"/>
    <w:rsid w:val="00644373"/>
    <w:rsid w:val="0064442D"/>
    <w:rsid w:val="00644A00"/>
    <w:rsid w:val="00644D00"/>
    <w:rsid w:val="00645099"/>
    <w:rsid w:val="00645780"/>
    <w:rsid w:val="00645B27"/>
    <w:rsid w:val="00645DB8"/>
    <w:rsid w:val="00646567"/>
    <w:rsid w:val="00646FD2"/>
    <w:rsid w:val="006471CB"/>
    <w:rsid w:val="0064720A"/>
    <w:rsid w:val="00647278"/>
    <w:rsid w:val="00647392"/>
    <w:rsid w:val="00650087"/>
    <w:rsid w:val="0065058D"/>
    <w:rsid w:val="00650A26"/>
    <w:rsid w:val="00650B7D"/>
    <w:rsid w:val="00650D58"/>
    <w:rsid w:val="006517A5"/>
    <w:rsid w:val="00651846"/>
    <w:rsid w:val="00651B18"/>
    <w:rsid w:val="00652093"/>
    <w:rsid w:val="00652159"/>
    <w:rsid w:val="00652233"/>
    <w:rsid w:val="00652AFA"/>
    <w:rsid w:val="006537D7"/>
    <w:rsid w:val="00653C13"/>
    <w:rsid w:val="00653DDD"/>
    <w:rsid w:val="00653EBE"/>
    <w:rsid w:val="00653EC0"/>
    <w:rsid w:val="006540E0"/>
    <w:rsid w:val="006541EB"/>
    <w:rsid w:val="00654312"/>
    <w:rsid w:val="0065439C"/>
    <w:rsid w:val="00654E6F"/>
    <w:rsid w:val="0065517F"/>
    <w:rsid w:val="00655357"/>
    <w:rsid w:val="00655495"/>
    <w:rsid w:val="00655C09"/>
    <w:rsid w:val="0065604F"/>
    <w:rsid w:val="00656109"/>
    <w:rsid w:val="0065625E"/>
    <w:rsid w:val="00656A7E"/>
    <w:rsid w:val="0065709F"/>
    <w:rsid w:val="00657333"/>
    <w:rsid w:val="006574EF"/>
    <w:rsid w:val="0065787A"/>
    <w:rsid w:val="00657DC2"/>
    <w:rsid w:val="00660F61"/>
    <w:rsid w:val="006616D5"/>
    <w:rsid w:val="00661C31"/>
    <w:rsid w:val="00661DDE"/>
    <w:rsid w:val="00662416"/>
    <w:rsid w:val="006624B6"/>
    <w:rsid w:val="006625A0"/>
    <w:rsid w:val="00662922"/>
    <w:rsid w:val="00662AF1"/>
    <w:rsid w:val="006630E9"/>
    <w:rsid w:val="00663941"/>
    <w:rsid w:val="00663F59"/>
    <w:rsid w:val="00664263"/>
    <w:rsid w:val="00664780"/>
    <w:rsid w:val="006648E7"/>
    <w:rsid w:val="00664A6C"/>
    <w:rsid w:val="00664BB8"/>
    <w:rsid w:val="00664C00"/>
    <w:rsid w:val="00664C5A"/>
    <w:rsid w:val="00664ECA"/>
    <w:rsid w:val="00664F07"/>
    <w:rsid w:val="00664F7D"/>
    <w:rsid w:val="00665202"/>
    <w:rsid w:val="00665A00"/>
    <w:rsid w:val="00665C69"/>
    <w:rsid w:val="00665E01"/>
    <w:rsid w:val="006660E8"/>
    <w:rsid w:val="0066637E"/>
    <w:rsid w:val="0066659B"/>
    <w:rsid w:val="00666AD5"/>
    <w:rsid w:val="00666E7C"/>
    <w:rsid w:val="00666F53"/>
    <w:rsid w:val="00667240"/>
    <w:rsid w:val="00667400"/>
    <w:rsid w:val="006674BC"/>
    <w:rsid w:val="0066757D"/>
    <w:rsid w:val="0066761F"/>
    <w:rsid w:val="006676C0"/>
    <w:rsid w:val="00667D4C"/>
    <w:rsid w:val="0067022F"/>
    <w:rsid w:val="0067030D"/>
    <w:rsid w:val="00670313"/>
    <w:rsid w:val="006703B6"/>
    <w:rsid w:val="006704C8"/>
    <w:rsid w:val="0067064B"/>
    <w:rsid w:val="006707DA"/>
    <w:rsid w:val="00670A12"/>
    <w:rsid w:val="00670C4E"/>
    <w:rsid w:val="00672377"/>
    <w:rsid w:val="0067248B"/>
    <w:rsid w:val="006724C4"/>
    <w:rsid w:val="006729C3"/>
    <w:rsid w:val="0067324A"/>
    <w:rsid w:val="00673B0D"/>
    <w:rsid w:val="00673BAB"/>
    <w:rsid w:val="00673E85"/>
    <w:rsid w:val="00673FA8"/>
    <w:rsid w:val="00674047"/>
    <w:rsid w:val="0067544B"/>
    <w:rsid w:val="00675A8C"/>
    <w:rsid w:val="00675C81"/>
    <w:rsid w:val="00675F54"/>
    <w:rsid w:val="0067601B"/>
    <w:rsid w:val="0067640E"/>
    <w:rsid w:val="00676CBA"/>
    <w:rsid w:val="00677AC3"/>
    <w:rsid w:val="0068012B"/>
    <w:rsid w:val="006816EA"/>
    <w:rsid w:val="0068170D"/>
    <w:rsid w:val="00681730"/>
    <w:rsid w:val="006819CD"/>
    <w:rsid w:val="0068210B"/>
    <w:rsid w:val="00682211"/>
    <w:rsid w:val="0068231F"/>
    <w:rsid w:val="00682344"/>
    <w:rsid w:val="00682403"/>
    <w:rsid w:val="006826BD"/>
    <w:rsid w:val="00682DD2"/>
    <w:rsid w:val="00684128"/>
    <w:rsid w:val="0068421A"/>
    <w:rsid w:val="00684464"/>
    <w:rsid w:val="006845F0"/>
    <w:rsid w:val="00684708"/>
    <w:rsid w:val="00684998"/>
    <w:rsid w:val="00684A9F"/>
    <w:rsid w:val="00684D7D"/>
    <w:rsid w:val="006851B7"/>
    <w:rsid w:val="006855CE"/>
    <w:rsid w:val="00685F53"/>
    <w:rsid w:val="00686BB1"/>
    <w:rsid w:val="006878B9"/>
    <w:rsid w:val="00690062"/>
    <w:rsid w:val="006901CA"/>
    <w:rsid w:val="0069031B"/>
    <w:rsid w:val="006905E7"/>
    <w:rsid w:val="00690C12"/>
    <w:rsid w:val="00690EBB"/>
    <w:rsid w:val="0069158C"/>
    <w:rsid w:val="006919EF"/>
    <w:rsid w:val="00691CB1"/>
    <w:rsid w:val="00692273"/>
    <w:rsid w:val="00692810"/>
    <w:rsid w:val="00692BC3"/>
    <w:rsid w:val="00693308"/>
    <w:rsid w:val="00693665"/>
    <w:rsid w:val="00693BE6"/>
    <w:rsid w:val="00693D19"/>
    <w:rsid w:val="006941A1"/>
    <w:rsid w:val="006949B7"/>
    <w:rsid w:val="00694ABC"/>
    <w:rsid w:val="0069502C"/>
    <w:rsid w:val="0069518C"/>
    <w:rsid w:val="00695201"/>
    <w:rsid w:val="006957E4"/>
    <w:rsid w:val="00695829"/>
    <w:rsid w:val="00695834"/>
    <w:rsid w:val="00695A79"/>
    <w:rsid w:val="00696EEB"/>
    <w:rsid w:val="006976D9"/>
    <w:rsid w:val="006977E7"/>
    <w:rsid w:val="00697C89"/>
    <w:rsid w:val="00697E26"/>
    <w:rsid w:val="006A0148"/>
    <w:rsid w:val="006A0572"/>
    <w:rsid w:val="006A0B1E"/>
    <w:rsid w:val="006A0CF6"/>
    <w:rsid w:val="006A125E"/>
    <w:rsid w:val="006A1568"/>
    <w:rsid w:val="006A1E25"/>
    <w:rsid w:val="006A1FA2"/>
    <w:rsid w:val="006A1FE7"/>
    <w:rsid w:val="006A20BB"/>
    <w:rsid w:val="006A2313"/>
    <w:rsid w:val="006A2703"/>
    <w:rsid w:val="006A27A6"/>
    <w:rsid w:val="006A2CD4"/>
    <w:rsid w:val="006A2DE5"/>
    <w:rsid w:val="006A30EE"/>
    <w:rsid w:val="006A33B2"/>
    <w:rsid w:val="006A3490"/>
    <w:rsid w:val="006A356A"/>
    <w:rsid w:val="006A3624"/>
    <w:rsid w:val="006A3665"/>
    <w:rsid w:val="006A3758"/>
    <w:rsid w:val="006A3E21"/>
    <w:rsid w:val="006A3ED1"/>
    <w:rsid w:val="006A41DE"/>
    <w:rsid w:val="006A46EB"/>
    <w:rsid w:val="006A520F"/>
    <w:rsid w:val="006A5361"/>
    <w:rsid w:val="006A5896"/>
    <w:rsid w:val="006A5AEC"/>
    <w:rsid w:val="006A5E9B"/>
    <w:rsid w:val="006A65FA"/>
    <w:rsid w:val="006A686D"/>
    <w:rsid w:val="006A6BE7"/>
    <w:rsid w:val="006A6EAD"/>
    <w:rsid w:val="006A72A4"/>
    <w:rsid w:val="006A7E83"/>
    <w:rsid w:val="006B0983"/>
    <w:rsid w:val="006B0A07"/>
    <w:rsid w:val="006B0EC8"/>
    <w:rsid w:val="006B15FB"/>
    <w:rsid w:val="006B17A4"/>
    <w:rsid w:val="006B1B06"/>
    <w:rsid w:val="006B1B70"/>
    <w:rsid w:val="006B1C9C"/>
    <w:rsid w:val="006B2032"/>
    <w:rsid w:val="006B2607"/>
    <w:rsid w:val="006B26CB"/>
    <w:rsid w:val="006B2B3A"/>
    <w:rsid w:val="006B2C16"/>
    <w:rsid w:val="006B3294"/>
    <w:rsid w:val="006B37EF"/>
    <w:rsid w:val="006B39D3"/>
    <w:rsid w:val="006B3A69"/>
    <w:rsid w:val="006B3D58"/>
    <w:rsid w:val="006B479B"/>
    <w:rsid w:val="006B47F1"/>
    <w:rsid w:val="006B4E43"/>
    <w:rsid w:val="006B4F29"/>
    <w:rsid w:val="006B52E8"/>
    <w:rsid w:val="006B55E1"/>
    <w:rsid w:val="006B5D0A"/>
    <w:rsid w:val="006B610A"/>
    <w:rsid w:val="006B641E"/>
    <w:rsid w:val="006B6B6E"/>
    <w:rsid w:val="006B6DEF"/>
    <w:rsid w:val="006B7135"/>
    <w:rsid w:val="006B7495"/>
    <w:rsid w:val="006B7728"/>
    <w:rsid w:val="006B7B19"/>
    <w:rsid w:val="006B7E5D"/>
    <w:rsid w:val="006B7ED9"/>
    <w:rsid w:val="006B7F5C"/>
    <w:rsid w:val="006C0D68"/>
    <w:rsid w:val="006C0E00"/>
    <w:rsid w:val="006C0F98"/>
    <w:rsid w:val="006C112E"/>
    <w:rsid w:val="006C12BD"/>
    <w:rsid w:val="006C1350"/>
    <w:rsid w:val="006C177E"/>
    <w:rsid w:val="006C17B3"/>
    <w:rsid w:val="006C2352"/>
    <w:rsid w:val="006C2776"/>
    <w:rsid w:val="006C2D11"/>
    <w:rsid w:val="006C2D3F"/>
    <w:rsid w:val="006C31E6"/>
    <w:rsid w:val="006C35BE"/>
    <w:rsid w:val="006C372B"/>
    <w:rsid w:val="006C37E1"/>
    <w:rsid w:val="006C3AB9"/>
    <w:rsid w:val="006C4561"/>
    <w:rsid w:val="006C4A21"/>
    <w:rsid w:val="006C4D62"/>
    <w:rsid w:val="006C4E5A"/>
    <w:rsid w:val="006C5173"/>
    <w:rsid w:val="006C5624"/>
    <w:rsid w:val="006C568C"/>
    <w:rsid w:val="006C58CD"/>
    <w:rsid w:val="006C6778"/>
    <w:rsid w:val="006C697E"/>
    <w:rsid w:val="006C6DA2"/>
    <w:rsid w:val="006C6F28"/>
    <w:rsid w:val="006C7309"/>
    <w:rsid w:val="006C75B2"/>
    <w:rsid w:val="006C7CF2"/>
    <w:rsid w:val="006D018A"/>
    <w:rsid w:val="006D05AA"/>
    <w:rsid w:val="006D0654"/>
    <w:rsid w:val="006D06AD"/>
    <w:rsid w:val="006D06DD"/>
    <w:rsid w:val="006D0AB4"/>
    <w:rsid w:val="006D0CF6"/>
    <w:rsid w:val="006D115C"/>
    <w:rsid w:val="006D15ED"/>
    <w:rsid w:val="006D1776"/>
    <w:rsid w:val="006D19FC"/>
    <w:rsid w:val="006D1FDD"/>
    <w:rsid w:val="006D1FF0"/>
    <w:rsid w:val="006D21DF"/>
    <w:rsid w:val="006D2229"/>
    <w:rsid w:val="006D25C4"/>
    <w:rsid w:val="006D2A56"/>
    <w:rsid w:val="006D2ACC"/>
    <w:rsid w:val="006D32BA"/>
    <w:rsid w:val="006D335B"/>
    <w:rsid w:val="006D3686"/>
    <w:rsid w:val="006D4093"/>
    <w:rsid w:val="006D40F6"/>
    <w:rsid w:val="006D449E"/>
    <w:rsid w:val="006D4A72"/>
    <w:rsid w:val="006D4DE8"/>
    <w:rsid w:val="006D4E50"/>
    <w:rsid w:val="006D4F28"/>
    <w:rsid w:val="006D597A"/>
    <w:rsid w:val="006D5CA0"/>
    <w:rsid w:val="006D5FBC"/>
    <w:rsid w:val="006D5FBF"/>
    <w:rsid w:val="006D6016"/>
    <w:rsid w:val="006D622C"/>
    <w:rsid w:val="006D648E"/>
    <w:rsid w:val="006D64AB"/>
    <w:rsid w:val="006D695C"/>
    <w:rsid w:val="006D70F3"/>
    <w:rsid w:val="006D7279"/>
    <w:rsid w:val="006D72A7"/>
    <w:rsid w:val="006D7611"/>
    <w:rsid w:val="006D766B"/>
    <w:rsid w:val="006E0717"/>
    <w:rsid w:val="006E1172"/>
    <w:rsid w:val="006E1A08"/>
    <w:rsid w:val="006E1B57"/>
    <w:rsid w:val="006E1BB1"/>
    <w:rsid w:val="006E1C12"/>
    <w:rsid w:val="006E1F2F"/>
    <w:rsid w:val="006E1F6A"/>
    <w:rsid w:val="006E1FBA"/>
    <w:rsid w:val="006E3265"/>
    <w:rsid w:val="006E3A57"/>
    <w:rsid w:val="006E3B79"/>
    <w:rsid w:val="006E3C63"/>
    <w:rsid w:val="006E3EF9"/>
    <w:rsid w:val="006E3F4F"/>
    <w:rsid w:val="006E404A"/>
    <w:rsid w:val="006E41D4"/>
    <w:rsid w:val="006E4260"/>
    <w:rsid w:val="006E433C"/>
    <w:rsid w:val="006E4658"/>
    <w:rsid w:val="006E47A8"/>
    <w:rsid w:val="006E4A7E"/>
    <w:rsid w:val="006E4E2D"/>
    <w:rsid w:val="006E533F"/>
    <w:rsid w:val="006E5369"/>
    <w:rsid w:val="006E53D5"/>
    <w:rsid w:val="006E54B0"/>
    <w:rsid w:val="006E54FD"/>
    <w:rsid w:val="006E564C"/>
    <w:rsid w:val="006E5867"/>
    <w:rsid w:val="006E5A79"/>
    <w:rsid w:val="006E601D"/>
    <w:rsid w:val="006E6CC4"/>
    <w:rsid w:val="006E6D4A"/>
    <w:rsid w:val="006E71BB"/>
    <w:rsid w:val="006E73DA"/>
    <w:rsid w:val="006E790D"/>
    <w:rsid w:val="006E7E39"/>
    <w:rsid w:val="006F014E"/>
    <w:rsid w:val="006F0192"/>
    <w:rsid w:val="006F01B4"/>
    <w:rsid w:val="006F0475"/>
    <w:rsid w:val="006F06CC"/>
    <w:rsid w:val="006F106C"/>
    <w:rsid w:val="006F12F7"/>
    <w:rsid w:val="006F14F1"/>
    <w:rsid w:val="006F17F7"/>
    <w:rsid w:val="006F1D6E"/>
    <w:rsid w:val="006F22C8"/>
    <w:rsid w:val="006F2AF1"/>
    <w:rsid w:val="006F2C2A"/>
    <w:rsid w:val="006F2D2F"/>
    <w:rsid w:val="006F2D32"/>
    <w:rsid w:val="006F2F3A"/>
    <w:rsid w:val="006F3558"/>
    <w:rsid w:val="006F3603"/>
    <w:rsid w:val="006F38AA"/>
    <w:rsid w:val="006F3917"/>
    <w:rsid w:val="006F3F13"/>
    <w:rsid w:val="006F3FC5"/>
    <w:rsid w:val="006F4CE0"/>
    <w:rsid w:val="006F4F06"/>
    <w:rsid w:val="006F5086"/>
    <w:rsid w:val="006F52DF"/>
    <w:rsid w:val="006F568A"/>
    <w:rsid w:val="006F583E"/>
    <w:rsid w:val="006F5912"/>
    <w:rsid w:val="006F60A9"/>
    <w:rsid w:val="006F6A71"/>
    <w:rsid w:val="006F73BF"/>
    <w:rsid w:val="006F7B76"/>
    <w:rsid w:val="006F7F83"/>
    <w:rsid w:val="00700093"/>
    <w:rsid w:val="007006E1"/>
    <w:rsid w:val="007006E2"/>
    <w:rsid w:val="007010C6"/>
    <w:rsid w:val="00701703"/>
    <w:rsid w:val="00701913"/>
    <w:rsid w:val="007021BF"/>
    <w:rsid w:val="007026B3"/>
    <w:rsid w:val="00702915"/>
    <w:rsid w:val="00702B34"/>
    <w:rsid w:val="00702BB1"/>
    <w:rsid w:val="00702CB6"/>
    <w:rsid w:val="0070319F"/>
    <w:rsid w:val="00703335"/>
    <w:rsid w:val="00703978"/>
    <w:rsid w:val="007039FA"/>
    <w:rsid w:val="00703CDD"/>
    <w:rsid w:val="0070408D"/>
    <w:rsid w:val="0070422E"/>
    <w:rsid w:val="00704272"/>
    <w:rsid w:val="00704A13"/>
    <w:rsid w:val="00704B47"/>
    <w:rsid w:val="00705419"/>
    <w:rsid w:val="00705437"/>
    <w:rsid w:val="00705B76"/>
    <w:rsid w:val="00706209"/>
    <w:rsid w:val="0070671B"/>
    <w:rsid w:val="00706C65"/>
    <w:rsid w:val="00706FA5"/>
    <w:rsid w:val="00707EA0"/>
    <w:rsid w:val="00707FF0"/>
    <w:rsid w:val="007101DD"/>
    <w:rsid w:val="00710434"/>
    <w:rsid w:val="00710C41"/>
    <w:rsid w:val="00710F71"/>
    <w:rsid w:val="00711983"/>
    <w:rsid w:val="0071215E"/>
    <w:rsid w:val="00712F42"/>
    <w:rsid w:val="00713265"/>
    <w:rsid w:val="0071358B"/>
    <w:rsid w:val="0071363B"/>
    <w:rsid w:val="0071395A"/>
    <w:rsid w:val="0071399B"/>
    <w:rsid w:val="007139E9"/>
    <w:rsid w:val="00713AFC"/>
    <w:rsid w:val="00713BD5"/>
    <w:rsid w:val="00714452"/>
    <w:rsid w:val="0071514D"/>
    <w:rsid w:val="007151EA"/>
    <w:rsid w:val="00715207"/>
    <w:rsid w:val="007155D1"/>
    <w:rsid w:val="00716158"/>
    <w:rsid w:val="00716499"/>
    <w:rsid w:val="007165B3"/>
    <w:rsid w:val="00716FE3"/>
    <w:rsid w:val="00717007"/>
    <w:rsid w:val="0071720A"/>
    <w:rsid w:val="0071742F"/>
    <w:rsid w:val="007175ED"/>
    <w:rsid w:val="00717B04"/>
    <w:rsid w:val="00717BD3"/>
    <w:rsid w:val="007207B9"/>
    <w:rsid w:val="00720ECD"/>
    <w:rsid w:val="00720ED7"/>
    <w:rsid w:val="0072149B"/>
    <w:rsid w:val="007218AA"/>
    <w:rsid w:val="00721B95"/>
    <w:rsid w:val="00721F9B"/>
    <w:rsid w:val="00722447"/>
    <w:rsid w:val="0072249B"/>
    <w:rsid w:val="007227FF"/>
    <w:rsid w:val="00722A21"/>
    <w:rsid w:val="007235C0"/>
    <w:rsid w:val="007237EE"/>
    <w:rsid w:val="00723D3A"/>
    <w:rsid w:val="00723D70"/>
    <w:rsid w:val="007243C9"/>
    <w:rsid w:val="00725153"/>
    <w:rsid w:val="007253F3"/>
    <w:rsid w:val="00725504"/>
    <w:rsid w:val="007257A0"/>
    <w:rsid w:val="00725C10"/>
    <w:rsid w:val="007262B4"/>
    <w:rsid w:val="00726520"/>
    <w:rsid w:val="0072653D"/>
    <w:rsid w:val="0072667B"/>
    <w:rsid w:val="00727344"/>
    <w:rsid w:val="007275D4"/>
    <w:rsid w:val="0072770A"/>
    <w:rsid w:val="00727A3C"/>
    <w:rsid w:val="00727A57"/>
    <w:rsid w:val="0073057C"/>
    <w:rsid w:val="007305A4"/>
    <w:rsid w:val="007309A8"/>
    <w:rsid w:val="007314AC"/>
    <w:rsid w:val="007316D7"/>
    <w:rsid w:val="0073253D"/>
    <w:rsid w:val="00732914"/>
    <w:rsid w:val="0073309D"/>
    <w:rsid w:val="00733F3C"/>
    <w:rsid w:val="007344DC"/>
    <w:rsid w:val="007345E1"/>
    <w:rsid w:val="007346E9"/>
    <w:rsid w:val="0073486A"/>
    <w:rsid w:val="00734BEC"/>
    <w:rsid w:val="00734E9A"/>
    <w:rsid w:val="00734ED0"/>
    <w:rsid w:val="00735158"/>
    <w:rsid w:val="0073526A"/>
    <w:rsid w:val="00735341"/>
    <w:rsid w:val="007356F0"/>
    <w:rsid w:val="00735FB6"/>
    <w:rsid w:val="00736997"/>
    <w:rsid w:val="00736C17"/>
    <w:rsid w:val="00736EE8"/>
    <w:rsid w:val="00737301"/>
    <w:rsid w:val="0073757A"/>
    <w:rsid w:val="00737969"/>
    <w:rsid w:val="00740128"/>
    <w:rsid w:val="00740343"/>
    <w:rsid w:val="007403A1"/>
    <w:rsid w:val="007406B2"/>
    <w:rsid w:val="007409E6"/>
    <w:rsid w:val="00740A8B"/>
    <w:rsid w:val="00740E01"/>
    <w:rsid w:val="00740FC3"/>
    <w:rsid w:val="007416B8"/>
    <w:rsid w:val="007418E1"/>
    <w:rsid w:val="00741CA9"/>
    <w:rsid w:val="00741E77"/>
    <w:rsid w:val="00741F26"/>
    <w:rsid w:val="0074226F"/>
    <w:rsid w:val="0074232A"/>
    <w:rsid w:val="0074284D"/>
    <w:rsid w:val="00742962"/>
    <w:rsid w:val="00742BEB"/>
    <w:rsid w:val="0074342A"/>
    <w:rsid w:val="00743899"/>
    <w:rsid w:val="00743B10"/>
    <w:rsid w:val="00743FFF"/>
    <w:rsid w:val="00744E43"/>
    <w:rsid w:val="00745457"/>
    <w:rsid w:val="0074566B"/>
    <w:rsid w:val="00745D82"/>
    <w:rsid w:val="00745EBB"/>
    <w:rsid w:val="00745F6D"/>
    <w:rsid w:val="007462F9"/>
    <w:rsid w:val="00746689"/>
    <w:rsid w:val="00746AF9"/>
    <w:rsid w:val="00746FD5"/>
    <w:rsid w:val="007470E3"/>
    <w:rsid w:val="00747846"/>
    <w:rsid w:val="00747AF1"/>
    <w:rsid w:val="00747E31"/>
    <w:rsid w:val="0075027C"/>
    <w:rsid w:val="00750FF3"/>
    <w:rsid w:val="0075120D"/>
    <w:rsid w:val="0075123C"/>
    <w:rsid w:val="007516BC"/>
    <w:rsid w:val="00751F3F"/>
    <w:rsid w:val="0075241F"/>
    <w:rsid w:val="00752CB0"/>
    <w:rsid w:val="00753373"/>
    <w:rsid w:val="00753450"/>
    <w:rsid w:val="007535BD"/>
    <w:rsid w:val="0075395A"/>
    <w:rsid w:val="00753CFE"/>
    <w:rsid w:val="00753D56"/>
    <w:rsid w:val="00753E44"/>
    <w:rsid w:val="00754116"/>
    <w:rsid w:val="0075468C"/>
    <w:rsid w:val="007548A9"/>
    <w:rsid w:val="00755078"/>
    <w:rsid w:val="00755343"/>
    <w:rsid w:val="0075582F"/>
    <w:rsid w:val="0075586C"/>
    <w:rsid w:val="00756522"/>
    <w:rsid w:val="00757041"/>
    <w:rsid w:val="007571AD"/>
    <w:rsid w:val="00757D64"/>
    <w:rsid w:val="0076037F"/>
    <w:rsid w:val="00760573"/>
    <w:rsid w:val="007606D8"/>
    <w:rsid w:val="00760F5D"/>
    <w:rsid w:val="007611CB"/>
    <w:rsid w:val="007613DB"/>
    <w:rsid w:val="007618BE"/>
    <w:rsid w:val="007618BF"/>
    <w:rsid w:val="00761DFC"/>
    <w:rsid w:val="00761E76"/>
    <w:rsid w:val="0076223A"/>
    <w:rsid w:val="00762249"/>
    <w:rsid w:val="00762270"/>
    <w:rsid w:val="00762412"/>
    <w:rsid w:val="00762513"/>
    <w:rsid w:val="00762BB1"/>
    <w:rsid w:val="00762F48"/>
    <w:rsid w:val="0076324B"/>
    <w:rsid w:val="007632B5"/>
    <w:rsid w:val="0076333C"/>
    <w:rsid w:val="007638F1"/>
    <w:rsid w:val="00763CEA"/>
    <w:rsid w:val="00763D76"/>
    <w:rsid w:val="00764294"/>
    <w:rsid w:val="00764B77"/>
    <w:rsid w:val="00764C67"/>
    <w:rsid w:val="007652CE"/>
    <w:rsid w:val="007652E0"/>
    <w:rsid w:val="00765E0F"/>
    <w:rsid w:val="00765FB3"/>
    <w:rsid w:val="007660A5"/>
    <w:rsid w:val="00766194"/>
    <w:rsid w:val="0076659E"/>
    <w:rsid w:val="007666EE"/>
    <w:rsid w:val="00766A6D"/>
    <w:rsid w:val="00767490"/>
    <w:rsid w:val="0077037F"/>
    <w:rsid w:val="0077057F"/>
    <w:rsid w:val="00770632"/>
    <w:rsid w:val="00770707"/>
    <w:rsid w:val="00770CC3"/>
    <w:rsid w:val="00770E93"/>
    <w:rsid w:val="00771218"/>
    <w:rsid w:val="0077247C"/>
    <w:rsid w:val="00772612"/>
    <w:rsid w:val="007728B6"/>
    <w:rsid w:val="00772942"/>
    <w:rsid w:val="0077313F"/>
    <w:rsid w:val="00773352"/>
    <w:rsid w:val="007739A5"/>
    <w:rsid w:val="00773A25"/>
    <w:rsid w:val="00773C48"/>
    <w:rsid w:val="00773E2F"/>
    <w:rsid w:val="007741D6"/>
    <w:rsid w:val="007742BF"/>
    <w:rsid w:val="00774610"/>
    <w:rsid w:val="0077490F"/>
    <w:rsid w:val="007755E5"/>
    <w:rsid w:val="00775609"/>
    <w:rsid w:val="007758DF"/>
    <w:rsid w:val="00775BCF"/>
    <w:rsid w:val="0077619A"/>
    <w:rsid w:val="007767F2"/>
    <w:rsid w:val="00776B13"/>
    <w:rsid w:val="00776CD5"/>
    <w:rsid w:val="00776F64"/>
    <w:rsid w:val="007770DC"/>
    <w:rsid w:val="007770EE"/>
    <w:rsid w:val="0077771F"/>
    <w:rsid w:val="00777AA7"/>
    <w:rsid w:val="00777AFB"/>
    <w:rsid w:val="00777DB9"/>
    <w:rsid w:val="00780357"/>
    <w:rsid w:val="00780499"/>
    <w:rsid w:val="00780884"/>
    <w:rsid w:val="00780906"/>
    <w:rsid w:val="007809CC"/>
    <w:rsid w:val="00780A1E"/>
    <w:rsid w:val="00780BF5"/>
    <w:rsid w:val="00780E7F"/>
    <w:rsid w:val="00781068"/>
    <w:rsid w:val="00781811"/>
    <w:rsid w:val="00781B0B"/>
    <w:rsid w:val="007820AF"/>
    <w:rsid w:val="007828E9"/>
    <w:rsid w:val="00782DC4"/>
    <w:rsid w:val="007838E2"/>
    <w:rsid w:val="00783924"/>
    <w:rsid w:val="00783BE1"/>
    <w:rsid w:val="007841CE"/>
    <w:rsid w:val="00784734"/>
    <w:rsid w:val="0078488B"/>
    <w:rsid w:val="00785298"/>
    <w:rsid w:val="00785A69"/>
    <w:rsid w:val="00785C1C"/>
    <w:rsid w:val="007866F6"/>
    <w:rsid w:val="00786915"/>
    <w:rsid w:val="00786A4D"/>
    <w:rsid w:val="00786C0C"/>
    <w:rsid w:val="00787445"/>
    <w:rsid w:val="00787B91"/>
    <w:rsid w:val="00790598"/>
    <w:rsid w:val="007905F7"/>
    <w:rsid w:val="00790A86"/>
    <w:rsid w:val="00790B61"/>
    <w:rsid w:val="00790DFC"/>
    <w:rsid w:val="00791400"/>
    <w:rsid w:val="00791953"/>
    <w:rsid w:val="00791A71"/>
    <w:rsid w:val="0079208F"/>
    <w:rsid w:val="0079237C"/>
    <w:rsid w:val="007925C7"/>
    <w:rsid w:val="007928C2"/>
    <w:rsid w:val="00792D6A"/>
    <w:rsid w:val="00792DE1"/>
    <w:rsid w:val="0079393E"/>
    <w:rsid w:val="0079472A"/>
    <w:rsid w:val="0079507E"/>
    <w:rsid w:val="007955A3"/>
    <w:rsid w:val="007957E1"/>
    <w:rsid w:val="00795D87"/>
    <w:rsid w:val="00795EA9"/>
    <w:rsid w:val="0079616F"/>
    <w:rsid w:val="00796385"/>
    <w:rsid w:val="00796421"/>
    <w:rsid w:val="007965EB"/>
    <w:rsid w:val="00796DDB"/>
    <w:rsid w:val="00797655"/>
    <w:rsid w:val="00797931"/>
    <w:rsid w:val="00797945"/>
    <w:rsid w:val="007A0C2E"/>
    <w:rsid w:val="007A0C7B"/>
    <w:rsid w:val="007A0CB8"/>
    <w:rsid w:val="007A149C"/>
    <w:rsid w:val="007A1541"/>
    <w:rsid w:val="007A1685"/>
    <w:rsid w:val="007A18B5"/>
    <w:rsid w:val="007A18E2"/>
    <w:rsid w:val="007A1FE5"/>
    <w:rsid w:val="007A2064"/>
    <w:rsid w:val="007A21E1"/>
    <w:rsid w:val="007A2330"/>
    <w:rsid w:val="007A2A65"/>
    <w:rsid w:val="007A2B96"/>
    <w:rsid w:val="007A2C76"/>
    <w:rsid w:val="007A32BF"/>
    <w:rsid w:val="007A33FE"/>
    <w:rsid w:val="007A3961"/>
    <w:rsid w:val="007A3965"/>
    <w:rsid w:val="007A4298"/>
    <w:rsid w:val="007A477D"/>
    <w:rsid w:val="007A4A29"/>
    <w:rsid w:val="007A4C19"/>
    <w:rsid w:val="007A4F9A"/>
    <w:rsid w:val="007A50A4"/>
    <w:rsid w:val="007A5128"/>
    <w:rsid w:val="007A5182"/>
    <w:rsid w:val="007A5EF8"/>
    <w:rsid w:val="007A5F1F"/>
    <w:rsid w:val="007A6B1D"/>
    <w:rsid w:val="007A6F75"/>
    <w:rsid w:val="007A7625"/>
    <w:rsid w:val="007A7830"/>
    <w:rsid w:val="007A7B02"/>
    <w:rsid w:val="007B004F"/>
    <w:rsid w:val="007B0109"/>
    <w:rsid w:val="007B06E2"/>
    <w:rsid w:val="007B07F1"/>
    <w:rsid w:val="007B0B8D"/>
    <w:rsid w:val="007B0CB2"/>
    <w:rsid w:val="007B0F1D"/>
    <w:rsid w:val="007B1454"/>
    <w:rsid w:val="007B2332"/>
    <w:rsid w:val="007B2384"/>
    <w:rsid w:val="007B2751"/>
    <w:rsid w:val="007B2B9A"/>
    <w:rsid w:val="007B2CA7"/>
    <w:rsid w:val="007B3739"/>
    <w:rsid w:val="007B3AD2"/>
    <w:rsid w:val="007B3FD4"/>
    <w:rsid w:val="007B41B9"/>
    <w:rsid w:val="007B426C"/>
    <w:rsid w:val="007B46F2"/>
    <w:rsid w:val="007B5588"/>
    <w:rsid w:val="007B56C3"/>
    <w:rsid w:val="007B5C25"/>
    <w:rsid w:val="007B5C6C"/>
    <w:rsid w:val="007B5D10"/>
    <w:rsid w:val="007B5D4D"/>
    <w:rsid w:val="007B5FAA"/>
    <w:rsid w:val="007B6132"/>
    <w:rsid w:val="007B68A6"/>
    <w:rsid w:val="007B6ED3"/>
    <w:rsid w:val="007B74A3"/>
    <w:rsid w:val="007B7542"/>
    <w:rsid w:val="007B7898"/>
    <w:rsid w:val="007B7C1E"/>
    <w:rsid w:val="007C07CD"/>
    <w:rsid w:val="007C0A7A"/>
    <w:rsid w:val="007C0BAB"/>
    <w:rsid w:val="007C0D5A"/>
    <w:rsid w:val="007C0F13"/>
    <w:rsid w:val="007C10BA"/>
    <w:rsid w:val="007C179B"/>
    <w:rsid w:val="007C1927"/>
    <w:rsid w:val="007C1B34"/>
    <w:rsid w:val="007C24F6"/>
    <w:rsid w:val="007C27D2"/>
    <w:rsid w:val="007C2C9B"/>
    <w:rsid w:val="007C2D4B"/>
    <w:rsid w:val="007C308E"/>
    <w:rsid w:val="007C30DE"/>
    <w:rsid w:val="007C31BD"/>
    <w:rsid w:val="007C3E34"/>
    <w:rsid w:val="007C4287"/>
    <w:rsid w:val="007C4460"/>
    <w:rsid w:val="007C564F"/>
    <w:rsid w:val="007C580B"/>
    <w:rsid w:val="007C5A76"/>
    <w:rsid w:val="007C61D4"/>
    <w:rsid w:val="007C6844"/>
    <w:rsid w:val="007C6955"/>
    <w:rsid w:val="007C6985"/>
    <w:rsid w:val="007C73DC"/>
    <w:rsid w:val="007C78E2"/>
    <w:rsid w:val="007C7E20"/>
    <w:rsid w:val="007C7E50"/>
    <w:rsid w:val="007C7FB2"/>
    <w:rsid w:val="007D00D7"/>
    <w:rsid w:val="007D0343"/>
    <w:rsid w:val="007D06EE"/>
    <w:rsid w:val="007D0AF2"/>
    <w:rsid w:val="007D0B02"/>
    <w:rsid w:val="007D0B9C"/>
    <w:rsid w:val="007D102F"/>
    <w:rsid w:val="007D182A"/>
    <w:rsid w:val="007D1C85"/>
    <w:rsid w:val="007D1F07"/>
    <w:rsid w:val="007D2854"/>
    <w:rsid w:val="007D2AE0"/>
    <w:rsid w:val="007D2E5E"/>
    <w:rsid w:val="007D30E5"/>
    <w:rsid w:val="007D3BF6"/>
    <w:rsid w:val="007D3F27"/>
    <w:rsid w:val="007D411A"/>
    <w:rsid w:val="007D4175"/>
    <w:rsid w:val="007D4257"/>
    <w:rsid w:val="007D501E"/>
    <w:rsid w:val="007D530D"/>
    <w:rsid w:val="007D557D"/>
    <w:rsid w:val="007D5B5B"/>
    <w:rsid w:val="007D62FC"/>
    <w:rsid w:val="007D66CB"/>
    <w:rsid w:val="007D69AC"/>
    <w:rsid w:val="007D6BFE"/>
    <w:rsid w:val="007D6D29"/>
    <w:rsid w:val="007D7430"/>
    <w:rsid w:val="007D7533"/>
    <w:rsid w:val="007D793F"/>
    <w:rsid w:val="007D7B16"/>
    <w:rsid w:val="007D7E84"/>
    <w:rsid w:val="007D7EFF"/>
    <w:rsid w:val="007E006A"/>
    <w:rsid w:val="007E0121"/>
    <w:rsid w:val="007E03E6"/>
    <w:rsid w:val="007E0AFB"/>
    <w:rsid w:val="007E2221"/>
    <w:rsid w:val="007E29C1"/>
    <w:rsid w:val="007E322A"/>
    <w:rsid w:val="007E3653"/>
    <w:rsid w:val="007E375E"/>
    <w:rsid w:val="007E377B"/>
    <w:rsid w:val="007E4C37"/>
    <w:rsid w:val="007E4D19"/>
    <w:rsid w:val="007E510B"/>
    <w:rsid w:val="007E524D"/>
    <w:rsid w:val="007E53B7"/>
    <w:rsid w:val="007E554A"/>
    <w:rsid w:val="007E556F"/>
    <w:rsid w:val="007E5D40"/>
    <w:rsid w:val="007E5D70"/>
    <w:rsid w:val="007E68FD"/>
    <w:rsid w:val="007E6D85"/>
    <w:rsid w:val="007E726A"/>
    <w:rsid w:val="007E78F3"/>
    <w:rsid w:val="007E7BF6"/>
    <w:rsid w:val="007F1158"/>
    <w:rsid w:val="007F180B"/>
    <w:rsid w:val="007F1935"/>
    <w:rsid w:val="007F1BD2"/>
    <w:rsid w:val="007F1E3B"/>
    <w:rsid w:val="007F1E75"/>
    <w:rsid w:val="007F249E"/>
    <w:rsid w:val="007F2646"/>
    <w:rsid w:val="007F2651"/>
    <w:rsid w:val="007F284D"/>
    <w:rsid w:val="007F2971"/>
    <w:rsid w:val="007F2A2A"/>
    <w:rsid w:val="007F348C"/>
    <w:rsid w:val="007F3761"/>
    <w:rsid w:val="007F3A2E"/>
    <w:rsid w:val="007F3A56"/>
    <w:rsid w:val="007F3A6F"/>
    <w:rsid w:val="007F3B32"/>
    <w:rsid w:val="007F413B"/>
    <w:rsid w:val="007F4572"/>
    <w:rsid w:val="007F45E1"/>
    <w:rsid w:val="007F47DA"/>
    <w:rsid w:val="007F4C69"/>
    <w:rsid w:val="007F4DCC"/>
    <w:rsid w:val="007F505C"/>
    <w:rsid w:val="007F5164"/>
    <w:rsid w:val="007F52A7"/>
    <w:rsid w:val="007F5376"/>
    <w:rsid w:val="007F549F"/>
    <w:rsid w:val="007F56B5"/>
    <w:rsid w:val="007F5B18"/>
    <w:rsid w:val="007F5E3E"/>
    <w:rsid w:val="007F63B2"/>
    <w:rsid w:val="007F69EC"/>
    <w:rsid w:val="007F6FA4"/>
    <w:rsid w:val="007F75AF"/>
    <w:rsid w:val="008005F8"/>
    <w:rsid w:val="00801201"/>
    <w:rsid w:val="0080130C"/>
    <w:rsid w:val="00801405"/>
    <w:rsid w:val="00801626"/>
    <w:rsid w:val="00801858"/>
    <w:rsid w:val="00801C54"/>
    <w:rsid w:val="00802551"/>
    <w:rsid w:val="00802C35"/>
    <w:rsid w:val="00802D55"/>
    <w:rsid w:val="00803D2C"/>
    <w:rsid w:val="00804142"/>
    <w:rsid w:val="008045B6"/>
    <w:rsid w:val="0080512F"/>
    <w:rsid w:val="0080515C"/>
    <w:rsid w:val="00805A52"/>
    <w:rsid w:val="00805BCF"/>
    <w:rsid w:val="00805CBD"/>
    <w:rsid w:val="00805D33"/>
    <w:rsid w:val="00806035"/>
    <w:rsid w:val="00806244"/>
    <w:rsid w:val="008062C6"/>
    <w:rsid w:val="00806541"/>
    <w:rsid w:val="0080697F"/>
    <w:rsid w:val="00806BED"/>
    <w:rsid w:val="00807507"/>
    <w:rsid w:val="00807DA1"/>
    <w:rsid w:val="00807DCE"/>
    <w:rsid w:val="008101E9"/>
    <w:rsid w:val="00810BC0"/>
    <w:rsid w:val="00810D56"/>
    <w:rsid w:val="00810F60"/>
    <w:rsid w:val="00811089"/>
    <w:rsid w:val="008115B5"/>
    <w:rsid w:val="00811E70"/>
    <w:rsid w:val="00811FB6"/>
    <w:rsid w:val="00812002"/>
    <w:rsid w:val="008121AC"/>
    <w:rsid w:val="00812278"/>
    <w:rsid w:val="008129A8"/>
    <w:rsid w:val="0081300F"/>
    <w:rsid w:val="0081302B"/>
    <w:rsid w:val="00813D88"/>
    <w:rsid w:val="0081456B"/>
    <w:rsid w:val="00814A34"/>
    <w:rsid w:val="008159A0"/>
    <w:rsid w:val="00815DBD"/>
    <w:rsid w:val="00815EC9"/>
    <w:rsid w:val="008167B6"/>
    <w:rsid w:val="008168F6"/>
    <w:rsid w:val="008169D4"/>
    <w:rsid w:val="00816A75"/>
    <w:rsid w:val="00816A87"/>
    <w:rsid w:val="00816CDE"/>
    <w:rsid w:val="00816D31"/>
    <w:rsid w:val="00816D6D"/>
    <w:rsid w:val="00817308"/>
    <w:rsid w:val="00817361"/>
    <w:rsid w:val="00817B8A"/>
    <w:rsid w:val="00817E5C"/>
    <w:rsid w:val="00817EA9"/>
    <w:rsid w:val="00817ECB"/>
    <w:rsid w:val="0082046C"/>
    <w:rsid w:val="0082109F"/>
    <w:rsid w:val="00821262"/>
    <w:rsid w:val="008212E0"/>
    <w:rsid w:val="00821451"/>
    <w:rsid w:val="00821887"/>
    <w:rsid w:val="00822109"/>
    <w:rsid w:val="00822463"/>
    <w:rsid w:val="0082316D"/>
    <w:rsid w:val="008233F6"/>
    <w:rsid w:val="0082368E"/>
    <w:rsid w:val="00824028"/>
    <w:rsid w:val="00824520"/>
    <w:rsid w:val="008247A2"/>
    <w:rsid w:val="00824ACE"/>
    <w:rsid w:val="00824DFF"/>
    <w:rsid w:val="0082504C"/>
    <w:rsid w:val="008255B4"/>
    <w:rsid w:val="008255D5"/>
    <w:rsid w:val="008255E2"/>
    <w:rsid w:val="008256D7"/>
    <w:rsid w:val="00825864"/>
    <w:rsid w:val="00825C0A"/>
    <w:rsid w:val="008260A4"/>
    <w:rsid w:val="0082610D"/>
    <w:rsid w:val="0082635D"/>
    <w:rsid w:val="0082643C"/>
    <w:rsid w:val="0082674E"/>
    <w:rsid w:val="00826BB3"/>
    <w:rsid w:val="00826C6D"/>
    <w:rsid w:val="0082768A"/>
    <w:rsid w:val="00827BDB"/>
    <w:rsid w:val="00827D11"/>
    <w:rsid w:val="008301DA"/>
    <w:rsid w:val="00831A32"/>
    <w:rsid w:val="00831C67"/>
    <w:rsid w:val="00832140"/>
    <w:rsid w:val="0083237D"/>
    <w:rsid w:val="008324C1"/>
    <w:rsid w:val="008326D2"/>
    <w:rsid w:val="00832D7E"/>
    <w:rsid w:val="00833831"/>
    <w:rsid w:val="00833B87"/>
    <w:rsid w:val="00834282"/>
    <w:rsid w:val="00834A05"/>
    <w:rsid w:val="00834A9C"/>
    <w:rsid w:val="00834DA6"/>
    <w:rsid w:val="00835B2F"/>
    <w:rsid w:val="00835FE4"/>
    <w:rsid w:val="00836A96"/>
    <w:rsid w:val="00836D8A"/>
    <w:rsid w:val="00836E3B"/>
    <w:rsid w:val="0083737E"/>
    <w:rsid w:val="00837658"/>
    <w:rsid w:val="008376E1"/>
    <w:rsid w:val="00840B52"/>
    <w:rsid w:val="00841FE2"/>
    <w:rsid w:val="00842210"/>
    <w:rsid w:val="00842289"/>
    <w:rsid w:val="008423F4"/>
    <w:rsid w:val="008424E4"/>
    <w:rsid w:val="0084255D"/>
    <w:rsid w:val="0084275F"/>
    <w:rsid w:val="00842AAB"/>
    <w:rsid w:val="00842D05"/>
    <w:rsid w:val="00842E86"/>
    <w:rsid w:val="0084304F"/>
    <w:rsid w:val="0084312A"/>
    <w:rsid w:val="0084347D"/>
    <w:rsid w:val="0084355B"/>
    <w:rsid w:val="008439D6"/>
    <w:rsid w:val="00843C8B"/>
    <w:rsid w:val="00843EF4"/>
    <w:rsid w:val="008441DE"/>
    <w:rsid w:val="0084437A"/>
    <w:rsid w:val="00844544"/>
    <w:rsid w:val="00844B94"/>
    <w:rsid w:val="00844C69"/>
    <w:rsid w:val="00844E60"/>
    <w:rsid w:val="008453E4"/>
    <w:rsid w:val="008455E5"/>
    <w:rsid w:val="00846650"/>
    <w:rsid w:val="0084691B"/>
    <w:rsid w:val="00846AE0"/>
    <w:rsid w:val="00846D09"/>
    <w:rsid w:val="00846F22"/>
    <w:rsid w:val="0084745E"/>
    <w:rsid w:val="008474EA"/>
    <w:rsid w:val="00847ABF"/>
    <w:rsid w:val="00847CA9"/>
    <w:rsid w:val="008500A6"/>
    <w:rsid w:val="008508BC"/>
    <w:rsid w:val="00850D4B"/>
    <w:rsid w:val="00850F37"/>
    <w:rsid w:val="00851231"/>
    <w:rsid w:val="00851365"/>
    <w:rsid w:val="0085194A"/>
    <w:rsid w:val="00851EE5"/>
    <w:rsid w:val="00852212"/>
    <w:rsid w:val="0085290D"/>
    <w:rsid w:val="00852C0D"/>
    <w:rsid w:val="008532A8"/>
    <w:rsid w:val="008532E6"/>
    <w:rsid w:val="00853347"/>
    <w:rsid w:val="00853422"/>
    <w:rsid w:val="008538EC"/>
    <w:rsid w:val="00853981"/>
    <w:rsid w:val="00853AD0"/>
    <w:rsid w:val="00853B2E"/>
    <w:rsid w:val="00853CBA"/>
    <w:rsid w:val="00853E29"/>
    <w:rsid w:val="00854009"/>
    <w:rsid w:val="00854675"/>
    <w:rsid w:val="00854773"/>
    <w:rsid w:val="00854924"/>
    <w:rsid w:val="00854BF8"/>
    <w:rsid w:val="00854F4E"/>
    <w:rsid w:val="008557FF"/>
    <w:rsid w:val="00855AE4"/>
    <w:rsid w:val="00855E7C"/>
    <w:rsid w:val="0085604D"/>
    <w:rsid w:val="0085659E"/>
    <w:rsid w:val="0085679B"/>
    <w:rsid w:val="00856D2A"/>
    <w:rsid w:val="00856D30"/>
    <w:rsid w:val="00856EA0"/>
    <w:rsid w:val="008570EE"/>
    <w:rsid w:val="0085762A"/>
    <w:rsid w:val="008576C9"/>
    <w:rsid w:val="00857810"/>
    <w:rsid w:val="0086002B"/>
    <w:rsid w:val="00860702"/>
    <w:rsid w:val="008607FC"/>
    <w:rsid w:val="00860927"/>
    <w:rsid w:val="0086141F"/>
    <w:rsid w:val="00861792"/>
    <w:rsid w:val="008619C3"/>
    <w:rsid w:val="00861EE8"/>
    <w:rsid w:val="008622D2"/>
    <w:rsid w:val="00862A3C"/>
    <w:rsid w:val="00862AC9"/>
    <w:rsid w:val="00862BDC"/>
    <w:rsid w:val="00862D82"/>
    <w:rsid w:val="008631DA"/>
    <w:rsid w:val="0086325E"/>
    <w:rsid w:val="00863569"/>
    <w:rsid w:val="00864449"/>
    <w:rsid w:val="00864D21"/>
    <w:rsid w:val="0086516C"/>
    <w:rsid w:val="0086535C"/>
    <w:rsid w:val="00865899"/>
    <w:rsid w:val="008658D7"/>
    <w:rsid w:val="008659C4"/>
    <w:rsid w:val="00866069"/>
    <w:rsid w:val="008663BF"/>
    <w:rsid w:val="0086691A"/>
    <w:rsid w:val="00866C78"/>
    <w:rsid w:val="00870AC9"/>
    <w:rsid w:val="00870D6F"/>
    <w:rsid w:val="008710FD"/>
    <w:rsid w:val="008711E4"/>
    <w:rsid w:val="008712F8"/>
    <w:rsid w:val="00871348"/>
    <w:rsid w:val="00871388"/>
    <w:rsid w:val="0087148D"/>
    <w:rsid w:val="008715E4"/>
    <w:rsid w:val="00871894"/>
    <w:rsid w:val="00871C48"/>
    <w:rsid w:val="00871EF8"/>
    <w:rsid w:val="008728BB"/>
    <w:rsid w:val="00873BF3"/>
    <w:rsid w:val="00873CB8"/>
    <w:rsid w:val="0087438F"/>
    <w:rsid w:val="008745D9"/>
    <w:rsid w:val="008747E6"/>
    <w:rsid w:val="00874982"/>
    <w:rsid w:val="00874D33"/>
    <w:rsid w:val="00874D46"/>
    <w:rsid w:val="00874F9A"/>
    <w:rsid w:val="0087513A"/>
    <w:rsid w:val="0087514C"/>
    <w:rsid w:val="00876238"/>
    <w:rsid w:val="00876EF7"/>
    <w:rsid w:val="00876F11"/>
    <w:rsid w:val="0087743A"/>
    <w:rsid w:val="008775CA"/>
    <w:rsid w:val="008776C6"/>
    <w:rsid w:val="00877AF6"/>
    <w:rsid w:val="0088034B"/>
    <w:rsid w:val="00880351"/>
    <w:rsid w:val="008807DA"/>
    <w:rsid w:val="00881433"/>
    <w:rsid w:val="0088176E"/>
    <w:rsid w:val="008824BD"/>
    <w:rsid w:val="00882768"/>
    <w:rsid w:val="0088277F"/>
    <w:rsid w:val="008829A7"/>
    <w:rsid w:val="00882B46"/>
    <w:rsid w:val="00883003"/>
    <w:rsid w:val="008834B4"/>
    <w:rsid w:val="00883EA2"/>
    <w:rsid w:val="008843F6"/>
    <w:rsid w:val="0088455A"/>
    <w:rsid w:val="008848C0"/>
    <w:rsid w:val="00884DC6"/>
    <w:rsid w:val="00885124"/>
    <w:rsid w:val="008852D3"/>
    <w:rsid w:val="00885409"/>
    <w:rsid w:val="0088541D"/>
    <w:rsid w:val="0088620A"/>
    <w:rsid w:val="0088657A"/>
    <w:rsid w:val="008866B8"/>
    <w:rsid w:val="00886827"/>
    <w:rsid w:val="008869AB"/>
    <w:rsid w:val="00886BE6"/>
    <w:rsid w:val="00886F31"/>
    <w:rsid w:val="00886FDC"/>
    <w:rsid w:val="0088706D"/>
    <w:rsid w:val="008873FE"/>
    <w:rsid w:val="00887565"/>
    <w:rsid w:val="008879FC"/>
    <w:rsid w:val="00887E59"/>
    <w:rsid w:val="008905F7"/>
    <w:rsid w:val="00891022"/>
    <w:rsid w:val="008911E7"/>
    <w:rsid w:val="00891A55"/>
    <w:rsid w:val="00891FFD"/>
    <w:rsid w:val="008925EB"/>
    <w:rsid w:val="008927AD"/>
    <w:rsid w:val="00892848"/>
    <w:rsid w:val="0089299B"/>
    <w:rsid w:val="00892C32"/>
    <w:rsid w:val="008935CC"/>
    <w:rsid w:val="00893767"/>
    <w:rsid w:val="008946B8"/>
    <w:rsid w:val="008951DE"/>
    <w:rsid w:val="0089543E"/>
    <w:rsid w:val="0089546F"/>
    <w:rsid w:val="008955A7"/>
    <w:rsid w:val="0089568F"/>
    <w:rsid w:val="00895939"/>
    <w:rsid w:val="00895ED2"/>
    <w:rsid w:val="00895FF8"/>
    <w:rsid w:val="00896AFB"/>
    <w:rsid w:val="00896B22"/>
    <w:rsid w:val="00896F8E"/>
    <w:rsid w:val="0089781F"/>
    <w:rsid w:val="00897A08"/>
    <w:rsid w:val="00897D6D"/>
    <w:rsid w:val="00897F1D"/>
    <w:rsid w:val="00897FC0"/>
    <w:rsid w:val="008A02F4"/>
    <w:rsid w:val="008A11F8"/>
    <w:rsid w:val="008A12E1"/>
    <w:rsid w:val="008A1EFF"/>
    <w:rsid w:val="008A26D7"/>
    <w:rsid w:val="008A286F"/>
    <w:rsid w:val="008A2E7B"/>
    <w:rsid w:val="008A333D"/>
    <w:rsid w:val="008A35D7"/>
    <w:rsid w:val="008A3679"/>
    <w:rsid w:val="008A3C2F"/>
    <w:rsid w:val="008A3C98"/>
    <w:rsid w:val="008A4108"/>
    <w:rsid w:val="008A417A"/>
    <w:rsid w:val="008A4650"/>
    <w:rsid w:val="008A46DF"/>
    <w:rsid w:val="008A4BFE"/>
    <w:rsid w:val="008A4E56"/>
    <w:rsid w:val="008A4FF0"/>
    <w:rsid w:val="008A5241"/>
    <w:rsid w:val="008A54DC"/>
    <w:rsid w:val="008A55DA"/>
    <w:rsid w:val="008A58E1"/>
    <w:rsid w:val="008A5E72"/>
    <w:rsid w:val="008A6088"/>
    <w:rsid w:val="008A677A"/>
    <w:rsid w:val="008A6AAF"/>
    <w:rsid w:val="008A6EBA"/>
    <w:rsid w:val="008A6F97"/>
    <w:rsid w:val="008A713A"/>
    <w:rsid w:val="008A7194"/>
    <w:rsid w:val="008A72E5"/>
    <w:rsid w:val="008A7859"/>
    <w:rsid w:val="008A79F7"/>
    <w:rsid w:val="008A7BF9"/>
    <w:rsid w:val="008A7D4E"/>
    <w:rsid w:val="008B090A"/>
    <w:rsid w:val="008B0AB1"/>
    <w:rsid w:val="008B0DAA"/>
    <w:rsid w:val="008B1144"/>
    <w:rsid w:val="008B1938"/>
    <w:rsid w:val="008B19EA"/>
    <w:rsid w:val="008B20DE"/>
    <w:rsid w:val="008B22FE"/>
    <w:rsid w:val="008B28CF"/>
    <w:rsid w:val="008B2D8C"/>
    <w:rsid w:val="008B32BF"/>
    <w:rsid w:val="008B33E3"/>
    <w:rsid w:val="008B3631"/>
    <w:rsid w:val="008B3B2E"/>
    <w:rsid w:val="008B3C5A"/>
    <w:rsid w:val="008B3D48"/>
    <w:rsid w:val="008B4151"/>
    <w:rsid w:val="008B4227"/>
    <w:rsid w:val="008B4BDB"/>
    <w:rsid w:val="008B4CAD"/>
    <w:rsid w:val="008B504E"/>
    <w:rsid w:val="008B5137"/>
    <w:rsid w:val="008B5163"/>
    <w:rsid w:val="008B5B70"/>
    <w:rsid w:val="008B5BD1"/>
    <w:rsid w:val="008B5F5B"/>
    <w:rsid w:val="008B611B"/>
    <w:rsid w:val="008B66D4"/>
    <w:rsid w:val="008B6752"/>
    <w:rsid w:val="008B6AD8"/>
    <w:rsid w:val="008B701B"/>
    <w:rsid w:val="008C0176"/>
    <w:rsid w:val="008C0C58"/>
    <w:rsid w:val="008C0CBB"/>
    <w:rsid w:val="008C1294"/>
    <w:rsid w:val="008C17A4"/>
    <w:rsid w:val="008C17E4"/>
    <w:rsid w:val="008C1D0A"/>
    <w:rsid w:val="008C2336"/>
    <w:rsid w:val="008C257A"/>
    <w:rsid w:val="008C29C9"/>
    <w:rsid w:val="008C2C0A"/>
    <w:rsid w:val="008C2E52"/>
    <w:rsid w:val="008C3138"/>
    <w:rsid w:val="008C3B77"/>
    <w:rsid w:val="008C3CF0"/>
    <w:rsid w:val="008C4467"/>
    <w:rsid w:val="008C4C34"/>
    <w:rsid w:val="008C4DD9"/>
    <w:rsid w:val="008C4E94"/>
    <w:rsid w:val="008C597C"/>
    <w:rsid w:val="008C5D2C"/>
    <w:rsid w:val="008C60C3"/>
    <w:rsid w:val="008C6424"/>
    <w:rsid w:val="008C6621"/>
    <w:rsid w:val="008C66B3"/>
    <w:rsid w:val="008C674E"/>
    <w:rsid w:val="008C7AAD"/>
    <w:rsid w:val="008C7CB8"/>
    <w:rsid w:val="008C7F53"/>
    <w:rsid w:val="008C7FB2"/>
    <w:rsid w:val="008D03A0"/>
    <w:rsid w:val="008D045F"/>
    <w:rsid w:val="008D0BDC"/>
    <w:rsid w:val="008D0BE6"/>
    <w:rsid w:val="008D123B"/>
    <w:rsid w:val="008D14F0"/>
    <w:rsid w:val="008D1C9C"/>
    <w:rsid w:val="008D1F8C"/>
    <w:rsid w:val="008D20E1"/>
    <w:rsid w:val="008D267A"/>
    <w:rsid w:val="008D2A09"/>
    <w:rsid w:val="008D2B6B"/>
    <w:rsid w:val="008D2C09"/>
    <w:rsid w:val="008D2EF4"/>
    <w:rsid w:val="008D30ED"/>
    <w:rsid w:val="008D311A"/>
    <w:rsid w:val="008D39C4"/>
    <w:rsid w:val="008D3ADF"/>
    <w:rsid w:val="008D3CCD"/>
    <w:rsid w:val="008D3CEB"/>
    <w:rsid w:val="008D4670"/>
    <w:rsid w:val="008D4B60"/>
    <w:rsid w:val="008D4D5F"/>
    <w:rsid w:val="008D4DB8"/>
    <w:rsid w:val="008D59CE"/>
    <w:rsid w:val="008D63B2"/>
    <w:rsid w:val="008D6509"/>
    <w:rsid w:val="008D669C"/>
    <w:rsid w:val="008D6BE4"/>
    <w:rsid w:val="008D718E"/>
    <w:rsid w:val="008D72B0"/>
    <w:rsid w:val="008D72DF"/>
    <w:rsid w:val="008D767C"/>
    <w:rsid w:val="008D7C08"/>
    <w:rsid w:val="008E087C"/>
    <w:rsid w:val="008E0D39"/>
    <w:rsid w:val="008E0E11"/>
    <w:rsid w:val="008E0F8C"/>
    <w:rsid w:val="008E0FAB"/>
    <w:rsid w:val="008E134E"/>
    <w:rsid w:val="008E16A3"/>
    <w:rsid w:val="008E1905"/>
    <w:rsid w:val="008E1960"/>
    <w:rsid w:val="008E20DD"/>
    <w:rsid w:val="008E2280"/>
    <w:rsid w:val="008E33D9"/>
    <w:rsid w:val="008E3834"/>
    <w:rsid w:val="008E3F0B"/>
    <w:rsid w:val="008E3FEC"/>
    <w:rsid w:val="008E4194"/>
    <w:rsid w:val="008E47E6"/>
    <w:rsid w:val="008E4F64"/>
    <w:rsid w:val="008E507A"/>
    <w:rsid w:val="008E53A1"/>
    <w:rsid w:val="008E5B3F"/>
    <w:rsid w:val="008E5BC7"/>
    <w:rsid w:val="008E5DDE"/>
    <w:rsid w:val="008E6095"/>
    <w:rsid w:val="008E6F9B"/>
    <w:rsid w:val="008E7C93"/>
    <w:rsid w:val="008E7ECF"/>
    <w:rsid w:val="008F01FF"/>
    <w:rsid w:val="008F0662"/>
    <w:rsid w:val="008F0A8A"/>
    <w:rsid w:val="008F0AC3"/>
    <w:rsid w:val="008F0B67"/>
    <w:rsid w:val="008F0BC6"/>
    <w:rsid w:val="008F0EE7"/>
    <w:rsid w:val="008F1596"/>
    <w:rsid w:val="008F15BB"/>
    <w:rsid w:val="008F17BF"/>
    <w:rsid w:val="008F1849"/>
    <w:rsid w:val="008F1863"/>
    <w:rsid w:val="008F19BE"/>
    <w:rsid w:val="008F1A39"/>
    <w:rsid w:val="008F1E50"/>
    <w:rsid w:val="008F1EE9"/>
    <w:rsid w:val="008F228B"/>
    <w:rsid w:val="008F25DA"/>
    <w:rsid w:val="008F290E"/>
    <w:rsid w:val="008F29C3"/>
    <w:rsid w:val="008F29DF"/>
    <w:rsid w:val="008F2F02"/>
    <w:rsid w:val="008F3C3B"/>
    <w:rsid w:val="008F3DFA"/>
    <w:rsid w:val="008F3EAF"/>
    <w:rsid w:val="008F40C1"/>
    <w:rsid w:val="008F468A"/>
    <w:rsid w:val="008F4BA3"/>
    <w:rsid w:val="008F50FA"/>
    <w:rsid w:val="008F535D"/>
    <w:rsid w:val="008F5A2C"/>
    <w:rsid w:val="008F5FFC"/>
    <w:rsid w:val="008F60B5"/>
    <w:rsid w:val="008F614A"/>
    <w:rsid w:val="008F618E"/>
    <w:rsid w:val="008F676D"/>
    <w:rsid w:val="008F6B05"/>
    <w:rsid w:val="008F6B56"/>
    <w:rsid w:val="008F758A"/>
    <w:rsid w:val="008F76A7"/>
    <w:rsid w:val="008F78AC"/>
    <w:rsid w:val="008F7C7F"/>
    <w:rsid w:val="00900498"/>
    <w:rsid w:val="009007B5"/>
    <w:rsid w:val="00900B59"/>
    <w:rsid w:val="00900E22"/>
    <w:rsid w:val="00901750"/>
    <w:rsid w:val="009019E4"/>
    <w:rsid w:val="00901C3D"/>
    <w:rsid w:val="00901E9A"/>
    <w:rsid w:val="009035B2"/>
    <w:rsid w:val="009044B9"/>
    <w:rsid w:val="009048C1"/>
    <w:rsid w:val="00904E68"/>
    <w:rsid w:val="009052F8"/>
    <w:rsid w:val="00905343"/>
    <w:rsid w:val="009054C4"/>
    <w:rsid w:val="00905C66"/>
    <w:rsid w:val="00905ECA"/>
    <w:rsid w:val="009060A6"/>
    <w:rsid w:val="0090662D"/>
    <w:rsid w:val="009068EC"/>
    <w:rsid w:val="009076C7"/>
    <w:rsid w:val="00910058"/>
    <w:rsid w:val="009102AE"/>
    <w:rsid w:val="0091071C"/>
    <w:rsid w:val="009110F9"/>
    <w:rsid w:val="00911326"/>
    <w:rsid w:val="0091193E"/>
    <w:rsid w:val="0091194A"/>
    <w:rsid w:val="00911AFA"/>
    <w:rsid w:val="00911C8B"/>
    <w:rsid w:val="00911DDD"/>
    <w:rsid w:val="00912011"/>
    <w:rsid w:val="00912144"/>
    <w:rsid w:val="00912247"/>
    <w:rsid w:val="0091233E"/>
    <w:rsid w:val="009125E9"/>
    <w:rsid w:val="00912966"/>
    <w:rsid w:val="00912A89"/>
    <w:rsid w:val="0091311D"/>
    <w:rsid w:val="0091387B"/>
    <w:rsid w:val="0091428C"/>
    <w:rsid w:val="00914495"/>
    <w:rsid w:val="009146BD"/>
    <w:rsid w:val="0091483B"/>
    <w:rsid w:val="00914851"/>
    <w:rsid w:val="00914BC6"/>
    <w:rsid w:val="00914FE6"/>
    <w:rsid w:val="00914FE9"/>
    <w:rsid w:val="00915560"/>
    <w:rsid w:val="00915A76"/>
    <w:rsid w:val="00916450"/>
    <w:rsid w:val="0091660F"/>
    <w:rsid w:val="0091677B"/>
    <w:rsid w:val="00916835"/>
    <w:rsid w:val="0091690B"/>
    <w:rsid w:val="00916957"/>
    <w:rsid w:val="009169CC"/>
    <w:rsid w:val="00916FDA"/>
    <w:rsid w:val="0091716B"/>
    <w:rsid w:val="009173EB"/>
    <w:rsid w:val="00917502"/>
    <w:rsid w:val="00917523"/>
    <w:rsid w:val="00917CCC"/>
    <w:rsid w:val="00917D90"/>
    <w:rsid w:val="00917E7A"/>
    <w:rsid w:val="009201E3"/>
    <w:rsid w:val="00920620"/>
    <w:rsid w:val="00920C74"/>
    <w:rsid w:val="00920D05"/>
    <w:rsid w:val="00920FA4"/>
    <w:rsid w:val="0092121B"/>
    <w:rsid w:val="009213C3"/>
    <w:rsid w:val="00921B81"/>
    <w:rsid w:val="00921BFF"/>
    <w:rsid w:val="00921E53"/>
    <w:rsid w:val="0092245D"/>
    <w:rsid w:val="0092276F"/>
    <w:rsid w:val="00922948"/>
    <w:rsid w:val="009229E9"/>
    <w:rsid w:val="00922F29"/>
    <w:rsid w:val="00923C09"/>
    <w:rsid w:val="00924033"/>
    <w:rsid w:val="009245AE"/>
    <w:rsid w:val="009251EF"/>
    <w:rsid w:val="009252BB"/>
    <w:rsid w:val="009253E8"/>
    <w:rsid w:val="00925F3C"/>
    <w:rsid w:val="00926067"/>
    <w:rsid w:val="00926795"/>
    <w:rsid w:val="00926F32"/>
    <w:rsid w:val="009275D0"/>
    <w:rsid w:val="00927AC6"/>
    <w:rsid w:val="00927DE0"/>
    <w:rsid w:val="00927FC7"/>
    <w:rsid w:val="0093029B"/>
    <w:rsid w:val="00931111"/>
    <w:rsid w:val="00931CF7"/>
    <w:rsid w:val="00932973"/>
    <w:rsid w:val="00932B38"/>
    <w:rsid w:val="00933C00"/>
    <w:rsid w:val="00933C42"/>
    <w:rsid w:val="00933FAE"/>
    <w:rsid w:val="0093422C"/>
    <w:rsid w:val="009342DB"/>
    <w:rsid w:val="00934479"/>
    <w:rsid w:val="009356A9"/>
    <w:rsid w:val="00935752"/>
    <w:rsid w:val="00935B45"/>
    <w:rsid w:val="00935C92"/>
    <w:rsid w:val="00935E3A"/>
    <w:rsid w:val="00935EAC"/>
    <w:rsid w:val="00936172"/>
    <w:rsid w:val="00936728"/>
    <w:rsid w:val="00936CC5"/>
    <w:rsid w:val="009375AF"/>
    <w:rsid w:val="009378C2"/>
    <w:rsid w:val="0093795A"/>
    <w:rsid w:val="00937CF6"/>
    <w:rsid w:val="00940020"/>
    <w:rsid w:val="00940742"/>
    <w:rsid w:val="00940A49"/>
    <w:rsid w:val="00940C41"/>
    <w:rsid w:val="009416F3"/>
    <w:rsid w:val="00941EB8"/>
    <w:rsid w:val="00942158"/>
    <w:rsid w:val="0094227F"/>
    <w:rsid w:val="00942E2C"/>
    <w:rsid w:val="00943294"/>
    <w:rsid w:val="00943302"/>
    <w:rsid w:val="00943381"/>
    <w:rsid w:val="00943665"/>
    <w:rsid w:val="009437B7"/>
    <w:rsid w:val="00944004"/>
    <w:rsid w:val="0094402B"/>
    <w:rsid w:val="00944359"/>
    <w:rsid w:val="009445F4"/>
    <w:rsid w:val="00944715"/>
    <w:rsid w:val="00944AC0"/>
    <w:rsid w:val="00944F86"/>
    <w:rsid w:val="009462E2"/>
    <w:rsid w:val="0094630D"/>
    <w:rsid w:val="0094669B"/>
    <w:rsid w:val="00946900"/>
    <w:rsid w:val="00947297"/>
    <w:rsid w:val="00947302"/>
    <w:rsid w:val="009475A6"/>
    <w:rsid w:val="00947BEC"/>
    <w:rsid w:val="00947DA8"/>
    <w:rsid w:val="009503A1"/>
    <w:rsid w:val="0095054E"/>
    <w:rsid w:val="009508A0"/>
    <w:rsid w:val="0095094E"/>
    <w:rsid w:val="00950A80"/>
    <w:rsid w:val="00950AAC"/>
    <w:rsid w:val="009511F6"/>
    <w:rsid w:val="009511F8"/>
    <w:rsid w:val="009516DB"/>
    <w:rsid w:val="00951A5D"/>
    <w:rsid w:val="00951D08"/>
    <w:rsid w:val="00952360"/>
    <w:rsid w:val="009526C7"/>
    <w:rsid w:val="0095288F"/>
    <w:rsid w:val="00952A5D"/>
    <w:rsid w:val="00952AED"/>
    <w:rsid w:val="009535B5"/>
    <w:rsid w:val="0095446E"/>
    <w:rsid w:val="009545DD"/>
    <w:rsid w:val="009547CF"/>
    <w:rsid w:val="009551FE"/>
    <w:rsid w:val="00955297"/>
    <w:rsid w:val="00955744"/>
    <w:rsid w:val="0095596C"/>
    <w:rsid w:val="00955A87"/>
    <w:rsid w:val="00956E77"/>
    <w:rsid w:val="00956F99"/>
    <w:rsid w:val="009573C0"/>
    <w:rsid w:val="00957718"/>
    <w:rsid w:val="009578CC"/>
    <w:rsid w:val="00957BAD"/>
    <w:rsid w:val="00957C86"/>
    <w:rsid w:val="0096074F"/>
    <w:rsid w:val="00960BC9"/>
    <w:rsid w:val="00960BFB"/>
    <w:rsid w:val="00960D19"/>
    <w:rsid w:val="009614F6"/>
    <w:rsid w:val="009617AC"/>
    <w:rsid w:val="00961D43"/>
    <w:rsid w:val="00961EE2"/>
    <w:rsid w:val="009622BC"/>
    <w:rsid w:val="00962705"/>
    <w:rsid w:val="00962A85"/>
    <w:rsid w:val="00962B7F"/>
    <w:rsid w:val="00963604"/>
    <w:rsid w:val="0096372A"/>
    <w:rsid w:val="009639A1"/>
    <w:rsid w:val="009639AC"/>
    <w:rsid w:val="00963CE3"/>
    <w:rsid w:val="00963EF1"/>
    <w:rsid w:val="00964588"/>
    <w:rsid w:val="00964F5F"/>
    <w:rsid w:val="00965008"/>
    <w:rsid w:val="0096526F"/>
    <w:rsid w:val="009653FB"/>
    <w:rsid w:val="00965A63"/>
    <w:rsid w:val="00965C23"/>
    <w:rsid w:val="00966235"/>
    <w:rsid w:val="0096623A"/>
    <w:rsid w:val="009663C4"/>
    <w:rsid w:val="009665B4"/>
    <w:rsid w:val="00966688"/>
    <w:rsid w:val="009666FD"/>
    <w:rsid w:val="00966CAB"/>
    <w:rsid w:val="00966E02"/>
    <w:rsid w:val="00967BCF"/>
    <w:rsid w:val="00970517"/>
    <w:rsid w:val="0097069E"/>
    <w:rsid w:val="0097120E"/>
    <w:rsid w:val="009713A4"/>
    <w:rsid w:val="00971D43"/>
    <w:rsid w:val="00971F3D"/>
    <w:rsid w:val="0097238C"/>
    <w:rsid w:val="009728B8"/>
    <w:rsid w:val="009728E7"/>
    <w:rsid w:val="00972B81"/>
    <w:rsid w:val="00972C30"/>
    <w:rsid w:val="00972ED3"/>
    <w:rsid w:val="00972F19"/>
    <w:rsid w:val="00972F9D"/>
    <w:rsid w:val="009730B1"/>
    <w:rsid w:val="009730E5"/>
    <w:rsid w:val="009733E7"/>
    <w:rsid w:val="00973686"/>
    <w:rsid w:val="0097386C"/>
    <w:rsid w:val="00973BAA"/>
    <w:rsid w:val="00973BDA"/>
    <w:rsid w:val="00973D05"/>
    <w:rsid w:val="00974009"/>
    <w:rsid w:val="009744F4"/>
    <w:rsid w:val="00974AAD"/>
    <w:rsid w:val="0097533D"/>
    <w:rsid w:val="009756FB"/>
    <w:rsid w:val="00975F54"/>
    <w:rsid w:val="00975FFA"/>
    <w:rsid w:val="0097697F"/>
    <w:rsid w:val="009772C9"/>
    <w:rsid w:val="00977856"/>
    <w:rsid w:val="0097788A"/>
    <w:rsid w:val="009806DF"/>
    <w:rsid w:val="0098088D"/>
    <w:rsid w:val="00980A6D"/>
    <w:rsid w:val="00980AE1"/>
    <w:rsid w:val="00980B04"/>
    <w:rsid w:val="00980D81"/>
    <w:rsid w:val="00980DA2"/>
    <w:rsid w:val="0098117A"/>
    <w:rsid w:val="0098160C"/>
    <w:rsid w:val="00981C62"/>
    <w:rsid w:val="00981C84"/>
    <w:rsid w:val="00981DB2"/>
    <w:rsid w:val="00982287"/>
    <w:rsid w:val="00982689"/>
    <w:rsid w:val="00982D82"/>
    <w:rsid w:val="00982FAE"/>
    <w:rsid w:val="00983398"/>
    <w:rsid w:val="009833CE"/>
    <w:rsid w:val="0098355E"/>
    <w:rsid w:val="00983723"/>
    <w:rsid w:val="00983A5E"/>
    <w:rsid w:val="00983AD7"/>
    <w:rsid w:val="00984193"/>
    <w:rsid w:val="00984A0C"/>
    <w:rsid w:val="00984C9B"/>
    <w:rsid w:val="0098572F"/>
    <w:rsid w:val="009858A1"/>
    <w:rsid w:val="00985B66"/>
    <w:rsid w:val="00985B9F"/>
    <w:rsid w:val="00985DDF"/>
    <w:rsid w:val="009869E0"/>
    <w:rsid w:val="00987505"/>
    <w:rsid w:val="009876D8"/>
    <w:rsid w:val="00987794"/>
    <w:rsid w:val="00987BCC"/>
    <w:rsid w:val="00990097"/>
    <w:rsid w:val="00990CEB"/>
    <w:rsid w:val="009912AE"/>
    <w:rsid w:val="0099141E"/>
    <w:rsid w:val="0099143C"/>
    <w:rsid w:val="00991917"/>
    <w:rsid w:val="00991936"/>
    <w:rsid w:val="00991A81"/>
    <w:rsid w:val="00991D2E"/>
    <w:rsid w:val="00991E1A"/>
    <w:rsid w:val="00991EDD"/>
    <w:rsid w:val="009920F0"/>
    <w:rsid w:val="009922F7"/>
    <w:rsid w:val="009923DD"/>
    <w:rsid w:val="00992C86"/>
    <w:rsid w:val="0099325B"/>
    <w:rsid w:val="009938EF"/>
    <w:rsid w:val="00993AD5"/>
    <w:rsid w:val="00994065"/>
    <w:rsid w:val="00994252"/>
    <w:rsid w:val="0099447B"/>
    <w:rsid w:val="0099486C"/>
    <w:rsid w:val="00994ABD"/>
    <w:rsid w:val="00995444"/>
    <w:rsid w:val="009959B9"/>
    <w:rsid w:val="00995F2C"/>
    <w:rsid w:val="0099600A"/>
    <w:rsid w:val="00996147"/>
    <w:rsid w:val="00996544"/>
    <w:rsid w:val="00996B43"/>
    <w:rsid w:val="00996C14"/>
    <w:rsid w:val="00996E37"/>
    <w:rsid w:val="0099767B"/>
    <w:rsid w:val="00997CF7"/>
    <w:rsid w:val="00997FFB"/>
    <w:rsid w:val="009A107A"/>
    <w:rsid w:val="009A122C"/>
    <w:rsid w:val="009A1B9B"/>
    <w:rsid w:val="009A1FAC"/>
    <w:rsid w:val="009A21C3"/>
    <w:rsid w:val="009A231D"/>
    <w:rsid w:val="009A2D39"/>
    <w:rsid w:val="009A3C86"/>
    <w:rsid w:val="009A41A2"/>
    <w:rsid w:val="009A4335"/>
    <w:rsid w:val="009A44E3"/>
    <w:rsid w:val="009A44F8"/>
    <w:rsid w:val="009A469F"/>
    <w:rsid w:val="009A51BB"/>
    <w:rsid w:val="009A5353"/>
    <w:rsid w:val="009A5583"/>
    <w:rsid w:val="009A5700"/>
    <w:rsid w:val="009A572A"/>
    <w:rsid w:val="009A5AE8"/>
    <w:rsid w:val="009A629D"/>
    <w:rsid w:val="009A777F"/>
    <w:rsid w:val="009B07E2"/>
    <w:rsid w:val="009B0BDD"/>
    <w:rsid w:val="009B0C69"/>
    <w:rsid w:val="009B0D99"/>
    <w:rsid w:val="009B0FF6"/>
    <w:rsid w:val="009B1364"/>
    <w:rsid w:val="009B1768"/>
    <w:rsid w:val="009B1A35"/>
    <w:rsid w:val="009B1B97"/>
    <w:rsid w:val="009B1BCE"/>
    <w:rsid w:val="009B1C83"/>
    <w:rsid w:val="009B224A"/>
    <w:rsid w:val="009B268E"/>
    <w:rsid w:val="009B2BF2"/>
    <w:rsid w:val="009B2C06"/>
    <w:rsid w:val="009B2C0E"/>
    <w:rsid w:val="009B2D32"/>
    <w:rsid w:val="009B2DD7"/>
    <w:rsid w:val="009B3567"/>
    <w:rsid w:val="009B363C"/>
    <w:rsid w:val="009B3858"/>
    <w:rsid w:val="009B3F4E"/>
    <w:rsid w:val="009B4217"/>
    <w:rsid w:val="009B435E"/>
    <w:rsid w:val="009B45C6"/>
    <w:rsid w:val="009B4889"/>
    <w:rsid w:val="009B4C5C"/>
    <w:rsid w:val="009B4DB0"/>
    <w:rsid w:val="009B4EEC"/>
    <w:rsid w:val="009B4FC3"/>
    <w:rsid w:val="009B5219"/>
    <w:rsid w:val="009B5872"/>
    <w:rsid w:val="009B5C63"/>
    <w:rsid w:val="009B5E3B"/>
    <w:rsid w:val="009B67F4"/>
    <w:rsid w:val="009B6ACD"/>
    <w:rsid w:val="009B6D4C"/>
    <w:rsid w:val="009B6E6D"/>
    <w:rsid w:val="009B7274"/>
    <w:rsid w:val="009B72BE"/>
    <w:rsid w:val="009B7404"/>
    <w:rsid w:val="009B7D78"/>
    <w:rsid w:val="009C1213"/>
    <w:rsid w:val="009C151E"/>
    <w:rsid w:val="009C1543"/>
    <w:rsid w:val="009C18DE"/>
    <w:rsid w:val="009C1B8F"/>
    <w:rsid w:val="009C1D01"/>
    <w:rsid w:val="009C1D15"/>
    <w:rsid w:val="009C1EC8"/>
    <w:rsid w:val="009C241B"/>
    <w:rsid w:val="009C294A"/>
    <w:rsid w:val="009C2D1C"/>
    <w:rsid w:val="009C2EF6"/>
    <w:rsid w:val="009C3139"/>
    <w:rsid w:val="009C3789"/>
    <w:rsid w:val="009C3DDB"/>
    <w:rsid w:val="009C3FA2"/>
    <w:rsid w:val="009C4B7C"/>
    <w:rsid w:val="009C4C0E"/>
    <w:rsid w:val="009C4C44"/>
    <w:rsid w:val="009C4CE8"/>
    <w:rsid w:val="009C4D8C"/>
    <w:rsid w:val="009C4DA4"/>
    <w:rsid w:val="009C50FE"/>
    <w:rsid w:val="009C53CF"/>
    <w:rsid w:val="009C54C6"/>
    <w:rsid w:val="009C57F1"/>
    <w:rsid w:val="009C5822"/>
    <w:rsid w:val="009C5E1B"/>
    <w:rsid w:val="009C6364"/>
    <w:rsid w:val="009C6877"/>
    <w:rsid w:val="009C6E34"/>
    <w:rsid w:val="009C6E64"/>
    <w:rsid w:val="009C7136"/>
    <w:rsid w:val="009C7150"/>
    <w:rsid w:val="009D04B2"/>
    <w:rsid w:val="009D0544"/>
    <w:rsid w:val="009D0D86"/>
    <w:rsid w:val="009D13DC"/>
    <w:rsid w:val="009D153B"/>
    <w:rsid w:val="009D17DF"/>
    <w:rsid w:val="009D1D5C"/>
    <w:rsid w:val="009D2171"/>
    <w:rsid w:val="009D242B"/>
    <w:rsid w:val="009D2DF0"/>
    <w:rsid w:val="009D2E77"/>
    <w:rsid w:val="009D30C2"/>
    <w:rsid w:val="009D3BE6"/>
    <w:rsid w:val="009D3FF3"/>
    <w:rsid w:val="009D4044"/>
    <w:rsid w:val="009D444F"/>
    <w:rsid w:val="009D44C5"/>
    <w:rsid w:val="009D4521"/>
    <w:rsid w:val="009D47C0"/>
    <w:rsid w:val="009D53EC"/>
    <w:rsid w:val="009D55AF"/>
    <w:rsid w:val="009D58F0"/>
    <w:rsid w:val="009D65A1"/>
    <w:rsid w:val="009D681B"/>
    <w:rsid w:val="009D6AA2"/>
    <w:rsid w:val="009D753A"/>
    <w:rsid w:val="009D773B"/>
    <w:rsid w:val="009E1864"/>
    <w:rsid w:val="009E186C"/>
    <w:rsid w:val="009E213B"/>
    <w:rsid w:val="009E2188"/>
    <w:rsid w:val="009E27F9"/>
    <w:rsid w:val="009E2824"/>
    <w:rsid w:val="009E28D7"/>
    <w:rsid w:val="009E2E18"/>
    <w:rsid w:val="009E2E5B"/>
    <w:rsid w:val="009E30EF"/>
    <w:rsid w:val="009E314C"/>
    <w:rsid w:val="009E3A85"/>
    <w:rsid w:val="009E3CE1"/>
    <w:rsid w:val="009E4E8B"/>
    <w:rsid w:val="009E5049"/>
    <w:rsid w:val="009E56E2"/>
    <w:rsid w:val="009E58E0"/>
    <w:rsid w:val="009E5D80"/>
    <w:rsid w:val="009E6310"/>
    <w:rsid w:val="009E639C"/>
    <w:rsid w:val="009E6593"/>
    <w:rsid w:val="009E679E"/>
    <w:rsid w:val="009E687E"/>
    <w:rsid w:val="009E6A9B"/>
    <w:rsid w:val="009E6D11"/>
    <w:rsid w:val="009E6D72"/>
    <w:rsid w:val="009E73CB"/>
    <w:rsid w:val="009E753D"/>
    <w:rsid w:val="009E7A21"/>
    <w:rsid w:val="009E7B89"/>
    <w:rsid w:val="009F00A3"/>
    <w:rsid w:val="009F0324"/>
    <w:rsid w:val="009F075D"/>
    <w:rsid w:val="009F1081"/>
    <w:rsid w:val="009F2C7F"/>
    <w:rsid w:val="009F322F"/>
    <w:rsid w:val="009F399D"/>
    <w:rsid w:val="009F3E3B"/>
    <w:rsid w:val="009F3FE3"/>
    <w:rsid w:val="009F47B8"/>
    <w:rsid w:val="009F4E47"/>
    <w:rsid w:val="009F4F52"/>
    <w:rsid w:val="009F51BB"/>
    <w:rsid w:val="009F5754"/>
    <w:rsid w:val="009F580E"/>
    <w:rsid w:val="009F617E"/>
    <w:rsid w:val="009F6230"/>
    <w:rsid w:val="009F6515"/>
    <w:rsid w:val="009F6964"/>
    <w:rsid w:val="009F6979"/>
    <w:rsid w:val="009F78AF"/>
    <w:rsid w:val="009F7B69"/>
    <w:rsid w:val="00A000C0"/>
    <w:rsid w:val="00A00365"/>
    <w:rsid w:val="00A004CE"/>
    <w:rsid w:val="00A00A17"/>
    <w:rsid w:val="00A011D8"/>
    <w:rsid w:val="00A015F6"/>
    <w:rsid w:val="00A01678"/>
    <w:rsid w:val="00A0192C"/>
    <w:rsid w:val="00A019F5"/>
    <w:rsid w:val="00A02087"/>
    <w:rsid w:val="00A0216E"/>
    <w:rsid w:val="00A02B07"/>
    <w:rsid w:val="00A02C4C"/>
    <w:rsid w:val="00A02D6D"/>
    <w:rsid w:val="00A03F9E"/>
    <w:rsid w:val="00A0422D"/>
    <w:rsid w:val="00A043B9"/>
    <w:rsid w:val="00A0466B"/>
    <w:rsid w:val="00A0495D"/>
    <w:rsid w:val="00A049A3"/>
    <w:rsid w:val="00A04CD1"/>
    <w:rsid w:val="00A04E01"/>
    <w:rsid w:val="00A051CB"/>
    <w:rsid w:val="00A052A8"/>
    <w:rsid w:val="00A05BC2"/>
    <w:rsid w:val="00A05E96"/>
    <w:rsid w:val="00A05F4D"/>
    <w:rsid w:val="00A0604C"/>
    <w:rsid w:val="00A06823"/>
    <w:rsid w:val="00A06CAD"/>
    <w:rsid w:val="00A07A4B"/>
    <w:rsid w:val="00A07A50"/>
    <w:rsid w:val="00A07E52"/>
    <w:rsid w:val="00A10474"/>
    <w:rsid w:val="00A105A8"/>
    <w:rsid w:val="00A10675"/>
    <w:rsid w:val="00A10926"/>
    <w:rsid w:val="00A10966"/>
    <w:rsid w:val="00A10EF4"/>
    <w:rsid w:val="00A1141D"/>
    <w:rsid w:val="00A117EA"/>
    <w:rsid w:val="00A1181E"/>
    <w:rsid w:val="00A11C41"/>
    <w:rsid w:val="00A11D47"/>
    <w:rsid w:val="00A11E8D"/>
    <w:rsid w:val="00A120A4"/>
    <w:rsid w:val="00A12701"/>
    <w:rsid w:val="00A12818"/>
    <w:rsid w:val="00A130B5"/>
    <w:rsid w:val="00A139EC"/>
    <w:rsid w:val="00A13F67"/>
    <w:rsid w:val="00A14435"/>
    <w:rsid w:val="00A144C3"/>
    <w:rsid w:val="00A14523"/>
    <w:rsid w:val="00A14870"/>
    <w:rsid w:val="00A151C0"/>
    <w:rsid w:val="00A15468"/>
    <w:rsid w:val="00A1557A"/>
    <w:rsid w:val="00A15A08"/>
    <w:rsid w:val="00A17127"/>
    <w:rsid w:val="00A17F55"/>
    <w:rsid w:val="00A206FE"/>
    <w:rsid w:val="00A207E9"/>
    <w:rsid w:val="00A207F5"/>
    <w:rsid w:val="00A20A4F"/>
    <w:rsid w:val="00A213CC"/>
    <w:rsid w:val="00A227A3"/>
    <w:rsid w:val="00A2304F"/>
    <w:rsid w:val="00A23596"/>
    <w:rsid w:val="00A2365E"/>
    <w:rsid w:val="00A23818"/>
    <w:rsid w:val="00A2381E"/>
    <w:rsid w:val="00A23896"/>
    <w:rsid w:val="00A248BC"/>
    <w:rsid w:val="00A25560"/>
    <w:rsid w:val="00A257D9"/>
    <w:rsid w:val="00A25A02"/>
    <w:rsid w:val="00A260A1"/>
    <w:rsid w:val="00A267BD"/>
    <w:rsid w:val="00A26CB5"/>
    <w:rsid w:val="00A26E34"/>
    <w:rsid w:val="00A27110"/>
    <w:rsid w:val="00A2719D"/>
    <w:rsid w:val="00A276EC"/>
    <w:rsid w:val="00A27A9D"/>
    <w:rsid w:val="00A27C66"/>
    <w:rsid w:val="00A27FEB"/>
    <w:rsid w:val="00A3005D"/>
    <w:rsid w:val="00A300AF"/>
    <w:rsid w:val="00A3015A"/>
    <w:rsid w:val="00A30498"/>
    <w:rsid w:val="00A308B5"/>
    <w:rsid w:val="00A30BB4"/>
    <w:rsid w:val="00A31153"/>
    <w:rsid w:val="00A3191A"/>
    <w:rsid w:val="00A31C5D"/>
    <w:rsid w:val="00A321A7"/>
    <w:rsid w:val="00A32380"/>
    <w:rsid w:val="00A32975"/>
    <w:rsid w:val="00A32E7C"/>
    <w:rsid w:val="00A334AB"/>
    <w:rsid w:val="00A33A8F"/>
    <w:rsid w:val="00A33DD4"/>
    <w:rsid w:val="00A34845"/>
    <w:rsid w:val="00A34930"/>
    <w:rsid w:val="00A34AAE"/>
    <w:rsid w:val="00A3523E"/>
    <w:rsid w:val="00A35731"/>
    <w:rsid w:val="00A361C8"/>
    <w:rsid w:val="00A36482"/>
    <w:rsid w:val="00A365A5"/>
    <w:rsid w:val="00A3674B"/>
    <w:rsid w:val="00A367AC"/>
    <w:rsid w:val="00A36A58"/>
    <w:rsid w:val="00A36EB3"/>
    <w:rsid w:val="00A377AE"/>
    <w:rsid w:val="00A37945"/>
    <w:rsid w:val="00A37AEC"/>
    <w:rsid w:val="00A37C39"/>
    <w:rsid w:val="00A37CEF"/>
    <w:rsid w:val="00A37D47"/>
    <w:rsid w:val="00A40961"/>
    <w:rsid w:val="00A41004"/>
    <w:rsid w:val="00A411B6"/>
    <w:rsid w:val="00A414E3"/>
    <w:rsid w:val="00A414F8"/>
    <w:rsid w:val="00A41774"/>
    <w:rsid w:val="00A41802"/>
    <w:rsid w:val="00A41A57"/>
    <w:rsid w:val="00A42761"/>
    <w:rsid w:val="00A42897"/>
    <w:rsid w:val="00A42A69"/>
    <w:rsid w:val="00A42C61"/>
    <w:rsid w:val="00A42F88"/>
    <w:rsid w:val="00A430A3"/>
    <w:rsid w:val="00A431FD"/>
    <w:rsid w:val="00A43434"/>
    <w:rsid w:val="00A43624"/>
    <w:rsid w:val="00A43CF3"/>
    <w:rsid w:val="00A43F5A"/>
    <w:rsid w:val="00A441E4"/>
    <w:rsid w:val="00A44388"/>
    <w:rsid w:val="00A44616"/>
    <w:rsid w:val="00A446FF"/>
    <w:rsid w:val="00A44A55"/>
    <w:rsid w:val="00A44B4E"/>
    <w:rsid w:val="00A45061"/>
    <w:rsid w:val="00A453DF"/>
    <w:rsid w:val="00A45742"/>
    <w:rsid w:val="00A4588E"/>
    <w:rsid w:val="00A45EC9"/>
    <w:rsid w:val="00A46731"/>
    <w:rsid w:val="00A46915"/>
    <w:rsid w:val="00A469F2"/>
    <w:rsid w:val="00A474A2"/>
    <w:rsid w:val="00A47F96"/>
    <w:rsid w:val="00A504A8"/>
    <w:rsid w:val="00A50664"/>
    <w:rsid w:val="00A50E47"/>
    <w:rsid w:val="00A510FC"/>
    <w:rsid w:val="00A517F5"/>
    <w:rsid w:val="00A51D36"/>
    <w:rsid w:val="00A5222F"/>
    <w:rsid w:val="00A5272B"/>
    <w:rsid w:val="00A52B65"/>
    <w:rsid w:val="00A52C35"/>
    <w:rsid w:val="00A53171"/>
    <w:rsid w:val="00A5320C"/>
    <w:rsid w:val="00A5321C"/>
    <w:rsid w:val="00A5322F"/>
    <w:rsid w:val="00A5360A"/>
    <w:rsid w:val="00A5388C"/>
    <w:rsid w:val="00A53D46"/>
    <w:rsid w:val="00A54073"/>
    <w:rsid w:val="00A540BF"/>
    <w:rsid w:val="00A545C1"/>
    <w:rsid w:val="00A5465A"/>
    <w:rsid w:val="00A54AEE"/>
    <w:rsid w:val="00A54F6D"/>
    <w:rsid w:val="00A55504"/>
    <w:rsid w:val="00A5570D"/>
    <w:rsid w:val="00A55B46"/>
    <w:rsid w:val="00A55C30"/>
    <w:rsid w:val="00A55DAE"/>
    <w:rsid w:val="00A56755"/>
    <w:rsid w:val="00A56A44"/>
    <w:rsid w:val="00A56BE3"/>
    <w:rsid w:val="00A56C7E"/>
    <w:rsid w:val="00A60063"/>
    <w:rsid w:val="00A60A97"/>
    <w:rsid w:val="00A60CFA"/>
    <w:rsid w:val="00A60E27"/>
    <w:rsid w:val="00A60EA7"/>
    <w:rsid w:val="00A6127A"/>
    <w:rsid w:val="00A61695"/>
    <w:rsid w:val="00A619D3"/>
    <w:rsid w:val="00A61AB2"/>
    <w:rsid w:val="00A61AF8"/>
    <w:rsid w:val="00A626C6"/>
    <w:rsid w:val="00A62DAB"/>
    <w:rsid w:val="00A638E9"/>
    <w:rsid w:val="00A639A5"/>
    <w:rsid w:val="00A63AB7"/>
    <w:rsid w:val="00A63B7E"/>
    <w:rsid w:val="00A63DF4"/>
    <w:rsid w:val="00A642C4"/>
    <w:rsid w:val="00A64B10"/>
    <w:rsid w:val="00A651CD"/>
    <w:rsid w:val="00A6592D"/>
    <w:rsid w:val="00A662F3"/>
    <w:rsid w:val="00A664CE"/>
    <w:rsid w:val="00A6669A"/>
    <w:rsid w:val="00A66858"/>
    <w:rsid w:val="00A66FF0"/>
    <w:rsid w:val="00A67020"/>
    <w:rsid w:val="00A670FA"/>
    <w:rsid w:val="00A67207"/>
    <w:rsid w:val="00A673D7"/>
    <w:rsid w:val="00A675B9"/>
    <w:rsid w:val="00A679A7"/>
    <w:rsid w:val="00A7072B"/>
    <w:rsid w:val="00A707AC"/>
    <w:rsid w:val="00A709D0"/>
    <w:rsid w:val="00A70BD1"/>
    <w:rsid w:val="00A71158"/>
    <w:rsid w:val="00A713B3"/>
    <w:rsid w:val="00A7198E"/>
    <w:rsid w:val="00A71BB9"/>
    <w:rsid w:val="00A71E64"/>
    <w:rsid w:val="00A71EF4"/>
    <w:rsid w:val="00A720BE"/>
    <w:rsid w:val="00A72140"/>
    <w:rsid w:val="00A721CB"/>
    <w:rsid w:val="00A72685"/>
    <w:rsid w:val="00A72757"/>
    <w:rsid w:val="00A728A3"/>
    <w:rsid w:val="00A72B65"/>
    <w:rsid w:val="00A72D59"/>
    <w:rsid w:val="00A72DF0"/>
    <w:rsid w:val="00A73013"/>
    <w:rsid w:val="00A7301E"/>
    <w:rsid w:val="00A73253"/>
    <w:rsid w:val="00A7335E"/>
    <w:rsid w:val="00A73C0F"/>
    <w:rsid w:val="00A73DBC"/>
    <w:rsid w:val="00A74919"/>
    <w:rsid w:val="00A74C9F"/>
    <w:rsid w:val="00A7504D"/>
    <w:rsid w:val="00A7520F"/>
    <w:rsid w:val="00A75292"/>
    <w:rsid w:val="00A7537C"/>
    <w:rsid w:val="00A7580C"/>
    <w:rsid w:val="00A769B0"/>
    <w:rsid w:val="00A76AD6"/>
    <w:rsid w:val="00A76FB5"/>
    <w:rsid w:val="00A77040"/>
    <w:rsid w:val="00A7751A"/>
    <w:rsid w:val="00A77F94"/>
    <w:rsid w:val="00A80E4C"/>
    <w:rsid w:val="00A81474"/>
    <w:rsid w:val="00A81C2C"/>
    <w:rsid w:val="00A81CF6"/>
    <w:rsid w:val="00A826DF"/>
    <w:rsid w:val="00A82C78"/>
    <w:rsid w:val="00A82C9A"/>
    <w:rsid w:val="00A82DE6"/>
    <w:rsid w:val="00A82F9A"/>
    <w:rsid w:val="00A82FFD"/>
    <w:rsid w:val="00A83101"/>
    <w:rsid w:val="00A8344F"/>
    <w:rsid w:val="00A8348D"/>
    <w:rsid w:val="00A838D0"/>
    <w:rsid w:val="00A843AD"/>
    <w:rsid w:val="00A84431"/>
    <w:rsid w:val="00A845E5"/>
    <w:rsid w:val="00A84644"/>
    <w:rsid w:val="00A84BF5"/>
    <w:rsid w:val="00A84EC4"/>
    <w:rsid w:val="00A851F1"/>
    <w:rsid w:val="00A853C7"/>
    <w:rsid w:val="00A85E84"/>
    <w:rsid w:val="00A86073"/>
    <w:rsid w:val="00A86508"/>
    <w:rsid w:val="00A86886"/>
    <w:rsid w:val="00A86C42"/>
    <w:rsid w:val="00A876C3"/>
    <w:rsid w:val="00A877E4"/>
    <w:rsid w:val="00A87826"/>
    <w:rsid w:val="00A878F4"/>
    <w:rsid w:val="00A87BAE"/>
    <w:rsid w:val="00A87D4D"/>
    <w:rsid w:val="00A87DB5"/>
    <w:rsid w:val="00A87E71"/>
    <w:rsid w:val="00A90060"/>
    <w:rsid w:val="00A90169"/>
    <w:rsid w:val="00A9075C"/>
    <w:rsid w:val="00A90CDB"/>
    <w:rsid w:val="00A90E36"/>
    <w:rsid w:val="00A9154F"/>
    <w:rsid w:val="00A91550"/>
    <w:rsid w:val="00A915AA"/>
    <w:rsid w:val="00A916C7"/>
    <w:rsid w:val="00A9173B"/>
    <w:rsid w:val="00A917F1"/>
    <w:rsid w:val="00A91820"/>
    <w:rsid w:val="00A91B48"/>
    <w:rsid w:val="00A92273"/>
    <w:rsid w:val="00A92320"/>
    <w:rsid w:val="00A923C9"/>
    <w:rsid w:val="00A923DC"/>
    <w:rsid w:val="00A92715"/>
    <w:rsid w:val="00A92801"/>
    <w:rsid w:val="00A93668"/>
    <w:rsid w:val="00A93707"/>
    <w:rsid w:val="00A9401C"/>
    <w:rsid w:val="00A940C2"/>
    <w:rsid w:val="00A9490C"/>
    <w:rsid w:val="00A949C4"/>
    <w:rsid w:val="00A94BAF"/>
    <w:rsid w:val="00A9504D"/>
    <w:rsid w:val="00A9644D"/>
    <w:rsid w:val="00A9645E"/>
    <w:rsid w:val="00A96827"/>
    <w:rsid w:val="00A96936"/>
    <w:rsid w:val="00A96C4B"/>
    <w:rsid w:val="00A96EF7"/>
    <w:rsid w:val="00A9740D"/>
    <w:rsid w:val="00A9750B"/>
    <w:rsid w:val="00A979A5"/>
    <w:rsid w:val="00AA02A9"/>
    <w:rsid w:val="00AA04A8"/>
    <w:rsid w:val="00AA09D4"/>
    <w:rsid w:val="00AA0A7D"/>
    <w:rsid w:val="00AA19E8"/>
    <w:rsid w:val="00AA1DA4"/>
    <w:rsid w:val="00AA1F4A"/>
    <w:rsid w:val="00AA1FE1"/>
    <w:rsid w:val="00AA2674"/>
    <w:rsid w:val="00AA2F50"/>
    <w:rsid w:val="00AA2FF2"/>
    <w:rsid w:val="00AA3081"/>
    <w:rsid w:val="00AA3AE8"/>
    <w:rsid w:val="00AA4158"/>
    <w:rsid w:val="00AA4394"/>
    <w:rsid w:val="00AA43F2"/>
    <w:rsid w:val="00AA4D70"/>
    <w:rsid w:val="00AA65C6"/>
    <w:rsid w:val="00AA7A2D"/>
    <w:rsid w:val="00AA7E65"/>
    <w:rsid w:val="00AA7F4B"/>
    <w:rsid w:val="00AB00D5"/>
    <w:rsid w:val="00AB0D7F"/>
    <w:rsid w:val="00AB0F60"/>
    <w:rsid w:val="00AB143B"/>
    <w:rsid w:val="00AB1672"/>
    <w:rsid w:val="00AB1762"/>
    <w:rsid w:val="00AB185F"/>
    <w:rsid w:val="00AB214E"/>
    <w:rsid w:val="00AB22CA"/>
    <w:rsid w:val="00AB2967"/>
    <w:rsid w:val="00AB299F"/>
    <w:rsid w:val="00AB2E68"/>
    <w:rsid w:val="00AB3773"/>
    <w:rsid w:val="00AB3AA6"/>
    <w:rsid w:val="00AB3C7C"/>
    <w:rsid w:val="00AB4118"/>
    <w:rsid w:val="00AB45D4"/>
    <w:rsid w:val="00AB4E19"/>
    <w:rsid w:val="00AB540E"/>
    <w:rsid w:val="00AB562C"/>
    <w:rsid w:val="00AB5865"/>
    <w:rsid w:val="00AB5A9A"/>
    <w:rsid w:val="00AB5E81"/>
    <w:rsid w:val="00AB66A1"/>
    <w:rsid w:val="00AB66FF"/>
    <w:rsid w:val="00AB6823"/>
    <w:rsid w:val="00AB7132"/>
    <w:rsid w:val="00AC01D1"/>
    <w:rsid w:val="00AC0392"/>
    <w:rsid w:val="00AC08D1"/>
    <w:rsid w:val="00AC0A2D"/>
    <w:rsid w:val="00AC0CE1"/>
    <w:rsid w:val="00AC1813"/>
    <w:rsid w:val="00AC18D2"/>
    <w:rsid w:val="00AC1907"/>
    <w:rsid w:val="00AC1EF4"/>
    <w:rsid w:val="00AC22EF"/>
    <w:rsid w:val="00AC2B4D"/>
    <w:rsid w:val="00AC2D77"/>
    <w:rsid w:val="00AC3156"/>
    <w:rsid w:val="00AC3294"/>
    <w:rsid w:val="00AC32BC"/>
    <w:rsid w:val="00AC3AC8"/>
    <w:rsid w:val="00AC3BC5"/>
    <w:rsid w:val="00AC3CC6"/>
    <w:rsid w:val="00AC43B4"/>
    <w:rsid w:val="00AC44FC"/>
    <w:rsid w:val="00AC4F47"/>
    <w:rsid w:val="00AC55F1"/>
    <w:rsid w:val="00AC5A87"/>
    <w:rsid w:val="00AC61F3"/>
    <w:rsid w:val="00AC63C0"/>
    <w:rsid w:val="00AC6E22"/>
    <w:rsid w:val="00AC707D"/>
    <w:rsid w:val="00AC7313"/>
    <w:rsid w:val="00AC792F"/>
    <w:rsid w:val="00AC7B30"/>
    <w:rsid w:val="00AD02E7"/>
    <w:rsid w:val="00AD0719"/>
    <w:rsid w:val="00AD082A"/>
    <w:rsid w:val="00AD0849"/>
    <w:rsid w:val="00AD1597"/>
    <w:rsid w:val="00AD1FE2"/>
    <w:rsid w:val="00AD263D"/>
    <w:rsid w:val="00AD2D24"/>
    <w:rsid w:val="00AD353B"/>
    <w:rsid w:val="00AD38DC"/>
    <w:rsid w:val="00AD3E33"/>
    <w:rsid w:val="00AD3FE4"/>
    <w:rsid w:val="00AD47DC"/>
    <w:rsid w:val="00AD559C"/>
    <w:rsid w:val="00AD5D64"/>
    <w:rsid w:val="00AD5DAA"/>
    <w:rsid w:val="00AD6355"/>
    <w:rsid w:val="00AD6528"/>
    <w:rsid w:val="00AD694D"/>
    <w:rsid w:val="00AD6F13"/>
    <w:rsid w:val="00AD78D1"/>
    <w:rsid w:val="00AE00C6"/>
    <w:rsid w:val="00AE0376"/>
    <w:rsid w:val="00AE08F8"/>
    <w:rsid w:val="00AE0F7F"/>
    <w:rsid w:val="00AE14CB"/>
    <w:rsid w:val="00AE1CF4"/>
    <w:rsid w:val="00AE2936"/>
    <w:rsid w:val="00AE2BED"/>
    <w:rsid w:val="00AE2E59"/>
    <w:rsid w:val="00AE38B6"/>
    <w:rsid w:val="00AE3BCE"/>
    <w:rsid w:val="00AE4497"/>
    <w:rsid w:val="00AE4BEC"/>
    <w:rsid w:val="00AE4EA2"/>
    <w:rsid w:val="00AE55E0"/>
    <w:rsid w:val="00AE56EF"/>
    <w:rsid w:val="00AE59EE"/>
    <w:rsid w:val="00AE5AC3"/>
    <w:rsid w:val="00AE5EC8"/>
    <w:rsid w:val="00AE5FCD"/>
    <w:rsid w:val="00AE5FF6"/>
    <w:rsid w:val="00AE65CA"/>
    <w:rsid w:val="00AE6A5B"/>
    <w:rsid w:val="00AE6F82"/>
    <w:rsid w:val="00AE745B"/>
    <w:rsid w:val="00AE7786"/>
    <w:rsid w:val="00AE77CB"/>
    <w:rsid w:val="00AE787F"/>
    <w:rsid w:val="00AE7B8B"/>
    <w:rsid w:val="00AE7E53"/>
    <w:rsid w:val="00AF04DC"/>
    <w:rsid w:val="00AF060E"/>
    <w:rsid w:val="00AF0614"/>
    <w:rsid w:val="00AF0A8C"/>
    <w:rsid w:val="00AF0D09"/>
    <w:rsid w:val="00AF1262"/>
    <w:rsid w:val="00AF1636"/>
    <w:rsid w:val="00AF17C0"/>
    <w:rsid w:val="00AF1FDF"/>
    <w:rsid w:val="00AF20AD"/>
    <w:rsid w:val="00AF2316"/>
    <w:rsid w:val="00AF2E19"/>
    <w:rsid w:val="00AF359A"/>
    <w:rsid w:val="00AF3C0F"/>
    <w:rsid w:val="00AF3C88"/>
    <w:rsid w:val="00AF3E3B"/>
    <w:rsid w:val="00AF457C"/>
    <w:rsid w:val="00AF4687"/>
    <w:rsid w:val="00AF46F1"/>
    <w:rsid w:val="00AF57D5"/>
    <w:rsid w:val="00AF5F22"/>
    <w:rsid w:val="00AF5FE0"/>
    <w:rsid w:val="00AF60B1"/>
    <w:rsid w:val="00AF6F0F"/>
    <w:rsid w:val="00AF7298"/>
    <w:rsid w:val="00AF741C"/>
    <w:rsid w:val="00AF7C59"/>
    <w:rsid w:val="00AF7DA5"/>
    <w:rsid w:val="00AF7DA9"/>
    <w:rsid w:val="00B00188"/>
    <w:rsid w:val="00B00634"/>
    <w:rsid w:val="00B00A68"/>
    <w:rsid w:val="00B01167"/>
    <w:rsid w:val="00B01186"/>
    <w:rsid w:val="00B012D7"/>
    <w:rsid w:val="00B012E4"/>
    <w:rsid w:val="00B01409"/>
    <w:rsid w:val="00B01858"/>
    <w:rsid w:val="00B01B0E"/>
    <w:rsid w:val="00B02170"/>
    <w:rsid w:val="00B02210"/>
    <w:rsid w:val="00B02881"/>
    <w:rsid w:val="00B02AF5"/>
    <w:rsid w:val="00B02BCC"/>
    <w:rsid w:val="00B02E62"/>
    <w:rsid w:val="00B02E99"/>
    <w:rsid w:val="00B0337C"/>
    <w:rsid w:val="00B03FCF"/>
    <w:rsid w:val="00B047F2"/>
    <w:rsid w:val="00B04F1C"/>
    <w:rsid w:val="00B05245"/>
    <w:rsid w:val="00B0527D"/>
    <w:rsid w:val="00B05544"/>
    <w:rsid w:val="00B05655"/>
    <w:rsid w:val="00B056B3"/>
    <w:rsid w:val="00B057B4"/>
    <w:rsid w:val="00B05AA7"/>
    <w:rsid w:val="00B05EE9"/>
    <w:rsid w:val="00B05F57"/>
    <w:rsid w:val="00B06205"/>
    <w:rsid w:val="00B0698D"/>
    <w:rsid w:val="00B06B4A"/>
    <w:rsid w:val="00B06EE9"/>
    <w:rsid w:val="00B06F0D"/>
    <w:rsid w:val="00B06F73"/>
    <w:rsid w:val="00B07104"/>
    <w:rsid w:val="00B074A6"/>
    <w:rsid w:val="00B0750F"/>
    <w:rsid w:val="00B0789D"/>
    <w:rsid w:val="00B07D80"/>
    <w:rsid w:val="00B07EF5"/>
    <w:rsid w:val="00B07F43"/>
    <w:rsid w:val="00B101DE"/>
    <w:rsid w:val="00B1035A"/>
    <w:rsid w:val="00B10777"/>
    <w:rsid w:val="00B10CA3"/>
    <w:rsid w:val="00B10DF5"/>
    <w:rsid w:val="00B11073"/>
    <w:rsid w:val="00B11080"/>
    <w:rsid w:val="00B11089"/>
    <w:rsid w:val="00B1185E"/>
    <w:rsid w:val="00B11E83"/>
    <w:rsid w:val="00B11ECF"/>
    <w:rsid w:val="00B11F8E"/>
    <w:rsid w:val="00B12150"/>
    <w:rsid w:val="00B12350"/>
    <w:rsid w:val="00B1260D"/>
    <w:rsid w:val="00B128CE"/>
    <w:rsid w:val="00B12A48"/>
    <w:rsid w:val="00B12BF4"/>
    <w:rsid w:val="00B13012"/>
    <w:rsid w:val="00B13153"/>
    <w:rsid w:val="00B1358D"/>
    <w:rsid w:val="00B13592"/>
    <w:rsid w:val="00B14402"/>
    <w:rsid w:val="00B148DB"/>
    <w:rsid w:val="00B15C27"/>
    <w:rsid w:val="00B15DDA"/>
    <w:rsid w:val="00B16209"/>
    <w:rsid w:val="00B162C0"/>
    <w:rsid w:val="00B1631E"/>
    <w:rsid w:val="00B16A2B"/>
    <w:rsid w:val="00B16B16"/>
    <w:rsid w:val="00B16B1A"/>
    <w:rsid w:val="00B17326"/>
    <w:rsid w:val="00B17896"/>
    <w:rsid w:val="00B17898"/>
    <w:rsid w:val="00B178A9"/>
    <w:rsid w:val="00B201B5"/>
    <w:rsid w:val="00B202BF"/>
    <w:rsid w:val="00B20714"/>
    <w:rsid w:val="00B20A16"/>
    <w:rsid w:val="00B20AC5"/>
    <w:rsid w:val="00B20C49"/>
    <w:rsid w:val="00B20CE6"/>
    <w:rsid w:val="00B20EBE"/>
    <w:rsid w:val="00B21049"/>
    <w:rsid w:val="00B210BA"/>
    <w:rsid w:val="00B21334"/>
    <w:rsid w:val="00B21A68"/>
    <w:rsid w:val="00B21CDD"/>
    <w:rsid w:val="00B21FCA"/>
    <w:rsid w:val="00B220D4"/>
    <w:rsid w:val="00B221CF"/>
    <w:rsid w:val="00B224EB"/>
    <w:rsid w:val="00B22608"/>
    <w:rsid w:val="00B22792"/>
    <w:rsid w:val="00B22B9B"/>
    <w:rsid w:val="00B22F9E"/>
    <w:rsid w:val="00B2305F"/>
    <w:rsid w:val="00B232C3"/>
    <w:rsid w:val="00B23396"/>
    <w:rsid w:val="00B23450"/>
    <w:rsid w:val="00B2348F"/>
    <w:rsid w:val="00B23779"/>
    <w:rsid w:val="00B23DA3"/>
    <w:rsid w:val="00B23E31"/>
    <w:rsid w:val="00B24079"/>
    <w:rsid w:val="00B24858"/>
    <w:rsid w:val="00B24BCA"/>
    <w:rsid w:val="00B24C77"/>
    <w:rsid w:val="00B24DB7"/>
    <w:rsid w:val="00B24F44"/>
    <w:rsid w:val="00B24F53"/>
    <w:rsid w:val="00B24FCD"/>
    <w:rsid w:val="00B25787"/>
    <w:rsid w:val="00B25941"/>
    <w:rsid w:val="00B259CE"/>
    <w:rsid w:val="00B25C90"/>
    <w:rsid w:val="00B25DF1"/>
    <w:rsid w:val="00B261E8"/>
    <w:rsid w:val="00B26252"/>
    <w:rsid w:val="00B26BFF"/>
    <w:rsid w:val="00B277BE"/>
    <w:rsid w:val="00B27CC7"/>
    <w:rsid w:val="00B3003C"/>
    <w:rsid w:val="00B30816"/>
    <w:rsid w:val="00B31200"/>
    <w:rsid w:val="00B31220"/>
    <w:rsid w:val="00B31A33"/>
    <w:rsid w:val="00B31B42"/>
    <w:rsid w:val="00B31F86"/>
    <w:rsid w:val="00B32945"/>
    <w:rsid w:val="00B33182"/>
    <w:rsid w:val="00B336E5"/>
    <w:rsid w:val="00B33790"/>
    <w:rsid w:val="00B33A8A"/>
    <w:rsid w:val="00B33FBA"/>
    <w:rsid w:val="00B34041"/>
    <w:rsid w:val="00B34479"/>
    <w:rsid w:val="00B345FF"/>
    <w:rsid w:val="00B3631A"/>
    <w:rsid w:val="00B3648D"/>
    <w:rsid w:val="00B36729"/>
    <w:rsid w:val="00B36731"/>
    <w:rsid w:val="00B36A71"/>
    <w:rsid w:val="00B36C25"/>
    <w:rsid w:val="00B374F6"/>
    <w:rsid w:val="00B37B5D"/>
    <w:rsid w:val="00B4011C"/>
    <w:rsid w:val="00B40D8E"/>
    <w:rsid w:val="00B40E08"/>
    <w:rsid w:val="00B4174B"/>
    <w:rsid w:val="00B41BC1"/>
    <w:rsid w:val="00B420A6"/>
    <w:rsid w:val="00B42C61"/>
    <w:rsid w:val="00B43117"/>
    <w:rsid w:val="00B43490"/>
    <w:rsid w:val="00B43860"/>
    <w:rsid w:val="00B43B1A"/>
    <w:rsid w:val="00B43DA9"/>
    <w:rsid w:val="00B43FC9"/>
    <w:rsid w:val="00B4425F"/>
    <w:rsid w:val="00B4431A"/>
    <w:rsid w:val="00B44C0A"/>
    <w:rsid w:val="00B44FE9"/>
    <w:rsid w:val="00B45D32"/>
    <w:rsid w:val="00B46274"/>
    <w:rsid w:val="00B46333"/>
    <w:rsid w:val="00B4657F"/>
    <w:rsid w:val="00B46591"/>
    <w:rsid w:val="00B466E9"/>
    <w:rsid w:val="00B50507"/>
    <w:rsid w:val="00B5081D"/>
    <w:rsid w:val="00B511E9"/>
    <w:rsid w:val="00B5123F"/>
    <w:rsid w:val="00B51416"/>
    <w:rsid w:val="00B5159A"/>
    <w:rsid w:val="00B51BCD"/>
    <w:rsid w:val="00B51E08"/>
    <w:rsid w:val="00B52A69"/>
    <w:rsid w:val="00B52CC0"/>
    <w:rsid w:val="00B52E69"/>
    <w:rsid w:val="00B52FD1"/>
    <w:rsid w:val="00B5313B"/>
    <w:rsid w:val="00B5323B"/>
    <w:rsid w:val="00B5331D"/>
    <w:rsid w:val="00B53657"/>
    <w:rsid w:val="00B537E7"/>
    <w:rsid w:val="00B538A4"/>
    <w:rsid w:val="00B538CF"/>
    <w:rsid w:val="00B540C6"/>
    <w:rsid w:val="00B54240"/>
    <w:rsid w:val="00B54D19"/>
    <w:rsid w:val="00B55075"/>
    <w:rsid w:val="00B55368"/>
    <w:rsid w:val="00B559F5"/>
    <w:rsid w:val="00B570F9"/>
    <w:rsid w:val="00B573CE"/>
    <w:rsid w:val="00B57521"/>
    <w:rsid w:val="00B57F2D"/>
    <w:rsid w:val="00B6003D"/>
    <w:rsid w:val="00B60606"/>
    <w:rsid w:val="00B6063C"/>
    <w:rsid w:val="00B6073D"/>
    <w:rsid w:val="00B60BAD"/>
    <w:rsid w:val="00B60D4A"/>
    <w:rsid w:val="00B60F77"/>
    <w:rsid w:val="00B61220"/>
    <w:rsid w:val="00B61802"/>
    <w:rsid w:val="00B61B65"/>
    <w:rsid w:val="00B6225F"/>
    <w:rsid w:val="00B624DF"/>
    <w:rsid w:val="00B628D0"/>
    <w:rsid w:val="00B62C54"/>
    <w:rsid w:val="00B6331D"/>
    <w:rsid w:val="00B6338D"/>
    <w:rsid w:val="00B63CAF"/>
    <w:rsid w:val="00B63E8B"/>
    <w:rsid w:val="00B64143"/>
    <w:rsid w:val="00B642CD"/>
    <w:rsid w:val="00B642DD"/>
    <w:rsid w:val="00B64662"/>
    <w:rsid w:val="00B648FC"/>
    <w:rsid w:val="00B64A15"/>
    <w:rsid w:val="00B64A5D"/>
    <w:rsid w:val="00B64E2F"/>
    <w:rsid w:val="00B64F9A"/>
    <w:rsid w:val="00B652ED"/>
    <w:rsid w:val="00B654EC"/>
    <w:rsid w:val="00B65EC4"/>
    <w:rsid w:val="00B66147"/>
    <w:rsid w:val="00B661BF"/>
    <w:rsid w:val="00B662B3"/>
    <w:rsid w:val="00B667BB"/>
    <w:rsid w:val="00B66800"/>
    <w:rsid w:val="00B66B74"/>
    <w:rsid w:val="00B66B9F"/>
    <w:rsid w:val="00B674A3"/>
    <w:rsid w:val="00B676E2"/>
    <w:rsid w:val="00B67B02"/>
    <w:rsid w:val="00B700DE"/>
    <w:rsid w:val="00B704D4"/>
    <w:rsid w:val="00B705E2"/>
    <w:rsid w:val="00B70687"/>
    <w:rsid w:val="00B706B8"/>
    <w:rsid w:val="00B70B03"/>
    <w:rsid w:val="00B70C9C"/>
    <w:rsid w:val="00B71492"/>
    <w:rsid w:val="00B71503"/>
    <w:rsid w:val="00B7208F"/>
    <w:rsid w:val="00B724AC"/>
    <w:rsid w:val="00B72992"/>
    <w:rsid w:val="00B72AFA"/>
    <w:rsid w:val="00B7342F"/>
    <w:rsid w:val="00B73CB4"/>
    <w:rsid w:val="00B740D0"/>
    <w:rsid w:val="00B74678"/>
    <w:rsid w:val="00B749C8"/>
    <w:rsid w:val="00B749CB"/>
    <w:rsid w:val="00B752B7"/>
    <w:rsid w:val="00B755A6"/>
    <w:rsid w:val="00B75626"/>
    <w:rsid w:val="00B75862"/>
    <w:rsid w:val="00B758F1"/>
    <w:rsid w:val="00B75BBA"/>
    <w:rsid w:val="00B7601B"/>
    <w:rsid w:val="00B76027"/>
    <w:rsid w:val="00B764BC"/>
    <w:rsid w:val="00B77000"/>
    <w:rsid w:val="00B770C8"/>
    <w:rsid w:val="00B7733B"/>
    <w:rsid w:val="00B80071"/>
    <w:rsid w:val="00B80189"/>
    <w:rsid w:val="00B81309"/>
    <w:rsid w:val="00B81444"/>
    <w:rsid w:val="00B81619"/>
    <w:rsid w:val="00B81708"/>
    <w:rsid w:val="00B81DA6"/>
    <w:rsid w:val="00B81E80"/>
    <w:rsid w:val="00B81F11"/>
    <w:rsid w:val="00B82134"/>
    <w:rsid w:val="00B826ED"/>
    <w:rsid w:val="00B832D4"/>
    <w:rsid w:val="00B83358"/>
    <w:rsid w:val="00B833E9"/>
    <w:rsid w:val="00B83A52"/>
    <w:rsid w:val="00B841B1"/>
    <w:rsid w:val="00B841BC"/>
    <w:rsid w:val="00B84685"/>
    <w:rsid w:val="00B84980"/>
    <w:rsid w:val="00B84A95"/>
    <w:rsid w:val="00B84BDE"/>
    <w:rsid w:val="00B84FE5"/>
    <w:rsid w:val="00B855B4"/>
    <w:rsid w:val="00B856AE"/>
    <w:rsid w:val="00B85FB3"/>
    <w:rsid w:val="00B86027"/>
    <w:rsid w:val="00B861E9"/>
    <w:rsid w:val="00B8635D"/>
    <w:rsid w:val="00B8652B"/>
    <w:rsid w:val="00B8697B"/>
    <w:rsid w:val="00B86C05"/>
    <w:rsid w:val="00B86DB1"/>
    <w:rsid w:val="00B86E50"/>
    <w:rsid w:val="00B86F09"/>
    <w:rsid w:val="00B872FF"/>
    <w:rsid w:val="00B876C5"/>
    <w:rsid w:val="00B87BAD"/>
    <w:rsid w:val="00B90031"/>
    <w:rsid w:val="00B9076C"/>
    <w:rsid w:val="00B90ACD"/>
    <w:rsid w:val="00B90C98"/>
    <w:rsid w:val="00B91033"/>
    <w:rsid w:val="00B91529"/>
    <w:rsid w:val="00B91749"/>
    <w:rsid w:val="00B91B11"/>
    <w:rsid w:val="00B9258B"/>
    <w:rsid w:val="00B926BB"/>
    <w:rsid w:val="00B92932"/>
    <w:rsid w:val="00B9297A"/>
    <w:rsid w:val="00B92BF3"/>
    <w:rsid w:val="00B92CB7"/>
    <w:rsid w:val="00B93121"/>
    <w:rsid w:val="00B93BB3"/>
    <w:rsid w:val="00B941B6"/>
    <w:rsid w:val="00B943ED"/>
    <w:rsid w:val="00B946A4"/>
    <w:rsid w:val="00B9477F"/>
    <w:rsid w:val="00B94990"/>
    <w:rsid w:val="00B94F77"/>
    <w:rsid w:val="00B96507"/>
    <w:rsid w:val="00B96528"/>
    <w:rsid w:val="00B96585"/>
    <w:rsid w:val="00B96B07"/>
    <w:rsid w:val="00B96D77"/>
    <w:rsid w:val="00B97018"/>
    <w:rsid w:val="00B97428"/>
    <w:rsid w:val="00B97811"/>
    <w:rsid w:val="00B97C70"/>
    <w:rsid w:val="00BA06FB"/>
    <w:rsid w:val="00BA0CD6"/>
    <w:rsid w:val="00BA1020"/>
    <w:rsid w:val="00BA1326"/>
    <w:rsid w:val="00BA150C"/>
    <w:rsid w:val="00BA1A72"/>
    <w:rsid w:val="00BA1E9F"/>
    <w:rsid w:val="00BA1F04"/>
    <w:rsid w:val="00BA20EC"/>
    <w:rsid w:val="00BA229F"/>
    <w:rsid w:val="00BA2950"/>
    <w:rsid w:val="00BA2E31"/>
    <w:rsid w:val="00BA2FB7"/>
    <w:rsid w:val="00BA3008"/>
    <w:rsid w:val="00BA3142"/>
    <w:rsid w:val="00BA3284"/>
    <w:rsid w:val="00BA3461"/>
    <w:rsid w:val="00BA348E"/>
    <w:rsid w:val="00BA3534"/>
    <w:rsid w:val="00BA38F9"/>
    <w:rsid w:val="00BA44DB"/>
    <w:rsid w:val="00BA4B82"/>
    <w:rsid w:val="00BA50F9"/>
    <w:rsid w:val="00BA5169"/>
    <w:rsid w:val="00BA5541"/>
    <w:rsid w:val="00BA565F"/>
    <w:rsid w:val="00BA5AE5"/>
    <w:rsid w:val="00BA5C72"/>
    <w:rsid w:val="00BA5CA5"/>
    <w:rsid w:val="00BA5F50"/>
    <w:rsid w:val="00BA5FFA"/>
    <w:rsid w:val="00BA7456"/>
    <w:rsid w:val="00BA74AC"/>
    <w:rsid w:val="00BA76FB"/>
    <w:rsid w:val="00BB0B28"/>
    <w:rsid w:val="00BB0BDD"/>
    <w:rsid w:val="00BB0E8E"/>
    <w:rsid w:val="00BB10EB"/>
    <w:rsid w:val="00BB1A88"/>
    <w:rsid w:val="00BB1C6C"/>
    <w:rsid w:val="00BB1CE8"/>
    <w:rsid w:val="00BB1DC9"/>
    <w:rsid w:val="00BB2480"/>
    <w:rsid w:val="00BB2532"/>
    <w:rsid w:val="00BB2E7E"/>
    <w:rsid w:val="00BB3082"/>
    <w:rsid w:val="00BB4211"/>
    <w:rsid w:val="00BB49A8"/>
    <w:rsid w:val="00BB4AFB"/>
    <w:rsid w:val="00BB58B8"/>
    <w:rsid w:val="00BB58C2"/>
    <w:rsid w:val="00BB5DBB"/>
    <w:rsid w:val="00BB5F2B"/>
    <w:rsid w:val="00BB63C5"/>
    <w:rsid w:val="00BB64BC"/>
    <w:rsid w:val="00BB676A"/>
    <w:rsid w:val="00BB67FB"/>
    <w:rsid w:val="00BB6D12"/>
    <w:rsid w:val="00BB74A2"/>
    <w:rsid w:val="00BB7D61"/>
    <w:rsid w:val="00BB7E30"/>
    <w:rsid w:val="00BB7EEF"/>
    <w:rsid w:val="00BC0372"/>
    <w:rsid w:val="00BC04B3"/>
    <w:rsid w:val="00BC0767"/>
    <w:rsid w:val="00BC0C1A"/>
    <w:rsid w:val="00BC1298"/>
    <w:rsid w:val="00BC1CF3"/>
    <w:rsid w:val="00BC1D86"/>
    <w:rsid w:val="00BC208C"/>
    <w:rsid w:val="00BC2365"/>
    <w:rsid w:val="00BC2AB8"/>
    <w:rsid w:val="00BC31C0"/>
    <w:rsid w:val="00BC3889"/>
    <w:rsid w:val="00BC39A5"/>
    <w:rsid w:val="00BC3B7F"/>
    <w:rsid w:val="00BC3E01"/>
    <w:rsid w:val="00BC4533"/>
    <w:rsid w:val="00BC45BF"/>
    <w:rsid w:val="00BC4997"/>
    <w:rsid w:val="00BC4D95"/>
    <w:rsid w:val="00BC507A"/>
    <w:rsid w:val="00BC510E"/>
    <w:rsid w:val="00BC52C3"/>
    <w:rsid w:val="00BC58EF"/>
    <w:rsid w:val="00BC5D1D"/>
    <w:rsid w:val="00BC5D32"/>
    <w:rsid w:val="00BC5E68"/>
    <w:rsid w:val="00BC5FA1"/>
    <w:rsid w:val="00BC64F9"/>
    <w:rsid w:val="00BC6579"/>
    <w:rsid w:val="00BC6CCF"/>
    <w:rsid w:val="00BC6D27"/>
    <w:rsid w:val="00BC6DB9"/>
    <w:rsid w:val="00BC7091"/>
    <w:rsid w:val="00BC7875"/>
    <w:rsid w:val="00BC7ACB"/>
    <w:rsid w:val="00BD0057"/>
    <w:rsid w:val="00BD01AE"/>
    <w:rsid w:val="00BD01D1"/>
    <w:rsid w:val="00BD065D"/>
    <w:rsid w:val="00BD0DA9"/>
    <w:rsid w:val="00BD13D2"/>
    <w:rsid w:val="00BD141C"/>
    <w:rsid w:val="00BD14C0"/>
    <w:rsid w:val="00BD1ABB"/>
    <w:rsid w:val="00BD1CDC"/>
    <w:rsid w:val="00BD1E7A"/>
    <w:rsid w:val="00BD235C"/>
    <w:rsid w:val="00BD2589"/>
    <w:rsid w:val="00BD2C89"/>
    <w:rsid w:val="00BD2EC2"/>
    <w:rsid w:val="00BD3C8D"/>
    <w:rsid w:val="00BD3EF2"/>
    <w:rsid w:val="00BD4280"/>
    <w:rsid w:val="00BD444A"/>
    <w:rsid w:val="00BD45BC"/>
    <w:rsid w:val="00BD4AB6"/>
    <w:rsid w:val="00BD4B70"/>
    <w:rsid w:val="00BD571A"/>
    <w:rsid w:val="00BD58DD"/>
    <w:rsid w:val="00BD59BC"/>
    <w:rsid w:val="00BD5F30"/>
    <w:rsid w:val="00BD5FA1"/>
    <w:rsid w:val="00BD5FF9"/>
    <w:rsid w:val="00BD679B"/>
    <w:rsid w:val="00BD6A08"/>
    <w:rsid w:val="00BD72AD"/>
    <w:rsid w:val="00BD7601"/>
    <w:rsid w:val="00BD772C"/>
    <w:rsid w:val="00BE0432"/>
    <w:rsid w:val="00BE085B"/>
    <w:rsid w:val="00BE0BE5"/>
    <w:rsid w:val="00BE0E45"/>
    <w:rsid w:val="00BE0EC0"/>
    <w:rsid w:val="00BE1ADD"/>
    <w:rsid w:val="00BE1BBE"/>
    <w:rsid w:val="00BE209E"/>
    <w:rsid w:val="00BE2304"/>
    <w:rsid w:val="00BE286B"/>
    <w:rsid w:val="00BE29CB"/>
    <w:rsid w:val="00BE2AAB"/>
    <w:rsid w:val="00BE2DB4"/>
    <w:rsid w:val="00BE2DD8"/>
    <w:rsid w:val="00BE36AF"/>
    <w:rsid w:val="00BE3A87"/>
    <w:rsid w:val="00BE4441"/>
    <w:rsid w:val="00BE50A3"/>
    <w:rsid w:val="00BE5E26"/>
    <w:rsid w:val="00BE5E46"/>
    <w:rsid w:val="00BE6183"/>
    <w:rsid w:val="00BE62BC"/>
    <w:rsid w:val="00BE7039"/>
    <w:rsid w:val="00BE704C"/>
    <w:rsid w:val="00BE72DC"/>
    <w:rsid w:val="00BE7806"/>
    <w:rsid w:val="00BE7C4C"/>
    <w:rsid w:val="00BE7E7F"/>
    <w:rsid w:val="00BF025D"/>
    <w:rsid w:val="00BF0385"/>
    <w:rsid w:val="00BF0A03"/>
    <w:rsid w:val="00BF0E87"/>
    <w:rsid w:val="00BF0FAB"/>
    <w:rsid w:val="00BF0FD7"/>
    <w:rsid w:val="00BF10B6"/>
    <w:rsid w:val="00BF10E0"/>
    <w:rsid w:val="00BF1654"/>
    <w:rsid w:val="00BF1747"/>
    <w:rsid w:val="00BF276C"/>
    <w:rsid w:val="00BF2815"/>
    <w:rsid w:val="00BF2949"/>
    <w:rsid w:val="00BF2A98"/>
    <w:rsid w:val="00BF2F6A"/>
    <w:rsid w:val="00BF3145"/>
    <w:rsid w:val="00BF398A"/>
    <w:rsid w:val="00BF3D2F"/>
    <w:rsid w:val="00BF3DDF"/>
    <w:rsid w:val="00BF4193"/>
    <w:rsid w:val="00BF4384"/>
    <w:rsid w:val="00BF45C0"/>
    <w:rsid w:val="00BF45E2"/>
    <w:rsid w:val="00BF4828"/>
    <w:rsid w:val="00BF4921"/>
    <w:rsid w:val="00BF507E"/>
    <w:rsid w:val="00BF51F8"/>
    <w:rsid w:val="00BF597C"/>
    <w:rsid w:val="00BF603D"/>
    <w:rsid w:val="00BF63CB"/>
    <w:rsid w:val="00BF640D"/>
    <w:rsid w:val="00BF6535"/>
    <w:rsid w:val="00BF7012"/>
    <w:rsid w:val="00BF7086"/>
    <w:rsid w:val="00BF70D3"/>
    <w:rsid w:val="00BF7140"/>
    <w:rsid w:val="00BF759E"/>
    <w:rsid w:val="00BF75DE"/>
    <w:rsid w:val="00BF7F39"/>
    <w:rsid w:val="00BF7F60"/>
    <w:rsid w:val="00C0091F"/>
    <w:rsid w:val="00C00DF4"/>
    <w:rsid w:val="00C00DFE"/>
    <w:rsid w:val="00C00E55"/>
    <w:rsid w:val="00C015BA"/>
    <w:rsid w:val="00C015F1"/>
    <w:rsid w:val="00C01BB0"/>
    <w:rsid w:val="00C02D6C"/>
    <w:rsid w:val="00C03201"/>
    <w:rsid w:val="00C03C11"/>
    <w:rsid w:val="00C03DF4"/>
    <w:rsid w:val="00C04088"/>
    <w:rsid w:val="00C046BB"/>
    <w:rsid w:val="00C0503E"/>
    <w:rsid w:val="00C0588D"/>
    <w:rsid w:val="00C059AD"/>
    <w:rsid w:val="00C059C5"/>
    <w:rsid w:val="00C05B6F"/>
    <w:rsid w:val="00C0666D"/>
    <w:rsid w:val="00C06679"/>
    <w:rsid w:val="00C06CB4"/>
    <w:rsid w:val="00C06CFE"/>
    <w:rsid w:val="00C06D6A"/>
    <w:rsid w:val="00C076FE"/>
    <w:rsid w:val="00C10988"/>
    <w:rsid w:val="00C10D16"/>
    <w:rsid w:val="00C112A1"/>
    <w:rsid w:val="00C11568"/>
    <w:rsid w:val="00C11CEE"/>
    <w:rsid w:val="00C1249B"/>
    <w:rsid w:val="00C1250D"/>
    <w:rsid w:val="00C12515"/>
    <w:rsid w:val="00C125C4"/>
    <w:rsid w:val="00C12B28"/>
    <w:rsid w:val="00C12E0F"/>
    <w:rsid w:val="00C12E6D"/>
    <w:rsid w:val="00C12E78"/>
    <w:rsid w:val="00C12FAA"/>
    <w:rsid w:val="00C13129"/>
    <w:rsid w:val="00C137FE"/>
    <w:rsid w:val="00C138F2"/>
    <w:rsid w:val="00C13C3E"/>
    <w:rsid w:val="00C14285"/>
    <w:rsid w:val="00C148EF"/>
    <w:rsid w:val="00C14ABF"/>
    <w:rsid w:val="00C14C78"/>
    <w:rsid w:val="00C14ECC"/>
    <w:rsid w:val="00C1585E"/>
    <w:rsid w:val="00C15AC6"/>
    <w:rsid w:val="00C160F2"/>
    <w:rsid w:val="00C16147"/>
    <w:rsid w:val="00C161D2"/>
    <w:rsid w:val="00C163C6"/>
    <w:rsid w:val="00C171C3"/>
    <w:rsid w:val="00C1734A"/>
    <w:rsid w:val="00C17367"/>
    <w:rsid w:val="00C1760E"/>
    <w:rsid w:val="00C17697"/>
    <w:rsid w:val="00C177C9"/>
    <w:rsid w:val="00C17848"/>
    <w:rsid w:val="00C17EA0"/>
    <w:rsid w:val="00C20442"/>
    <w:rsid w:val="00C2095B"/>
    <w:rsid w:val="00C211D2"/>
    <w:rsid w:val="00C2133C"/>
    <w:rsid w:val="00C2148B"/>
    <w:rsid w:val="00C214FF"/>
    <w:rsid w:val="00C215ED"/>
    <w:rsid w:val="00C21C4D"/>
    <w:rsid w:val="00C21C92"/>
    <w:rsid w:val="00C225F8"/>
    <w:rsid w:val="00C22AF7"/>
    <w:rsid w:val="00C22FC8"/>
    <w:rsid w:val="00C237FA"/>
    <w:rsid w:val="00C23907"/>
    <w:rsid w:val="00C23AF6"/>
    <w:rsid w:val="00C248B6"/>
    <w:rsid w:val="00C24D6C"/>
    <w:rsid w:val="00C25105"/>
    <w:rsid w:val="00C2533A"/>
    <w:rsid w:val="00C253E9"/>
    <w:rsid w:val="00C255ED"/>
    <w:rsid w:val="00C25817"/>
    <w:rsid w:val="00C26220"/>
    <w:rsid w:val="00C263A5"/>
    <w:rsid w:val="00C26618"/>
    <w:rsid w:val="00C2699E"/>
    <w:rsid w:val="00C27178"/>
    <w:rsid w:val="00C27303"/>
    <w:rsid w:val="00C27A06"/>
    <w:rsid w:val="00C27DBD"/>
    <w:rsid w:val="00C31351"/>
    <w:rsid w:val="00C31371"/>
    <w:rsid w:val="00C313BE"/>
    <w:rsid w:val="00C313D3"/>
    <w:rsid w:val="00C31B50"/>
    <w:rsid w:val="00C32477"/>
    <w:rsid w:val="00C32B02"/>
    <w:rsid w:val="00C32C18"/>
    <w:rsid w:val="00C32DAF"/>
    <w:rsid w:val="00C32F94"/>
    <w:rsid w:val="00C32FE4"/>
    <w:rsid w:val="00C339EA"/>
    <w:rsid w:val="00C33BD2"/>
    <w:rsid w:val="00C34182"/>
    <w:rsid w:val="00C342DA"/>
    <w:rsid w:val="00C34933"/>
    <w:rsid w:val="00C35491"/>
    <w:rsid w:val="00C354BE"/>
    <w:rsid w:val="00C35780"/>
    <w:rsid w:val="00C35B35"/>
    <w:rsid w:val="00C3601B"/>
    <w:rsid w:val="00C36B53"/>
    <w:rsid w:val="00C36F55"/>
    <w:rsid w:val="00C37037"/>
    <w:rsid w:val="00C37343"/>
    <w:rsid w:val="00C3744C"/>
    <w:rsid w:val="00C374B6"/>
    <w:rsid w:val="00C37BF2"/>
    <w:rsid w:val="00C37E45"/>
    <w:rsid w:val="00C4020E"/>
    <w:rsid w:val="00C4061C"/>
    <w:rsid w:val="00C4066D"/>
    <w:rsid w:val="00C40BEE"/>
    <w:rsid w:val="00C41187"/>
    <w:rsid w:val="00C4142F"/>
    <w:rsid w:val="00C41511"/>
    <w:rsid w:val="00C41FDD"/>
    <w:rsid w:val="00C424FB"/>
    <w:rsid w:val="00C426C3"/>
    <w:rsid w:val="00C42992"/>
    <w:rsid w:val="00C429B6"/>
    <w:rsid w:val="00C42DB7"/>
    <w:rsid w:val="00C43135"/>
    <w:rsid w:val="00C43293"/>
    <w:rsid w:val="00C434A5"/>
    <w:rsid w:val="00C43521"/>
    <w:rsid w:val="00C43633"/>
    <w:rsid w:val="00C43CD0"/>
    <w:rsid w:val="00C44402"/>
    <w:rsid w:val="00C44CE5"/>
    <w:rsid w:val="00C45D9B"/>
    <w:rsid w:val="00C4629C"/>
    <w:rsid w:val="00C46CF4"/>
    <w:rsid w:val="00C471E1"/>
    <w:rsid w:val="00C4725D"/>
    <w:rsid w:val="00C47531"/>
    <w:rsid w:val="00C47942"/>
    <w:rsid w:val="00C47DFF"/>
    <w:rsid w:val="00C47E4B"/>
    <w:rsid w:val="00C506F9"/>
    <w:rsid w:val="00C514F6"/>
    <w:rsid w:val="00C51940"/>
    <w:rsid w:val="00C52430"/>
    <w:rsid w:val="00C532C6"/>
    <w:rsid w:val="00C53554"/>
    <w:rsid w:val="00C53C8E"/>
    <w:rsid w:val="00C53CEE"/>
    <w:rsid w:val="00C544AD"/>
    <w:rsid w:val="00C550B1"/>
    <w:rsid w:val="00C55166"/>
    <w:rsid w:val="00C552C9"/>
    <w:rsid w:val="00C554DD"/>
    <w:rsid w:val="00C565C6"/>
    <w:rsid w:val="00C566D9"/>
    <w:rsid w:val="00C56B6F"/>
    <w:rsid w:val="00C571B0"/>
    <w:rsid w:val="00C5723D"/>
    <w:rsid w:val="00C57560"/>
    <w:rsid w:val="00C575AB"/>
    <w:rsid w:val="00C57FF8"/>
    <w:rsid w:val="00C60295"/>
    <w:rsid w:val="00C602BE"/>
    <w:rsid w:val="00C6071B"/>
    <w:rsid w:val="00C60768"/>
    <w:rsid w:val="00C60E56"/>
    <w:rsid w:val="00C610BA"/>
    <w:rsid w:val="00C610CA"/>
    <w:rsid w:val="00C61277"/>
    <w:rsid w:val="00C6179B"/>
    <w:rsid w:val="00C61CC6"/>
    <w:rsid w:val="00C61CF7"/>
    <w:rsid w:val="00C61F2B"/>
    <w:rsid w:val="00C622D9"/>
    <w:rsid w:val="00C6258F"/>
    <w:rsid w:val="00C62888"/>
    <w:rsid w:val="00C63522"/>
    <w:rsid w:val="00C63891"/>
    <w:rsid w:val="00C63C23"/>
    <w:rsid w:val="00C63CC9"/>
    <w:rsid w:val="00C640EA"/>
    <w:rsid w:val="00C64798"/>
    <w:rsid w:val="00C64914"/>
    <w:rsid w:val="00C65CFE"/>
    <w:rsid w:val="00C65E90"/>
    <w:rsid w:val="00C6608E"/>
    <w:rsid w:val="00C665B6"/>
    <w:rsid w:val="00C6686A"/>
    <w:rsid w:val="00C669EC"/>
    <w:rsid w:val="00C66AE4"/>
    <w:rsid w:val="00C66C47"/>
    <w:rsid w:val="00C6730D"/>
    <w:rsid w:val="00C676C9"/>
    <w:rsid w:val="00C67B1A"/>
    <w:rsid w:val="00C67B7E"/>
    <w:rsid w:val="00C67DD7"/>
    <w:rsid w:val="00C67EFC"/>
    <w:rsid w:val="00C70589"/>
    <w:rsid w:val="00C70A61"/>
    <w:rsid w:val="00C712BB"/>
    <w:rsid w:val="00C728F6"/>
    <w:rsid w:val="00C729AB"/>
    <w:rsid w:val="00C72A6D"/>
    <w:rsid w:val="00C72D00"/>
    <w:rsid w:val="00C73B26"/>
    <w:rsid w:val="00C73C7E"/>
    <w:rsid w:val="00C73E05"/>
    <w:rsid w:val="00C74571"/>
    <w:rsid w:val="00C74F84"/>
    <w:rsid w:val="00C7521A"/>
    <w:rsid w:val="00C75541"/>
    <w:rsid w:val="00C757B9"/>
    <w:rsid w:val="00C757EC"/>
    <w:rsid w:val="00C758FD"/>
    <w:rsid w:val="00C75B39"/>
    <w:rsid w:val="00C75C02"/>
    <w:rsid w:val="00C75C2A"/>
    <w:rsid w:val="00C76248"/>
    <w:rsid w:val="00C76591"/>
    <w:rsid w:val="00C769F4"/>
    <w:rsid w:val="00C76B38"/>
    <w:rsid w:val="00C76CC9"/>
    <w:rsid w:val="00C777EC"/>
    <w:rsid w:val="00C77877"/>
    <w:rsid w:val="00C801D8"/>
    <w:rsid w:val="00C80842"/>
    <w:rsid w:val="00C80A68"/>
    <w:rsid w:val="00C80D13"/>
    <w:rsid w:val="00C81560"/>
    <w:rsid w:val="00C8183B"/>
    <w:rsid w:val="00C818DD"/>
    <w:rsid w:val="00C81F99"/>
    <w:rsid w:val="00C82712"/>
    <w:rsid w:val="00C83B45"/>
    <w:rsid w:val="00C83BDB"/>
    <w:rsid w:val="00C83E5E"/>
    <w:rsid w:val="00C84C75"/>
    <w:rsid w:val="00C85218"/>
    <w:rsid w:val="00C8557C"/>
    <w:rsid w:val="00C85937"/>
    <w:rsid w:val="00C85A07"/>
    <w:rsid w:val="00C85DF1"/>
    <w:rsid w:val="00C86208"/>
    <w:rsid w:val="00C86222"/>
    <w:rsid w:val="00C86BA9"/>
    <w:rsid w:val="00C86CB5"/>
    <w:rsid w:val="00C86F0F"/>
    <w:rsid w:val="00C86FFD"/>
    <w:rsid w:val="00C87106"/>
    <w:rsid w:val="00C8764A"/>
    <w:rsid w:val="00C878DD"/>
    <w:rsid w:val="00C87A28"/>
    <w:rsid w:val="00C87D65"/>
    <w:rsid w:val="00C87E6D"/>
    <w:rsid w:val="00C87EA4"/>
    <w:rsid w:val="00C9015E"/>
    <w:rsid w:val="00C902F6"/>
    <w:rsid w:val="00C908F5"/>
    <w:rsid w:val="00C90E70"/>
    <w:rsid w:val="00C9125C"/>
    <w:rsid w:val="00C916B7"/>
    <w:rsid w:val="00C91C1C"/>
    <w:rsid w:val="00C91D7E"/>
    <w:rsid w:val="00C91DC5"/>
    <w:rsid w:val="00C91F02"/>
    <w:rsid w:val="00C9250F"/>
    <w:rsid w:val="00C92723"/>
    <w:rsid w:val="00C92AFE"/>
    <w:rsid w:val="00C9352C"/>
    <w:rsid w:val="00C936DA"/>
    <w:rsid w:val="00C937DA"/>
    <w:rsid w:val="00C9384C"/>
    <w:rsid w:val="00C93C8C"/>
    <w:rsid w:val="00C93FE7"/>
    <w:rsid w:val="00C94103"/>
    <w:rsid w:val="00C943FC"/>
    <w:rsid w:val="00C94A77"/>
    <w:rsid w:val="00C94A81"/>
    <w:rsid w:val="00C94C76"/>
    <w:rsid w:val="00C9552B"/>
    <w:rsid w:val="00C95717"/>
    <w:rsid w:val="00C95850"/>
    <w:rsid w:val="00C95D1B"/>
    <w:rsid w:val="00C962D3"/>
    <w:rsid w:val="00C965AD"/>
    <w:rsid w:val="00C96749"/>
    <w:rsid w:val="00C96932"/>
    <w:rsid w:val="00C96AAB"/>
    <w:rsid w:val="00C97798"/>
    <w:rsid w:val="00C97B0A"/>
    <w:rsid w:val="00C97E81"/>
    <w:rsid w:val="00CA0650"/>
    <w:rsid w:val="00CA07B4"/>
    <w:rsid w:val="00CA0CDA"/>
    <w:rsid w:val="00CA0F7D"/>
    <w:rsid w:val="00CA220E"/>
    <w:rsid w:val="00CA29FD"/>
    <w:rsid w:val="00CA2CAA"/>
    <w:rsid w:val="00CA2FD8"/>
    <w:rsid w:val="00CA330D"/>
    <w:rsid w:val="00CA336B"/>
    <w:rsid w:val="00CA359C"/>
    <w:rsid w:val="00CA36F4"/>
    <w:rsid w:val="00CA37A7"/>
    <w:rsid w:val="00CA4A44"/>
    <w:rsid w:val="00CA4BA8"/>
    <w:rsid w:val="00CA4EDD"/>
    <w:rsid w:val="00CA516F"/>
    <w:rsid w:val="00CA53BB"/>
    <w:rsid w:val="00CA576E"/>
    <w:rsid w:val="00CA5A2D"/>
    <w:rsid w:val="00CA63D2"/>
    <w:rsid w:val="00CA65F4"/>
    <w:rsid w:val="00CA6750"/>
    <w:rsid w:val="00CA69FE"/>
    <w:rsid w:val="00CA6B05"/>
    <w:rsid w:val="00CA7955"/>
    <w:rsid w:val="00CA7E8A"/>
    <w:rsid w:val="00CB012B"/>
    <w:rsid w:val="00CB03C7"/>
    <w:rsid w:val="00CB05BE"/>
    <w:rsid w:val="00CB0BCA"/>
    <w:rsid w:val="00CB0EB6"/>
    <w:rsid w:val="00CB150A"/>
    <w:rsid w:val="00CB17F3"/>
    <w:rsid w:val="00CB1B34"/>
    <w:rsid w:val="00CB1D8D"/>
    <w:rsid w:val="00CB24F2"/>
    <w:rsid w:val="00CB28F1"/>
    <w:rsid w:val="00CB2959"/>
    <w:rsid w:val="00CB30B8"/>
    <w:rsid w:val="00CB3744"/>
    <w:rsid w:val="00CB37A7"/>
    <w:rsid w:val="00CB3998"/>
    <w:rsid w:val="00CB3B06"/>
    <w:rsid w:val="00CB3B16"/>
    <w:rsid w:val="00CB3B81"/>
    <w:rsid w:val="00CB4348"/>
    <w:rsid w:val="00CB4EC2"/>
    <w:rsid w:val="00CB5D37"/>
    <w:rsid w:val="00CB5EB0"/>
    <w:rsid w:val="00CB60A2"/>
    <w:rsid w:val="00CB6145"/>
    <w:rsid w:val="00CB638A"/>
    <w:rsid w:val="00CB6858"/>
    <w:rsid w:val="00CB6A2F"/>
    <w:rsid w:val="00CB6A3E"/>
    <w:rsid w:val="00CB6CDD"/>
    <w:rsid w:val="00CB6E29"/>
    <w:rsid w:val="00CB717E"/>
    <w:rsid w:val="00CB72D5"/>
    <w:rsid w:val="00CB737C"/>
    <w:rsid w:val="00CB739C"/>
    <w:rsid w:val="00CB73D2"/>
    <w:rsid w:val="00CB75A7"/>
    <w:rsid w:val="00CB7BB2"/>
    <w:rsid w:val="00CC06E7"/>
    <w:rsid w:val="00CC0E13"/>
    <w:rsid w:val="00CC0F04"/>
    <w:rsid w:val="00CC0F7A"/>
    <w:rsid w:val="00CC1585"/>
    <w:rsid w:val="00CC1B3A"/>
    <w:rsid w:val="00CC20EF"/>
    <w:rsid w:val="00CC2357"/>
    <w:rsid w:val="00CC2464"/>
    <w:rsid w:val="00CC2527"/>
    <w:rsid w:val="00CC28D1"/>
    <w:rsid w:val="00CC2BA1"/>
    <w:rsid w:val="00CC2C53"/>
    <w:rsid w:val="00CC2C7D"/>
    <w:rsid w:val="00CC30AB"/>
    <w:rsid w:val="00CC316E"/>
    <w:rsid w:val="00CC33AF"/>
    <w:rsid w:val="00CC35A7"/>
    <w:rsid w:val="00CC37F9"/>
    <w:rsid w:val="00CC393C"/>
    <w:rsid w:val="00CC399E"/>
    <w:rsid w:val="00CC3E96"/>
    <w:rsid w:val="00CC573E"/>
    <w:rsid w:val="00CC58CD"/>
    <w:rsid w:val="00CC5C40"/>
    <w:rsid w:val="00CC6346"/>
    <w:rsid w:val="00CC672A"/>
    <w:rsid w:val="00CC699F"/>
    <w:rsid w:val="00CC6FEC"/>
    <w:rsid w:val="00CC7041"/>
    <w:rsid w:val="00CC7381"/>
    <w:rsid w:val="00CC774F"/>
    <w:rsid w:val="00CC7834"/>
    <w:rsid w:val="00CC7EA2"/>
    <w:rsid w:val="00CC7EF7"/>
    <w:rsid w:val="00CD02A9"/>
    <w:rsid w:val="00CD055A"/>
    <w:rsid w:val="00CD057C"/>
    <w:rsid w:val="00CD0716"/>
    <w:rsid w:val="00CD0754"/>
    <w:rsid w:val="00CD0B99"/>
    <w:rsid w:val="00CD0C74"/>
    <w:rsid w:val="00CD0E5C"/>
    <w:rsid w:val="00CD1435"/>
    <w:rsid w:val="00CD1515"/>
    <w:rsid w:val="00CD17BD"/>
    <w:rsid w:val="00CD1823"/>
    <w:rsid w:val="00CD1C1D"/>
    <w:rsid w:val="00CD25C8"/>
    <w:rsid w:val="00CD27C1"/>
    <w:rsid w:val="00CD304C"/>
    <w:rsid w:val="00CD3603"/>
    <w:rsid w:val="00CD3676"/>
    <w:rsid w:val="00CD3C6D"/>
    <w:rsid w:val="00CD4133"/>
    <w:rsid w:val="00CD438B"/>
    <w:rsid w:val="00CD49B3"/>
    <w:rsid w:val="00CD4B66"/>
    <w:rsid w:val="00CD4C6F"/>
    <w:rsid w:val="00CD5425"/>
    <w:rsid w:val="00CD54CA"/>
    <w:rsid w:val="00CD58CA"/>
    <w:rsid w:val="00CD5C1A"/>
    <w:rsid w:val="00CD5F15"/>
    <w:rsid w:val="00CD65F2"/>
    <w:rsid w:val="00CD66CA"/>
    <w:rsid w:val="00CD6838"/>
    <w:rsid w:val="00CD687A"/>
    <w:rsid w:val="00CD69A2"/>
    <w:rsid w:val="00CD6BBA"/>
    <w:rsid w:val="00CD6F58"/>
    <w:rsid w:val="00CD72A2"/>
    <w:rsid w:val="00CD781C"/>
    <w:rsid w:val="00CD79C8"/>
    <w:rsid w:val="00CD7ACB"/>
    <w:rsid w:val="00CE00EE"/>
    <w:rsid w:val="00CE062A"/>
    <w:rsid w:val="00CE07A1"/>
    <w:rsid w:val="00CE0857"/>
    <w:rsid w:val="00CE0F23"/>
    <w:rsid w:val="00CE1F29"/>
    <w:rsid w:val="00CE2787"/>
    <w:rsid w:val="00CE2F17"/>
    <w:rsid w:val="00CE3002"/>
    <w:rsid w:val="00CE3324"/>
    <w:rsid w:val="00CE353B"/>
    <w:rsid w:val="00CE3639"/>
    <w:rsid w:val="00CE3B1F"/>
    <w:rsid w:val="00CE3E92"/>
    <w:rsid w:val="00CE4FD2"/>
    <w:rsid w:val="00CE5260"/>
    <w:rsid w:val="00CE5636"/>
    <w:rsid w:val="00CE614E"/>
    <w:rsid w:val="00CE6D99"/>
    <w:rsid w:val="00CE6FE7"/>
    <w:rsid w:val="00CE7696"/>
    <w:rsid w:val="00CE7B38"/>
    <w:rsid w:val="00CE7D5A"/>
    <w:rsid w:val="00CF00F0"/>
    <w:rsid w:val="00CF0B77"/>
    <w:rsid w:val="00CF163D"/>
    <w:rsid w:val="00CF17CD"/>
    <w:rsid w:val="00CF2295"/>
    <w:rsid w:val="00CF24BF"/>
    <w:rsid w:val="00CF27B2"/>
    <w:rsid w:val="00CF2826"/>
    <w:rsid w:val="00CF31BB"/>
    <w:rsid w:val="00CF32B4"/>
    <w:rsid w:val="00CF341B"/>
    <w:rsid w:val="00CF351E"/>
    <w:rsid w:val="00CF3563"/>
    <w:rsid w:val="00CF383A"/>
    <w:rsid w:val="00CF3EF1"/>
    <w:rsid w:val="00CF4AF1"/>
    <w:rsid w:val="00CF4CDC"/>
    <w:rsid w:val="00CF53DA"/>
    <w:rsid w:val="00CF5674"/>
    <w:rsid w:val="00CF57FA"/>
    <w:rsid w:val="00CF6AC9"/>
    <w:rsid w:val="00CF6D01"/>
    <w:rsid w:val="00CF6E35"/>
    <w:rsid w:val="00CF78E5"/>
    <w:rsid w:val="00D00A62"/>
    <w:rsid w:val="00D0103D"/>
    <w:rsid w:val="00D01592"/>
    <w:rsid w:val="00D015FC"/>
    <w:rsid w:val="00D02219"/>
    <w:rsid w:val="00D02758"/>
    <w:rsid w:val="00D02762"/>
    <w:rsid w:val="00D028BA"/>
    <w:rsid w:val="00D03123"/>
    <w:rsid w:val="00D035EB"/>
    <w:rsid w:val="00D03D14"/>
    <w:rsid w:val="00D03DC2"/>
    <w:rsid w:val="00D03DEE"/>
    <w:rsid w:val="00D04200"/>
    <w:rsid w:val="00D04598"/>
    <w:rsid w:val="00D04886"/>
    <w:rsid w:val="00D0491E"/>
    <w:rsid w:val="00D0507C"/>
    <w:rsid w:val="00D0566F"/>
    <w:rsid w:val="00D05A4C"/>
    <w:rsid w:val="00D05CFD"/>
    <w:rsid w:val="00D05DD9"/>
    <w:rsid w:val="00D05E01"/>
    <w:rsid w:val="00D06087"/>
    <w:rsid w:val="00D060DF"/>
    <w:rsid w:val="00D062E2"/>
    <w:rsid w:val="00D06990"/>
    <w:rsid w:val="00D06D3A"/>
    <w:rsid w:val="00D07231"/>
    <w:rsid w:val="00D07478"/>
    <w:rsid w:val="00D0748F"/>
    <w:rsid w:val="00D07AEF"/>
    <w:rsid w:val="00D07F25"/>
    <w:rsid w:val="00D1009A"/>
    <w:rsid w:val="00D104E0"/>
    <w:rsid w:val="00D10ADE"/>
    <w:rsid w:val="00D10D0B"/>
    <w:rsid w:val="00D11C89"/>
    <w:rsid w:val="00D11F85"/>
    <w:rsid w:val="00D12228"/>
    <w:rsid w:val="00D123A9"/>
    <w:rsid w:val="00D12934"/>
    <w:rsid w:val="00D12AFD"/>
    <w:rsid w:val="00D136EF"/>
    <w:rsid w:val="00D13BB3"/>
    <w:rsid w:val="00D13ECA"/>
    <w:rsid w:val="00D1437F"/>
    <w:rsid w:val="00D144E2"/>
    <w:rsid w:val="00D147B6"/>
    <w:rsid w:val="00D14B09"/>
    <w:rsid w:val="00D14F42"/>
    <w:rsid w:val="00D150C7"/>
    <w:rsid w:val="00D1557E"/>
    <w:rsid w:val="00D15BD8"/>
    <w:rsid w:val="00D15C62"/>
    <w:rsid w:val="00D15DF7"/>
    <w:rsid w:val="00D16524"/>
    <w:rsid w:val="00D16EC4"/>
    <w:rsid w:val="00D17727"/>
    <w:rsid w:val="00D179A2"/>
    <w:rsid w:val="00D20534"/>
    <w:rsid w:val="00D206F0"/>
    <w:rsid w:val="00D20D74"/>
    <w:rsid w:val="00D21954"/>
    <w:rsid w:val="00D21E09"/>
    <w:rsid w:val="00D22508"/>
    <w:rsid w:val="00D22688"/>
    <w:rsid w:val="00D227F6"/>
    <w:rsid w:val="00D22BA2"/>
    <w:rsid w:val="00D23041"/>
    <w:rsid w:val="00D23F92"/>
    <w:rsid w:val="00D243FE"/>
    <w:rsid w:val="00D2486F"/>
    <w:rsid w:val="00D24AD8"/>
    <w:rsid w:val="00D25800"/>
    <w:rsid w:val="00D25AAE"/>
    <w:rsid w:val="00D25BE7"/>
    <w:rsid w:val="00D2613A"/>
    <w:rsid w:val="00D26712"/>
    <w:rsid w:val="00D26BBE"/>
    <w:rsid w:val="00D26D35"/>
    <w:rsid w:val="00D26DAD"/>
    <w:rsid w:val="00D27028"/>
    <w:rsid w:val="00D276E3"/>
    <w:rsid w:val="00D279F0"/>
    <w:rsid w:val="00D27F00"/>
    <w:rsid w:val="00D303B2"/>
    <w:rsid w:val="00D3083F"/>
    <w:rsid w:val="00D30BF4"/>
    <w:rsid w:val="00D30E80"/>
    <w:rsid w:val="00D30FE7"/>
    <w:rsid w:val="00D3125C"/>
    <w:rsid w:val="00D313FE"/>
    <w:rsid w:val="00D31627"/>
    <w:rsid w:val="00D31DDD"/>
    <w:rsid w:val="00D31DFE"/>
    <w:rsid w:val="00D3245E"/>
    <w:rsid w:val="00D32AD9"/>
    <w:rsid w:val="00D32B22"/>
    <w:rsid w:val="00D32E4F"/>
    <w:rsid w:val="00D3392C"/>
    <w:rsid w:val="00D33CD9"/>
    <w:rsid w:val="00D340C4"/>
    <w:rsid w:val="00D34F48"/>
    <w:rsid w:val="00D3534E"/>
    <w:rsid w:val="00D35519"/>
    <w:rsid w:val="00D355FD"/>
    <w:rsid w:val="00D35A2F"/>
    <w:rsid w:val="00D35DBE"/>
    <w:rsid w:val="00D35ED2"/>
    <w:rsid w:val="00D365B9"/>
    <w:rsid w:val="00D366BC"/>
    <w:rsid w:val="00D36772"/>
    <w:rsid w:val="00D3687A"/>
    <w:rsid w:val="00D368CD"/>
    <w:rsid w:val="00D36D77"/>
    <w:rsid w:val="00D36D7B"/>
    <w:rsid w:val="00D3736A"/>
    <w:rsid w:val="00D374FA"/>
    <w:rsid w:val="00D37591"/>
    <w:rsid w:val="00D37800"/>
    <w:rsid w:val="00D40330"/>
    <w:rsid w:val="00D403D4"/>
    <w:rsid w:val="00D404F7"/>
    <w:rsid w:val="00D40CA5"/>
    <w:rsid w:val="00D41187"/>
    <w:rsid w:val="00D41559"/>
    <w:rsid w:val="00D41B8F"/>
    <w:rsid w:val="00D41C4A"/>
    <w:rsid w:val="00D4227E"/>
    <w:rsid w:val="00D427C0"/>
    <w:rsid w:val="00D4282C"/>
    <w:rsid w:val="00D42E32"/>
    <w:rsid w:val="00D435D4"/>
    <w:rsid w:val="00D43859"/>
    <w:rsid w:val="00D43EEE"/>
    <w:rsid w:val="00D4563D"/>
    <w:rsid w:val="00D45A30"/>
    <w:rsid w:val="00D45BD7"/>
    <w:rsid w:val="00D45DCC"/>
    <w:rsid w:val="00D45FE6"/>
    <w:rsid w:val="00D46590"/>
    <w:rsid w:val="00D465E5"/>
    <w:rsid w:val="00D4682B"/>
    <w:rsid w:val="00D468C1"/>
    <w:rsid w:val="00D46915"/>
    <w:rsid w:val="00D469F6"/>
    <w:rsid w:val="00D46EE6"/>
    <w:rsid w:val="00D4711B"/>
    <w:rsid w:val="00D47690"/>
    <w:rsid w:val="00D47C2F"/>
    <w:rsid w:val="00D50677"/>
    <w:rsid w:val="00D50815"/>
    <w:rsid w:val="00D50836"/>
    <w:rsid w:val="00D50AA4"/>
    <w:rsid w:val="00D514BC"/>
    <w:rsid w:val="00D51590"/>
    <w:rsid w:val="00D5238F"/>
    <w:rsid w:val="00D526F0"/>
    <w:rsid w:val="00D527AC"/>
    <w:rsid w:val="00D52CCF"/>
    <w:rsid w:val="00D52E56"/>
    <w:rsid w:val="00D53220"/>
    <w:rsid w:val="00D533C0"/>
    <w:rsid w:val="00D53C58"/>
    <w:rsid w:val="00D54184"/>
    <w:rsid w:val="00D543CA"/>
    <w:rsid w:val="00D5468E"/>
    <w:rsid w:val="00D54A7F"/>
    <w:rsid w:val="00D55069"/>
    <w:rsid w:val="00D553E3"/>
    <w:rsid w:val="00D555C4"/>
    <w:rsid w:val="00D556E9"/>
    <w:rsid w:val="00D558A0"/>
    <w:rsid w:val="00D55983"/>
    <w:rsid w:val="00D559A7"/>
    <w:rsid w:val="00D56021"/>
    <w:rsid w:val="00D563B0"/>
    <w:rsid w:val="00D56A4E"/>
    <w:rsid w:val="00D56A98"/>
    <w:rsid w:val="00D572F4"/>
    <w:rsid w:val="00D57D52"/>
    <w:rsid w:val="00D6045B"/>
    <w:rsid w:val="00D605BF"/>
    <w:rsid w:val="00D605C5"/>
    <w:rsid w:val="00D607DC"/>
    <w:rsid w:val="00D60A53"/>
    <w:rsid w:val="00D60B8D"/>
    <w:rsid w:val="00D60BCA"/>
    <w:rsid w:val="00D612F3"/>
    <w:rsid w:val="00D613E7"/>
    <w:rsid w:val="00D616BA"/>
    <w:rsid w:val="00D61888"/>
    <w:rsid w:val="00D61B80"/>
    <w:rsid w:val="00D61D0D"/>
    <w:rsid w:val="00D61E20"/>
    <w:rsid w:val="00D62168"/>
    <w:rsid w:val="00D622FD"/>
    <w:rsid w:val="00D62811"/>
    <w:rsid w:val="00D62BFC"/>
    <w:rsid w:val="00D62D9A"/>
    <w:rsid w:val="00D6319F"/>
    <w:rsid w:val="00D63A0D"/>
    <w:rsid w:val="00D645CD"/>
    <w:rsid w:val="00D645D6"/>
    <w:rsid w:val="00D64E4F"/>
    <w:rsid w:val="00D6561C"/>
    <w:rsid w:val="00D656F0"/>
    <w:rsid w:val="00D657C1"/>
    <w:rsid w:val="00D65CB0"/>
    <w:rsid w:val="00D65F24"/>
    <w:rsid w:val="00D663B5"/>
    <w:rsid w:val="00D669B1"/>
    <w:rsid w:val="00D66AB4"/>
    <w:rsid w:val="00D670C0"/>
    <w:rsid w:val="00D67188"/>
    <w:rsid w:val="00D67281"/>
    <w:rsid w:val="00D679BA"/>
    <w:rsid w:val="00D67BBD"/>
    <w:rsid w:val="00D67E31"/>
    <w:rsid w:val="00D703B9"/>
    <w:rsid w:val="00D70734"/>
    <w:rsid w:val="00D70C34"/>
    <w:rsid w:val="00D70E4B"/>
    <w:rsid w:val="00D7141F"/>
    <w:rsid w:val="00D716E1"/>
    <w:rsid w:val="00D721C0"/>
    <w:rsid w:val="00D7345F"/>
    <w:rsid w:val="00D7371C"/>
    <w:rsid w:val="00D73919"/>
    <w:rsid w:val="00D74283"/>
    <w:rsid w:val="00D745B9"/>
    <w:rsid w:val="00D74CA0"/>
    <w:rsid w:val="00D75A3B"/>
    <w:rsid w:val="00D75C94"/>
    <w:rsid w:val="00D7614D"/>
    <w:rsid w:val="00D762A6"/>
    <w:rsid w:val="00D77263"/>
    <w:rsid w:val="00D772BC"/>
    <w:rsid w:val="00D772BE"/>
    <w:rsid w:val="00D77343"/>
    <w:rsid w:val="00D77584"/>
    <w:rsid w:val="00D77750"/>
    <w:rsid w:val="00D8021D"/>
    <w:rsid w:val="00D8032A"/>
    <w:rsid w:val="00D80A32"/>
    <w:rsid w:val="00D80A74"/>
    <w:rsid w:val="00D80E23"/>
    <w:rsid w:val="00D80F6D"/>
    <w:rsid w:val="00D81455"/>
    <w:rsid w:val="00D816F2"/>
    <w:rsid w:val="00D82009"/>
    <w:rsid w:val="00D823CC"/>
    <w:rsid w:val="00D82627"/>
    <w:rsid w:val="00D82722"/>
    <w:rsid w:val="00D829B8"/>
    <w:rsid w:val="00D82A09"/>
    <w:rsid w:val="00D82BE2"/>
    <w:rsid w:val="00D82DBB"/>
    <w:rsid w:val="00D8304D"/>
    <w:rsid w:val="00D836A1"/>
    <w:rsid w:val="00D83967"/>
    <w:rsid w:val="00D839A7"/>
    <w:rsid w:val="00D8411D"/>
    <w:rsid w:val="00D84123"/>
    <w:rsid w:val="00D84749"/>
    <w:rsid w:val="00D84C13"/>
    <w:rsid w:val="00D84C5A"/>
    <w:rsid w:val="00D84D15"/>
    <w:rsid w:val="00D85097"/>
    <w:rsid w:val="00D8522F"/>
    <w:rsid w:val="00D852AB"/>
    <w:rsid w:val="00D85B1D"/>
    <w:rsid w:val="00D85C13"/>
    <w:rsid w:val="00D865CE"/>
    <w:rsid w:val="00D86642"/>
    <w:rsid w:val="00D869E7"/>
    <w:rsid w:val="00D86B1A"/>
    <w:rsid w:val="00D87794"/>
    <w:rsid w:val="00D900E6"/>
    <w:rsid w:val="00D9014C"/>
    <w:rsid w:val="00D90281"/>
    <w:rsid w:val="00D90835"/>
    <w:rsid w:val="00D90979"/>
    <w:rsid w:val="00D909B0"/>
    <w:rsid w:val="00D90B4A"/>
    <w:rsid w:val="00D91082"/>
    <w:rsid w:val="00D912AB"/>
    <w:rsid w:val="00D914DC"/>
    <w:rsid w:val="00D91AD1"/>
    <w:rsid w:val="00D91C59"/>
    <w:rsid w:val="00D91CED"/>
    <w:rsid w:val="00D91F3F"/>
    <w:rsid w:val="00D92236"/>
    <w:rsid w:val="00D92846"/>
    <w:rsid w:val="00D92864"/>
    <w:rsid w:val="00D92A60"/>
    <w:rsid w:val="00D92AFD"/>
    <w:rsid w:val="00D92B09"/>
    <w:rsid w:val="00D92CD7"/>
    <w:rsid w:val="00D93153"/>
    <w:rsid w:val="00D93388"/>
    <w:rsid w:val="00D937A4"/>
    <w:rsid w:val="00D93A3E"/>
    <w:rsid w:val="00D94605"/>
    <w:rsid w:val="00D9462B"/>
    <w:rsid w:val="00D9481F"/>
    <w:rsid w:val="00D94875"/>
    <w:rsid w:val="00D94B81"/>
    <w:rsid w:val="00D94F30"/>
    <w:rsid w:val="00D95C7D"/>
    <w:rsid w:val="00D95EA8"/>
    <w:rsid w:val="00D96065"/>
    <w:rsid w:val="00D960FF"/>
    <w:rsid w:val="00D96407"/>
    <w:rsid w:val="00D966FF"/>
    <w:rsid w:val="00D96FD3"/>
    <w:rsid w:val="00D97315"/>
    <w:rsid w:val="00D976F1"/>
    <w:rsid w:val="00D979C3"/>
    <w:rsid w:val="00D97E43"/>
    <w:rsid w:val="00D97EF4"/>
    <w:rsid w:val="00DA0429"/>
    <w:rsid w:val="00DA0D4C"/>
    <w:rsid w:val="00DA0EEC"/>
    <w:rsid w:val="00DA0F7F"/>
    <w:rsid w:val="00DA17BA"/>
    <w:rsid w:val="00DA1A66"/>
    <w:rsid w:val="00DA1BF6"/>
    <w:rsid w:val="00DA1FC5"/>
    <w:rsid w:val="00DA2564"/>
    <w:rsid w:val="00DA2DEA"/>
    <w:rsid w:val="00DA30F2"/>
    <w:rsid w:val="00DA361E"/>
    <w:rsid w:val="00DA37FA"/>
    <w:rsid w:val="00DA3866"/>
    <w:rsid w:val="00DA3FAC"/>
    <w:rsid w:val="00DA499E"/>
    <w:rsid w:val="00DA4D1A"/>
    <w:rsid w:val="00DA4E97"/>
    <w:rsid w:val="00DA537C"/>
    <w:rsid w:val="00DA5520"/>
    <w:rsid w:val="00DA5D80"/>
    <w:rsid w:val="00DA63CE"/>
    <w:rsid w:val="00DA657D"/>
    <w:rsid w:val="00DA69CA"/>
    <w:rsid w:val="00DA7C9A"/>
    <w:rsid w:val="00DB018E"/>
    <w:rsid w:val="00DB0512"/>
    <w:rsid w:val="00DB06DD"/>
    <w:rsid w:val="00DB0707"/>
    <w:rsid w:val="00DB0708"/>
    <w:rsid w:val="00DB0A7C"/>
    <w:rsid w:val="00DB0AF2"/>
    <w:rsid w:val="00DB0C14"/>
    <w:rsid w:val="00DB0D73"/>
    <w:rsid w:val="00DB10E0"/>
    <w:rsid w:val="00DB12DA"/>
    <w:rsid w:val="00DB14B0"/>
    <w:rsid w:val="00DB1EAF"/>
    <w:rsid w:val="00DB1F82"/>
    <w:rsid w:val="00DB2131"/>
    <w:rsid w:val="00DB244E"/>
    <w:rsid w:val="00DB2ABE"/>
    <w:rsid w:val="00DB2B88"/>
    <w:rsid w:val="00DB2E2A"/>
    <w:rsid w:val="00DB2FAB"/>
    <w:rsid w:val="00DB4426"/>
    <w:rsid w:val="00DB4831"/>
    <w:rsid w:val="00DB4C0E"/>
    <w:rsid w:val="00DB5F10"/>
    <w:rsid w:val="00DB6172"/>
    <w:rsid w:val="00DB6597"/>
    <w:rsid w:val="00DB697A"/>
    <w:rsid w:val="00DB71BE"/>
    <w:rsid w:val="00DB7326"/>
    <w:rsid w:val="00DB7457"/>
    <w:rsid w:val="00DB7628"/>
    <w:rsid w:val="00DB7B1C"/>
    <w:rsid w:val="00DB7D3F"/>
    <w:rsid w:val="00DB7D84"/>
    <w:rsid w:val="00DC011F"/>
    <w:rsid w:val="00DC0540"/>
    <w:rsid w:val="00DC0630"/>
    <w:rsid w:val="00DC06BC"/>
    <w:rsid w:val="00DC0A8A"/>
    <w:rsid w:val="00DC13E4"/>
    <w:rsid w:val="00DC1446"/>
    <w:rsid w:val="00DC15C5"/>
    <w:rsid w:val="00DC1A5D"/>
    <w:rsid w:val="00DC22D2"/>
    <w:rsid w:val="00DC25D8"/>
    <w:rsid w:val="00DC2BED"/>
    <w:rsid w:val="00DC325B"/>
    <w:rsid w:val="00DC39DE"/>
    <w:rsid w:val="00DC411F"/>
    <w:rsid w:val="00DC4245"/>
    <w:rsid w:val="00DC42B5"/>
    <w:rsid w:val="00DC4367"/>
    <w:rsid w:val="00DC45BA"/>
    <w:rsid w:val="00DC4BC0"/>
    <w:rsid w:val="00DC4EFC"/>
    <w:rsid w:val="00DC4F90"/>
    <w:rsid w:val="00DC50DF"/>
    <w:rsid w:val="00DC51DB"/>
    <w:rsid w:val="00DC51E4"/>
    <w:rsid w:val="00DC520D"/>
    <w:rsid w:val="00DC557E"/>
    <w:rsid w:val="00DC58D7"/>
    <w:rsid w:val="00DC5EBE"/>
    <w:rsid w:val="00DC5F8B"/>
    <w:rsid w:val="00DC60E4"/>
    <w:rsid w:val="00DC6300"/>
    <w:rsid w:val="00DC686B"/>
    <w:rsid w:val="00DC6D65"/>
    <w:rsid w:val="00DC77FC"/>
    <w:rsid w:val="00DC7949"/>
    <w:rsid w:val="00DC7B81"/>
    <w:rsid w:val="00DC7D41"/>
    <w:rsid w:val="00DC7E75"/>
    <w:rsid w:val="00DC7F15"/>
    <w:rsid w:val="00DD034F"/>
    <w:rsid w:val="00DD04B5"/>
    <w:rsid w:val="00DD07F1"/>
    <w:rsid w:val="00DD0E8E"/>
    <w:rsid w:val="00DD1218"/>
    <w:rsid w:val="00DD1256"/>
    <w:rsid w:val="00DD1376"/>
    <w:rsid w:val="00DD15A2"/>
    <w:rsid w:val="00DD1889"/>
    <w:rsid w:val="00DD195A"/>
    <w:rsid w:val="00DD24BA"/>
    <w:rsid w:val="00DD2516"/>
    <w:rsid w:val="00DD2ECB"/>
    <w:rsid w:val="00DD3188"/>
    <w:rsid w:val="00DD31D7"/>
    <w:rsid w:val="00DD353A"/>
    <w:rsid w:val="00DD369E"/>
    <w:rsid w:val="00DD37C4"/>
    <w:rsid w:val="00DD3F2E"/>
    <w:rsid w:val="00DD4177"/>
    <w:rsid w:val="00DD4634"/>
    <w:rsid w:val="00DD4B0D"/>
    <w:rsid w:val="00DD4BFC"/>
    <w:rsid w:val="00DD4CD2"/>
    <w:rsid w:val="00DD4E2D"/>
    <w:rsid w:val="00DD54F6"/>
    <w:rsid w:val="00DD59FB"/>
    <w:rsid w:val="00DD6832"/>
    <w:rsid w:val="00DD78EA"/>
    <w:rsid w:val="00DD79B3"/>
    <w:rsid w:val="00DE0BA5"/>
    <w:rsid w:val="00DE1548"/>
    <w:rsid w:val="00DE1586"/>
    <w:rsid w:val="00DE18CC"/>
    <w:rsid w:val="00DE18E4"/>
    <w:rsid w:val="00DE2008"/>
    <w:rsid w:val="00DE22A4"/>
    <w:rsid w:val="00DE2518"/>
    <w:rsid w:val="00DE2660"/>
    <w:rsid w:val="00DE274A"/>
    <w:rsid w:val="00DE2903"/>
    <w:rsid w:val="00DE2F5E"/>
    <w:rsid w:val="00DE33DC"/>
    <w:rsid w:val="00DE3565"/>
    <w:rsid w:val="00DE35BC"/>
    <w:rsid w:val="00DE3877"/>
    <w:rsid w:val="00DE3A1C"/>
    <w:rsid w:val="00DE3A31"/>
    <w:rsid w:val="00DE4118"/>
    <w:rsid w:val="00DE4C39"/>
    <w:rsid w:val="00DE52A3"/>
    <w:rsid w:val="00DE56DD"/>
    <w:rsid w:val="00DE5753"/>
    <w:rsid w:val="00DE5EB2"/>
    <w:rsid w:val="00DE5FB9"/>
    <w:rsid w:val="00DE63E9"/>
    <w:rsid w:val="00DE64D7"/>
    <w:rsid w:val="00DE6627"/>
    <w:rsid w:val="00DE6D17"/>
    <w:rsid w:val="00DE75A0"/>
    <w:rsid w:val="00DE7CDF"/>
    <w:rsid w:val="00DE7DFA"/>
    <w:rsid w:val="00DE7E3C"/>
    <w:rsid w:val="00DE7F6D"/>
    <w:rsid w:val="00DF03DC"/>
    <w:rsid w:val="00DF0989"/>
    <w:rsid w:val="00DF0B03"/>
    <w:rsid w:val="00DF12A9"/>
    <w:rsid w:val="00DF12FB"/>
    <w:rsid w:val="00DF137F"/>
    <w:rsid w:val="00DF1428"/>
    <w:rsid w:val="00DF1568"/>
    <w:rsid w:val="00DF1ABD"/>
    <w:rsid w:val="00DF2774"/>
    <w:rsid w:val="00DF2A48"/>
    <w:rsid w:val="00DF2E53"/>
    <w:rsid w:val="00DF34EF"/>
    <w:rsid w:val="00DF366A"/>
    <w:rsid w:val="00DF367A"/>
    <w:rsid w:val="00DF3EBE"/>
    <w:rsid w:val="00DF4691"/>
    <w:rsid w:val="00DF4B58"/>
    <w:rsid w:val="00DF4C2B"/>
    <w:rsid w:val="00DF4E77"/>
    <w:rsid w:val="00DF52CC"/>
    <w:rsid w:val="00DF5875"/>
    <w:rsid w:val="00DF61D2"/>
    <w:rsid w:val="00DF6B21"/>
    <w:rsid w:val="00DF7219"/>
    <w:rsid w:val="00DF7A98"/>
    <w:rsid w:val="00DF7F4A"/>
    <w:rsid w:val="00E00180"/>
    <w:rsid w:val="00E00342"/>
    <w:rsid w:val="00E0081E"/>
    <w:rsid w:val="00E00CE1"/>
    <w:rsid w:val="00E00E86"/>
    <w:rsid w:val="00E00EC1"/>
    <w:rsid w:val="00E00EFC"/>
    <w:rsid w:val="00E00F5C"/>
    <w:rsid w:val="00E01B80"/>
    <w:rsid w:val="00E01C76"/>
    <w:rsid w:val="00E02D6D"/>
    <w:rsid w:val="00E02E3A"/>
    <w:rsid w:val="00E039A9"/>
    <w:rsid w:val="00E03DC9"/>
    <w:rsid w:val="00E03E41"/>
    <w:rsid w:val="00E040C0"/>
    <w:rsid w:val="00E04245"/>
    <w:rsid w:val="00E04798"/>
    <w:rsid w:val="00E04C59"/>
    <w:rsid w:val="00E04C7D"/>
    <w:rsid w:val="00E04D51"/>
    <w:rsid w:val="00E04FA8"/>
    <w:rsid w:val="00E05123"/>
    <w:rsid w:val="00E05F24"/>
    <w:rsid w:val="00E0635B"/>
    <w:rsid w:val="00E066F3"/>
    <w:rsid w:val="00E069FA"/>
    <w:rsid w:val="00E06A88"/>
    <w:rsid w:val="00E06D58"/>
    <w:rsid w:val="00E0706F"/>
    <w:rsid w:val="00E07486"/>
    <w:rsid w:val="00E076D3"/>
    <w:rsid w:val="00E0778E"/>
    <w:rsid w:val="00E079A4"/>
    <w:rsid w:val="00E07B6B"/>
    <w:rsid w:val="00E07C54"/>
    <w:rsid w:val="00E07CB4"/>
    <w:rsid w:val="00E104BB"/>
    <w:rsid w:val="00E105DD"/>
    <w:rsid w:val="00E10CF1"/>
    <w:rsid w:val="00E11441"/>
    <w:rsid w:val="00E1187F"/>
    <w:rsid w:val="00E11908"/>
    <w:rsid w:val="00E11B06"/>
    <w:rsid w:val="00E11CAE"/>
    <w:rsid w:val="00E11F67"/>
    <w:rsid w:val="00E1260B"/>
    <w:rsid w:val="00E12A4D"/>
    <w:rsid w:val="00E13E8F"/>
    <w:rsid w:val="00E142F2"/>
    <w:rsid w:val="00E14536"/>
    <w:rsid w:val="00E14698"/>
    <w:rsid w:val="00E14A2E"/>
    <w:rsid w:val="00E14E38"/>
    <w:rsid w:val="00E1524B"/>
    <w:rsid w:val="00E15353"/>
    <w:rsid w:val="00E15438"/>
    <w:rsid w:val="00E16C32"/>
    <w:rsid w:val="00E16E9F"/>
    <w:rsid w:val="00E171D0"/>
    <w:rsid w:val="00E171D3"/>
    <w:rsid w:val="00E1724E"/>
    <w:rsid w:val="00E17306"/>
    <w:rsid w:val="00E17860"/>
    <w:rsid w:val="00E20105"/>
    <w:rsid w:val="00E201C9"/>
    <w:rsid w:val="00E20EAF"/>
    <w:rsid w:val="00E20F7B"/>
    <w:rsid w:val="00E2122A"/>
    <w:rsid w:val="00E212E3"/>
    <w:rsid w:val="00E2140C"/>
    <w:rsid w:val="00E2143F"/>
    <w:rsid w:val="00E218C3"/>
    <w:rsid w:val="00E22620"/>
    <w:rsid w:val="00E227B0"/>
    <w:rsid w:val="00E227FE"/>
    <w:rsid w:val="00E233C6"/>
    <w:rsid w:val="00E23416"/>
    <w:rsid w:val="00E235C6"/>
    <w:rsid w:val="00E241E7"/>
    <w:rsid w:val="00E246E4"/>
    <w:rsid w:val="00E2564F"/>
    <w:rsid w:val="00E256E2"/>
    <w:rsid w:val="00E25BBA"/>
    <w:rsid w:val="00E25F7C"/>
    <w:rsid w:val="00E26062"/>
    <w:rsid w:val="00E2615E"/>
    <w:rsid w:val="00E262D3"/>
    <w:rsid w:val="00E2656D"/>
    <w:rsid w:val="00E26C57"/>
    <w:rsid w:val="00E2717F"/>
    <w:rsid w:val="00E272ED"/>
    <w:rsid w:val="00E2740A"/>
    <w:rsid w:val="00E276EF"/>
    <w:rsid w:val="00E27727"/>
    <w:rsid w:val="00E27E92"/>
    <w:rsid w:val="00E302C4"/>
    <w:rsid w:val="00E302E8"/>
    <w:rsid w:val="00E3061E"/>
    <w:rsid w:val="00E30E40"/>
    <w:rsid w:val="00E31669"/>
    <w:rsid w:val="00E31863"/>
    <w:rsid w:val="00E31868"/>
    <w:rsid w:val="00E31DFE"/>
    <w:rsid w:val="00E3203C"/>
    <w:rsid w:val="00E321E1"/>
    <w:rsid w:val="00E322C6"/>
    <w:rsid w:val="00E32CE1"/>
    <w:rsid w:val="00E33401"/>
    <w:rsid w:val="00E33955"/>
    <w:rsid w:val="00E33BAC"/>
    <w:rsid w:val="00E35402"/>
    <w:rsid w:val="00E355AB"/>
    <w:rsid w:val="00E35960"/>
    <w:rsid w:val="00E363A1"/>
    <w:rsid w:val="00E36525"/>
    <w:rsid w:val="00E3696A"/>
    <w:rsid w:val="00E36A32"/>
    <w:rsid w:val="00E36B65"/>
    <w:rsid w:val="00E37648"/>
    <w:rsid w:val="00E37901"/>
    <w:rsid w:val="00E37FC2"/>
    <w:rsid w:val="00E40148"/>
    <w:rsid w:val="00E4029B"/>
    <w:rsid w:val="00E40612"/>
    <w:rsid w:val="00E40B11"/>
    <w:rsid w:val="00E41018"/>
    <w:rsid w:val="00E411A7"/>
    <w:rsid w:val="00E41351"/>
    <w:rsid w:val="00E41788"/>
    <w:rsid w:val="00E418E6"/>
    <w:rsid w:val="00E41A59"/>
    <w:rsid w:val="00E42699"/>
    <w:rsid w:val="00E427D4"/>
    <w:rsid w:val="00E430CC"/>
    <w:rsid w:val="00E43160"/>
    <w:rsid w:val="00E43369"/>
    <w:rsid w:val="00E4364E"/>
    <w:rsid w:val="00E43D77"/>
    <w:rsid w:val="00E43E50"/>
    <w:rsid w:val="00E440A8"/>
    <w:rsid w:val="00E44401"/>
    <w:rsid w:val="00E44C8D"/>
    <w:rsid w:val="00E45022"/>
    <w:rsid w:val="00E4525F"/>
    <w:rsid w:val="00E459D8"/>
    <w:rsid w:val="00E45E4A"/>
    <w:rsid w:val="00E4675E"/>
    <w:rsid w:val="00E46804"/>
    <w:rsid w:val="00E47575"/>
    <w:rsid w:val="00E47E48"/>
    <w:rsid w:val="00E50373"/>
    <w:rsid w:val="00E50EB1"/>
    <w:rsid w:val="00E51040"/>
    <w:rsid w:val="00E515B6"/>
    <w:rsid w:val="00E51B91"/>
    <w:rsid w:val="00E524FA"/>
    <w:rsid w:val="00E52994"/>
    <w:rsid w:val="00E529C1"/>
    <w:rsid w:val="00E52ADD"/>
    <w:rsid w:val="00E52B1F"/>
    <w:rsid w:val="00E52BAF"/>
    <w:rsid w:val="00E52F6B"/>
    <w:rsid w:val="00E5316D"/>
    <w:rsid w:val="00E531F3"/>
    <w:rsid w:val="00E5329F"/>
    <w:rsid w:val="00E53EDD"/>
    <w:rsid w:val="00E53F5E"/>
    <w:rsid w:val="00E53FC2"/>
    <w:rsid w:val="00E547B5"/>
    <w:rsid w:val="00E5519B"/>
    <w:rsid w:val="00E551F2"/>
    <w:rsid w:val="00E55688"/>
    <w:rsid w:val="00E5575E"/>
    <w:rsid w:val="00E55DEE"/>
    <w:rsid w:val="00E5660D"/>
    <w:rsid w:val="00E56807"/>
    <w:rsid w:val="00E56EDA"/>
    <w:rsid w:val="00E57206"/>
    <w:rsid w:val="00E57706"/>
    <w:rsid w:val="00E57879"/>
    <w:rsid w:val="00E57AA0"/>
    <w:rsid w:val="00E57F08"/>
    <w:rsid w:val="00E57F0A"/>
    <w:rsid w:val="00E57F55"/>
    <w:rsid w:val="00E57F79"/>
    <w:rsid w:val="00E60142"/>
    <w:rsid w:val="00E606FE"/>
    <w:rsid w:val="00E60767"/>
    <w:rsid w:val="00E60D59"/>
    <w:rsid w:val="00E6129A"/>
    <w:rsid w:val="00E61FC3"/>
    <w:rsid w:val="00E62019"/>
    <w:rsid w:val="00E623ED"/>
    <w:rsid w:val="00E62729"/>
    <w:rsid w:val="00E63138"/>
    <w:rsid w:val="00E6326E"/>
    <w:rsid w:val="00E640A6"/>
    <w:rsid w:val="00E64595"/>
    <w:rsid w:val="00E65000"/>
    <w:rsid w:val="00E655DC"/>
    <w:rsid w:val="00E65D62"/>
    <w:rsid w:val="00E66066"/>
    <w:rsid w:val="00E665CC"/>
    <w:rsid w:val="00E66794"/>
    <w:rsid w:val="00E669D4"/>
    <w:rsid w:val="00E66BE9"/>
    <w:rsid w:val="00E6709D"/>
    <w:rsid w:val="00E67C62"/>
    <w:rsid w:val="00E67C91"/>
    <w:rsid w:val="00E70BD6"/>
    <w:rsid w:val="00E70EA3"/>
    <w:rsid w:val="00E70FF4"/>
    <w:rsid w:val="00E719ED"/>
    <w:rsid w:val="00E71A60"/>
    <w:rsid w:val="00E72235"/>
    <w:rsid w:val="00E7242E"/>
    <w:rsid w:val="00E72E1D"/>
    <w:rsid w:val="00E73342"/>
    <w:rsid w:val="00E7347B"/>
    <w:rsid w:val="00E73699"/>
    <w:rsid w:val="00E73BF5"/>
    <w:rsid w:val="00E73EFC"/>
    <w:rsid w:val="00E73FFB"/>
    <w:rsid w:val="00E74056"/>
    <w:rsid w:val="00E7417C"/>
    <w:rsid w:val="00E7435C"/>
    <w:rsid w:val="00E743B6"/>
    <w:rsid w:val="00E74AA1"/>
    <w:rsid w:val="00E74BFC"/>
    <w:rsid w:val="00E7517E"/>
    <w:rsid w:val="00E75298"/>
    <w:rsid w:val="00E75400"/>
    <w:rsid w:val="00E758CC"/>
    <w:rsid w:val="00E75CCA"/>
    <w:rsid w:val="00E76629"/>
    <w:rsid w:val="00E76F63"/>
    <w:rsid w:val="00E77032"/>
    <w:rsid w:val="00E77587"/>
    <w:rsid w:val="00E77825"/>
    <w:rsid w:val="00E77B7D"/>
    <w:rsid w:val="00E8094A"/>
    <w:rsid w:val="00E80CBD"/>
    <w:rsid w:val="00E81089"/>
    <w:rsid w:val="00E81249"/>
    <w:rsid w:val="00E81A4A"/>
    <w:rsid w:val="00E81C4D"/>
    <w:rsid w:val="00E81C82"/>
    <w:rsid w:val="00E821A3"/>
    <w:rsid w:val="00E82345"/>
    <w:rsid w:val="00E82370"/>
    <w:rsid w:val="00E828AB"/>
    <w:rsid w:val="00E82A56"/>
    <w:rsid w:val="00E82AF2"/>
    <w:rsid w:val="00E82D2F"/>
    <w:rsid w:val="00E82F9E"/>
    <w:rsid w:val="00E832D1"/>
    <w:rsid w:val="00E836C3"/>
    <w:rsid w:val="00E83E8D"/>
    <w:rsid w:val="00E840B5"/>
    <w:rsid w:val="00E84110"/>
    <w:rsid w:val="00E84A76"/>
    <w:rsid w:val="00E84E7A"/>
    <w:rsid w:val="00E851FB"/>
    <w:rsid w:val="00E8528A"/>
    <w:rsid w:val="00E854BC"/>
    <w:rsid w:val="00E85FC6"/>
    <w:rsid w:val="00E86372"/>
    <w:rsid w:val="00E86A62"/>
    <w:rsid w:val="00E871A4"/>
    <w:rsid w:val="00E874D4"/>
    <w:rsid w:val="00E87A6F"/>
    <w:rsid w:val="00E87A8C"/>
    <w:rsid w:val="00E87DAA"/>
    <w:rsid w:val="00E901B3"/>
    <w:rsid w:val="00E90383"/>
    <w:rsid w:val="00E907C6"/>
    <w:rsid w:val="00E90F01"/>
    <w:rsid w:val="00E91016"/>
    <w:rsid w:val="00E912A7"/>
    <w:rsid w:val="00E912E6"/>
    <w:rsid w:val="00E914F3"/>
    <w:rsid w:val="00E917D3"/>
    <w:rsid w:val="00E91C7E"/>
    <w:rsid w:val="00E91D17"/>
    <w:rsid w:val="00E91F9D"/>
    <w:rsid w:val="00E9226C"/>
    <w:rsid w:val="00E9235E"/>
    <w:rsid w:val="00E92755"/>
    <w:rsid w:val="00E931D9"/>
    <w:rsid w:val="00E932C7"/>
    <w:rsid w:val="00E93312"/>
    <w:rsid w:val="00E93CA4"/>
    <w:rsid w:val="00E94134"/>
    <w:rsid w:val="00E94637"/>
    <w:rsid w:val="00E9481C"/>
    <w:rsid w:val="00E94825"/>
    <w:rsid w:val="00E94983"/>
    <w:rsid w:val="00E94B44"/>
    <w:rsid w:val="00E94CB5"/>
    <w:rsid w:val="00E94D29"/>
    <w:rsid w:val="00E94ED1"/>
    <w:rsid w:val="00E95CE0"/>
    <w:rsid w:val="00E96059"/>
    <w:rsid w:val="00E9695C"/>
    <w:rsid w:val="00E969F1"/>
    <w:rsid w:val="00E96F6D"/>
    <w:rsid w:val="00E972D5"/>
    <w:rsid w:val="00E97324"/>
    <w:rsid w:val="00E97653"/>
    <w:rsid w:val="00E976DC"/>
    <w:rsid w:val="00E9797D"/>
    <w:rsid w:val="00E97AE7"/>
    <w:rsid w:val="00E97EF2"/>
    <w:rsid w:val="00EA095B"/>
    <w:rsid w:val="00EA0B14"/>
    <w:rsid w:val="00EA10F9"/>
    <w:rsid w:val="00EA1202"/>
    <w:rsid w:val="00EA1406"/>
    <w:rsid w:val="00EA15A2"/>
    <w:rsid w:val="00EA202F"/>
    <w:rsid w:val="00EA2073"/>
    <w:rsid w:val="00EA2282"/>
    <w:rsid w:val="00EA22C8"/>
    <w:rsid w:val="00EA22EC"/>
    <w:rsid w:val="00EA25A3"/>
    <w:rsid w:val="00EA3225"/>
    <w:rsid w:val="00EA32BE"/>
    <w:rsid w:val="00EA38FD"/>
    <w:rsid w:val="00EA3ACB"/>
    <w:rsid w:val="00EA3D7B"/>
    <w:rsid w:val="00EA3E21"/>
    <w:rsid w:val="00EA40B6"/>
    <w:rsid w:val="00EA478C"/>
    <w:rsid w:val="00EA4C1B"/>
    <w:rsid w:val="00EA524B"/>
    <w:rsid w:val="00EA53C6"/>
    <w:rsid w:val="00EA541A"/>
    <w:rsid w:val="00EA592E"/>
    <w:rsid w:val="00EA5B1E"/>
    <w:rsid w:val="00EA5FC5"/>
    <w:rsid w:val="00EA60F6"/>
    <w:rsid w:val="00EA6490"/>
    <w:rsid w:val="00EA67CD"/>
    <w:rsid w:val="00EA67F4"/>
    <w:rsid w:val="00EA6BDB"/>
    <w:rsid w:val="00EA6E13"/>
    <w:rsid w:val="00EA6EFE"/>
    <w:rsid w:val="00EA6F57"/>
    <w:rsid w:val="00EA7308"/>
    <w:rsid w:val="00EA73AC"/>
    <w:rsid w:val="00EA7D38"/>
    <w:rsid w:val="00EA7E1D"/>
    <w:rsid w:val="00EA7EE0"/>
    <w:rsid w:val="00EB011B"/>
    <w:rsid w:val="00EB01CE"/>
    <w:rsid w:val="00EB01F7"/>
    <w:rsid w:val="00EB044F"/>
    <w:rsid w:val="00EB1512"/>
    <w:rsid w:val="00EB19C1"/>
    <w:rsid w:val="00EB1DF2"/>
    <w:rsid w:val="00EB1F41"/>
    <w:rsid w:val="00EB1FB9"/>
    <w:rsid w:val="00EB1FCC"/>
    <w:rsid w:val="00EB2A53"/>
    <w:rsid w:val="00EB2D1B"/>
    <w:rsid w:val="00EB35B6"/>
    <w:rsid w:val="00EB3ADE"/>
    <w:rsid w:val="00EB3B34"/>
    <w:rsid w:val="00EB3ED7"/>
    <w:rsid w:val="00EB489A"/>
    <w:rsid w:val="00EB48AE"/>
    <w:rsid w:val="00EB4A30"/>
    <w:rsid w:val="00EB4A83"/>
    <w:rsid w:val="00EB4FB0"/>
    <w:rsid w:val="00EB5360"/>
    <w:rsid w:val="00EB53F2"/>
    <w:rsid w:val="00EB65A2"/>
    <w:rsid w:val="00EB66F7"/>
    <w:rsid w:val="00EB6DEE"/>
    <w:rsid w:val="00EB71E0"/>
    <w:rsid w:val="00EB741C"/>
    <w:rsid w:val="00EB74DD"/>
    <w:rsid w:val="00EB77A1"/>
    <w:rsid w:val="00EB7B38"/>
    <w:rsid w:val="00EB7B3A"/>
    <w:rsid w:val="00EB7B9E"/>
    <w:rsid w:val="00EC075D"/>
    <w:rsid w:val="00EC0BD1"/>
    <w:rsid w:val="00EC0C60"/>
    <w:rsid w:val="00EC0D59"/>
    <w:rsid w:val="00EC1558"/>
    <w:rsid w:val="00EC1951"/>
    <w:rsid w:val="00EC1F3D"/>
    <w:rsid w:val="00EC258D"/>
    <w:rsid w:val="00EC268D"/>
    <w:rsid w:val="00EC2AD7"/>
    <w:rsid w:val="00EC322A"/>
    <w:rsid w:val="00EC417D"/>
    <w:rsid w:val="00EC4477"/>
    <w:rsid w:val="00EC44F0"/>
    <w:rsid w:val="00EC4EF5"/>
    <w:rsid w:val="00EC5517"/>
    <w:rsid w:val="00EC63E1"/>
    <w:rsid w:val="00EC6720"/>
    <w:rsid w:val="00EC6A06"/>
    <w:rsid w:val="00EC6B80"/>
    <w:rsid w:val="00EC72B6"/>
    <w:rsid w:val="00EC74EA"/>
    <w:rsid w:val="00EC761B"/>
    <w:rsid w:val="00EC7834"/>
    <w:rsid w:val="00EC78E3"/>
    <w:rsid w:val="00EC7A45"/>
    <w:rsid w:val="00EC7C47"/>
    <w:rsid w:val="00EC7EF5"/>
    <w:rsid w:val="00ED00F0"/>
    <w:rsid w:val="00ED0315"/>
    <w:rsid w:val="00ED0A16"/>
    <w:rsid w:val="00ED0AF7"/>
    <w:rsid w:val="00ED104A"/>
    <w:rsid w:val="00ED11A3"/>
    <w:rsid w:val="00ED1AC0"/>
    <w:rsid w:val="00ED1BA1"/>
    <w:rsid w:val="00ED1CDE"/>
    <w:rsid w:val="00ED1F55"/>
    <w:rsid w:val="00ED29B7"/>
    <w:rsid w:val="00ED2B8F"/>
    <w:rsid w:val="00ED2BA8"/>
    <w:rsid w:val="00ED2F27"/>
    <w:rsid w:val="00ED2F72"/>
    <w:rsid w:val="00ED368E"/>
    <w:rsid w:val="00ED36B5"/>
    <w:rsid w:val="00ED39AE"/>
    <w:rsid w:val="00ED4558"/>
    <w:rsid w:val="00ED4A22"/>
    <w:rsid w:val="00ED4F06"/>
    <w:rsid w:val="00ED565D"/>
    <w:rsid w:val="00ED5CB2"/>
    <w:rsid w:val="00ED727B"/>
    <w:rsid w:val="00ED72E8"/>
    <w:rsid w:val="00ED768A"/>
    <w:rsid w:val="00ED772E"/>
    <w:rsid w:val="00EE01E3"/>
    <w:rsid w:val="00EE02B0"/>
    <w:rsid w:val="00EE09EA"/>
    <w:rsid w:val="00EE0CA5"/>
    <w:rsid w:val="00EE0DCE"/>
    <w:rsid w:val="00EE1A82"/>
    <w:rsid w:val="00EE1E0D"/>
    <w:rsid w:val="00EE206C"/>
    <w:rsid w:val="00EE230F"/>
    <w:rsid w:val="00EE2701"/>
    <w:rsid w:val="00EE2D43"/>
    <w:rsid w:val="00EE322C"/>
    <w:rsid w:val="00EE3396"/>
    <w:rsid w:val="00EE340E"/>
    <w:rsid w:val="00EE348E"/>
    <w:rsid w:val="00EE3618"/>
    <w:rsid w:val="00EE3768"/>
    <w:rsid w:val="00EE38FC"/>
    <w:rsid w:val="00EE430C"/>
    <w:rsid w:val="00EE4A9B"/>
    <w:rsid w:val="00EE4EEE"/>
    <w:rsid w:val="00EE5D6E"/>
    <w:rsid w:val="00EE5F26"/>
    <w:rsid w:val="00EE61CB"/>
    <w:rsid w:val="00EE64AF"/>
    <w:rsid w:val="00EE6781"/>
    <w:rsid w:val="00EE6975"/>
    <w:rsid w:val="00EE6CAA"/>
    <w:rsid w:val="00EE6D5A"/>
    <w:rsid w:val="00EE6F32"/>
    <w:rsid w:val="00EE7083"/>
    <w:rsid w:val="00EE7E27"/>
    <w:rsid w:val="00EE7F93"/>
    <w:rsid w:val="00EF083B"/>
    <w:rsid w:val="00EF0CAC"/>
    <w:rsid w:val="00EF0DBA"/>
    <w:rsid w:val="00EF1100"/>
    <w:rsid w:val="00EF17AE"/>
    <w:rsid w:val="00EF1BAA"/>
    <w:rsid w:val="00EF256C"/>
    <w:rsid w:val="00EF25EF"/>
    <w:rsid w:val="00EF274B"/>
    <w:rsid w:val="00EF280A"/>
    <w:rsid w:val="00EF2ABE"/>
    <w:rsid w:val="00EF2D64"/>
    <w:rsid w:val="00EF2F2E"/>
    <w:rsid w:val="00EF30FA"/>
    <w:rsid w:val="00EF3190"/>
    <w:rsid w:val="00EF4372"/>
    <w:rsid w:val="00EF446E"/>
    <w:rsid w:val="00EF45DF"/>
    <w:rsid w:val="00EF5363"/>
    <w:rsid w:val="00EF5431"/>
    <w:rsid w:val="00EF5E5A"/>
    <w:rsid w:val="00EF6197"/>
    <w:rsid w:val="00EF6341"/>
    <w:rsid w:val="00EF63D4"/>
    <w:rsid w:val="00EF6CFC"/>
    <w:rsid w:val="00EF6F7E"/>
    <w:rsid w:val="00EF73CB"/>
    <w:rsid w:val="00F00B6A"/>
    <w:rsid w:val="00F00EE5"/>
    <w:rsid w:val="00F00F6C"/>
    <w:rsid w:val="00F01424"/>
    <w:rsid w:val="00F0143E"/>
    <w:rsid w:val="00F0148C"/>
    <w:rsid w:val="00F017EB"/>
    <w:rsid w:val="00F01AC6"/>
    <w:rsid w:val="00F023B3"/>
    <w:rsid w:val="00F02B9F"/>
    <w:rsid w:val="00F03AB5"/>
    <w:rsid w:val="00F03BAB"/>
    <w:rsid w:val="00F03D4E"/>
    <w:rsid w:val="00F04256"/>
    <w:rsid w:val="00F044DF"/>
    <w:rsid w:val="00F04572"/>
    <w:rsid w:val="00F04676"/>
    <w:rsid w:val="00F04845"/>
    <w:rsid w:val="00F050FE"/>
    <w:rsid w:val="00F05CD0"/>
    <w:rsid w:val="00F06042"/>
    <w:rsid w:val="00F061D3"/>
    <w:rsid w:val="00F064DC"/>
    <w:rsid w:val="00F06508"/>
    <w:rsid w:val="00F0670A"/>
    <w:rsid w:val="00F06820"/>
    <w:rsid w:val="00F06C24"/>
    <w:rsid w:val="00F06E72"/>
    <w:rsid w:val="00F0701A"/>
    <w:rsid w:val="00F07241"/>
    <w:rsid w:val="00F07359"/>
    <w:rsid w:val="00F07834"/>
    <w:rsid w:val="00F07A8B"/>
    <w:rsid w:val="00F07D21"/>
    <w:rsid w:val="00F07D7F"/>
    <w:rsid w:val="00F100F0"/>
    <w:rsid w:val="00F101F3"/>
    <w:rsid w:val="00F10244"/>
    <w:rsid w:val="00F105EE"/>
    <w:rsid w:val="00F10D55"/>
    <w:rsid w:val="00F11B95"/>
    <w:rsid w:val="00F11CBE"/>
    <w:rsid w:val="00F11D14"/>
    <w:rsid w:val="00F120F9"/>
    <w:rsid w:val="00F129CE"/>
    <w:rsid w:val="00F12D59"/>
    <w:rsid w:val="00F12F6E"/>
    <w:rsid w:val="00F13505"/>
    <w:rsid w:val="00F136B9"/>
    <w:rsid w:val="00F141BF"/>
    <w:rsid w:val="00F142A8"/>
    <w:rsid w:val="00F149FC"/>
    <w:rsid w:val="00F14E44"/>
    <w:rsid w:val="00F14FEC"/>
    <w:rsid w:val="00F1507C"/>
    <w:rsid w:val="00F1529E"/>
    <w:rsid w:val="00F153AE"/>
    <w:rsid w:val="00F1571A"/>
    <w:rsid w:val="00F158B8"/>
    <w:rsid w:val="00F16336"/>
    <w:rsid w:val="00F1664B"/>
    <w:rsid w:val="00F1698C"/>
    <w:rsid w:val="00F169F8"/>
    <w:rsid w:val="00F1703E"/>
    <w:rsid w:val="00F172A4"/>
    <w:rsid w:val="00F20191"/>
    <w:rsid w:val="00F201FB"/>
    <w:rsid w:val="00F21380"/>
    <w:rsid w:val="00F21507"/>
    <w:rsid w:val="00F21A3A"/>
    <w:rsid w:val="00F21D41"/>
    <w:rsid w:val="00F2219A"/>
    <w:rsid w:val="00F2221F"/>
    <w:rsid w:val="00F22351"/>
    <w:rsid w:val="00F22E6B"/>
    <w:rsid w:val="00F22F92"/>
    <w:rsid w:val="00F234D4"/>
    <w:rsid w:val="00F2366D"/>
    <w:rsid w:val="00F23FEA"/>
    <w:rsid w:val="00F24507"/>
    <w:rsid w:val="00F24643"/>
    <w:rsid w:val="00F246C9"/>
    <w:rsid w:val="00F24AFA"/>
    <w:rsid w:val="00F25013"/>
    <w:rsid w:val="00F2542C"/>
    <w:rsid w:val="00F26006"/>
    <w:rsid w:val="00F264C7"/>
    <w:rsid w:val="00F266A5"/>
    <w:rsid w:val="00F2695E"/>
    <w:rsid w:val="00F26C7A"/>
    <w:rsid w:val="00F26DD3"/>
    <w:rsid w:val="00F27B16"/>
    <w:rsid w:val="00F27BE1"/>
    <w:rsid w:val="00F27D71"/>
    <w:rsid w:val="00F3029B"/>
    <w:rsid w:val="00F302E6"/>
    <w:rsid w:val="00F30384"/>
    <w:rsid w:val="00F303D7"/>
    <w:rsid w:val="00F30C3B"/>
    <w:rsid w:val="00F30E8C"/>
    <w:rsid w:val="00F31A9A"/>
    <w:rsid w:val="00F31DD7"/>
    <w:rsid w:val="00F3226B"/>
    <w:rsid w:val="00F328CA"/>
    <w:rsid w:val="00F32A9A"/>
    <w:rsid w:val="00F32E1B"/>
    <w:rsid w:val="00F33084"/>
    <w:rsid w:val="00F33F13"/>
    <w:rsid w:val="00F343C7"/>
    <w:rsid w:val="00F3495C"/>
    <w:rsid w:val="00F35739"/>
    <w:rsid w:val="00F3575D"/>
    <w:rsid w:val="00F357C4"/>
    <w:rsid w:val="00F35BBE"/>
    <w:rsid w:val="00F3616B"/>
    <w:rsid w:val="00F3697D"/>
    <w:rsid w:val="00F374BE"/>
    <w:rsid w:val="00F379FF"/>
    <w:rsid w:val="00F37B60"/>
    <w:rsid w:val="00F37DAD"/>
    <w:rsid w:val="00F37E69"/>
    <w:rsid w:val="00F41242"/>
    <w:rsid w:val="00F41320"/>
    <w:rsid w:val="00F413CB"/>
    <w:rsid w:val="00F42957"/>
    <w:rsid w:val="00F42A2E"/>
    <w:rsid w:val="00F42C1B"/>
    <w:rsid w:val="00F42DB4"/>
    <w:rsid w:val="00F42FE5"/>
    <w:rsid w:val="00F4347F"/>
    <w:rsid w:val="00F435C0"/>
    <w:rsid w:val="00F43803"/>
    <w:rsid w:val="00F439B2"/>
    <w:rsid w:val="00F43AD9"/>
    <w:rsid w:val="00F43B64"/>
    <w:rsid w:val="00F43EEC"/>
    <w:rsid w:val="00F4444B"/>
    <w:rsid w:val="00F4449B"/>
    <w:rsid w:val="00F449DC"/>
    <w:rsid w:val="00F44A58"/>
    <w:rsid w:val="00F44A60"/>
    <w:rsid w:val="00F44A63"/>
    <w:rsid w:val="00F44AE8"/>
    <w:rsid w:val="00F44B3F"/>
    <w:rsid w:val="00F44C5F"/>
    <w:rsid w:val="00F44E69"/>
    <w:rsid w:val="00F453EC"/>
    <w:rsid w:val="00F45609"/>
    <w:rsid w:val="00F45715"/>
    <w:rsid w:val="00F45B7E"/>
    <w:rsid w:val="00F45F8A"/>
    <w:rsid w:val="00F45FC1"/>
    <w:rsid w:val="00F4600E"/>
    <w:rsid w:val="00F464A0"/>
    <w:rsid w:val="00F46885"/>
    <w:rsid w:val="00F46C05"/>
    <w:rsid w:val="00F4716B"/>
    <w:rsid w:val="00F471F5"/>
    <w:rsid w:val="00F473DD"/>
    <w:rsid w:val="00F4780D"/>
    <w:rsid w:val="00F47AC0"/>
    <w:rsid w:val="00F47AFC"/>
    <w:rsid w:val="00F5022C"/>
    <w:rsid w:val="00F5080F"/>
    <w:rsid w:val="00F50B0F"/>
    <w:rsid w:val="00F50B3E"/>
    <w:rsid w:val="00F50C9F"/>
    <w:rsid w:val="00F50F86"/>
    <w:rsid w:val="00F512A6"/>
    <w:rsid w:val="00F51609"/>
    <w:rsid w:val="00F518F4"/>
    <w:rsid w:val="00F51E61"/>
    <w:rsid w:val="00F523FF"/>
    <w:rsid w:val="00F524A9"/>
    <w:rsid w:val="00F52540"/>
    <w:rsid w:val="00F52684"/>
    <w:rsid w:val="00F529B6"/>
    <w:rsid w:val="00F52E86"/>
    <w:rsid w:val="00F532FC"/>
    <w:rsid w:val="00F5335C"/>
    <w:rsid w:val="00F5415F"/>
    <w:rsid w:val="00F54A77"/>
    <w:rsid w:val="00F54E35"/>
    <w:rsid w:val="00F55039"/>
    <w:rsid w:val="00F55287"/>
    <w:rsid w:val="00F55640"/>
    <w:rsid w:val="00F55AE1"/>
    <w:rsid w:val="00F55F57"/>
    <w:rsid w:val="00F561EB"/>
    <w:rsid w:val="00F565A7"/>
    <w:rsid w:val="00F56B22"/>
    <w:rsid w:val="00F56FF5"/>
    <w:rsid w:val="00F57254"/>
    <w:rsid w:val="00F572CD"/>
    <w:rsid w:val="00F57380"/>
    <w:rsid w:val="00F57C88"/>
    <w:rsid w:val="00F60621"/>
    <w:rsid w:val="00F609D4"/>
    <w:rsid w:val="00F60A28"/>
    <w:rsid w:val="00F6120A"/>
    <w:rsid w:val="00F61661"/>
    <w:rsid w:val="00F61D57"/>
    <w:rsid w:val="00F6239C"/>
    <w:rsid w:val="00F629A5"/>
    <w:rsid w:val="00F629B1"/>
    <w:rsid w:val="00F63E40"/>
    <w:rsid w:val="00F64145"/>
    <w:rsid w:val="00F64987"/>
    <w:rsid w:val="00F649B3"/>
    <w:rsid w:val="00F64AAA"/>
    <w:rsid w:val="00F64F13"/>
    <w:rsid w:val="00F64F17"/>
    <w:rsid w:val="00F64F48"/>
    <w:rsid w:val="00F650A9"/>
    <w:rsid w:val="00F652F7"/>
    <w:rsid w:val="00F6637D"/>
    <w:rsid w:val="00F664D9"/>
    <w:rsid w:val="00F66588"/>
    <w:rsid w:val="00F66C5E"/>
    <w:rsid w:val="00F67105"/>
    <w:rsid w:val="00F6745D"/>
    <w:rsid w:val="00F702EB"/>
    <w:rsid w:val="00F70810"/>
    <w:rsid w:val="00F70F0D"/>
    <w:rsid w:val="00F72BF3"/>
    <w:rsid w:val="00F72EB1"/>
    <w:rsid w:val="00F72F2C"/>
    <w:rsid w:val="00F73034"/>
    <w:rsid w:val="00F7328D"/>
    <w:rsid w:val="00F733A8"/>
    <w:rsid w:val="00F735D5"/>
    <w:rsid w:val="00F7360E"/>
    <w:rsid w:val="00F73714"/>
    <w:rsid w:val="00F73744"/>
    <w:rsid w:val="00F7471B"/>
    <w:rsid w:val="00F74982"/>
    <w:rsid w:val="00F74C87"/>
    <w:rsid w:val="00F750EF"/>
    <w:rsid w:val="00F7574D"/>
    <w:rsid w:val="00F75E64"/>
    <w:rsid w:val="00F75F96"/>
    <w:rsid w:val="00F76ADF"/>
    <w:rsid w:val="00F76C39"/>
    <w:rsid w:val="00F773FA"/>
    <w:rsid w:val="00F776E5"/>
    <w:rsid w:val="00F776F6"/>
    <w:rsid w:val="00F80154"/>
    <w:rsid w:val="00F806D3"/>
    <w:rsid w:val="00F8080B"/>
    <w:rsid w:val="00F80C0C"/>
    <w:rsid w:val="00F80D44"/>
    <w:rsid w:val="00F815B4"/>
    <w:rsid w:val="00F8191E"/>
    <w:rsid w:val="00F819A9"/>
    <w:rsid w:val="00F81C93"/>
    <w:rsid w:val="00F821FA"/>
    <w:rsid w:val="00F82BED"/>
    <w:rsid w:val="00F82CCC"/>
    <w:rsid w:val="00F8324D"/>
    <w:rsid w:val="00F83582"/>
    <w:rsid w:val="00F83EF1"/>
    <w:rsid w:val="00F846EA"/>
    <w:rsid w:val="00F84793"/>
    <w:rsid w:val="00F848F7"/>
    <w:rsid w:val="00F84C57"/>
    <w:rsid w:val="00F84DEE"/>
    <w:rsid w:val="00F8517B"/>
    <w:rsid w:val="00F85417"/>
    <w:rsid w:val="00F856FA"/>
    <w:rsid w:val="00F86426"/>
    <w:rsid w:val="00F86AD2"/>
    <w:rsid w:val="00F871F9"/>
    <w:rsid w:val="00F872AA"/>
    <w:rsid w:val="00F873FC"/>
    <w:rsid w:val="00F879C9"/>
    <w:rsid w:val="00F879D0"/>
    <w:rsid w:val="00F87F67"/>
    <w:rsid w:val="00F87F76"/>
    <w:rsid w:val="00F90340"/>
    <w:rsid w:val="00F9088A"/>
    <w:rsid w:val="00F90917"/>
    <w:rsid w:val="00F9128E"/>
    <w:rsid w:val="00F91365"/>
    <w:rsid w:val="00F915AC"/>
    <w:rsid w:val="00F91773"/>
    <w:rsid w:val="00F91CC7"/>
    <w:rsid w:val="00F91EF8"/>
    <w:rsid w:val="00F91FED"/>
    <w:rsid w:val="00F924FC"/>
    <w:rsid w:val="00F92B91"/>
    <w:rsid w:val="00F92D44"/>
    <w:rsid w:val="00F92F83"/>
    <w:rsid w:val="00F9321D"/>
    <w:rsid w:val="00F9325B"/>
    <w:rsid w:val="00F93A6E"/>
    <w:rsid w:val="00F93B2A"/>
    <w:rsid w:val="00F94133"/>
    <w:rsid w:val="00F94665"/>
    <w:rsid w:val="00F9468C"/>
    <w:rsid w:val="00F948F6"/>
    <w:rsid w:val="00F9493A"/>
    <w:rsid w:val="00F94CDB"/>
    <w:rsid w:val="00F94FD4"/>
    <w:rsid w:val="00F957C8"/>
    <w:rsid w:val="00F95C37"/>
    <w:rsid w:val="00F95F5D"/>
    <w:rsid w:val="00F96115"/>
    <w:rsid w:val="00F96BDE"/>
    <w:rsid w:val="00F96EB3"/>
    <w:rsid w:val="00F9755F"/>
    <w:rsid w:val="00F975AA"/>
    <w:rsid w:val="00FA007A"/>
    <w:rsid w:val="00FA02B0"/>
    <w:rsid w:val="00FA0599"/>
    <w:rsid w:val="00FA0DEC"/>
    <w:rsid w:val="00FA1067"/>
    <w:rsid w:val="00FA13C7"/>
    <w:rsid w:val="00FA1567"/>
    <w:rsid w:val="00FA1908"/>
    <w:rsid w:val="00FA1F7F"/>
    <w:rsid w:val="00FA1FA1"/>
    <w:rsid w:val="00FA256C"/>
    <w:rsid w:val="00FA27C2"/>
    <w:rsid w:val="00FA2BE4"/>
    <w:rsid w:val="00FA2EDC"/>
    <w:rsid w:val="00FA3172"/>
    <w:rsid w:val="00FA349D"/>
    <w:rsid w:val="00FA3613"/>
    <w:rsid w:val="00FA42D5"/>
    <w:rsid w:val="00FA4436"/>
    <w:rsid w:val="00FA462D"/>
    <w:rsid w:val="00FA4AE7"/>
    <w:rsid w:val="00FA5AD7"/>
    <w:rsid w:val="00FA5B17"/>
    <w:rsid w:val="00FA5C73"/>
    <w:rsid w:val="00FA6296"/>
    <w:rsid w:val="00FA6698"/>
    <w:rsid w:val="00FA6841"/>
    <w:rsid w:val="00FA6E57"/>
    <w:rsid w:val="00FA7ED5"/>
    <w:rsid w:val="00FB0209"/>
    <w:rsid w:val="00FB0DF9"/>
    <w:rsid w:val="00FB12A2"/>
    <w:rsid w:val="00FB16CC"/>
    <w:rsid w:val="00FB19CA"/>
    <w:rsid w:val="00FB1C12"/>
    <w:rsid w:val="00FB1F9A"/>
    <w:rsid w:val="00FB29D0"/>
    <w:rsid w:val="00FB2CBA"/>
    <w:rsid w:val="00FB2CF5"/>
    <w:rsid w:val="00FB2E49"/>
    <w:rsid w:val="00FB33DF"/>
    <w:rsid w:val="00FB3961"/>
    <w:rsid w:val="00FB3C4E"/>
    <w:rsid w:val="00FB3D27"/>
    <w:rsid w:val="00FB47B4"/>
    <w:rsid w:val="00FB51F0"/>
    <w:rsid w:val="00FB5AB1"/>
    <w:rsid w:val="00FB6175"/>
    <w:rsid w:val="00FB68EA"/>
    <w:rsid w:val="00FB6BE2"/>
    <w:rsid w:val="00FB6D2E"/>
    <w:rsid w:val="00FB6EBB"/>
    <w:rsid w:val="00FB7513"/>
    <w:rsid w:val="00FB79E2"/>
    <w:rsid w:val="00FC05E8"/>
    <w:rsid w:val="00FC0ADF"/>
    <w:rsid w:val="00FC0DB1"/>
    <w:rsid w:val="00FC24B7"/>
    <w:rsid w:val="00FC24BD"/>
    <w:rsid w:val="00FC2937"/>
    <w:rsid w:val="00FC2A8B"/>
    <w:rsid w:val="00FC327D"/>
    <w:rsid w:val="00FC3ACD"/>
    <w:rsid w:val="00FC3C98"/>
    <w:rsid w:val="00FC45FF"/>
    <w:rsid w:val="00FC4736"/>
    <w:rsid w:val="00FC4976"/>
    <w:rsid w:val="00FC4A20"/>
    <w:rsid w:val="00FC4B08"/>
    <w:rsid w:val="00FC4F73"/>
    <w:rsid w:val="00FC5E7C"/>
    <w:rsid w:val="00FC5FAA"/>
    <w:rsid w:val="00FC6159"/>
    <w:rsid w:val="00FC653F"/>
    <w:rsid w:val="00FC671D"/>
    <w:rsid w:val="00FC6744"/>
    <w:rsid w:val="00FC67A5"/>
    <w:rsid w:val="00FC6C0E"/>
    <w:rsid w:val="00FC6CF3"/>
    <w:rsid w:val="00FC70E5"/>
    <w:rsid w:val="00FC70FB"/>
    <w:rsid w:val="00FC746F"/>
    <w:rsid w:val="00FC75EA"/>
    <w:rsid w:val="00FC78A0"/>
    <w:rsid w:val="00FC79B3"/>
    <w:rsid w:val="00FC7B81"/>
    <w:rsid w:val="00FC7C59"/>
    <w:rsid w:val="00FC7D68"/>
    <w:rsid w:val="00FD0630"/>
    <w:rsid w:val="00FD0750"/>
    <w:rsid w:val="00FD1072"/>
    <w:rsid w:val="00FD1204"/>
    <w:rsid w:val="00FD1278"/>
    <w:rsid w:val="00FD1399"/>
    <w:rsid w:val="00FD180C"/>
    <w:rsid w:val="00FD18EB"/>
    <w:rsid w:val="00FD1B24"/>
    <w:rsid w:val="00FD1BBF"/>
    <w:rsid w:val="00FD1FD4"/>
    <w:rsid w:val="00FD201C"/>
    <w:rsid w:val="00FD2394"/>
    <w:rsid w:val="00FD24F6"/>
    <w:rsid w:val="00FD3240"/>
    <w:rsid w:val="00FD3547"/>
    <w:rsid w:val="00FD39A3"/>
    <w:rsid w:val="00FD3AD5"/>
    <w:rsid w:val="00FD3F2C"/>
    <w:rsid w:val="00FD419E"/>
    <w:rsid w:val="00FD41E7"/>
    <w:rsid w:val="00FD4B63"/>
    <w:rsid w:val="00FD4BB2"/>
    <w:rsid w:val="00FD5102"/>
    <w:rsid w:val="00FD5A07"/>
    <w:rsid w:val="00FD5D49"/>
    <w:rsid w:val="00FD602F"/>
    <w:rsid w:val="00FD689D"/>
    <w:rsid w:val="00FD6E1B"/>
    <w:rsid w:val="00FD6EF2"/>
    <w:rsid w:val="00FD75A0"/>
    <w:rsid w:val="00FD76ED"/>
    <w:rsid w:val="00FD7BFB"/>
    <w:rsid w:val="00FD7C99"/>
    <w:rsid w:val="00FE05F7"/>
    <w:rsid w:val="00FE09FF"/>
    <w:rsid w:val="00FE1583"/>
    <w:rsid w:val="00FE1928"/>
    <w:rsid w:val="00FE1CFD"/>
    <w:rsid w:val="00FE1E4B"/>
    <w:rsid w:val="00FE2652"/>
    <w:rsid w:val="00FE2BA7"/>
    <w:rsid w:val="00FE2DA8"/>
    <w:rsid w:val="00FE3232"/>
    <w:rsid w:val="00FE3C24"/>
    <w:rsid w:val="00FE3C71"/>
    <w:rsid w:val="00FE3D71"/>
    <w:rsid w:val="00FE3F4C"/>
    <w:rsid w:val="00FE4156"/>
    <w:rsid w:val="00FE445B"/>
    <w:rsid w:val="00FE4ACC"/>
    <w:rsid w:val="00FE4E0D"/>
    <w:rsid w:val="00FE4E21"/>
    <w:rsid w:val="00FE50BE"/>
    <w:rsid w:val="00FE5489"/>
    <w:rsid w:val="00FE57D6"/>
    <w:rsid w:val="00FE59E5"/>
    <w:rsid w:val="00FE5E13"/>
    <w:rsid w:val="00FE633E"/>
    <w:rsid w:val="00FE653E"/>
    <w:rsid w:val="00FE764E"/>
    <w:rsid w:val="00FE7665"/>
    <w:rsid w:val="00FE76CD"/>
    <w:rsid w:val="00FE7830"/>
    <w:rsid w:val="00FE7EA3"/>
    <w:rsid w:val="00FF004D"/>
    <w:rsid w:val="00FF0220"/>
    <w:rsid w:val="00FF075B"/>
    <w:rsid w:val="00FF0962"/>
    <w:rsid w:val="00FF0E91"/>
    <w:rsid w:val="00FF0EF3"/>
    <w:rsid w:val="00FF1387"/>
    <w:rsid w:val="00FF1389"/>
    <w:rsid w:val="00FF1567"/>
    <w:rsid w:val="00FF181D"/>
    <w:rsid w:val="00FF187F"/>
    <w:rsid w:val="00FF1988"/>
    <w:rsid w:val="00FF1C7D"/>
    <w:rsid w:val="00FF22AB"/>
    <w:rsid w:val="00FF2862"/>
    <w:rsid w:val="00FF2A9F"/>
    <w:rsid w:val="00FF2CB4"/>
    <w:rsid w:val="00FF2D0B"/>
    <w:rsid w:val="00FF3055"/>
    <w:rsid w:val="00FF31D3"/>
    <w:rsid w:val="00FF32EC"/>
    <w:rsid w:val="00FF333D"/>
    <w:rsid w:val="00FF3423"/>
    <w:rsid w:val="00FF3A6C"/>
    <w:rsid w:val="00FF3F66"/>
    <w:rsid w:val="00FF4027"/>
    <w:rsid w:val="00FF4092"/>
    <w:rsid w:val="00FF4686"/>
    <w:rsid w:val="00FF4921"/>
    <w:rsid w:val="00FF51A9"/>
    <w:rsid w:val="00FF5316"/>
    <w:rsid w:val="00FF55A8"/>
    <w:rsid w:val="00FF5DA0"/>
    <w:rsid w:val="00FF631C"/>
    <w:rsid w:val="00FF69FC"/>
    <w:rsid w:val="00FF72D5"/>
    <w:rsid w:val="00FF7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8270BE-D07D-487A-B477-454B07B03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6DF"/>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
    <w:next w:val="a"/>
    <w:link w:val="10"/>
    <w:qFormat/>
    <w:rsid w:val="00C43521"/>
    <w:pPr>
      <w:keepNext/>
      <w:jc w:val="center"/>
      <w:outlineLvl w:val="0"/>
    </w:pPr>
    <w:rPr>
      <w:sz w:val="32"/>
    </w:rPr>
  </w:style>
  <w:style w:type="paragraph" w:styleId="2">
    <w:name w:val="heading 2"/>
    <w:basedOn w:val="a"/>
    <w:next w:val="a"/>
    <w:link w:val="20"/>
    <w:uiPriority w:val="9"/>
    <w:qFormat/>
    <w:rsid w:val="00C43521"/>
    <w:pPr>
      <w:keepNext/>
      <w:ind w:firstLine="540"/>
      <w:outlineLvl w:val="1"/>
    </w:pPr>
    <w:rPr>
      <w:b/>
      <w:bCs/>
      <w:sz w:val="26"/>
    </w:rPr>
  </w:style>
  <w:style w:type="paragraph" w:styleId="4">
    <w:name w:val="heading 4"/>
    <w:basedOn w:val="a"/>
    <w:next w:val="a"/>
    <w:link w:val="40"/>
    <w:qFormat/>
    <w:rsid w:val="00BE72DC"/>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
    <w:basedOn w:val="a0"/>
    <w:link w:val="1"/>
    <w:rsid w:val="00C43521"/>
    <w:rPr>
      <w:rFonts w:ascii="Times New Roman" w:eastAsia="Times New Roman" w:hAnsi="Times New Roman" w:cs="Times New Roman"/>
      <w:sz w:val="32"/>
      <w:szCs w:val="24"/>
      <w:lang w:eastAsia="ru-RU"/>
    </w:rPr>
  </w:style>
  <w:style w:type="character" w:customStyle="1" w:styleId="20">
    <w:name w:val="Заголовок 2 Знак"/>
    <w:basedOn w:val="a0"/>
    <w:link w:val="2"/>
    <w:uiPriority w:val="9"/>
    <w:rsid w:val="00C43521"/>
    <w:rPr>
      <w:rFonts w:ascii="Times New Roman" w:eastAsia="Times New Roman" w:hAnsi="Times New Roman" w:cs="Times New Roman"/>
      <w:b/>
      <w:bCs/>
      <w:sz w:val="26"/>
      <w:szCs w:val="24"/>
      <w:lang w:eastAsia="ru-RU"/>
    </w:rPr>
  </w:style>
  <w:style w:type="character" w:customStyle="1" w:styleId="40">
    <w:name w:val="Заголовок 4 Знак"/>
    <w:basedOn w:val="a0"/>
    <w:link w:val="4"/>
    <w:rsid w:val="00BE72DC"/>
    <w:rPr>
      <w:rFonts w:ascii="Times New Roman" w:eastAsia="Times New Roman" w:hAnsi="Times New Roman" w:cs="Times New Roman"/>
      <w:b/>
      <w:bCs/>
      <w:sz w:val="28"/>
      <w:szCs w:val="28"/>
      <w:lang w:eastAsia="ru-RU"/>
    </w:rPr>
  </w:style>
  <w:style w:type="paragraph" w:styleId="a3">
    <w:name w:val="header"/>
    <w:basedOn w:val="a"/>
    <w:link w:val="a4"/>
    <w:uiPriority w:val="99"/>
    <w:rsid w:val="00A826DF"/>
    <w:pPr>
      <w:tabs>
        <w:tab w:val="center" w:pos="4677"/>
        <w:tab w:val="right" w:pos="9355"/>
      </w:tabs>
    </w:pPr>
  </w:style>
  <w:style w:type="character" w:customStyle="1" w:styleId="a4">
    <w:name w:val="Верхний колонтитул Знак"/>
    <w:basedOn w:val="a0"/>
    <w:link w:val="a3"/>
    <w:uiPriority w:val="99"/>
    <w:rsid w:val="00A826DF"/>
    <w:rPr>
      <w:rFonts w:ascii="Times New Roman" w:eastAsia="Times New Roman" w:hAnsi="Times New Roman" w:cs="Times New Roman"/>
      <w:sz w:val="24"/>
      <w:szCs w:val="24"/>
      <w:lang w:eastAsia="ru-RU"/>
    </w:rPr>
  </w:style>
  <w:style w:type="paragraph" w:styleId="21">
    <w:name w:val="Body Text Indent 2"/>
    <w:aliases w:val=" Знак"/>
    <w:basedOn w:val="a"/>
    <w:link w:val="22"/>
    <w:rsid w:val="00A826DF"/>
    <w:pPr>
      <w:spacing w:after="120" w:line="480" w:lineRule="auto"/>
      <w:ind w:left="283"/>
    </w:pPr>
  </w:style>
  <w:style w:type="character" w:customStyle="1" w:styleId="22">
    <w:name w:val="Основной текст с отступом 2 Знак"/>
    <w:aliases w:val=" Знак Знак"/>
    <w:basedOn w:val="a0"/>
    <w:link w:val="21"/>
    <w:rsid w:val="00A826DF"/>
    <w:rPr>
      <w:rFonts w:ascii="Times New Roman" w:eastAsia="Times New Roman" w:hAnsi="Times New Roman" w:cs="Times New Roman"/>
      <w:sz w:val="24"/>
      <w:szCs w:val="24"/>
      <w:lang w:eastAsia="ru-RU"/>
    </w:rPr>
  </w:style>
  <w:style w:type="paragraph" w:styleId="a5">
    <w:name w:val="footer"/>
    <w:basedOn w:val="a"/>
    <w:link w:val="a6"/>
    <w:uiPriority w:val="99"/>
    <w:rsid w:val="00A826DF"/>
    <w:pPr>
      <w:tabs>
        <w:tab w:val="center" w:pos="4677"/>
        <w:tab w:val="right" w:pos="9355"/>
      </w:tabs>
    </w:pPr>
  </w:style>
  <w:style w:type="character" w:customStyle="1" w:styleId="a6">
    <w:name w:val="Нижний колонтитул Знак"/>
    <w:basedOn w:val="a0"/>
    <w:link w:val="a5"/>
    <w:uiPriority w:val="99"/>
    <w:rsid w:val="00A826DF"/>
    <w:rPr>
      <w:rFonts w:ascii="Times New Roman" w:eastAsia="Times New Roman" w:hAnsi="Times New Roman" w:cs="Times New Roman"/>
      <w:sz w:val="24"/>
      <w:szCs w:val="24"/>
      <w:lang w:eastAsia="ru-RU"/>
    </w:rPr>
  </w:style>
  <w:style w:type="paragraph" w:styleId="a7">
    <w:name w:val="Body Text"/>
    <w:aliases w:val="Основной текст Знак Знак,Знак, Знак1,body text Знак Знак,body text Знак Знак Знак,Основной текст Знак Знак Знак Знак Знак Знак Знак,Основной текст Знак Знак Знак Знак Знак Знак Знак Знак Знак Знак Знак Знак Знак Знак"/>
    <w:basedOn w:val="a"/>
    <w:link w:val="a8"/>
    <w:unhideWhenUsed/>
    <w:rsid w:val="00C43521"/>
    <w:pPr>
      <w:spacing w:after="120"/>
    </w:pPr>
  </w:style>
  <w:style w:type="character" w:customStyle="1" w:styleId="a8">
    <w:name w:val="Основной текст Знак"/>
    <w:aliases w:val="Основной текст Знак Знак Знак,Знак Знак, Знак1 Знак,body text Знак Знак Знак1,body text Знак Знак Знак Знак,Основной текст Знак Знак Знак Знак Знак Знак Знак Знак"/>
    <w:basedOn w:val="a0"/>
    <w:link w:val="a7"/>
    <w:rsid w:val="00C43521"/>
    <w:rPr>
      <w:rFonts w:ascii="Times New Roman" w:eastAsia="Times New Roman" w:hAnsi="Times New Roman" w:cs="Times New Roman"/>
      <w:sz w:val="24"/>
      <w:szCs w:val="24"/>
      <w:lang w:eastAsia="ru-RU"/>
    </w:rPr>
  </w:style>
  <w:style w:type="paragraph" w:styleId="a9">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
    <w:link w:val="aa"/>
    <w:unhideWhenUsed/>
    <w:rsid w:val="00C43521"/>
    <w:pPr>
      <w:spacing w:after="120"/>
      <w:ind w:left="283"/>
    </w:pPr>
  </w:style>
  <w:style w:type="character" w:customStyle="1" w:styleId="aa">
    <w:name w:val="Основной текст с отступом Знак"/>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basedOn w:val="a0"/>
    <w:link w:val="a9"/>
    <w:uiPriority w:val="99"/>
    <w:rsid w:val="00C43521"/>
    <w:rPr>
      <w:rFonts w:ascii="Times New Roman" w:eastAsia="Times New Roman" w:hAnsi="Times New Roman" w:cs="Times New Roman"/>
      <w:sz w:val="24"/>
      <w:szCs w:val="24"/>
      <w:lang w:eastAsia="ru-RU"/>
    </w:rPr>
  </w:style>
  <w:style w:type="paragraph" w:customStyle="1" w:styleId="1KGK9">
    <w:name w:val="1KG=K9"/>
    <w:rsid w:val="00C43521"/>
    <w:pPr>
      <w:spacing w:after="0" w:line="240" w:lineRule="auto"/>
    </w:pPr>
    <w:rPr>
      <w:rFonts w:ascii="Arial" w:eastAsia="Times New Roman" w:hAnsi="Arial" w:cs="Arial"/>
      <w:sz w:val="24"/>
      <w:szCs w:val="24"/>
      <w:lang w:eastAsia="ru-RU"/>
    </w:rPr>
  </w:style>
  <w:style w:type="paragraph" w:styleId="ab">
    <w:name w:val="List Paragraph"/>
    <w:basedOn w:val="a"/>
    <w:uiPriority w:val="34"/>
    <w:qFormat/>
    <w:rsid w:val="00093B9C"/>
    <w:pPr>
      <w:spacing w:after="200" w:line="276" w:lineRule="auto"/>
      <w:ind w:left="720"/>
      <w:contextualSpacing/>
    </w:pPr>
    <w:rPr>
      <w:rFonts w:asciiTheme="minorHAnsi" w:eastAsiaTheme="minorHAnsi" w:hAnsiTheme="minorHAnsi" w:cstheme="minorBidi"/>
      <w:sz w:val="22"/>
      <w:szCs w:val="22"/>
      <w:lang w:eastAsia="en-US"/>
    </w:rPr>
  </w:style>
  <w:style w:type="paragraph" w:styleId="23">
    <w:name w:val="Body Text 2"/>
    <w:basedOn w:val="a"/>
    <w:link w:val="24"/>
    <w:uiPriority w:val="99"/>
    <w:semiHidden/>
    <w:unhideWhenUsed/>
    <w:rsid w:val="006303F1"/>
    <w:pPr>
      <w:spacing w:after="120" w:line="480" w:lineRule="auto"/>
    </w:pPr>
  </w:style>
  <w:style w:type="character" w:customStyle="1" w:styleId="24">
    <w:name w:val="Основной текст 2 Знак"/>
    <w:basedOn w:val="a0"/>
    <w:link w:val="23"/>
    <w:uiPriority w:val="99"/>
    <w:semiHidden/>
    <w:rsid w:val="006303F1"/>
    <w:rPr>
      <w:rFonts w:ascii="Times New Roman" w:eastAsia="Times New Roman" w:hAnsi="Times New Roman" w:cs="Times New Roman"/>
      <w:sz w:val="24"/>
      <w:szCs w:val="24"/>
      <w:lang w:eastAsia="ru-RU"/>
    </w:rPr>
  </w:style>
  <w:style w:type="paragraph" w:customStyle="1" w:styleId="Style6">
    <w:name w:val="Style6"/>
    <w:basedOn w:val="a"/>
    <w:rsid w:val="00A00365"/>
    <w:pPr>
      <w:widowControl w:val="0"/>
      <w:autoSpaceDE w:val="0"/>
      <w:autoSpaceDN w:val="0"/>
      <w:adjustRightInd w:val="0"/>
      <w:spacing w:line="321" w:lineRule="exact"/>
      <w:ind w:firstLine="624"/>
      <w:jc w:val="both"/>
    </w:pPr>
  </w:style>
  <w:style w:type="character" w:customStyle="1" w:styleId="FontStyle14">
    <w:name w:val="Font Style14"/>
    <w:basedOn w:val="a0"/>
    <w:rsid w:val="00A00365"/>
    <w:rPr>
      <w:rFonts w:ascii="Times New Roman" w:hAnsi="Times New Roman" w:cs="Times New Roman"/>
      <w:sz w:val="26"/>
      <w:szCs w:val="26"/>
    </w:rPr>
  </w:style>
  <w:style w:type="paragraph" w:customStyle="1" w:styleId="Style5">
    <w:name w:val="Style5"/>
    <w:basedOn w:val="a"/>
    <w:rsid w:val="00A00365"/>
    <w:pPr>
      <w:widowControl w:val="0"/>
      <w:autoSpaceDE w:val="0"/>
      <w:autoSpaceDN w:val="0"/>
      <w:adjustRightInd w:val="0"/>
      <w:spacing w:line="230" w:lineRule="exact"/>
    </w:pPr>
  </w:style>
  <w:style w:type="paragraph" w:customStyle="1" w:styleId="Style9">
    <w:name w:val="Style9"/>
    <w:basedOn w:val="a"/>
    <w:rsid w:val="00A00365"/>
    <w:pPr>
      <w:widowControl w:val="0"/>
      <w:autoSpaceDE w:val="0"/>
      <w:autoSpaceDN w:val="0"/>
      <w:adjustRightInd w:val="0"/>
      <w:spacing w:line="322" w:lineRule="exact"/>
    </w:pPr>
  </w:style>
  <w:style w:type="paragraph" w:styleId="ac">
    <w:name w:val="Title"/>
    <w:basedOn w:val="a"/>
    <w:link w:val="ad"/>
    <w:qFormat/>
    <w:rsid w:val="00A00365"/>
    <w:pPr>
      <w:ind w:left="709" w:hanging="709"/>
      <w:jc w:val="center"/>
    </w:pPr>
    <w:rPr>
      <w:b/>
      <w:szCs w:val="20"/>
    </w:rPr>
  </w:style>
  <w:style w:type="character" w:customStyle="1" w:styleId="ad">
    <w:name w:val="Название Знак"/>
    <w:basedOn w:val="a0"/>
    <w:link w:val="ac"/>
    <w:rsid w:val="00A00365"/>
    <w:rPr>
      <w:rFonts w:ascii="Times New Roman" w:eastAsia="Times New Roman" w:hAnsi="Times New Roman" w:cs="Times New Roman"/>
      <w:b/>
      <w:sz w:val="24"/>
      <w:szCs w:val="20"/>
      <w:lang w:eastAsia="ru-RU"/>
    </w:rPr>
  </w:style>
  <w:style w:type="character" w:styleId="ae">
    <w:name w:val="page number"/>
    <w:basedOn w:val="a0"/>
    <w:rsid w:val="00817308"/>
  </w:style>
  <w:style w:type="table" w:styleId="af">
    <w:name w:val="Table Grid"/>
    <w:basedOn w:val="a1"/>
    <w:uiPriority w:val="59"/>
    <w:rsid w:val="00C8593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link w:val="ConsPlusNormal0"/>
    <w:rsid w:val="00C85937"/>
    <w:pPr>
      <w:autoSpaceDE w:val="0"/>
      <w:autoSpaceDN w:val="0"/>
      <w:adjustRightInd w:val="0"/>
      <w:spacing w:after="0" w:line="240" w:lineRule="auto"/>
    </w:pPr>
    <w:rPr>
      <w:rFonts w:ascii="Times New Roman" w:hAnsi="Times New Roman" w:cs="Times New Roman"/>
      <w:sz w:val="28"/>
      <w:szCs w:val="28"/>
    </w:rPr>
  </w:style>
  <w:style w:type="character" w:customStyle="1" w:styleId="ConsPlusNormal0">
    <w:name w:val="ConsPlusNormal Знак"/>
    <w:link w:val="ConsPlusNormal"/>
    <w:locked/>
    <w:rsid w:val="00BE72DC"/>
    <w:rPr>
      <w:rFonts w:ascii="Times New Roman" w:hAnsi="Times New Roman" w:cs="Times New Roman"/>
      <w:sz w:val="28"/>
      <w:szCs w:val="28"/>
    </w:rPr>
  </w:style>
  <w:style w:type="paragraph" w:customStyle="1" w:styleId="ConsPlusTitle">
    <w:name w:val="ConsPlusTitle"/>
    <w:rsid w:val="007155D1"/>
    <w:pPr>
      <w:autoSpaceDE w:val="0"/>
      <w:autoSpaceDN w:val="0"/>
      <w:adjustRightInd w:val="0"/>
      <w:spacing w:after="0" w:line="240" w:lineRule="auto"/>
    </w:pPr>
    <w:rPr>
      <w:rFonts w:ascii="Times New Roman" w:eastAsia="Times New Roman" w:hAnsi="Times New Roman" w:cs="Times New Roman"/>
      <w:b/>
      <w:bCs/>
      <w:sz w:val="26"/>
      <w:szCs w:val="26"/>
      <w:lang w:eastAsia="ru-RU"/>
    </w:rPr>
  </w:style>
  <w:style w:type="table" w:customStyle="1" w:styleId="11">
    <w:name w:val="Сетка таблицы1"/>
    <w:basedOn w:val="a1"/>
    <w:next w:val="af"/>
    <w:locked/>
    <w:rsid w:val="003327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B20CE6"/>
    <w:pPr>
      <w:autoSpaceDE w:val="0"/>
      <w:autoSpaceDN w:val="0"/>
      <w:adjustRightInd w:val="0"/>
      <w:spacing w:after="0" w:line="240" w:lineRule="auto"/>
    </w:pPr>
    <w:rPr>
      <w:rFonts w:ascii="Courier New" w:eastAsiaTheme="minorEastAsia" w:hAnsi="Courier New" w:cs="Courier New"/>
      <w:sz w:val="20"/>
      <w:szCs w:val="20"/>
    </w:rPr>
  </w:style>
  <w:style w:type="paragraph" w:styleId="af0">
    <w:name w:val="Balloon Text"/>
    <w:basedOn w:val="a"/>
    <w:link w:val="af1"/>
    <w:uiPriority w:val="99"/>
    <w:semiHidden/>
    <w:unhideWhenUsed/>
    <w:rsid w:val="006F2C2A"/>
    <w:rPr>
      <w:rFonts w:ascii="Tahoma" w:hAnsi="Tahoma" w:cs="Tahoma"/>
      <w:sz w:val="16"/>
      <w:szCs w:val="16"/>
    </w:rPr>
  </w:style>
  <w:style w:type="character" w:customStyle="1" w:styleId="af1">
    <w:name w:val="Текст выноски Знак"/>
    <w:basedOn w:val="a0"/>
    <w:link w:val="af0"/>
    <w:uiPriority w:val="99"/>
    <w:semiHidden/>
    <w:rsid w:val="006F2C2A"/>
    <w:rPr>
      <w:rFonts w:ascii="Tahoma" w:eastAsia="Times New Roman" w:hAnsi="Tahoma" w:cs="Tahoma"/>
      <w:sz w:val="16"/>
      <w:szCs w:val="16"/>
      <w:lang w:eastAsia="ru-RU"/>
    </w:rPr>
  </w:style>
  <w:style w:type="table" w:customStyle="1" w:styleId="3">
    <w:name w:val="Сетка таблицы3"/>
    <w:basedOn w:val="a1"/>
    <w:next w:val="af"/>
    <w:rsid w:val="00A36EB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nhideWhenUsed/>
    <w:rsid w:val="00BE72DC"/>
    <w:rPr>
      <w:color w:val="0000FF"/>
      <w:u w:val="single"/>
    </w:rPr>
  </w:style>
  <w:style w:type="paragraph" w:customStyle="1" w:styleId="font5">
    <w:name w:val="font5"/>
    <w:basedOn w:val="a"/>
    <w:rsid w:val="00BE72DC"/>
    <w:pPr>
      <w:spacing w:before="100" w:beforeAutospacing="1" w:after="100" w:afterAutospacing="1"/>
    </w:pPr>
    <w:rPr>
      <w:sz w:val="26"/>
      <w:szCs w:val="26"/>
    </w:rPr>
  </w:style>
  <w:style w:type="paragraph" w:customStyle="1" w:styleId="font6">
    <w:name w:val="font6"/>
    <w:basedOn w:val="a"/>
    <w:rsid w:val="00BE72DC"/>
    <w:pPr>
      <w:spacing w:before="100" w:beforeAutospacing="1" w:after="100" w:afterAutospacing="1"/>
    </w:pPr>
    <w:rPr>
      <w:b/>
      <w:bCs/>
      <w:sz w:val="26"/>
      <w:szCs w:val="26"/>
    </w:rPr>
  </w:style>
  <w:style w:type="paragraph" w:customStyle="1" w:styleId="font7">
    <w:name w:val="font7"/>
    <w:basedOn w:val="a"/>
    <w:rsid w:val="00BE72DC"/>
    <w:pPr>
      <w:spacing w:before="100" w:beforeAutospacing="1" w:after="100" w:afterAutospacing="1"/>
    </w:pPr>
    <w:rPr>
      <w:sz w:val="26"/>
      <w:szCs w:val="26"/>
    </w:rPr>
  </w:style>
  <w:style w:type="paragraph" w:customStyle="1" w:styleId="font8">
    <w:name w:val="font8"/>
    <w:basedOn w:val="a"/>
    <w:rsid w:val="00BE72DC"/>
    <w:pPr>
      <w:spacing w:before="100" w:beforeAutospacing="1" w:after="100" w:afterAutospacing="1"/>
    </w:pPr>
    <w:rPr>
      <w:rFonts w:ascii="Tahoma" w:hAnsi="Tahoma" w:cs="Tahoma"/>
      <w:color w:val="000000"/>
      <w:sz w:val="18"/>
      <w:szCs w:val="18"/>
    </w:rPr>
  </w:style>
  <w:style w:type="paragraph" w:customStyle="1" w:styleId="font9">
    <w:name w:val="font9"/>
    <w:basedOn w:val="a"/>
    <w:rsid w:val="00BE72DC"/>
    <w:pPr>
      <w:spacing w:before="100" w:beforeAutospacing="1" w:after="100" w:afterAutospacing="1"/>
    </w:pPr>
    <w:rPr>
      <w:rFonts w:ascii="Tahoma" w:hAnsi="Tahoma" w:cs="Tahoma"/>
      <w:b/>
      <w:bCs/>
      <w:color w:val="000000"/>
      <w:sz w:val="18"/>
      <w:szCs w:val="18"/>
    </w:rPr>
  </w:style>
  <w:style w:type="paragraph" w:customStyle="1" w:styleId="font10">
    <w:name w:val="font10"/>
    <w:basedOn w:val="a"/>
    <w:rsid w:val="00BE72DC"/>
    <w:pPr>
      <w:spacing w:before="100" w:beforeAutospacing="1" w:after="100" w:afterAutospacing="1"/>
    </w:pPr>
    <w:rPr>
      <w:b/>
      <w:bCs/>
      <w:color w:val="FF0000"/>
      <w:sz w:val="32"/>
      <w:szCs w:val="32"/>
    </w:rPr>
  </w:style>
  <w:style w:type="paragraph" w:customStyle="1" w:styleId="xl65">
    <w:name w:val="xl65"/>
    <w:basedOn w:val="a"/>
    <w:rsid w:val="00BE72DC"/>
    <w:pPr>
      <w:spacing w:before="100" w:beforeAutospacing="1" w:after="100" w:afterAutospacing="1"/>
    </w:pPr>
  </w:style>
  <w:style w:type="paragraph" w:customStyle="1" w:styleId="xl66">
    <w:name w:val="xl66"/>
    <w:basedOn w:val="a"/>
    <w:rsid w:val="00BE72DC"/>
    <w:pPr>
      <w:spacing w:before="100" w:beforeAutospacing="1" w:after="100" w:afterAutospacing="1"/>
    </w:pPr>
  </w:style>
  <w:style w:type="paragraph" w:customStyle="1" w:styleId="xl67">
    <w:name w:val="xl67"/>
    <w:basedOn w:val="a"/>
    <w:rsid w:val="00BE72DC"/>
    <w:pPr>
      <w:spacing w:before="100" w:beforeAutospacing="1" w:after="100" w:afterAutospacing="1"/>
      <w:textAlignment w:val="center"/>
    </w:pPr>
    <w:rPr>
      <w:sz w:val="26"/>
      <w:szCs w:val="26"/>
    </w:rPr>
  </w:style>
  <w:style w:type="paragraph" w:customStyle="1" w:styleId="xl68">
    <w:name w:val="xl68"/>
    <w:basedOn w:val="a"/>
    <w:rsid w:val="00BE72DC"/>
    <w:pPr>
      <w:spacing w:before="100" w:beforeAutospacing="1" w:after="100" w:afterAutospacing="1"/>
    </w:pPr>
  </w:style>
  <w:style w:type="paragraph" w:customStyle="1" w:styleId="xl69">
    <w:name w:val="xl69"/>
    <w:basedOn w:val="a"/>
    <w:rsid w:val="00BE72DC"/>
    <w:pPr>
      <w:spacing w:before="100" w:beforeAutospacing="1" w:after="100" w:afterAutospacing="1"/>
    </w:pPr>
    <w:rPr>
      <w:sz w:val="26"/>
      <w:szCs w:val="26"/>
    </w:rPr>
  </w:style>
  <w:style w:type="paragraph" w:customStyle="1" w:styleId="xl70">
    <w:name w:val="xl70"/>
    <w:basedOn w:val="a"/>
    <w:rsid w:val="00BE72DC"/>
    <w:pPr>
      <w:spacing w:before="100" w:beforeAutospacing="1" w:after="100" w:afterAutospacing="1"/>
    </w:pPr>
  </w:style>
  <w:style w:type="paragraph" w:customStyle="1" w:styleId="xl71">
    <w:name w:val="xl71"/>
    <w:basedOn w:val="a"/>
    <w:rsid w:val="00BE72DC"/>
    <w:pPr>
      <w:spacing w:before="100" w:beforeAutospacing="1" w:after="100" w:afterAutospacing="1"/>
    </w:pPr>
  </w:style>
  <w:style w:type="paragraph" w:customStyle="1" w:styleId="xl72">
    <w:name w:val="xl72"/>
    <w:basedOn w:val="a"/>
    <w:rsid w:val="00BE72DC"/>
    <w:pPr>
      <w:spacing w:before="100" w:beforeAutospacing="1" w:after="100" w:afterAutospacing="1"/>
      <w:jc w:val="center"/>
      <w:textAlignment w:val="top"/>
    </w:pPr>
  </w:style>
  <w:style w:type="paragraph" w:customStyle="1" w:styleId="xl73">
    <w:name w:val="xl73"/>
    <w:basedOn w:val="a"/>
    <w:rsid w:val="00BE72DC"/>
    <w:pPr>
      <w:spacing w:before="100" w:beforeAutospacing="1" w:after="100" w:afterAutospacing="1"/>
      <w:jc w:val="right"/>
    </w:pPr>
    <w:rPr>
      <w:sz w:val="26"/>
      <w:szCs w:val="26"/>
    </w:rPr>
  </w:style>
  <w:style w:type="paragraph" w:customStyle="1" w:styleId="xl74">
    <w:name w:val="xl74"/>
    <w:basedOn w:val="a"/>
    <w:rsid w:val="00BE72DC"/>
    <w:pPr>
      <w:spacing w:before="100" w:beforeAutospacing="1" w:after="100" w:afterAutospacing="1"/>
      <w:textAlignment w:val="center"/>
    </w:pPr>
    <w:rPr>
      <w:sz w:val="26"/>
      <w:szCs w:val="26"/>
    </w:rPr>
  </w:style>
  <w:style w:type="paragraph" w:customStyle="1" w:styleId="xl75">
    <w:name w:val="xl75"/>
    <w:basedOn w:val="a"/>
    <w:rsid w:val="00BE72DC"/>
    <w:pPr>
      <w:spacing w:before="100" w:beforeAutospacing="1" w:after="100" w:afterAutospacing="1"/>
      <w:jc w:val="center"/>
      <w:textAlignment w:val="center"/>
    </w:pPr>
    <w:rPr>
      <w:sz w:val="26"/>
      <w:szCs w:val="26"/>
    </w:rPr>
  </w:style>
  <w:style w:type="paragraph" w:customStyle="1" w:styleId="xl76">
    <w:name w:val="xl76"/>
    <w:basedOn w:val="a"/>
    <w:rsid w:val="00BE72DC"/>
    <w:pPr>
      <w:spacing w:before="100" w:beforeAutospacing="1" w:after="100" w:afterAutospacing="1"/>
      <w:jc w:val="center"/>
    </w:pPr>
    <w:rPr>
      <w:sz w:val="26"/>
      <w:szCs w:val="26"/>
    </w:rPr>
  </w:style>
  <w:style w:type="paragraph" w:customStyle="1" w:styleId="xl77">
    <w:name w:val="xl77"/>
    <w:basedOn w:val="a"/>
    <w:rsid w:val="00BE72DC"/>
    <w:pPr>
      <w:spacing w:before="100" w:beforeAutospacing="1" w:after="100" w:afterAutospacing="1"/>
    </w:pPr>
    <w:rPr>
      <w:sz w:val="26"/>
      <w:szCs w:val="26"/>
    </w:rPr>
  </w:style>
  <w:style w:type="paragraph" w:customStyle="1" w:styleId="xl78">
    <w:name w:val="xl78"/>
    <w:basedOn w:val="a"/>
    <w:rsid w:val="00BE72DC"/>
    <w:pPr>
      <w:spacing w:before="100" w:beforeAutospacing="1" w:after="100" w:afterAutospacing="1"/>
      <w:jc w:val="center"/>
    </w:pPr>
    <w:rPr>
      <w:sz w:val="26"/>
      <w:szCs w:val="26"/>
    </w:rPr>
  </w:style>
  <w:style w:type="paragraph" w:customStyle="1" w:styleId="xl79">
    <w:name w:val="xl79"/>
    <w:basedOn w:val="a"/>
    <w:rsid w:val="00BE72DC"/>
    <w:pPr>
      <w:spacing w:before="100" w:beforeAutospacing="1" w:after="100" w:afterAutospacing="1"/>
      <w:jc w:val="center"/>
    </w:pPr>
    <w:rPr>
      <w:sz w:val="26"/>
      <w:szCs w:val="26"/>
    </w:rPr>
  </w:style>
  <w:style w:type="paragraph" w:customStyle="1" w:styleId="xl80">
    <w:name w:val="xl80"/>
    <w:basedOn w:val="a"/>
    <w:rsid w:val="00BE72DC"/>
    <w:pPr>
      <w:pBdr>
        <w:top w:val="single" w:sz="4" w:space="0" w:color="auto"/>
      </w:pBdr>
      <w:spacing w:before="100" w:beforeAutospacing="1" w:after="100" w:afterAutospacing="1"/>
    </w:pPr>
    <w:rPr>
      <w:sz w:val="26"/>
      <w:szCs w:val="26"/>
    </w:rPr>
  </w:style>
  <w:style w:type="paragraph" w:customStyle="1" w:styleId="xl81">
    <w:name w:val="xl81"/>
    <w:basedOn w:val="a"/>
    <w:rsid w:val="00BE72DC"/>
    <w:pPr>
      <w:pBdr>
        <w:top w:val="single" w:sz="4" w:space="0" w:color="auto"/>
        <w:bottom w:val="single" w:sz="4" w:space="0" w:color="auto"/>
      </w:pBdr>
      <w:spacing w:before="100" w:beforeAutospacing="1" w:after="100" w:afterAutospacing="1"/>
    </w:pPr>
    <w:rPr>
      <w:sz w:val="26"/>
      <w:szCs w:val="26"/>
    </w:rPr>
  </w:style>
  <w:style w:type="paragraph" w:customStyle="1" w:styleId="xl82">
    <w:name w:val="xl82"/>
    <w:basedOn w:val="a"/>
    <w:rsid w:val="00BE72DC"/>
    <w:pPr>
      <w:spacing w:before="100" w:beforeAutospacing="1" w:after="100" w:afterAutospacing="1"/>
    </w:pPr>
    <w:rPr>
      <w:sz w:val="26"/>
      <w:szCs w:val="26"/>
    </w:rPr>
  </w:style>
  <w:style w:type="paragraph" w:customStyle="1" w:styleId="xl83">
    <w:name w:val="xl83"/>
    <w:basedOn w:val="a"/>
    <w:rsid w:val="00BE72DC"/>
    <w:pPr>
      <w:pBdr>
        <w:bottom w:val="single" w:sz="4" w:space="0" w:color="auto"/>
      </w:pBdr>
      <w:spacing w:before="100" w:beforeAutospacing="1" w:after="100" w:afterAutospacing="1"/>
      <w:jc w:val="center"/>
    </w:pPr>
    <w:rPr>
      <w:sz w:val="26"/>
      <w:szCs w:val="26"/>
    </w:rPr>
  </w:style>
  <w:style w:type="paragraph" w:customStyle="1" w:styleId="xl84">
    <w:name w:val="xl84"/>
    <w:basedOn w:val="a"/>
    <w:rsid w:val="00BE72DC"/>
    <w:pPr>
      <w:spacing w:before="100" w:beforeAutospacing="1" w:after="100" w:afterAutospacing="1"/>
      <w:jc w:val="center"/>
      <w:textAlignment w:val="center"/>
    </w:pPr>
    <w:rPr>
      <w:b/>
      <w:bCs/>
      <w:sz w:val="32"/>
      <w:szCs w:val="32"/>
    </w:rPr>
  </w:style>
  <w:style w:type="paragraph" w:customStyle="1" w:styleId="xl85">
    <w:name w:val="xl85"/>
    <w:basedOn w:val="a"/>
    <w:rsid w:val="00BE72DC"/>
    <w:pPr>
      <w:spacing w:before="100" w:beforeAutospacing="1" w:after="100" w:afterAutospacing="1"/>
      <w:jc w:val="center"/>
      <w:textAlignment w:val="center"/>
    </w:pPr>
    <w:rPr>
      <w:b/>
      <w:bCs/>
      <w:sz w:val="26"/>
      <w:szCs w:val="26"/>
    </w:rPr>
  </w:style>
  <w:style w:type="paragraph" w:customStyle="1" w:styleId="xl86">
    <w:name w:val="xl86"/>
    <w:basedOn w:val="a"/>
    <w:rsid w:val="00BE72DC"/>
    <w:pPr>
      <w:spacing w:before="100" w:beforeAutospacing="1" w:after="100" w:afterAutospacing="1"/>
      <w:jc w:val="center"/>
    </w:pPr>
    <w:rPr>
      <w:b/>
      <w:bCs/>
      <w:sz w:val="28"/>
      <w:szCs w:val="28"/>
    </w:rPr>
  </w:style>
  <w:style w:type="paragraph" w:customStyle="1" w:styleId="xl87">
    <w:name w:val="xl87"/>
    <w:basedOn w:val="a"/>
    <w:rsid w:val="00BE72DC"/>
    <w:pPr>
      <w:pBdr>
        <w:bottom w:val="single" w:sz="4" w:space="0" w:color="auto"/>
      </w:pBdr>
      <w:spacing w:before="100" w:beforeAutospacing="1" w:after="100" w:afterAutospacing="1"/>
    </w:pPr>
    <w:rPr>
      <w:sz w:val="26"/>
      <w:szCs w:val="26"/>
    </w:rPr>
  </w:style>
  <w:style w:type="paragraph" w:customStyle="1" w:styleId="xl88">
    <w:name w:val="xl88"/>
    <w:basedOn w:val="a"/>
    <w:rsid w:val="00BE72DC"/>
    <w:pPr>
      <w:pBdr>
        <w:right w:val="single" w:sz="4" w:space="0" w:color="auto"/>
      </w:pBdr>
      <w:spacing w:before="100" w:beforeAutospacing="1" w:after="100" w:afterAutospacing="1"/>
      <w:jc w:val="center"/>
    </w:pPr>
    <w:rPr>
      <w:sz w:val="26"/>
      <w:szCs w:val="26"/>
    </w:rPr>
  </w:style>
  <w:style w:type="paragraph" w:customStyle="1" w:styleId="xl89">
    <w:name w:val="xl89"/>
    <w:basedOn w:val="a"/>
    <w:rsid w:val="00BE72DC"/>
    <w:pPr>
      <w:pBdr>
        <w:top w:val="single" w:sz="4" w:space="0" w:color="auto"/>
        <w:left w:val="single" w:sz="4" w:space="0" w:color="auto"/>
        <w:right w:val="single" w:sz="4" w:space="0" w:color="auto"/>
      </w:pBdr>
      <w:spacing w:before="100" w:beforeAutospacing="1" w:after="100" w:afterAutospacing="1"/>
      <w:jc w:val="center"/>
    </w:pPr>
    <w:rPr>
      <w:sz w:val="26"/>
      <w:szCs w:val="26"/>
    </w:rPr>
  </w:style>
  <w:style w:type="paragraph" w:customStyle="1" w:styleId="xl90">
    <w:name w:val="xl90"/>
    <w:basedOn w:val="a"/>
    <w:rsid w:val="00BE72DC"/>
    <w:pPr>
      <w:pBdr>
        <w:bottom w:val="single" w:sz="4" w:space="0" w:color="auto"/>
      </w:pBdr>
      <w:spacing w:before="100" w:beforeAutospacing="1" w:after="100" w:afterAutospacing="1"/>
      <w:jc w:val="center"/>
    </w:pPr>
    <w:rPr>
      <w:sz w:val="26"/>
      <w:szCs w:val="26"/>
    </w:rPr>
  </w:style>
  <w:style w:type="paragraph" w:customStyle="1" w:styleId="xl91">
    <w:name w:val="xl91"/>
    <w:basedOn w:val="a"/>
    <w:rsid w:val="00BE72DC"/>
    <w:pPr>
      <w:pBdr>
        <w:top w:val="single" w:sz="8" w:space="0" w:color="auto"/>
        <w:left w:val="single" w:sz="8" w:space="0" w:color="auto"/>
      </w:pBdr>
      <w:spacing w:before="100" w:beforeAutospacing="1" w:after="100" w:afterAutospacing="1"/>
      <w:jc w:val="center"/>
      <w:textAlignment w:val="center"/>
    </w:pPr>
    <w:rPr>
      <w:sz w:val="26"/>
      <w:szCs w:val="26"/>
    </w:rPr>
  </w:style>
  <w:style w:type="paragraph" w:customStyle="1" w:styleId="xl92">
    <w:name w:val="xl92"/>
    <w:basedOn w:val="a"/>
    <w:rsid w:val="00BE72DC"/>
    <w:pPr>
      <w:pBdr>
        <w:top w:val="single" w:sz="8" w:space="0" w:color="auto"/>
      </w:pBdr>
      <w:spacing w:before="100" w:beforeAutospacing="1" w:after="100" w:afterAutospacing="1"/>
      <w:jc w:val="center"/>
      <w:textAlignment w:val="center"/>
    </w:pPr>
    <w:rPr>
      <w:sz w:val="26"/>
      <w:szCs w:val="26"/>
    </w:rPr>
  </w:style>
  <w:style w:type="paragraph" w:customStyle="1" w:styleId="xl93">
    <w:name w:val="xl93"/>
    <w:basedOn w:val="a"/>
    <w:rsid w:val="00BE72DC"/>
    <w:pPr>
      <w:pBdr>
        <w:top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94">
    <w:name w:val="xl94"/>
    <w:basedOn w:val="a"/>
    <w:rsid w:val="00BE72DC"/>
    <w:pPr>
      <w:pBdr>
        <w:left w:val="single" w:sz="8" w:space="0" w:color="auto"/>
        <w:bottom w:val="single" w:sz="4" w:space="0" w:color="auto"/>
      </w:pBdr>
      <w:spacing w:before="100" w:beforeAutospacing="1" w:after="100" w:afterAutospacing="1"/>
      <w:jc w:val="center"/>
      <w:textAlignment w:val="center"/>
    </w:pPr>
    <w:rPr>
      <w:sz w:val="26"/>
      <w:szCs w:val="26"/>
    </w:rPr>
  </w:style>
  <w:style w:type="paragraph" w:customStyle="1" w:styleId="xl95">
    <w:name w:val="xl95"/>
    <w:basedOn w:val="a"/>
    <w:rsid w:val="00BE72DC"/>
    <w:pPr>
      <w:pBdr>
        <w:bottom w:val="single" w:sz="4" w:space="0" w:color="auto"/>
      </w:pBdr>
      <w:spacing w:before="100" w:beforeAutospacing="1" w:after="100" w:afterAutospacing="1"/>
      <w:jc w:val="center"/>
      <w:textAlignment w:val="center"/>
    </w:pPr>
    <w:rPr>
      <w:sz w:val="26"/>
      <w:szCs w:val="26"/>
    </w:rPr>
  </w:style>
  <w:style w:type="paragraph" w:customStyle="1" w:styleId="xl96">
    <w:name w:val="xl96"/>
    <w:basedOn w:val="a"/>
    <w:rsid w:val="00BE72DC"/>
    <w:pPr>
      <w:pBdr>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97">
    <w:name w:val="xl97"/>
    <w:basedOn w:val="a"/>
    <w:rsid w:val="00BE72DC"/>
    <w:pPr>
      <w:pBdr>
        <w:bottom w:val="single" w:sz="4" w:space="0" w:color="auto"/>
      </w:pBdr>
      <w:spacing w:before="100" w:beforeAutospacing="1" w:after="100" w:afterAutospacing="1"/>
    </w:pPr>
    <w:rPr>
      <w:sz w:val="26"/>
      <w:szCs w:val="26"/>
    </w:rPr>
  </w:style>
  <w:style w:type="paragraph" w:customStyle="1" w:styleId="xl98">
    <w:name w:val="xl98"/>
    <w:basedOn w:val="a"/>
    <w:rsid w:val="00BE72DC"/>
    <w:pPr>
      <w:pBdr>
        <w:top w:val="single" w:sz="4" w:space="0" w:color="auto"/>
        <w:bottom w:val="single" w:sz="4" w:space="0" w:color="auto"/>
      </w:pBdr>
      <w:spacing w:before="100" w:beforeAutospacing="1" w:after="100" w:afterAutospacing="1"/>
    </w:pPr>
    <w:rPr>
      <w:sz w:val="26"/>
      <w:szCs w:val="26"/>
    </w:rPr>
  </w:style>
  <w:style w:type="paragraph" w:customStyle="1" w:styleId="xl99">
    <w:name w:val="xl99"/>
    <w:basedOn w:val="a"/>
    <w:rsid w:val="00BE72D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0">
    <w:name w:val="xl100"/>
    <w:basedOn w:val="a"/>
    <w:rsid w:val="00BE72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1">
    <w:name w:val="xl101"/>
    <w:basedOn w:val="a"/>
    <w:rsid w:val="00BE72DC"/>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2">
    <w:name w:val="xl102"/>
    <w:basedOn w:val="a"/>
    <w:rsid w:val="00BE72DC"/>
    <w:pPr>
      <w:pBdr>
        <w:top w:val="single" w:sz="4" w:space="0" w:color="auto"/>
      </w:pBdr>
      <w:spacing w:before="100" w:beforeAutospacing="1" w:after="100" w:afterAutospacing="1"/>
      <w:jc w:val="center"/>
    </w:pPr>
    <w:rPr>
      <w:sz w:val="26"/>
      <w:szCs w:val="26"/>
    </w:rPr>
  </w:style>
  <w:style w:type="paragraph" w:customStyle="1" w:styleId="xl103">
    <w:name w:val="xl103"/>
    <w:basedOn w:val="a"/>
    <w:rsid w:val="00BE72DC"/>
    <w:pPr>
      <w:pBdr>
        <w:top w:val="single" w:sz="4" w:space="0" w:color="auto"/>
        <w:bottom w:val="single" w:sz="4" w:space="0" w:color="auto"/>
      </w:pBdr>
      <w:spacing w:before="100" w:beforeAutospacing="1" w:after="100" w:afterAutospacing="1"/>
      <w:jc w:val="center"/>
    </w:pPr>
    <w:rPr>
      <w:sz w:val="26"/>
      <w:szCs w:val="26"/>
    </w:rPr>
  </w:style>
  <w:style w:type="paragraph" w:customStyle="1" w:styleId="xl104">
    <w:name w:val="xl104"/>
    <w:basedOn w:val="a"/>
    <w:rsid w:val="00BE72DC"/>
    <w:pPr>
      <w:pBdr>
        <w:top w:val="single" w:sz="4" w:space="0" w:color="auto"/>
        <w:left w:val="single" w:sz="8" w:space="0" w:color="auto"/>
      </w:pBdr>
      <w:spacing w:before="100" w:beforeAutospacing="1" w:after="100" w:afterAutospacing="1"/>
      <w:jc w:val="center"/>
      <w:textAlignment w:val="center"/>
    </w:pPr>
    <w:rPr>
      <w:sz w:val="26"/>
      <w:szCs w:val="26"/>
    </w:rPr>
  </w:style>
  <w:style w:type="paragraph" w:customStyle="1" w:styleId="xl105">
    <w:name w:val="xl105"/>
    <w:basedOn w:val="a"/>
    <w:rsid w:val="00BE72DC"/>
    <w:pPr>
      <w:pBdr>
        <w:top w:val="single" w:sz="4" w:space="0" w:color="auto"/>
      </w:pBdr>
      <w:spacing w:before="100" w:beforeAutospacing="1" w:after="100" w:afterAutospacing="1"/>
      <w:jc w:val="center"/>
      <w:textAlignment w:val="center"/>
    </w:pPr>
    <w:rPr>
      <w:sz w:val="26"/>
      <w:szCs w:val="26"/>
    </w:rPr>
  </w:style>
  <w:style w:type="paragraph" w:customStyle="1" w:styleId="xl106">
    <w:name w:val="xl106"/>
    <w:basedOn w:val="a"/>
    <w:rsid w:val="00BE72DC"/>
    <w:pPr>
      <w:pBdr>
        <w:top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7">
    <w:name w:val="xl107"/>
    <w:basedOn w:val="a"/>
    <w:rsid w:val="00BE72DC"/>
    <w:pPr>
      <w:pBdr>
        <w:top w:val="single" w:sz="4" w:space="0" w:color="auto"/>
      </w:pBdr>
      <w:spacing w:before="100" w:beforeAutospacing="1" w:after="100" w:afterAutospacing="1"/>
    </w:pPr>
    <w:rPr>
      <w:sz w:val="26"/>
      <w:szCs w:val="26"/>
    </w:rPr>
  </w:style>
  <w:style w:type="paragraph" w:customStyle="1" w:styleId="xl108">
    <w:name w:val="xl108"/>
    <w:basedOn w:val="a"/>
    <w:rsid w:val="00BE72DC"/>
    <w:pPr>
      <w:pBdr>
        <w:top w:val="single" w:sz="4" w:space="0" w:color="auto"/>
      </w:pBdr>
      <w:spacing w:before="100" w:beforeAutospacing="1" w:after="100" w:afterAutospacing="1"/>
      <w:jc w:val="center"/>
      <w:textAlignment w:val="top"/>
    </w:pPr>
    <w:rPr>
      <w:sz w:val="16"/>
      <w:szCs w:val="16"/>
    </w:rPr>
  </w:style>
  <w:style w:type="paragraph" w:customStyle="1" w:styleId="xl109">
    <w:name w:val="xl109"/>
    <w:basedOn w:val="a"/>
    <w:rsid w:val="00BE72DC"/>
    <w:pPr>
      <w:spacing w:before="100" w:beforeAutospacing="1" w:after="100" w:afterAutospacing="1"/>
      <w:jc w:val="center"/>
      <w:textAlignment w:val="top"/>
    </w:pPr>
    <w:rPr>
      <w:sz w:val="16"/>
      <w:szCs w:val="16"/>
    </w:rPr>
  </w:style>
  <w:style w:type="paragraph" w:customStyle="1" w:styleId="xl110">
    <w:name w:val="xl110"/>
    <w:basedOn w:val="a"/>
    <w:rsid w:val="00BE72DC"/>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1">
    <w:name w:val="xl111"/>
    <w:basedOn w:val="a"/>
    <w:rsid w:val="00BE72D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2">
    <w:name w:val="xl112"/>
    <w:basedOn w:val="a"/>
    <w:rsid w:val="00BE72DC"/>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13">
    <w:name w:val="xl113"/>
    <w:basedOn w:val="a"/>
    <w:rsid w:val="00BE72DC"/>
    <w:pPr>
      <w:pBdr>
        <w:top w:val="single" w:sz="8" w:space="0" w:color="auto"/>
      </w:pBdr>
      <w:spacing w:before="100" w:beforeAutospacing="1" w:after="100" w:afterAutospacing="1"/>
      <w:jc w:val="center"/>
    </w:pPr>
    <w:rPr>
      <w:sz w:val="26"/>
      <w:szCs w:val="26"/>
    </w:rPr>
  </w:style>
  <w:style w:type="paragraph" w:customStyle="1" w:styleId="xl114">
    <w:name w:val="xl114"/>
    <w:basedOn w:val="a"/>
    <w:rsid w:val="00BE72DC"/>
    <w:pPr>
      <w:pBdr>
        <w:bottom w:val="single" w:sz="4" w:space="0" w:color="auto"/>
      </w:pBdr>
      <w:spacing w:before="100" w:beforeAutospacing="1" w:after="100" w:afterAutospacing="1"/>
      <w:jc w:val="center"/>
    </w:pPr>
    <w:rPr>
      <w:sz w:val="26"/>
      <w:szCs w:val="26"/>
    </w:rPr>
  </w:style>
  <w:style w:type="paragraph" w:customStyle="1" w:styleId="xl115">
    <w:name w:val="xl115"/>
    <w:basedOn w:val="a"/>
    <w:rsid w:val="00BE72DC"/>
    <w:pPr>
      <w:pBdr>
        <w:left w:val="single" w:sz="8" w:space="0" w:color="auto"/>
      </w:pBdr>
      <w:spacing w:before="100" w:beforeAutospacing="1" w:after="100" w:afterAutospacing="1"/>
      <w:jc w:val="center"/>
      <w:textAlignment w:val="center"/>
    </w:pPr>
    <w:rPr>
      <w:sz w:val="26"/>
      <w:szCs w:val="26"/>
    </w:rPr>
  </w:style>
  <w:style w:type="paragraph" w:customStyle="1" w:styleId="xl116">
    <w:name w:val="xl116"/>
    <w:basedOn w:val="a"/>
    <w:rsid w:val="00BE72DC"/>
    <w:pPr>
      <w:spacing w:before="100" w:beforeAutospacing="1" w:after="100" w:afterAutospacing="1"/>
      <w:jc w:val="center"/>
      <w:textAlignment w:val="center"/>
    </w:pPr>
    <w:rPr>
      <w:sz w:val="26"/>
      <w:szCs w:val="26"/>
    </w:rPr>
  </w:style>
  <w:style w:type="paragraph" w:customStyle="1" w:styleId="xl117">
    <w:name w:val="xl117"/>
    <w:basedOn w:val="a"/>
    <w:rsid w:val="00BE72DC"/>
    <w:pPr>
      <w:pBdr>
        <w:right w:val="single" w:sz="8" w:space="0" w:color="auto"/>
      </w:pBdr>
      <w:spacing w:before="100" w:beforeAutospacing="1" w:after="100" w:afterAutospacing="1"/>
      <w:jc w:val="center"/>
      <w:textAlignment w:val="center"/>
    </w:pPr>
    <w:rPr>
      <w:sz w:val="26"/>
      <w:szCs w:val="26"/>
    </w:rPr>
  </w:style>
  <w:style w:type="paragraph" w:customStyle="1" w:styleId="xl118">
    <w:name w:val="xl118"/>
    <w:basedOn w:val="a"/>
    <w:rsid w:val="00BE72DC"/>
    <w:pPr>
      <w:pBdr>
        <w:left w:val="single" w:sz="8" w:space="0" w:color="auto"/>
        <w:bottom w:val="single" w:sz="8" w:space="0" w:color="auto"/>
      </w:pBdr>
      <w:spacing w:before="100" w:beforeAutospacing="1" w:after="100" w:afterAutospacing="1"/>
      <w:jc w:val="center"/>
      <w:textAlignment w:val="center"/>
    </w:pPr>
    <w:rPr>
      <w:sz w:val="26"/>
      <w:szCs w:val="26"/>
    </w:rPr>
  </w:style>
  <w:style w:type="paragraph" w:customStyle="1" w:styleId="xl119">
    <w:name w:val="xl119"/>
    <w:basedOn w:val="a"/>
    <w:rsid w:val="00BE72DC"/>
    <w:pPr>
      <w:pBdr>
        <w:bottom w:val="single" w:sz="8" w:space="0" w:color="auto"/>
      </w:pBdr>
      <w:spacing w:before="100" w:beforeAutospacing="1" w:after="100" w:afterAutospacing="1"/>
      <w:jc w:val="center"/>
      <w:textAlignment w:val="center"/>
    </w:pPr>
    <w:rPr>
      <w:sz w:val="26"/>
      <w:szCs w:val="26"/>
    </w:rPr>
  </w:style>
  <w:style w:type="paragraph" w:customStyle="1" w:styleId="xl120">
    <w:name w:val="xl120"/>
    <w:basedOn w:val="a"/>
    <w:rsid w:val="00BE72DC"/>
    <w:pPr>
      <w:pBdr>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21">
    <w:name w:val="xl121"/>
    <w:basedOn w:val="a"/>
    <w:rsid w:val="00BE72DC"/>
    <w:pPr>
      <w:pBdr>
        <w:top w:val="single" w:sz="4" w:space="0" w:color="auto"/>
      </w:pBdr>
      <w:spacing w:before="100" w:beforeAutospacing="1" w:after="100" w:afterAutospacing="1"/>
      <w:textAlignment w:val="center"/>
    </w:pPr>
    <w:rPr>
      <w:sz w:val="26"/>
      <w:szCs w:val="26"/>
    </w:rPr>
  </w:style>
  <w:style w:type="paragraph" w:customStyle="1" w:styleId="xl122">
    <w:name w:val="xl122"/>
    <w:basedOn w:val="a"/>
    <w:rsid w:val="00BE72DC"/>
    <w:pPr>
      <w:pBdr>
        <w:bottom w:val="single" w:sz="4" w:space="0" w:color="auto"/>
      </w:pBdr>
      <w:spacing w:before="100" w:beforeAutospacing="1" w:after="100" w:afterAutospacing="1"/>
      <w:textAlignment w:val="center"/>
    </w:pPr>
    <w:rPr>
      <w:sz w:val="26"/>
      <w:szCs w:val="26"/>
    </w:rPr>
  </w:style>
  <w:style w:type="paragraph" w:customStyle="1" w:styleId="xl123">
    <w:name w:val="xl123"/>
    <w:basedOn w:val="a"/>
    <w:rsid w:val="00BE72DC"/>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24">
    <w:name w:val="xl124"/>
    <w:basedOn w:val="a"/>
    <w:rsid w:val="00BE72DC"/>
    <w:pPr>
      <w:pBdr>
        <w:top w:val="single" w:sz="4" w:space="0" w:color="auto"/>
      </w:pBdr>
      <w:spacing w:before="100" w:beforeAutospacing="1" w:after="100" w:afterAutospacing="1"/>
      <w:jc w:val="center"/>
      <w:textAlignment w:val="center"/>
    </w:pPr>
    <w:rPr>
      <w:sz w:val="26"/>
      <w:szCs w:val="26"/>
    </w:rPr>
  </w:style>
  <w:style w:type="paragraph" w:customStyle="1" w:styleId="xl125">
    <w:name w:val="xl125"/>
    <w:basedOn w:val="a"/>
    <w:rsid w:val="00BE72DC"/>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26">
    <w:name w:val="xl126"/>
    <w:basedOn w:val="a"/>
    <w:rsid w:val="00BE72DC"/>
    <w:pPr>
      <w:pBdr>
        <w:left w:val="single" w:sz="4" w:space="0" w:color="auto"/>
      </w:pBdr>
      <w:spacing w:before="100" w:beforeAutospacing="1" w:after="100" w:afterAutospacing="1"/>
      <w:jc w:val="center"/>
      <w:textAlignment w:val="center"/>
    </w:pPr>
    <w:rPr>
      <w:sz w:val="26"/>
      <w:szCs w:val="26"/>
    </w:rPr>
  </w:style>
  <w:style w:type="paragraph" w:customStyle="1" w:styleId="xl127">
    <w:name w:val="xl127"/>
    <w:basedOn w:val="a"/>
    <w:rsid w:val="00BE72DC"/>
    <w:pPr>
      <w:spacing w:before="100" w:beforeAutospacing="1" w:after="100" w:afterAutospacing="1"/>
      <w:jc w:val="center"/>
      <w:textAlignment w:val="center"/>
    </w:pPr>
    <w:rPr>
      <w:sz w:val="26"/>
      <w:szCs w:val="26"/>
    </w:rPr>
  </w:style>
  <w:style w:type="paragraph" w:customStyle="1" w:styleId="xl128">
    <w:name w:val="xl128"/>
    <w:basedOn w:val="a"/>
    <w:rsid w:val="00BE72DC"/>
    <w:pPr>
      <w:pBdr>
        <w:right w:val="single" w:sz="4" w:space="0" w:color="auto"/>
      </w:pBdr>
      <w:spacing w:before="100" w:beforeAutospacing="1" w:after="100" w:afterAutospacing="1"/>
      <w:jc w:val="center"/>
      <w:textAlignment w:val="center"/>
    </w:pPr>
    <w:rPr>
      <w:sz w:val="26"/>
      <w:szCs w:val="26"/>
    </w:rPr>
  </w:style>
  <w:style w:type="paragraph" w:customStyle="1" w:styleId="xl129">
    <w:name w:val="xl129"/>
    <w:basedOn w:val="a"/>
    <w:rsid w:val="00BE72DC"/>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30">
    <w:name w:val="xl130"/>
    <w:basedOn w:val="a"/>
    <w:rsid w:val="00BE72DC"/>
    <w:pPr>
      <w:pBdr>
        <w:bottom w:val="single" w:sz="4" w:space="0" w:color="auto"/>
      </w:pBdr>
      <w:spacing w:before="100" w:beforeAutospacing="1" w:after="100" w:afterAutospacing="1"/>
      <w:jc w:val="center"/>
      <w:textAlignment w:val="center"/>
    </w:pPr>
    <w:rPr>
      <w:sz w:val="26"/>
      <w:szCs w:val="26"/>
    </w:rPr>
  </w:style>
  <w:style w:type="paragraph" w:customStyle="1" w:styleId="xl131">
    <w:name w:val="xl131"/>
    <w:basedOn w:val="a"/>
    <w:rsid w:val="00BE72DC"/>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2">
    <w:name w:val="xl132"/>
    <w:basedOn w:val="a"/>
    <w:rsid w:val="00BE72DC"/>
    <w:pPr>
      <w:pBdr>
        <w:top w:val="single" w:sz="4" w:space="0" w:color="auto"/>
        <w:left w:val="single" w:sz="4" w:space="0" w:color="auto"/>
      </w:pBdr>
      <w:spacing w:before="100" w:beforeAutospacing="1" w:after="100" w:afterAutospacing="1"/>
      <w:jc w:val="center"/>
      <w:textAlignment w:val="center"/>
    </w:pPr>
  </w:style>
  <w:style w:type="paragraph" w:customStyle="1" w:styleId="xl133">
    <w:name w:val="xl133"/>
    <w:basedOn w:val="a"/>
    <w:rsid w:val="00BE72DC"/>
    <w:pPr>
      <w:pBdr>
        <w:top w:val="single" w:sz="4" w:space="0" w:color="auto"/>
      </w:pBdr>
      <w:spacing w:before="100" w:beforeAutospacing="1" w:after="100" w:afterAutospacing="1"/>
      <w:jc w:val="center"/>
      <w:textAlignment w:val="center"/>
    </w:pPr>
  </w:style>
  <w:style w:type="paragraph" w:customStyle="1" w:styleId="xl134">
    <w:name w:val="xl134"/>
    <w:basedOn w:val="a"/>
    <w:rsid w:val="00BE72DC"/>
    <w:pPr>
      <w:pBdr>
        <w:top w:val="single" w:sz="4" w:space="0" w:color="auto"/>
        <w:right w:val="single" w:sz="4" w:space="0" w:color="auto"/>
      </w:pBdr>
      <w:spacing w:before="100" w:beforeAutospacing="1" w:after="100" w:afterAutospacing="1"/>
      <w:jc w:val="center"/>
      <w:textAlignment w:val="center"/>
    </w:pPr>
  </w:style>
  <w:style w:type="paragraph" w:customStyle="1" w:styleId="xl135">
    <w:name w:val="xl135"/>
    <w:basedOn w:val="a"/>
    <w:rsid w:val="00BE72DC"/>
    <w:pPr>
      <w:pBdr>
        <w:left w:val="single" w:sz="4" w:space="0" w:color="auto"/>
      </w:pBdr>
      <w:spacing w:before="100" w:beforeAutospacing="1" w:after="100" w:afterAutospacing="1"/>
      <w:jc w:val="center"/>
      <w:textAlignment w:val="center"/>
    </w:pPr>
  </w:style>
  <w:style w:type="paragraph" w:customStyle="1" w:styleId="xl136">
    <w:name w:val="xl136"/>
    <w:basedOn w:val="a"/>
    <w:rsid w:val="00BE72DC"/>
    <w:pPr>
      <w:spacing w:before="100" w:beforeAutospacing="1" w:after="100" w:afterAutospacing="1"/>
      <w:jc w:val="center"/>
      <w:textAlignment w:val="center"/>
    </w:pPr>
  </w:style>
  <w:style w:type="paragraph" w:customStyle="1" w:styleId="xl137">
    <w:name w:val="xl137"/>
    <w:basedOn w:val="a"/>
    <w:rsid w:val="00BE72DC"/>
    <w:pPr>
      <w:pBdr>
        <w:right w:val="single" w:sz="4" w:space="0" w:color="auto"/>
      </w:pBdr>
      <w:spacing w:before="100" w:beforeAutospacing="1" w:after="100" w:afterAutospacing="1"/>
      <w:jc w:val="center"/>
      <w:textAlignment w:val="center"/>
    </w:pPr>
  </w:style>
  <w:style w:type="paragraph" w:customStyle="1" w:styleId="xl138">
    <w:name w:val="xl138"/>
    <w:basedOn w:val="a"/>
    <w:rsid w:val="00BE72DC"/>
    <w:pPr>
      <w:pBdr>
        <w:left w:val="single" w:sz="4" w:space="0" w:color="auto"/>
        <w:bottom w:val="single" w:sz="4" w:space="0" w:color="auto"/>
      </w:pBdr>
      <w:spacing w:before="100" w:beforeAutospacing="1" w:after="100" w:afterAutospacing="1"/>
      <w:jc w:val="center"/>
      <w:textAlignment w:val="center"/>
    </w:pPr>
  </w:style>
  <w:style w:type="paragraph" w:customStyle="1" w:styleId="xl139">
    <w:name w:val="xl139"/>
    <w:basedOn w:val="a"/>
    <w:rsid w:val="00BE72DC"/>
    <w:pPr>
      <w:pBdr>
        <w:bottom w:val="single" w:sz="4" w:space="0" w:color="auto"/>
      </w:pBdr>
      <w:spacing w:before="100" w:beforeAutospacing="1" w:after="100" w:afterAutospacing="1"/>
      <w:jc w:val="center"/>
      <w:textAlignment w:val="center"/>
    </w:pPr>
  </w:style>
  <w:style w:type="paragraph" w:customStyle="1" w:styleId="xl140">
    <w:name w:val="xl140"/>
    <w:basedOn w:val="a"/>
    <w:rsid w:val="00BE72DC"/>
    <w:pPr>
      <w:pBdr>
        <w:bottom w:val="single" w:sz="4" w:space="0" w:color="auto"/>
        <w:right w:val="single" w:sz="4" w:space="0" w:color="auto"/>
      </w:pBdr>
      <w:spacing w:before="100" w:beforeAutospacing="1" w:after="100" w:afterAutospacing="1"/>
      <w:jc w:val="center"/>
      <w:textAlignment w:val="center"/>
    </w:pPr>
  </w:style>
  <w:style w:type="paragraph" w:customStyle="1" w:styleId="xl141">
    <w:name w:val="xl141"/>
    <w:basedOn w:val="a"/>
    <w:rsid w:val="00BE72DC"/>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2">
    <w:name w:val="xl142"/>
    <w:basedOn w:val="a"/>
    <w:rsid w:val="00BE72DC"/>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3">
    <w:name w:val="xl143"/>
    <w:basedOn w:val="a"/>
    <w:rsid w:val="00BE72DC"/>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4">
    <w:name w:val="xl144"/>
    <w:basedOn w:val="a"/>
    <w:rsid w:val="00BE72DC"/>
    <w:pPr>
      <w:pBdr>
        <w:top w:val="single" w:sz="4" w:space="0" w:color="auto"/>
        <w:left w:val="single" w:sz="4" w:space="0" w:color="auto"/>
      </w:pBdr>
      <w:spacing w:before="100" w:beforeAutospacing="1" w:after="100" w:afterAutospacing="1"/>
      <w:jc w:val="right"/>
    </w:pPr>
    <w:rPr>
      <w:sz w:val="26"/>
      <w:szCs w:val="26"/>
    </w:rPr>
  </w:style>
  <w:style w:type="paragraph" w:customStyle="1" w:styleId="xl145">
    <w:name w:val="xl145"/>
    <w:basedOn w:val="a"/>
    <w:rsid w:val="00BE72DC"/>
    <w:pPr>
      <w:pBdr>
        <w:top w:val="single" w:sz="4" w:space="0" w:color="auto"/>
      </w:pBdr>
      <w:spacing w:before="100" w:beforeAutospacing="1" w:after="100" w:afterAutospacing="1"/>
      <w:jc w:val="right"/>
    </w:pPr>
    <w:rPr>
      <w:sz w:val="26"/>
      <w:szCs w:val="26"/>
    </w:rPr>
  </w:style>
  <w:style w:type="paragraph" w:customStyle="1" w:styleId="xl146">
    <w:name w:val="xl146"/>
    <w:basedOn w:val="a"/>
    <w:rsid w:val="00BE72DC"/>
    <w:pPr>
      <w:pBdr>
        <w:top w:val="single" w:sz="4" w:space="0" w:color="auto"/>
        <w:bottom w:val="single" w:sz="4" w:space="0" w:color="auto"/>
      </w:pBdr>
      <w:spacing w:before="100" w:beforeAutospacing="1" w:after="100" w:afterAutospacing="1"/>
    </w:pPr>
    <w:rPr>
      <w:sz w:val="26"/>
      <w:szCs w:val="26"/>
    </w:rPr>
  </w:style>
  <w:style w:type="paragraph" w:customStyle="1" w:styleId="xl147">
    <w:name w:val="xl147"/>
    <w:basedOn w:val="a"/>
    <w:rsid w:val="00BE72DC"/>
    <w:pPr>
      <w:pBdr>
        <w:top w:val="single" w:sz="4" w:space="0" w:color="auto"/>
      </w:pBdr>
      <w:spacing w:before="100" w:beforeAutospacing="1" w:after="100" w:afterAutospacing="1"/>
    </w:pPr>
    <w:rPr>
      <w:sz w:val="26"/>
      <w:szCs w:val="26"/>
    </w:rPr>
  </w:style>
  <w:style w:type="paragraph" w:customStyle="1" w:styleId="xl148">
    <w:name w:val="xl148"/>
    <w:basedOn w:val="a"/>
    <w:rsid w:val="00BE72DC"/>
    <w:pPr>
      <w:pBdr>
        <w:top w:val="single" w:sz="4" w:space="0" w:color="auto"/>
        <w:right w:val="single" w:sz="4" w:space="0" w:color="auto"/>
      </w:pBdr>
      <w:spacing w:before="100" w:beforeAutospacing="1" w:after="100" w:afterAutospacing="1"/>
    </w:pPr>
    <w:rPr>
      <w:sz w:val="26"/>
      <w:szCs w:val="26"/>
    </w:rPr>
  </w:style>
  <w:style w:type="paragraph" w:customStyle="1" w:styleId="xl149">
    <w:name w:val="xl149"/>
    <w:basedOn w:val="a"/>
    <w:rsid w:val="00BE72DC"/>
    <w:pPr>
      <w:pBdr>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0">
    <w:name w:val="xl150"/>
    <w:basedOn w:val="a"/>
    <w:rsid w:val="00BE72DC"/>
    <w:pPr>
      <w:pBdr>
        <w:bottom w:val="single" w:sz="4" w:space="0" w:color="auto"/>
      </w:pBdr>
      <w:spacing w:before="100" w:beforeAutospacing="1" w:after="100" w:afterAutospacing="1"/>
      <w:jc w:val="center"/>
      <w:textAlignment w:val="top"/>
    </w:pPr>
    <w:rPr>
      <w:sz w:val="26"/>
      <w:szCs w:val="26"/>
    </w:rPr>
  </w:style>
  <w:style w:type="paragraph" w:customStyle="1" w:styleId="xl151">
    <w:name w:val="xl151"/>
    <w:basedOn w:val="a"/>
    <w:rsid w:val="00BE72DC"/>
    <w:pPr>
      <w:pBdr>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2">
    <w:name w:val="xl152"/>
    <w:basedOn w:val="a"/>
    <w:rsid w:val="00BE72DC"/>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3">
    <w:name w:val="xl153"/>
    <w:basedOn w:val="a"/>
    <w:rsid w:val="00BE72DC"/>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4">
    <w:name w:val="xl154"/>
    <w:basedOn w:val="a"/>
    <w:rsid w:val="00BE72DC"/>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5">
    <w:name w:val="xl155"/>
    <w:basedOn w:val="a"/>
    <w:rsid w:val="00BE72DC"/>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6">
    <w:name w:val="xl156"/>
    <w:basedOn w:val="a"/>
    <w:rsid w:val="00BE72DC"/>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7">
    <w:name w:val="xl157"/>
    <w:basedOn w:val="a"/>
    <w:rsid w:val="00BE72DC"/>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58">
    <w:name w:val="xl158"/>
    <w:basedOn w:val="a"/>
    <w:rsid w:val="00BE72DC"/>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9">
    <w:name w:val="xl159"/>
    <w:basedOn w:val="a"/>
    <w:rsid w:val="00BE72DC"/>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60">
    <w:name w:val="xl160"/>
    <w:basedOn w:val="a"/>
    <w:rsid w:val="00BE72DC"/>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61">
    <w:name w:val="xl161"/>
    <w:basedOn w:val="a"/>
    <w:rsid w:val="00BE72DC"/>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2">
    <w:name w:val="xl162"/>
    <w:basedOn w:val="a"/>
    <w:rsid w:val="00BE72DC"/>
    <w:pPr>
      <w:pBdr>
        <w:top w:val="single" w:sz="4" w:space="0" w:color="auto"/>
        <w:bottom w:val="single" w:sz="4" w:space="0" w:color="auto"/>
      </w:pBdr>
      <w:spacing w:before="100" w:beforeAutospacing="1" w:after="100" w:afterAutospacing="1"/>
      <w:jc w:val="center"/>
    </w:pPr>
    <w:rPr>
      <w:sz w:val="26"/>
      <w:szCs w:val="26"/>
    </w:rPr>
  </w:style>
  <w:style w:type="paragraph" w:customStyle="1" w:styleId="xl163">
    <w:name w:val="xl163"/>
    <w:basedOn w:val="a"/>
    <w:rsid w:val="00BE72DC"/>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4">
    <w:name w:val="xl164"/>
    <w:basedOn w:val="a"/>
    <w:rsid w:val="00BE72DC"/>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5">
    <w:name w:val="xl165"/>
    <w:basedOn w:val="a"/>
    <w:rsid w:val="00BE72DC"/>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6">
    <w:name w:val="xl166"/>
    <w:basedOn w:val="a"/>
    <w:rsid w:val="00BE72DC"/>
    <w:pPr>
      <w:pBdr>
        <w:top w:val="single" w:sz="4" w:space="0" w:color="auto"/>
        <w:left w:val="single" w:sz="4" w:space="0" w:color="auto"/>
      </w:pBdr>
      <w:spacing w:before="100" w:beforeAutospacing="1" w:after="100" w:afterAutospacing="1"/>
      <w:jc w:val="right"/>
    </w:pPr>
  </w:style>
  <w:style w:type="paragraph" w:customStyle="1" w:styleId="xl167">
    <w:name w:val="xl167"/>
    <w:basedOn w:val="a"/>
    <w:rsid w:val="00BE72DC"/>
    <w:pPr>
      <w:pBdr>
        <w:top w:val="single" w:sz="4" w:space="0" w:color="auto"/>
      </w:pBdr>
      <w:spacing w:before="100" w:beforeAutospacing="1" w:after="100" w:afterAutospacing="1"/>
      <w:jc w:val="right"/>
    </w:pPr>
  </w:style>
  <w:style w:type="paragraph" w:customStyle="1" w:styleId="xl168">
    <w:name w:val="xl168"/>
    <w:basedOn w:val="a"/>
    <w:rsid w:val="00BE72DC"/>
    <w:pPr>
      <w:pBdr>
        <w:top w:val="single" w:sz="4" w:space="0" w:color="auto"/>
      </w:pBdr>
      <w:spacing w:before="100" w:beforeAutospacing="1" w:after="100" w:afterAutospacing="1"/>
    </w:pPr>
  </w:style>
  <w:style w:type="paragraph" w:customStyle="1" w:styleId="xl169">
    <w:name w:val="xl169"/>
    <w:basedOn w:val="a"/>
    <w:rsid w:val="00BE72DC"/>
    <w:pPr>
      <w:pBdr>
        <w:top w:val="single" w:sz="4" w:space="0" w:color="auto"/>
        <w:right w:val="single" w:sz="4" w:space="0" w:color="auto"/>
      </w:pBdr>
      <w:spacing w:before="100" w:beforeAutospacing="1" w:after="100" w:afterAutospacing="1"/>
    </w:pPr>
  </w:style>
  <w:style w:type="paragraph" w:customStyle="1" w:styleId="xl170">
    <w:name w:val="xl170"/>
    <w:basedOn w:val="a"/>
    <w:rsid w:val="00BE72DC"/>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1">
    <w:name w:val="xl171"/>
    <w:basedOn w:val="a"/>
    <w:rsid w:val="00BE72DC"/>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2">
    <w:name w:val="xl172"/>
    <w:basedOn w:val="a"/>
    <w:rsid w:val="00BE72DC"/>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3">
    <w:name w:val="xl173"/>
    <w:basedOn w:val="a"/>
    <w:rsid w:val="00BE72DC"/>
    <w:pPr>
      <w:pBdr>
        <w:top w:val="single" w:sz="4" w:space="0" w:color="auto"/>
        <w:bottom w:val="single" w:sz="4" w:space="0" w:color="auto"/>
      </w:pBdr>
      <w:spacing w:before="100" w:beforeAutospacing="1" w:after="100" w:afterAutospacing="1"/>
    </w:pPr>
  </w:style>
  <w:style w:type="paragraph" w:customStyle="1" w:styleId="xl174">
    <w:name w:val="xl174"/>
    <w:basedOn w:val="a"/>
    <w:rsid w:val="00BE72DC"/>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5">
    <w:name w:val="xl175"/>
    <w:basedOn w:val="a"/>
    <w:rsid w:val="00BE72DC"/>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6">
    <w:name w:val="xl176"/>
    <w:basedOn w:val="a"/>
    <w:rsid w:val="00BE72DC"/>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7">
    <w:name w:val="xl177"/>
    <w:basedOn w:val="a"/>
    <w:rsid w:val="00BE72DC"/>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8">
    <w:name w:val="xl178"/>
    <w:basedOn w:val="a"/>
    <w:rsid w:val="00BE72DC"/>
    <w:pPr>
      <w:pBdr>
        <w:top w:val="single" w:sz="4" w:space="0" w:color="auto"/>
        <w:bottom w:val="single" w:sz="4" w:space="0" w:color="auto"/>
      </w:pBdr>
      <w:spacing w:before="100" w:beforeAutospacing="1" w:after="100" w:afterAutospacing="1"/>
      <w:jc w:val="center"/>
      <w:textAlignment w:val="center"/>
    </w:pPr>
  </w:style>
  <w:style w:type="paragraph" w:customStyle="1" w:styleId="xl179">
    <w:name w:val="xl179"/>
    <w:basedOn w:val="a"/>
    <w:rsid w:val="00BE72DC"/>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a"/>
    <w:rsid w:val="00BE72DC"/>
    <w:pPr>
      <w:pBdr>
        <w:left w:val="single" w:sz="4" w:space="0" w:color="auto"/>
      </w:pBdr>
      <w:spacing w:before="100" w:beforeAutospacing="1" w:after="100" w:afterAutospacing="1"/>
      <w:jc w:val="center"/>
      <w:textAlignment w:val="top"/>
    </w:pPr>
  </w:style>
  <w:style w:type="paragraph" w:customStyle="1" w:styleId="xl181">
    <w:name w:val="xl181"/>
    <w:basedOn w:val="a"/>
    <w:rsid w:val="00BE72DC"/>
    <w:pPr>
      <w:spacing w:before="100" w:beforeAutospacing="1" w:after="100" w:afterAutospacing="1"/>
      <w:jc w:val="center"/>
      <w:textAlignment w:val="top"/>
    </w:pPr>
  </w:style>
  <w:style w:type="paragraph" w:customStyle="1" w:styleId="xl182">
    <w:name w:val="xl182"/>
    <w:basedOn w:val="a"/>
    <w:rsid w:val="00BE72DC"/>
    <w:pPr>
      <w:pBdr>
        <w:right w:val="single" w:sz="4" w:space="0" w:color="auto"/>
      </w:pBdr>
      <w:spacing w:before="100" w:beforeAutospacing="1" w:after="100" w:afterAutospacing="1"/>
      <w:jc w:val="center"/>
      <w:textAlignment w:val="top"/>
    </w:pPr>
  </w:style>
  <w:style w:type="paragraph" w:customStyle="1" w:styleId="xl183">
    <w:name w:val="xl183"/>
    <w:basedOn w:val="a"/>
    <w:rsid w:val="00BE72DC"/>
    <w:pPr>
      <w:pBdr>
        <w:left w:val="single" w:sz="4" w:space="0" w:color="auto"/>
        <w:bottom w:val="single" w:sz="4" w:space="0" w:color="auto"/>
      </w:pBdr>
      <w:spacing w:before="100" w:beforeAutospacing="1" w:after="100" w:afterAutospacing="1"/>
      <w:jc w:val="center"/>
      <w:textAlignment w:val="top"/>
    </w:pPr>
  </w:style>
  <w:style w:type="paragraph" w:customStyle="1" w:styleId="xl184">
    <w:name w:val="xl184"/>
    <w:basedOn w:val="a"/>
    <w:rsid w:val="00BE72DC"/>
    <w:pPr>
      <w:pBdr>
        <w:bottom w:val="single" w:sz="4" w:space="0" w:color="auto"/>
      </w:pBdr>
      <w:spacing w:before="100" w:beforeAutospacing="1" w:after="100" w:afterAutospacing="1"/>
      <w:jc w:val="center"/>
      <w:textAlignment w:val="top"/>
    </w:pPr>
  </w:style>
  <w:style w:type="paragraph" w:customStyle="1" w:styleId="xl185">
    <w:name w:val="xl185"/>
    <w:basedOn w:val="a"/>
    <w:rsid w:val="00BE72DC"/>
    <w:pPr>
      <w:pBdr>
        <w:bottom w:val="single" w:sz="4" w:space="0" w:color="auto"/>
        <w:right w:val="single" w:sz="4" w:space="0" w:color="auto"/>
      </w:pBdr>
      <w:spacing w:before="100" w:beforeAutospacing="1" w:after="100" w:afterAutospacing="1"/>
      <w:jc w:val="center"/>
      <w:textAlignment w:val="top"/>
    </w:pPr>
  </w:style>
  <w:style w:type="paragraph" w:customStyle="1" w:styleId="xl186">
    <w:name w:val="xl186"/>
    <w:basedOn w:val="a"/>
    <w:rsid w:val="00BE72DC"/>
    <w:pPr>
      <w:pBdr>
        <w:top w:val="single" w:sz="4" w:space="0" w:color="auto"/>
        <w:left w:val="single" w:sz="4" w:space="0" w:color="auto"/>
      </w:pBdr>
      <w:spacing w:before="100" w:beforeAutospacing="1" w:after="100" w:afterAutospacing="1"/>
      <w:jc w:val="center"/>
      <w:textAlignment w:val="top"/>
    </w:pPr>
  </w:style>
  <w:style w:type="paragraph" w:customStyle="1" w:styleId="xl187">
    <w:name w:val="xl187"/>
    <w:basedOn w:val="a"/>
    <w:rsid w:val="00BE72DC"/>
    <w:pPr>
      <w:pBdr>
        <w:top w:val="single" w:sz="4" w:space="0" w:color="auto"/>
      </w:pBdr>
      <w:spacing w:before="100" w:beforeAutospacing="1" w:after="100" w:afterAutospacing="1"/>
      <w:jc w:val="center"/>
      <w:textAlignment w:val="top"/>
    </w:pPr>
  </w:style>
  <w:style w:type="paragraph" w:customStyle="1" w:styleId="xl188">
    <w:name w:val="xl188"/>
    <w:basedOn w:val="a"/>
    <w:rsid w:val="00BE72DC"/>
    <w:pPr>
      <w:pBdr>
        <w:top w:val="single" w:sz="4" w:space="0" w:color="auto"/>
        <w:right w:val="single" w:sz="4" w:space="0" w:color="auto"/>
      </w:pBdr>
      <w:spacing w:before="100" w:beforeAutospacing="1" w:after="100" w:afterAutospacing="1"/>
      <w:jc w:val="center"/>
      <w:textAlignment w:val="top"/>
    </w:pPr>
  </w:style>
  <w:style w:type="paragraph" w:customStyle="1" w:styleId="xl189">
    <w:name w:val="xl189"/>
    <w:basedOn w:val="a"/>
    <w:rsid w:val="00BE72DC"/>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90">
    <w:name w:val="xl190"/>
    <w:basedOn w:val="a"/>
    <w:rsid w:val="00BE72DC"/>
    <w:pPr>
      <w:pBdr>
        <w:top w:val="single" w:sz="4" w:space="0" w:color="auto"/>
        <w:bottom w:val="single" w:sz="4" w:space="0" w:color="auto"/>
      </w:pBdr>
      <w:spacing w:before="100" w:beforeAutospacing="1" w:after="100" w:afterAutospacing="1"/>
      <w:jc w:val="center"/>
      <w:textAlignment w:val="top"/>
    </w:pPr>
  </w:style>
  <w:style w:type="paragraph" w:customStyle="1" w:styleId="xl191">
    <w:name w:val="xl191"/>
    <w:basedOn w:val="a"/>
    <w:rsid w:val="00BE72DC"/>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2">
    <w:name w:val="xl192"/>
    <w:basedOn w:val="a"/>
    <w:rsid w:val="00BE72DC"/>
    <w:pPr>
      <w:pBdr>
        <w:top w:val="single" w:sz="4" w:space="0" w:color="auto"/>
        <w:left w:val="single" w:sz="4" w:space="0" w:color="auto"/>
      </w:pBdr>
      <w:spacing w:before="100" w:beforeAutospacing="1" w:after="100" w:afterAutospacing="1"/>
      <w:jc w:val="center"/>
      <w:textAlignment w:val="top"/>
    </w:pPr>
  </w:style>
  <w:style w:type="paragraph" w:customStyle="1" w:styleId="xl193">
    <w:name w:val="xl193"/>
    <w:basedOn w:val="a"/>
    <w:rsid w:val="00BE72DC"/>
    <w:pPr>
      <w:pBdr>
        <w:top w:val="single" w:sz="4" w:space="0" w:color="auto"/>
      </w:pBdr>
      <w:spacing w:before="100" w:beforeAutospacing="1" w:after="100" w:afterAutospacing="1"/>
      <w:jc w:val="center"/>
      <w:textAlignment w:val="top"/>
    </w:pPr>
  </w:style>
  <w:style w:type="paragraph" w:customStyle="1" w:styleId="xl194">
    <w:name w:val="xl194"/>
    <w:basedOn w:val="a"/>
    <w:rsid w:val="00BE72DC"/>
    <w:pPr>
      <w:pBdr>
        <w:top w:val="single" w:sz="4" w:space="0" w:color="auto"/>
        <w:right w:val="single" w:sz="4" w:space="0" w:color="auto"/>
      </w:pBdr>
      <w:spacing w:before="100" w:beforeAutospacing="1" w:after="100" w:afterAutospacing="1"/>
      <w:jc w:val="center"/>
      <w:textAlignment w:val="top"/>
    </w:pPr>
  </w:style>
  <w:style w:type="paragraph" w:customStyle="1" w:styleId="xl195">
    <w:name w:val="xl195"/>
    <w:basedOn w:val="a"/>
    <w:rsid w:val="00BE72DC"/>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96">
    <w:name w:val="xl196"/>
    <w:basedOn w:val="a"/>
    <w:rsid w:val="00BE72DC"/>
    <w:pPr>
      <w:pBdr>
        <w:top w:val="single" w:sz="4" w:space="0" w:color="auto"/>
      </w:pBdr>
      <w:spacing w:before="100" w:beforeAutospacing="1" w:after="100" w:afterAutospacing="1"/>
      <w:jc w:val="center"/>
      <w:textAlignment w:val="center"/>
    </w:pPr>
    <w:rPr>
      <w:sz w:val="26"/>
      <w:szCs w:val="26"/>
    </w:rPr>
  </w:style>
  <w:style w:type="paragraph" w:customStyle="1" w:styleId="xl197">
    <w:name w:val="xl197"/>
    <w:basedOn w:val="a"/>
    <w:rsid w:val="00BE72DC"/>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8">
    <w:name w:val="xl198"/>
    <w:basedOn w:val="a"/>
    <w:rsid w:val="00BE72DC"/>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9">
    <w:name w:val="xl199"/>
    <w:basedOn w:val="a"/>
    <w:rsid w:val="00BE72DC"/>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00">
    <w:name w:val="xl200"/>
    <w:basedOn w:val="a"/>
    <w:rsid w:val="00BE72DC"/>
    <w:pPr>
      <w:pBdr>
        <w:bottom w:val="single" w:sz="4" w:space="0" w:color="auto"/>
      </w:pBdr>
      <w:spacing w:before="100" w:beforeAutospacing="1" w:after="100" w:afterAutospacing="1"/>
      <w:jc w:val="center"/>
      <w:textAlignment w:val="center"/>
    </w:pPr>
    <w:rPr>
      <w:sz w:val="26"/>
      <w:szCs w:val="26"/>
    </w:rPr>
  </w:style>
  <w:style w:type="paragraph" w:customStyle="1" w:styleId="xl201">
    <w:name w:val="xl201"/>
    <w:basedOn w:val="a"/>
    <w:rsid w:val="00BE72DC"/>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02">
    <w:name w:val="xl202"/>
    <w:basedOn w:val="a"/>
    <w:rsid w:val="00BE72DC"/>
    <w:pPr>
      <w:pBdr>
        <w:top w:val="single" w:sz="4" w:space="0" w:color="auto"/>
        <w:left w:val="single" w:sz="4" w:space="0" w:color="auto"/>
      </w:pBdr>
      <w:spacing w:before="100" w:beforeAutospacing="1" w:after="100" w:afterAutospacing="1"/>
      <w:jc w:val="center"/>
      <w:textAlignment w:val="center"/>
    </w:pPr>
  </w:style>
  <w:style w:type="paragraph" w:customStyle="1" w:styleId="xl203">
    <w:name w:val="xl203"/>
    <w:basedOn w:val="a"/>
    <w:rsid w:val="00BE72DC"/>
    <w:pPr>
      <w:pBdr>
        <w:top w:val="single" w:sz="4" w:space="0" w:color="auto"/>
      </w:pBdr>
      <w:spacing w:before="100" w:beforeAutospacing="1" w:after="100" w:afterAutospacing="1"/>
      <w:jc w:val="center"/>
      <w:textAlignment w:val="center"/>
    </w:pPr>
  </w:style>
  <w:style w:type="paragraph" w:customStyle="1" w:styleId="xl204">
    <w:name w:val="xl204"/>
    <w:basedOn w:val="a"/>
    <w:rsid w:val="00BE72DC"/>
    <w:pPr>
      <w:pBdr>
        <w:top w:val="single" w:sz="4" w:space="0" w:color="auto"/>
        <w:bottom w:val="single" w:sz="4" w:space="0" w:color="auto"/>
      </w:pBdr>
      <w:spacing w:before="100" w:beforeAutospacing="1" w:after="100" w:afterAutospacing="1"/>
      <w:jc w:val="center"/>
      <w:textAlignment w:val="center"/>
    </w:pPr>
  </w:style>
  <w:style w:type="paragraph" w:customStyle="1" w:styleId="xl205">
    <w:name w:val="xl205"/>
    <w:basedOn w:val="a"/>
    <w:rsid w:val="00BE72DC"/>
    <w:pPr>
      <w:pBdr>
        <w:top w:val="single" w:sz="4" w:space="0" w:color="auto"/>
        <w:right w:val="single" w:sz="4" w:space="0" w:color="auto"/>
      </w:pBdr>
      <w:spacing w:before="100" w:beforeAutospacing="1" w:after="100" w:afterAutospacing="1"/>
      <w:jc w:val="center"/>
      <w:textAlignment w:val="center"/>
    </w:pPr>
  </w:style>
  <w:style w:type="paragraph" w:customStyle="1" w:styleId="xl206">
    <w:name w:val="xl206"/>
    <w:basedOn w:val="a"/>
    <w:rsid w:val="00BE72DC"/>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07">
    <w:name w:val="xl207"/>
    <w:basedOn w:val="a"/>
    <w:rsid w:val="00BE72DC"/>
    <w:pPr>
      <w:pBdr>
        <w:top w:val="single" w:sz="4" w:space="0" w:color="auto"/>
        <w:bottom w:val="single" w:sz="4" w:space="0" w:color="auto"/>
      </w:pBdr>
      <w:spacing w:before="100" w:beforeAutospacing="1" w:after="100" w:afterAutospacing="1"/>
      <w:jc w:val="center"/>
      <w:textAlignment w:val="center"/>
    </w:pPr>
  </w:style>
  <w:style w:type="paragraph" w:customStyle="1" w:styleId="xl208">
    <w:name w:val="xl208"/>
    <w:basedOn w:val="a"/>
    <w:rsid w:val="00BE72DC"/>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
    <w:rsid w:val="00BE72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0">
    <w:name w:val="xl210"/>
    <w:basedOn w:val="a"/>
    <w:rsid w:val="00BE72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1">
    <w:name w:val="xl211"/>
    <w:basedOn w:val="a"/>
    <w:rsid w:val="00BE72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2">
    <w:name w:val="xl212"/>
    <w:basedOn w:val="a"/>
    <w:rsid w:val="00BE72DC"/>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3">
    <w:name w:val="xl213"/>
    <w:basedOn w:val="a"/>
    <w:rsid w:val="00BE72DC"/>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4">
    <w:name w:val="xl214"/>
    <w:basedOn w:val="a"/>
    <w:rsid w:val="00BE72DC"/>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5">
    <w:name w:val="xl215"/>
    <w:basedOn w:val="a"/>
    <w:rsid w:val="00BE72DC"/>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6">
    <w:name w:val="xl216"/>
    <w:basedOn w:val="a"/>
    <w:rsid w:val="00BE72DC"/>
    <w:pPr>
      <w:pBdr>
        <w:top w:val="single" w:sz="4" w:space="0" w:color="auto"/>
        <w:bottom w:val="single" w:sz="4" w:space="0" w:color="auto"/>
      </w:pBdr>
      <w:spacing w:before="100" w:beforeAutospacing="1" w:after="100" w:afterAutospacing="1"/>
    </w:pPr>
  </w:style>
  <w:style w:type="paragraph" w:customStyle="1" w:styleId="xl217">
    <w:name w:val="xl217"/>
    <w:basedOn w:val="a"/>
    <w:rsid w:val="00BE72DC"/>
    <w:pPr>
      <w:pBdr>
        <w:top w:val="single" w:sz="4" w:space="0" w:color="auto"/>
        <w:bottom w:val="single" w:sz="4" w:space="0" w:color="auto"/>
        <w:right w:val="single" w:sz="4" w:space="0" w:color="auto"/>
      </w:pBdr>
      <w:spacing w:before="100" w:beforeAutospacing="1" w:after="100" w:afterAutospacing="1"/>
    </w:pPr>
  </w:style>
  <w:style w:type="paragraph" w:customStyle="1" w:styleId="xl218">
    <w:name w:val="xl218"/>
    <w:basedOn w:val="a"/>
    <w:rsid w:val="00BE72DC"/>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219">
    <w:name w:val="xl219"/>
    <w:basedOn w:val="a"/>
    <w:rsid w:val="00BE72DC"/>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20">
    <w:name w:val="xl220"/>
    <w:basedOn w:val="a"/>
    <w:rsid w:val="00BE72DC"/>
    <w:pPr>
      <w:pBdr>
        <w:left w:val="single" w:sz="4" w:space="0" w:color="auto"/>
      </w:pBdr>
      <w:spacing w:before="100" w:beforeAutospacing="1" w:after="100" w:afterAutospacing="1"/>
      <w:jc w:val="center"/>
      <w:textAlignment w:val="center"/>
    </w:pPr>
    <w:rPr>
      <w:sz w:val="26"/>
      <w:szCs w:val="26"/>
    </w:rPr>
  </w:style>
  <w:style w:type="paragraph" w:customStyle="1" w:styleId="xl221">
    <w:name w:val="xl221"/>
    <w:basedOn w:val="a"/>
    <w:rsid w:val="00BE72DC"/>
    <w:pPr>
      <w:spacing w:before="100" w:beforeAutospacing="1" w:after="100" w:afterAutospacing="1"/>
      <w:jc w:val="center"/>
      <w:textAlignment w:val="center"/>
    </w:pPr>
    <w:rPr>
      <w:sz w:val="26"/>
      <w:szCs w:val="26"/>
    </w:rPr>
  </w:style>
  <w:style w:type="paragraph" w:customStyle="1" w:styleId="xl222">
    <w:name w:val="xl222"/>
    <w:basedOn w:val="a"/>
    <w:rsid w:val="00BE72DC"/>
    <w:pPr>
      <w:pBdr>
        <w:right w:val="single" w:sz="4" w:space="0" w:color="auto"/>
      </w:pBdr>
      <w:spacing w:before="100" w:beforeAutospacing="1" w:after="100" w:afterAutospacing="1"/>
      <w:jc w:val="center"/>
      <w:textAlignment w:val="center"/>
    </w:pPr>
    <w:rPr>
      <w:sz w:val="26"/>
      <w:szCs w:val="26"/>
    </w:rPr>
  </w:style>
  <w:style w:type="paragraph" w:customStyle="1" w:styleId="xl223">
    <w:name w:val="xl223"/>
    <w:basedOn w:val="a"/>
    <w:rsid w:val="00BE72DC"/>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24">
    <w:name w:val="xl224"/>
    <w:basedOn w:val="a"/>
    <w:rsid w:val="00BE72DC"/>
    <w:pPr>
      <w:pBdr>
        <w:bottom w:val="single" w:sz="4" w:space="0" w:color="auto"/>
      </w:pBdr>
      <w:spacing w:before="100" w:beforeAutospacing="1" w:after="100" w:afterAutospacing="1"/>
      <w:jc w:val="center"/>
      <w:textAlignment w:val="center"/>
    </w:pPr>
    <w:rPr>
      <w:sz w:val="26"/>
      <w:szCs w:val="26"/>
    </w:rPr>
  </w:style>
  <w:style w:type="paragraph" w:customStyle="1" w:styleId="xl225">
    <w:name w:val="xl225"/>
    <w:basedOn w:val="a"/>
    <w:rsid w:val="00BE72DC"/>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6">
    <w:name w:val="xl226"/>
    <w:basedOn w:val="a"/>
    <w:rsid w:val="00BE72DC"/>
    <w:pPr>
      <w:pBdr>
        <w:top w:val="single" w:sz="4" w:space="0" w:color="auto"/>
        <w:left w:val="single" w:sz="4" w:space="0" w:color="auto"/>
        <w:bottom w:val="single" w:sz="4" w:space="0" w:color="auto"/>
      </w:pBdr>
      <w:spacing w:before="100" w:beforeAutospacing="1" w:after="100" w:afterAutospacing="1"/>
      <w:textAlignment w:val="top"/>
    </w:pPr>
    <w:rPr>
      <w:sz w:val="26"/>
      <w:szCs w:val="26"/>
    </w:rPr>
  </w:style>
  <w:style w:type="paragraph" w:customStyle="1" w:styleId="xl227">
    <w:name w:val="xl227"/>
    <w:basedOn w:val="a"/>
    <w:rsid w:val="00BE72DC"/>
    <w:pPr>
      <w:pBdr>
        <w:top w:val="single" w:sz="4" w:space="0" w:color="auto"/>
        <w:bottom w:val="single" w:sz="4" w:space="0" w:color="auto"/>
      </w:pBdr>
      <w:spacing w:before="100" w:beforeAutospacing="1" w:after="100" w:afterAutospacing="1"/>
      <w:textAlignment w:val="top"/>
    </w:pPr>
    <w:rPr>
      <w:sz w:val="26"/>
      <w:szCs w:val="26"/>
    </w:rPr>
  </w:style>
  <w:style w:type="paragraph" w:customStyle="1" w:styleId="xl228">
    <w:name w:val="xl228"/>
    <w:basedOn w:val="a"/>
    <w:rsid w:val="00BE72DC"/>
    <w:pPr>
      <w:pBdr>
        <w:top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229">
    <w:name w:val="xl229"/>
    <w:basedOn w:val="a"/>
    <w:rsid w:val="00BE72DC"/>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0">
    <w:name w:val="xl230"/>
    <w:basedOn w:val="a"/>
    <w:rsid w:val="00BE72DC"/>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1">
    <w:name w:val="xl231"/>
    <w:basedOn w:val="a"/>
    <w:rsid w:val="00BE72DC"/>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2">
    <w:name w:val="xl232"/>
    <w:basedOn w:val="a"/>
    <w:rsid w:val="00BE72DC"/>
    <w:pPr>
      <w:pBdr>
        <w:top w:val="single" w:sz="4" w:space="0" w:color="auto"/>
        <w:left w:val="single" w:sz="4" w:space="0" w:color="auto"/>
      </w:pBdr>
      <w:spacing w:before="100" w:beforeAutospacing="1" w:after="100" w:afterAutospacing="1"/>
      <w:jc w:val="center"/>
      <w:textAlignment w:val="top"/>
    </w:pPr>
    <w:rPr>
      <w:sz w:val="26"/>
      <w:szCs w:val="26"/>
    </w:rPr>
  </w:style>
  <w:style w:type="paragraph" w:customStyle="1" w:styleId="xl233">
    <w:name w:val="xl233"/>
    <w:basedOn w:val="a"/>
    <w:rsid w:val="00BE72DC"/>
    <w:pPr>
      <w:pBdr>
        <w:top w:val="single" w:sz="4" w:space="0" w:color="auto"/>
      </w:pBdr>
      <w:spacing w:before="100" w:beforeAutospacing="1" w:after="100" w:afterAutospacing="1"/>
      <w:jc w:val="center"/>
      <w:textAlignment w:val="top"/>
    </w:pPr>
    <w:rPr>
      <w:sz w:val="26"/>
      <w:szCs w:val="26"/>
    </w:rPr>
  </w:style>
  <w:style w:type="paragraph" w:customStyle="1" w:styleId="xl234">
    <w:name w:val="xl234"/>
    <w:basedOn w:val="a"/>
    <w:rsid w:val="00BE72DC"/>
    <w:pPr>
      <w:pBdr>
        <w:top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5">
    <w:name w:val="xl235"/>
    <w:basedOn w:val="a"/>
    <w:rsid w:val="00BE72DC"/>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6">
    <w:name w:val="xl236"/>
    <w:basedOn w:val="a"/>
    <w:rsid w:val="00BE72DC"/>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7">
    <w:name w:val="xl237"/>
    <w:basedOn w:val="a"/>
    <w:rsid w:val="00BE72DC"/>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8">
    <w:name w:val="xl238"/>
    <w:basedOn w:val="a"/>
    <w:rsid w:val="00BE72DC"/>
    <w:pPr>
      <w:pBdr>
        <w:left w:val="single" w:sz="4" w:space="0" w:color="auto"/>
      </w:pBdr>
      <w:spacing w:before="100" w:beforeAutospacing="1" w:after="100" w:afterAutospacing="1"/>
      <w:jc w:val="center"/>
      <w:textAlignment w:val="top"/>
    </w:pPr>
    <w:rPr>
      <w:sz w:val="26"/>
      <w:szCs w:val="26"/>
    </w:rPr>
  </w:style>
  <w:style w:type="paragraph" w:customStyle="1" w:styleId="xl239">
    <w:name w:val="xl239"/>
    <w:basedOn w:val="a"/>
    <w:rsid w:val="00BE72DC"/>
    <w:pPr>
      <w:spacing w:before="100" w:beforeAutospacing="1" w:after="100" w:afterAutospacing="1"/>
      <w:jc w:val="center"/>
      <w:textAlignment w:val="top"/>
    </w:pPr>
    <w:rPr>
      <w:sz w:val="26"/>
      <w:szCs w:val="26"/>
    </w:rPr>
  </w:style>
  <w:style w:type="paragraph" w:customStyle="1" w:styleId="xl240">
    <w:name w:val="xl240"/>
    <w:basedOn w:val="a"/>
    <w:rsid w:val="00BE72DC"/>
    <w:pPr>
      <w:pBdr>
        <w:right w:val="single" w:sz="4" w:space="0" w:color="auto"/>
      </w:pBdr>
      <w:spacing w:before="100" w:beforeAutospacing="1" w:after="100" w:afterAutospacing="1"/>
      <w:jc w:val="center"/>
      <w:textAlignment w:val="top"/>
    </w:pPr>
    <w:rPr>
      <w:sz w:val="26"/>
      <w:szCs w:val="26"/>
    </w:rPr>
  </w:style>
  <w:style w:type="paragraph" w:customStyle="1" w:styleId="xl241">
    <w:name w:val="xl241"/>
    <w:basedOn w:val="a"/>
    <w:rsid w:val="00BE72DC"/>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42">
    <w:name w:val="xl242"/>
    <w:basedOn w:val="a"/>
    <w:rsid w:val="00BE72DC"/>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
    <w:name w:val="xl243"/>
    <w:basedOn w:val="a"/>
    <w:rsid w:val="00BE72DC"/>
    <w:pPr>
      <w:pBdr>
        <w:bottom w:val="single" w:sz="4" w:space="0" w:color="auto"/>
      </w:pBdr>
      <w:spacing w:before="100" w:beforeAutospacing="1" w:after="100" w:afterAutospacing="1"/>
      <w:jc w:val="right"/>
    </w:pPr>
    <w:rPr>
      <w:sz w:val="26"/>
      <w:szCs w:val="26"/>
    </w:rPr>
  </w:style>
  <w:style w:type="paragraph" w:customStyle="1" w:styleId="xl244">
    <w:name w:val="xl244"/>
    <w:basedOn w:val="a"/>
    <w:rsid w:val="00BE72DC"/>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45">
    <w:name w:val="xl245"/>
    <w:basedOn w:val="a"/>
    <w:rsid w:val="00BE72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6">
    <w:name w:val="xl246"/>
    <w:basedOn w:val="a"/>
    <w:rsid w:val="00BE72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7">
    <w:name w:val="xl247"/>
    <w:basedOn w:val="a"/>
    <w:rsid w:val="00BE72D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248">
    <w:name w:val="xl248"/>
    <w:basedOn w:val="a"/>
    <w:rsid w:val="00BE72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49">
    <w:name w:val="xl249"/>
    <w:basedOn w:val="a"/>
    <w:rsid w:val="00BE72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50">
    <w:name w:val="xl250"/>
    <w:basedOn w:val="a"/>
    <w:rsid w:val="00BE72DC"/>
    <w:pPr>
      <w:pBdr>
        <w:bottom w:val="single" w:sz="4" w:space="0" w:color="auto"/>
      </w:pBdr>
      <w:spacing w:before="100" w:beforeAutospacing="1" w:after="100" w:afterAutospacing="1"/>
    </w:pPr>
    <w:rPr>
      <w:sz w:val="26"/>
      <w:szCs w:val="26"/>
    </w:rPr>
  </w:style>
  <w:style w:type="paragraph" w:customStyle="1" w:styleId="xl251">
    <w:name w:val="xl251"/>
    <w:basedOn w:val="a"/>
    <w:rsid w:val="00BE72DC"/>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52">
    <w:name w:val="xl252"/>
    <w:basedOn w:val="a"/>
    <w:rsid w:val="00BE72DC"/>
    <w:pPr>
      <w:pBdr>
        <w:left w:val="single" w:sz="4" w:space="0" w:color="auto"/>
        <w:bottom w:val="single" w:sz="4" w:space="0" w:color="auto"/>
      </w:pBdr>
      <w:spacing w:before="100" w:beforeAutospacing="1" w:after="100" w:afterAutospacing="1"/>
      <w:jc w:val="center"/>
    </w:pPr>
    <w:rPr>
      <w:sz w:val="26"/>
      <w:szCs w:val="26"/>
    </w:rPr>
  </w:style>
  <w:style w:type="paragraph" w:customStyle="1" w:styleId="xl253">
    <w:name w:val="xl253"/>
    <w:basedOn w:val="a"/>
    <w:rsid w:val="00BE72DC"/>
    <w:pPr>
      <w:pBdr>
        <w:bottom w:val="single" w:sz="4" w:space="0" w:color="auto"/>
        <w:right w:val="single" w:sz="4" w:space="0" w:color="auto"/>
      </w:pBdr>
      <w:spacing w:before="100" w:beforeAutospacing="1" w:after="100" w:afterAutospacing="1"/>
      <w:jc w:val="center"/>
    </w:pPr>
    <w:rPr>
      <w:sz w:val="26"/>
      <w:szCs w:val="26"/>
    </w:rPr>
  </w:style>
  <w:style w:type="paragraph" w:customStyle="1" w:styleId="xl254">
    <w:name w:val="xl254"/>
    <w:basedOn w:val="a"/>
    <w:rsid w:val="00BE72DC"/>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255">
    <w:name w:val="xl255"/>
    <w:basedOn w:val="a"/>
    <w:rsid w:val="00BE72DC"/>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256">
    <w:name w:val="xl256"/>
    <w:basedOn w:val="a"/>
    <w:rsid w:val="00BE72DC"/>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57">
    <w:name w:val="xl257"/>
    <w:basedOn w:val="a"/>
    <w:rsid w:val="00BE72DC"/>
    <w:pPr>
      <w:pBdr>
        <w:top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58">
    <w:name w:val="xl258"/>
    <w:basedOn w:val="a"/>
    <w:rsid w:val="00BE72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9">
    <w:name w:val="xl259"/>
    <w:basedOn w:val="a"/>
    <w:rsid w:val="00BE72DC"/>
    <w:pPr>
      <w:spacing w:before="100" w:beforeAutospacing="1" w:after="100" w:afterAutospacing="1"/>
      <w:jc w:val="center"/>
    </w:pPr>
  </w:style>
  <w:style w:type="paragraph" w:customStyle="1" w:styleId="xl260">
    <w:name w:val="xl260"/>
    <w:basedOn w:val="a"/>
    <w:rsid w:val="00BE72DC"/>
    <w:pPr>
      <w:spacing w:before="100" w:beforeAutospacing="1" w:after="100" w:afterAutospacing="1"/>
      <w:jc w:val="right"/>
    </w:pPr>
  </w:style>
  <w:style w:type="paragraph" w:customStyle="1" w:styleId="xl261">
    <w:name w:val="xl261"/>
    <w:basedOn w:val="a"/>
    <w:rsid w:val="00BE72DC"/>
    <w:pPr>
      <w:pBdr>
        <w:top w:val="single" w:sz="4" w:space="0" w:color="auto"/>
        <w:left w:val="single" w:sz="4" w:space="0" w:color="auto"/>
      </w:pBdr>
      <w:spacing w:before="100" w:beforeAutospacing="1" w:after="100" w:afterAutospacing="1"/>
      <w:jc w:val="center"/>
      <w:textAlignment w:val="center"/>
    </w:pPr>
  </w:style>
  <w:style w:type="paragraph" w:customStyle="1" w:styleId="xl262">
    <w:name w:val="xl262"/>
    <w:basedOn w:val="a"/>
    <w:rsid w:val="00BE72DC"/>
    <w:pPr>
      <w:pBdr>
        <w:top w:val="single" w:sz="4" w:space="0" w:color="auto"/>
      </w:pBdr>
      <w:spacing w:before="100" w:beforeAutospacing="1" w:after="100" w:afterAutospacing="1"/>
      <w:jc w:val="center"/>
      <w:textAlignment w:val="center"/>
    </w:pPr>
  </w:style>
  <w:style w:type="paragraph" w:customStyle="1" w:styleId="xl263">
    <w:name w:val="xl263"/>
    <w:basedOn w:val="a"/>
    <w:rsid w:val="00BE72DC"/>
    <w:pPr>
      <w:pBdr>
        <w:top w:val="single" w:sz="4" w:space="0" w:color="auto"/>
        <w:right w:val="single" w:sz="4" w:space="0" w:color="auto"/>
      </w:pBdr>
      <w:spacing w:before="100" w:beforeAutospacing="1" w:after="100" w:afterAutospacing="1"/>
      <w:jc w:val="center"/>
      <w:textAlignment w:val="center"/>
    </w:pPr>
  </w:style>
  <w:style w:type="paragraph" w:customStyle="1" w:styleId="xl264">
    <w:name w:val="xl264"/>
    <w:basedOn w:val="a"/>
    <w:rsid w:val="00BE72DC"/>
    <w:pPr>
      <w:pBdr>
        <w:left w:val="single" w:sz="4" w:space="0" w:color="auto"/>
      </w:pBdr>
      <w:spacing w:before="100" w:beforeAutospacing="1" w:after="100" w:afterAutospacing="1"/>
      <w:jc w:val="center"/>
      <w:textAlignment w:val="center"/>
    </w:pPr>
  </w:style>
  <w:style w:type="paragraph" w:customStyle="1" w:styleId="xl265">
    <w:name w:val="xl265"/>
    <w:basedOn w:val="a"/>
    <w:rsid w:val="00BE72DC"/>
    <w:pPr>
      <w:spacing w:before="100" w:beforeAutospacing="1" w:after="100" w:afterAutospacing="1"/>
      <w:jc w:val="center"/>
      <w:textAlignment w:val="center"/>
    </w:pPr>
  </w:style>
  <w:style w:type="paragraph" w:customStyle="1" w:styleId="xl266">
    <w:name w:val="xl266"/>
    <w:basedOn w:val="a"/>
    <w:rsid w:val="00BE72DC"/>
    <w:pPr>
      <w:pBdr>
        <w:right w:val="single" w:sz="4" w:space="0" w:color="auto"/>
      </w:pBdr>
      <w:spacing w:before="100" w:beforeAutospacing="1" w:after="100" w:afterAutospacing="1"/>
      <w:jc w:val="center"/>
      <w:textAlignment w:val="center"/>
    </w:pPr>
  </w:style>
  <w:style w:type="paragraph" w:customStyle="1" w:styleId="xl267">
    <w:name w:val="xl267"/>
    <w:basedOn w:val="a"/>
    <w:rsid w:val="00BE72DC"/>
    <w:pPr>
      <w:pBdr>
        <w:left w:val="single" w:sz="4" w:space="0" w:color="auto"/>
        <w:bottom w:val="single" w:sz="4" w:space="0" w:color="auto"/>
      </w:pBdr>
      <w:spacing w:before="100" w:beforeAutospacing="1" w:after="100" w:afterAutospacing="1"/>
      <w:jc w:val="center"/>
      <w:textAlignment w:val="center"/>
    </w:pPr>
  </w:style>
  <w:style w:type="paragraph" w:customStyle="1" w:styleId="xl268">
    <w:name w:val="xl268"/>
    <w:basedOn w:val="a"/>
    <w:rsid w:val="00BE72DC"/>
    <w:pPr>
      <w:pBdr>
        <w:bottom w:val="single" w:sz="4" w:space="0" w:color="auto"/>
      </w:pBdr>
      <w:spacing w:before="100" w:beforeAutospacing="1" w:after="100" w:afterAutospacing="1"/>
      <w:jc w:val="center"/>
      <w:textAlignment w:val="center"/>
    </w:pPr>
  </w:style>
  <w:style w:type="paragraph" w:customStyle="1" w:styleId="xl269">
    <w:name w:val="xl269"/>
    <w:basedOn w:val="a"/>
    <w:rsid w:val="00BE72DC"/>
    <w:pPr>
      <w:pBdr>
        <w:bottom w:val="single" w:sz="4" w:space="0" w:color="auto"/>
        <w:right w:val="single" w:sz="4" w:space="0" w:color="auto"/>
      </w:pBdr>
      <w:spacing w:before="100" w:beforeAutospacing="1" w:after="100" w:afterAutospacing="1"/>
      <w:jc w:val="center"/>
      <w:textAlignment w:val="center"/>
    </w:pPr>
  </w:style>
  <w:style w:type="paragraph" w:customStyle="1" w:styleId="xl270">
    <w:name w:val="xl270"/>
    <w:basedOn w:val="a"/>
    <w:rsid w:val="00BE72DC"/>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271">
    <w:name w:val="xl271"/>
    <w:basedOn w:val="a"/>
    <w:rsid w:val="00BE72DC"/>
    <w:pPr>
      <w:pBdr>
        <w:top w:val="single" w:sz="4" w:space="0" w:color="auto"/>
        <w:bottom w:val="single" w:sz="4" w:space="0" w:color="auto"/>
      </w:pBdr>
      <w:spacing w:before="100" w:beforeAutospacing="1" w:after="100" w:afterAutospacing="1"/>
      <w:jc w:val="center"/>
      <w:textAlignment w:val="top"/>
    </w:pPr>
  </w:style>
  <w:style w:type="paragraph" w:customStyle="1" w:styleId="xl272">
    <w:name w:val="xl272"/>
    <w:basedOn w:val="a"/>
    <w:rsid w:val="00BE72DC"/>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3">
    <w:name w:val="xl273"/>
    <w:basedOn w:val="a"/>
    <w:rsid w:val="00BE72DC"/>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74">
    <w:name w:val="xl274"/>
    <w:basedOn w:val="a"/>
    <w:rsid w:val="00BE72DC"/>
    <w:pPr>
      <w:pBdr>
        <w:top w:val="single" w:sz="4" w:space="0" w:color="auto"/>
        <w:bottom w:val="single" w:sz="4" w:space="0" w:color="auto"/>
      </w:pBdr>
      <w:spacing w:before="100" w:beforeAutospacing="1" w:after="100" w:afterAutospacing="1"/>
      <w:jc w:val="center"/>
      <w:textAlignment w:val="center"/>
    </w:pPr>
  </w:style>
  <w:style w:type="paragraph" w:customStyle="1" w:styleId="xl275">
    <w:name w:val="xl275"/>
    <w:basedOn w:val="a"/>
    <w:rsid w:val="00BE72DC"/>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
    <w:name w:val="Контракт-пункт"/>
    <w:basedOn w:val="a"/>
    <w:rsid w:val="00BE72DC"/>
    <w:pPr>
      <w:tabs>
        <w:tab w:val="num" w:pos="851"/>
      </w:tabs>
      <w:ind w:left="851" w:hanging="851"/>
      <w:jc w:val="both"/>
    </w:pPr>
  </w:style>
  <w:style w:type="paragraph" w:customStyle="1" w:styleId="af3">
    <w:name w:val="Подраздел"/>
    <w:basedOn w:val="a"/>
    <w:rsid w:val="00BE72DC"/>
    <w:pPr>
      <w:suppressAutoHyphens/>
      <w:spacing w:before="240" w:after="120"/>
      <w:jc w:val="center"/>
    </w:pPr>
    <w:rPr>
      <w:rFonts w:ascii="TimesDL" w:hAnsi="TimesDL" w:cs="TimesDL"/>
      <w:b/>
      <w:bCs/>
      <w:smallCaps/>
      <w:spacing w:val="-2"/>
    </w:rPr>
  </w:style>
  <w:style w:type="paragraph" w:styleId="af4">
    <w:name w:val="Normal (Web)"/>
    <w:basedOn w:val="a"/>
    <w:rsid w:val="00BE72DC"/>
    <w:pPr>
      <w:spacing w:before="100" w:beforeAutospacing="1" w:after="100" w:afterAutospacing="1"/>
      <w:ind w:firstLine="300"/>
    </w:pPr>
  </w:style>
  <w:style w:type="character" w:customStyle="1" w:styleId="12">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rsid w:val="00BE72DC"/>
    <w:rPr>
      <w:rFonts w:ascii="Times New Roman" w:eastAsia="Times New Roman" w:hAnsi="Times New Roman" w:cs="Times New Roman"/>
      <w:sz w:val="24"/>
      <w:szCs w:val="24"/>
    </w:rPr>
  </w:style>
  <w:style w:type="paragraph" w:customStyle="1" w:styleId="af5">
    <w:name w:val="Обычный + по ширине"/>
    <w:aliases w:val="Слева:  0 см,Выступ:  0,05 см,Справа:  0 см,Узор: Нет..."/>
    <w:basedOn w:val="a"/>
    <w:rsid w:val="00BE72DC"/>
    <w:pPr>
      <w:jc w:val="both"/>
    </w:pPr>
  </w:style>
  <w:style w:type="paragraph" w:customStyle="1" w:styleId="af6">
    <w:name w:val="Тендерные данные"/>
    <w:basedOn w:val="a"/>
    <w:rsid w:val="00BE72DC"/>
    <w:pPr>
      <w:tabs>
        <w:tab w:val="left" w:pos="1985"/>
      </w:tabs>
      <w:spacing w:before="120" w:after="60"/>
      <w:jc w:val="both"/>
    </w:pPr>
    <w:rPr>
      <w:b/>
      <w:szCs w:val="20"/>
    </w:rPr>
  </w:style>
  <w:style w:type="paragraph" w:styleId="30">
    <w:name w:val="Body Text Indent 3"/>
    <w:basedOn w:val="a"/>
    <w:link w:val="31"/>
    <w:uiPriority w:val="99"/>
    <w:unhideWhenUsed/>
    <w:rsid w:val="00BE72DC"/>
    <w:pPr>
      <w:spacing w:after="120"/>
      <w:ind w:left="283"/>
    </w:pPr>
    <w:rPr>
      <w:rFonts w:ascii="Calibri" w:hAnsi="Calibri"/>
      <w:sz w:val="16"/>
      <w:szCs w:val="16"/>
    </w:rPr>
  </w:style>
  <w:style w:type="character" w:customStyle="1" w:styleId="31">
    <w:name w:val="Основной текст с отступом 3 Знак"/>
    <w:basedOn w:val="a0"/>
    <w:link w:val="30"/>
    <w:uiPriority w:val="99"/>
    <w:rsid w:val="00BE72DC"/>
    <w:rPr>
      <w:rFonts w:ascii="Calibri" w:eastAsia="Times New Roman" w:hAnsi="Calibri" w:cs="Times New Roman"/>
      <w:sz w:val="16"/>
      <w:szCs w:val="16"/>
      <w:lang w:eastAsia="ru-RU"/>
    </w:rPr>
  </w:style>
  <w:style w:type="character" w:customStyle="1" w:styleId="32">
    <w:name w:val="Основной текст 3 Знак"/>
    <w:basedOn w:val="a0"/>
    <w:link w:val="33"/>
    <w:uiPriority w:val="99"/>
    <w:semiHidden/>
    <w:rsid w:val="00BE72DC"/>
    <w:rPr>
      <w:rFonts w:ascii="Calibri" w:eastAsia="Times New Roman" w:hAnsi="Calibri" w:cs="Times New Roman"/>
      <w:sz w:val="16"/>
      <w:szCs w:val="16"/>
      <w:lang w:eastAsia="ru-RU"/>
    </w:rPr>
  </w:style>
  <w:style w:type="paragraph" w:styleId="33">
    <w:name w:val="Body Text 3"/>
    <w:basedOn w:val="a"/>
    <w:link w:val="32"/>
    <w:uiPriority w:val="99"/>
    <w:semiHidden/>
    <w:unhideWhenUsed/>
    <w:rsid w:val="00BE72DC"/>
    <w:pPr>
      <w:spacing w:after="120"/>
    </w:pPr>
    <w:rPr>
      <w:rFonts w:ascii="Calibri" w:hAnsi="Calibri"/>
      <w:sz w:val="16"/>
      <w:szCs w:val="16"/>
    </w:rPr>
  </w:style>
  <w:style w:type="character" w:customStyle="1" w:styleId="310">
    <w:name w:val="Основной текст 3 Знак1"/>
    <w:basedOn w:val="a0"/>
    <w:uiPriority w:val="99"/>
    <w:semiHidden/>
    <w:rsid w:val="00BE72DC"/>
    <w:rPr>
      <w:rFonts w:ascii="Times New Roman" w:eastAsia="Times New Roman" w:hAnsi="Times New Roman" w:cs="Times New Roman"/>
      <w:sz w:val="16"/>
      <w:szCs w:val="16"/>
      <w:lang w:eastAsia="ru-RU"/>
    </w:rPr>
  </w:style>
  <w:style w:type="paragraph" w:styleId="af7">
    <w:name w:val="Date"/>
    <w:basedOn w:val="a"/>
    <w:next w:val="a"/>
    <w:link w:val="af8"/>
    <w:rsid w:val="00BE72DC"/>
    <w:pPr>
      <w:spacing w:after="60"/>
      <w:jc w:val="both"/>
    </w:pPr>
  </w:style>
  <w:style w:type="character" w:customStyle="1" w:styleId="af8">
    <w:name w:val="Дата Знак"/>
    <w:basedOn w:val="a0"/>
    <w:link w:val="af7"/>
    <w:rsid w:val="00BE72DC"/>
    <w:rPr>
      <w:rFonts w:ascii="Times New Roman" w:eastAsia="Times New Roman" w:hAnsi="Times New Roman" w:cs="Times New Roman"/>
      <w:sz w:val="24"/>
      <w:szCs w:val="24"/>
      <w:lang w:eastAsia="ru-RU"/>
    </w:rPr>
  </w:style>
  <w:style w:type="paragraph" w:customStyle="1" w:styleId="xl40">
    <w:name w:val="xl40"/>
    <w:basedOn w:val="a"/>
    <w:rsid w:val="00BE72DC"/>
    <w:pPr>
      <w:spacing w:before="100" w:beforeAutospacing="1" w:after="100" w:afterAutospacing="1"/>
      <w:jc w:val="center"/>
      <w:textAlignment w:val="top"/>
    </w:pPr>
    <w:rPr>
      <w:b/>
      <w:bCs/>
    </w:rPr>
  </w:style>
  <w:style w:type="paragraph" w:styleId="af9">
    <w:name w:val="No Spacing"/>
    <w:link w:val="afa"/>
    <w:uiPriority w:val="1"/>
    <w:qFormat/>
    <w:rsid w:val="00BE72DC"/>
    <w:pPr>
      <w:spacing w:after="0" w:line="240" w:lineRule="auto"/>
    </w:pPr>
    <w:rPr>
      <w:rFonts w:ascii="Times New Roman" w:eastAsia="Times New Roman" w:hAnsi="Times New Roman" w:cs="Times New Roman"/>
      <w:sz w:val="24"/>
      <w:szCs w:val="24"/>
      <w:lang w:eastAsia="ru-RU"/>
    </w:rPr>
  </w:style>
  <w:style w:type="character" w:customStyle="1" w:styleId="afa">
    <w:name w:val="Без интервала Знак"/>
    <w:link w:val="af9"/>
    <w:uiPriority w:val="1"/>
    <w:rsid w:val="00BE72DC"/>
    <w:rPr>
      <w:rFonts w:ascii="Times New Roman" w:eastAsia="Times New Roman" w:hAnsi="Times New Roman" w:cs="Times New Roman"/>
      <w:sz w:val="24"/>
      <w:szCs w:val="24"/>
      <w:lang w:eastAsia="ru-RU"/>
    </w:rPr>
  </w:style>
  <w:style w:type="character" w:customStyle="1" w:styleId="FontStyle11">
    <w:name w:val="Font Style11"/>
    <w:uiPriority w:val="99"/>
    <w:rsid w:val="00BE72DC"/>
    <w:rPr>
      <w:rFonts w:ascii="Arial" w:hAnsi="Arial" w:cs="Arial"/>
      <w:sz w:val="24"/>
      <w:szCs w:val="24"/>
    </w:rPr>
  </w:style>
  <w:style w:type="character" w:customStyle="1" w:styleId="afb">
    <w:name w:val="Гипертекстовая ссылка"/>
    <w:uiPriority w:val="99"/>
    <w:rsid w:val="00BE72DC"/>
    <w:rPr>
      <w:color w:val="106BBE"/>
    </w:rPr>
  </w:style>
  <w:style w:type="paragraph" w:customStyle="1" w:styleId="ConsNonformat">
    <w:name w:val="ConsNonformat"/>
    <w:rsid w:val="00BE72DC"/>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afc">
    <w:name w:val="Таблица текст"/>
    <w:basedOn w:val="a"/>
    <w:rsid w:val="00BE72DC"/>
    <w:pPr>
      <w:widowControl w:val="0"/>
      <w:suppressAutoHyphens/>
      <w:spacing w:before="40" w:after="40"/>
      <w:ind w:left="57" w:right="57"/>
    </w:pPr>
    <w:rPr>
      <w:rFonts w:eastAsia="Arial Unicode MS" w:cs="Mangal"/>
      <w:kern w:val="1"/>
      <w:lang w:eastAsia="zh-CN" w:bidi="hi-IN"/>
    </w:rPr>
  </w:style>
  <w:style w:type="paragraph" w:styleId="afd">
    <w:name w:val="Plain Text"/>
    <w:basedOn w:val="a"/>
    <w:link w:val="afe"/>
    <w:rsid w:val="00BE72DC"/>
    <w:rPr>
      <w:rFonts w:ascii="Courier New" w:hAnsi="Courier New"/>
      <w:sz w:val="20"/>
      <w:szCs w:val="20"/>
    </w:rPr>
  </w:style>
  <w:style w:type="character" w:customStyle="1" w:styleId="afe">
    <w:name w:val="Текст Знак"/>
    <w:basedOn w:val="a0"/>
    <w:link w:val="afd"/>
    <w:rsid w:val="00BE72DC"/>
    <w:rPr>
      <w:rFonts w:ascii="Courier New" w:eastAsia="Times New Roman" w:hAnsi="Courier New" w:cs="Times New Roman"/>
      <w:sz w:val="20"/>
      <w:szCs w:val="20"/>
      <w:lang w:eastAsia="ru-RU"/>
    </w:rPr>
  </w:style>
  <w:style w:type="character" w:customStyle="1" w:styleId="aff">
    <w:name w:val="Цветовое выделение"/>
    <w:uiPriority w:val="99"/>
    <w:rsid w:val="00BE72DC"/>
    <w:rPr>
      <w:b/>
      <w:bCs/>
      <w:color w:val="26282F"/>
      <w:sz w:val="26"/>
      <w:szCs w:val="26"/>
    </w:rPr>
  </w:style>
  <w:style w:type="paragraph" w:customStyle="1" w:styleId="aff0">
    <w:name w:val="Нормальный (таблица)"/>
    <w:basedOn w:val="a"/>
    <w:next w:val="a"/>
    <w:uiPriority w:val="99"/>
    <w:rsid w:val="00BE72DC"/>
    <w:pPr>
      <w:autoSpaceDE w:val="0"/>
      <w:autoSpaceDN w:val="0"/>
      <w:adjustRightInd w:val="0"/>
      <w:jc w:val="both"/>
    </w:pPr>
    <w:rPr>
      <w:rFonts w:ascii="Arial" w:hAnsi="Arial" w:cs="Arial"/>
    </w:rPr>
  </w:style>
  <w:style w:type="paragraph" w:customStyle="1" w:styleId="aff1">
    <w:name w:val="Прижатый влево"/>
    <w:basedOn w:val="a"/>
    <w:next w:val="a"/>
    <w:uiPriority w:val="99"/>
    <w:rsid w:val="00BE72DC"/>
    <w:pPr>
      <w:autoSpaceDE w:val="0"/>
      <w:autoSpaceDN w:val="0"/>
      <w:adjustRightInd w:val="0"/>
    </w:pPr>
    <w:rPr>
      <w:rFonts w:ascii="Arial" w:hAnsi="Arial" w:cs="Arial"/>
    </w:rPr>
  </w:style>
  <w:style w:type="character" w:customStyle="1" w:styleId="FontStyle27">
    <w:name w:val="Font Style27"/>
    <w:rsid w:val="00BE72DC"/>
    <w:rPr>
      <w:rFonts w:ascii="Arial" w:hAnsi="Arial" w:cs="Arial"/>
      <w:sz w:val="22"/>
      <w:szCs w:val="22"/>
    </w:rPr>
  </w:style>
  <w:style w:type="paragraph" w:customStyle="1" w:styleId="Style2">
    <w:name w:val="Style2"/>
    <w:basedOn w:val="a"/>
    <w:rsid w:val="00BE72DC"/>
    <w:pPr>
      <w:widowControl w:val="0"/>
      <w:autoSpaceDE w:val="0"/>
      <w:autoSpaceDN w:val="0"/>
      <w:adjustRightInd w:val="0"/>
      <w:spacing w:line="259" w:lineRule="exact"/>
      <w:ind w:firstLine="672"/>
      <w:jc w:val="both"/>
    </w:pPr>
  </w:style>
  <w:style w:type="character" w:customStyle="1" w:styleId="FontStyle13">
    <w:name w:val="Font Style13"/>
    <w:uiPriority w:val="99"/>
    <w:rsid w:val="00BE72DC"/>
    <w:rPr>
      <w:rFonts w:ascii="Times New Roman" w:hAnsi="Times New Roman" w:cs="Times New Roman"/>
      <w:color w:val="000000"/>
      <w:sz w:val="18"/>
      <w:szCs w:val="18"/>
    </w:rPr>
  </w:style>
  <w:style w:type="character" w:customStyle="1" w:styleId="aff2">
    <w:name w:val="Основной текст_"/>
    <w:link w:val="25"/>
    <w:rsid w:val="00BE72DC"/>
    <w:rPr>
      <w:rFonts w:ascii="Times New Roman" w:hAnsi="Times New Roman"/>
      <w:spacing w:val="5"/>
      <w:sz w:val="21"/>
      <w:szCs w:val="21"/>
      <w:shd w:val="clear" w:color="auto" w:fill="FFFFFF"/>
    </w:rPr>
  </w:style>
  <w:style w:type="paragraph" w:customStyle="1" w:styleId="25">
    <w:name w:val="Основной текст2"/>
    <w:basedOn w:val="a"/>
    <w:link w:val="aff2"/>
    <w:rsid w:val="00BE72DC"/>
    <w:pPr>
      <w:widowControl w:val="0"/>
      <w:shd w:val="clear" w:color="auto" w:fill="FFFFFF"/>
      <w:spacing w:after="240" w:line="274" w:lineRule="exact"/>
      <w:jc w:val="center"/>
    </w:pPr>
    <w:rPr>
      <w:rFonts w:eastAsiaTheme="minorHAnsi" w:cstheme="minorBidi"/>
      <w:spacing w:val="5"/>
      <w:sz w:val="21"/>
      <w:szCs w:val="21"/>
      <w:lang w:eastAsia="en-US"/>
    </w:rPr>
  </w:style>
  <w:style w:type="character" w:customStyle="1" w:styleId="aff3">
    <w:name w:val="Основной текст + Полужирный"/>
    <w:rsid w:val="00BE72DC"/>
    <w:rPr>
      <w:rFonts w:ascii="Times New Roman" w:hAnsi="Times New Roman"/>
      <w:b/>
      <w:bCs/>
      <w:color w:val="000000"/>
      <w:spacing w:val="5"/>
      <w:w w:val="100"/>
      <w:position w:val="0"/>
      <w:sz w:val="21"/>
      <w:szCs w:val="21"/>
      <w:shd w:val="clear" w:color="auto" w:fill="FFFFFF"/>
      <w:lang w:val="ru-RU"/>
    </w:rPr>
  </w:style>
  <w:style w:type="character" w:customStyle="1" w:styleId="13">
    <w:name w:val="Заголовок №1_"/>
    <w:link w:val="14"/>
    <w:rsid w:val="00BE72DC"/>
    <w:rPr>
      <w:rFonts w:ascii="Times New Roman" w:hAnsi="Times New Roman"/>
      <w:b/>
      <w:bCs/>
      <w:spacing w:val="5"/>
      <w:sz w:val="21"/>
      <w:szCs w:val="21"/>
      <w:shd w:val="clear" w:color="auto" w:fill="FFFFFF"/>
    </w:rPr>
  </w:style>
  <w:style w:type="paragraph" w:customStyle="1" w:styleId="14">
    <w:name w:val="Заголовок №1"/>
    <w:basedOn w:val="a"/>
    <w:link w:val="13"/>
    <w:rsid w:val="00BE72DC"/>
    <w:pPr>
      <w:widowControl w:val="0"/>
      <w:shd w:val="clear" w:color="auto" w:fill="FFFFFF"/>
      <w:spacing w:before="240" w:after="300" w:line="0" w:lineRule="atLeast"/>
      <w:jc w:val="center"/>
      <w:outlineLvl w:val="0"/>
    </w:pPr>
    <w:rPr>
      <w:rFonts w:eastAsiaTheme="minorHAnsi" w:cstheme="minorBidi"/>
      <w:b/>
      <w:bCs/>
      <w:spacing w:val="5"/>
      <w:sz w:val="21"/>
      <w:szCs w:val="21"/>
      <w:lang w:eastAsia="en-US"/>
    </w:rPr>
  </w:style>
  <w:style w:type="character" w:customStyle="1" w:styleId="26">
    <w:name w:val="Основной текст (2)_"/>
    <w:link w:val="27"/>
    <w:rsid w:val="00BE72DC"/>
    <w:rPr>
      <w:rFonts w:ascii="Times New Roman" w:hAnsi="Times New Roman"/>
      <w:b/>
      <w:bCs/>
      <w:spacing w:val="5"/>
      <w:sz w:val="21"/>
      <w:szCs w:val="21"/>
      <w:shd w:val="clear" w:color="auto" w:fill="FFFFFF"/>
    </w:rPr>
  </w:style>
  <w:style w:type="paragraph" w:customStyle="1" w:styleId="27">
    <w:name w:val="Основной текст (2)"/>
    <w:basedOn w:val="a"/>
    <w:link w:val="26"/>
    <w:rsid w:val="00BE72DC"/>
    <w:pPr>
      <w:widowControl w:val="0"/>
      <w:shd w:val="clear" w:color="auto" w:fill="FFFFFF"/>
      <w:spacing w:before="300" w:line="274" w:lineRule="exact"/>
      <w:ind w:firstLine="520"/>
      <w:jc w:val="both"/>
    </w:pPr>
    <w:rPr>
      <w:rFonts w:eastAsiaTheme="minorHAnsi" w:cstheme="minorBidi"/>
      <w:b/>
      <w:bCs/>
      <w:spacing w:val="5"/>
      <w:sz w:val="21"/>
      <w:szCs w:val="21"/>
      <w:lang w:eastAsia="en-US"/>
    </w:rPr>
  </w:style>
  <w:style w:type="character" w:customStyle="1" w:styleId="28">
    <w:name w:val="Основной текст (2) + Не полужирный"/>
    <w:rsid w:val="00BE72DC"/>
    <w:rPr>
      <w:rFonts w:ascii="Times New Roman" w:hAnsi="Times New Roman"/>
      <w:b/>
      <w:bCs/>
      <w:color w:val="000000"/>
      <w:spacing w:val="5"/>
      <w:w w:val="100"/>
      <w:position w:val="0"/>
      <w:sz w:val="21"/>
      <w:szCs w:val="21"/>
      <w:shd w:val="clear" w:color="auto" w:fill="FFFFFF"/>
      <w:lang w:val="ru-RU"/>
    </w:rPr>
  </w:style>
  <w:style w:type="character" w:customStyle="1" w:styleId="15">
    <w:name w:val="Основной текст1"/>
    <w:rsid w:val="00BE72DC"/>
    <w:rPr>
      <w:rFonts w:ascii="Times New Roman" w:eastAsia="Times New Roman" w:hAnsi="Times New Roman" w:cs="Times New Roman"/>
      <w:b w:val="0"/>
      <w:bCs w:val="0"/>
      <w:i w:val="0"/>
      <w:iCs w:val="0"/>
      <w:smallCaps w:val="0"/>
      <w:strike w:val="0"/>
      <w:color w:val="000000"/>
      <w:spacing w:val="5"/>
      <w:w w:val="100"/>
      <w:position w:val="0"/>
      <w:sz w:val="21"/>
      <w:szCs w:val="21"/>
      <w:u w:val="none"/>
      <w:shd w:val="clear" w:color="auto" w:fill="FFFFFF"/>
      <w:lang w:val="ru-RU"/>
    </w:rPr>
  </w:style>
  <w:style w:type="character" w:customStyle="1" w:styleId="ConsNormal">
    <w:name w:val="ConsNormal Знак"/>
    <w:link w:val="ConsNormal0"/>
    <w:locked/>
    <w:rsid w:val="00BE72DC"/>
    <w:rPr>
      <w:rFonts w:ascii="Arial" w:hAnsi="Arial" w:cs="Arial"/>
      <w:snapToGrid w:val="0"/>
      <w:sz w:val="24"/>
    </w:rPr>
  </w:style>
  <w:style w:type="paragraph" w:customStyle="1" w:styleId="ConsNormal0">
    <w:name w:val="ConsNormal"/>
    <w:link w:val="ConsNormal"/>
    <w:rsid w:val="00BE72DC"/>
    <w:pPr>
      <w:widowControl w:val="0"/>
      <w:snapToGrid w:val="0"/>
      <w:spacing w:after="0" w:line="240" w:lineRule="auto"/>
      <w:ind w:right="19772" w:firstLine="720"/>
    </w:pPr>
    <w:rPr>
      <w:rFonts w:ascii="Arial" w:hAnsi="Arial" w:cs="Arial"/>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50ED5BD763CCC0F5C136A6977E7EE09B10A85A03BC1902F0F4ABC47EB9F85FF1F4C4EB8D4864002D5461E8191A964B2F5AAD8A94902BB7A4B6FD06y7V3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50ED5BD763CCC0F5C136A6977E7EE09B10A85A03BC1902F0F4ABC47EB9F85FF1F4C4EB8D4864002D5463E21D1A964B2F5AAD8A94902BB7A4B6FD06y7V3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50ED5BD763CCC0F5C136A6977E7EE09B10A85A03BC1902F0F4ABC47EB9F85FF1F4C4EB8D4864002D5467EC101A964B2F5AAD8A94902BB7A4B6FD06y7V3L" TargetMode="External"/><Relationship Id="rId10" Type="http://schemas.openxmlformats.org/officeDocument/2006/relationships/hyperlink" Target="consultantplus://offline/ref=ADA11E7A73B8ED7265690B8308D44454BB0349B2718CC23FC38739F1EC42202D32BD7A6341903AD1693C5D15805FE410453336B969B9D26C0B1CB1DEjDI" TargetMode="External"/><Relationship Id="rId4" Type="http://schemas.openxmlformats.org/officeDocument/2006/relationships/settings" Target="settings.xml"/><Relationship Id="rId9" Type="http://schemas.openxmlformats.org/officeDocument/2006/relationships/hyperlink" Target="consultantplus://offline/ref=ADA11E7A73B8ED7265690B8308D44454BB0349B2718FC03ACF8739F1EC42202D32BD7A7141C836D06E21541E9509B556D1j0I" TargetMode="External"/><Relationship Id="rId14" Type="http://schemas.openxmlformats.org/officeDocument/2006/relationships/hyperlink" Target="consultantplus://offline/ref=50ED5BD763CCC0F5C136A6977E7EE09B10A85A03BC1902F0F4ABC47EB9F85FF1F4C4EB8D4864002D5466E81D1A964B2F5AAD8A94902BB7A4B6FD06y7V3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760193-B457-4F99-9EF4-14EB80DE4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24</Pages>
  <Words>3958</Words>
  <Characters>22562</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26468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Kanc5</dc:creator>
  <cp:lastModifiedBy>Kanc5</cp:lastModifiedBy>
  <cp:revision>4</cp:revision>
  <cp:lastPrinted>2020-03-26T09:07:00Z</cp:lastPrinted>
  <dcterms:created xsi:type="dcterms:W3CDTF">2020-08-07T06:42:00Z</dcterms:created>
  <dcterms:modified xsi:type="dcterms:W3CDTF">2020-08-07T06:47:00Z</dcterms:modified>
</cp:coreProperties>
</file>