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A45370" w:rsidP="003661B2">
            <w:pPr>
              <w:jc w:val="center"/>
            </w:pPr>
            <w:bookmarkStart w:id="0" w:name="ТекстовоеПоле7"/>
            <w:r>
              <w:t>0</w:t>
            </w:r>
            <w:r w:rsidR="003661B2">
              <w:t>8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1C2E94" w:rsidP="002C4B5C">
            <w:pPr>
              <w:jc w:val="center"/>
            </w:pPr>
            <w:r>
              <w:t>3</w:t>
            </w:r>
            <w:r w:rsidR="002C4B5C">
              <w:t>8</w:t>
            </w:r>
            <w:r w:rsidR="005160DB">
              <w:t>9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5160DB" w:rsidRPr="00300512" w:rsidRDefault="005160DB" w:rsidP="005160DB">
      <w:pPr>
        <w:shd w:val="clear" w:color="auto" w:fill="FFFFFF"/>
        <w:ind w:right="4535"/>
        <w:jc w:val="both"/>
        <w:rPr>
          <w:sz w:val="26"/>
          <w:szCs w:val="26"/>
        </w:rPr>
      </w:pPr>
      <w:r w:rsidRPr="007B41FA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изменений в </w:t>
      </w:r>
      <w:r>
        <w:rPr>
          <w:sz w:val="26"/>
          <w:szCs w:val="26"/>
        </w:rPr>
        <w:t xml:space="preserve">муниципальную программу муниципального образования </w:t>
      </w:r>
      <w:r w:rsidRPr="00300512">
        <w:rPr>
          <w:sz w:val="26"/>
          <w:szCs w:val="26"/>
        </w:rPr>
        <w:t>"Горо</w:t>
      </w:r>
      <w:r w:rsidRPr="00300512">
        <w:rPr>
          <w:sz w:val="26"/>
          <w:szCs w:val="26"/>
        </w:rPr>
        <w:t>д</w:t>
      </w:r>
      <w:r w:rsidRPr="00300512">
        <w:rPr>
          <w:sz w:val="26"/>
          <w:szCs w:val="26"/>
        </w:rPr>
        <w:t>ской округ</w:t>
      </w:r>
      <w:r>
        <w:rPr>
          <w:sz w:val="26"/>
          <w:szCs w:val="26"/>
        </w:rPr>
        <w:t xml:space="preserve"> </w:t>
      </w:r>
      <w:r w:rsidRPr="00300512">
        <w:rPr>
          <w:sz w:val="26"/>
          <w:szCs w:val="26"/>
        </w:rPr>
        <w:t>"Город Нарьян-Мар" "</w:t>
      </w:r>
      <w:r>
        <w:rPr>
          <w:sz w:val="26"/>
          <w:szCs w:val="26"/>
        </w:rPr>
        <w:t>Местное самоуправление"</w:t>
      </w:r>
    </w:p>
    <w:p w:rsidR="005160DB" w:rsidRDefault="005160DB" w:rsidP="005160DB">
      <w:pPr>
        <w:shd w:val="clear" w:color="auto" w:fill="FFFFFF"/>
        <w:rPr>
          <w:sz w:val="26"/>
          <w:szCs w:val="26"/>
        </w:rPr>
      </w:pPr>
    </w:p>
    <w:p w:rsidR="005160DB" w:rsidRDefault="005160DB" w:rsidP="005160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160DB" w:rsidRDefault="005160DB" w:rsidP="005160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Руководствуясь Бюджетным кодексом Российской Федерации, постановлением Администрации МО "Городской округ "Город Нарьян-Мар" от 30.07.2013 № 1496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Нарьян-Мар", </w:t>
      </w:r>
      <w:r>
        <w:rPr>
          <w:bCs/>
          <w:sz w:val="26"/>
          <w:szCs w:val="26"/>
        </w:rPr>
        <w:t xml:space="preserve">в </w:t>
      </w:r>
      <w:r w:rsidRPr="00DF7C94">
        <w:rPr>
          <w:bCs/>
          <w:sz w:val="26"/>
          <w:szCs w:val="26"/>
        </w:rPr>
        <w:t>целях приведения</w:t>
      </w:r>
      <w:r>
        <w:rPr>
          <w:bCs/>
          <w:sz w:val="26"/>
          <w:szCs w:val="26"/>
        </w:rPr>
        <w:t xml:space="preserve"> муниципальной программы </w:t>
      </w:r>
      <w:r w:rsidRPr="009824A5">
        <w:rPr>
          <w:color w:val="000000"/>
          <w:sz w:val="26"/>
          <w:szCs w:val="26"/>
        </w:rPr>
        <w:t xml:space="preserve">муниципального образования "Городской округ "Город Нарьян-Мар" </w:t>
      </w:r>
      <w:r w:rsidRPr="009824A5">
        <w:rPr>
          <w:sz w:val="26"/>
          <w:szCs w:val="26"/>
        </w:rPr>
        <w:t>"</w:t>
      </w:r>
      <w:r>
        <w:rPr>
          <w:sz w:val="26"/>
          <w:szCs w:val="26"/>
        </w:rPr>
        <w:t>Местное самоуправление</w:t>
      </w:r>
      <w:r w:rsidRPr="009824A5">
        <w:rPr>
          <w:color w:val="000000"/>
          <w:sz w:val="26"/>
          <w:szCs w:val="26"/>
        </w:rPr>
        <w:t>", утвержденн</w:t>
      </w:r>
      <w:r>
        <w:rPr>
          <w:color w:val="000000"/>
          <w:sz w:val="26"/>
          <w:szCs w:val="26"/>
        </w:rPr>
        <w:t>ой</w:t>
      </w:r>
      <w:r w:rsidRPr="009824A5">
        <w:rPr>
          <w:color w:val="000000"/>
          <w:sz w:val="26"/>
          <w:szCs w:val="26"/>
        </w:rPr>
        <w:t xml:space="preserve"> </w:t>
      </w:r>
      <w:r w:rsidRPr="009824A5">
        <w:rPr>
          <w:sz w:val="26"/>
          <w:szCs w:val="26"/>
        </w:rPr>
        <w:t>постановлением Администрации</w:t>
      </w:r>
      <w:r>
        <w:rPr>
          <w:sz w:val="26"/>
          <w:szCs w:val="26"/>
        </w:rPr>
        <w:t xml:space="preserve"> </w:t>
      </w:r>
      <w:r w:rsidRPr="009824A5">
        <w:rPr>
          <w:sz w:val="26"/>
          <w:szCs w:val="26"/>
        </w:rPr>
        <w:t xml:space="preserve">МО "Городской округ "Город Нарьян-Мар" от </w:t>
      </w:r>
      <w:r>
        <w:rPr>
          <w:sz w:val="26"/>
          <w:szCs w:val="26"/>
        </w:rPr>
        <w:t>18</w:t>
      </w:r>
      <w:r w:rsidRPr="009824A5">
        <w:rPr>
          <w:sz w:val="26"/>
          <w:szCs w:val="26"/>
        </w:rPr>
        <w:t>.1</w:t>
      </w:r>
      <w:r>
        <w:rPr>
          <w:sz w:val="26"/>
          <w:szCs w:val="26"/>
        </w:rPr>
        <w:t>1</w:t>
      </w:r>
      <w:r w:rsidRPr="009824A5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9824A5">
        <w:rPr>
          <w:sz w:val="26"/>
          <w:szCs w:val="26"/>
        </w:rPr>
        <w:t xml:space="preserve"> № </w:t>
      </w:r>
      <w:r>
        <w:rPr>
          <w:sz w:val="26"/>
          <w:szCs w:val="26"/>
        </w:rPr>
        <w:t>1319</w:t>
      </w:r>
      <w:r w:rsidRPr="009824A5">
        <w:rPr>
          <w:sz w:val="26"/>
          <w:szCs w:val="26"/>
        </w:rPr>
        <w:t xml:space="preserve"> </w:t>
      </w:r>
      <w:r w:rsidRPr="009824A5">
        <w:rPr>
          <w:color w:val="000000"/>
          <w:sz w:val="26"/>
          <w:szCs w:val="26"/>
        </w:rPr>
        <w:t xml:space="preserve">(в ред. от </w:t>
      </w:r>
      <w:r>
        <w:rPr>
          <w:color w:val="000000"/>
          <w:sz w:val="26"/>
          <w:szCs w:val="26"/>
        </w:rPr>
        <w:t>29</w:t>
      </w:r>
      <w:r w:rsidRPr="009824A5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12</w:t>
      </w:r>
      <w:r w:rsidRPr="009824A5">
        <w:rPr>
          <w:color w:val="000000"/>
          <w:sz w:val="26"/>
          <w:szCs w:val="26"/>
        </w:rPr>
        <w:t xml:space="preserve">.2017 № </w:t>
      </w:r>
      <w:r>
        <w:rPr>
          <w:color w:val="000000"/>
          <w:sz w:val="26"/>
          <w:szCs w:val="26"/>
        </w:rPr>
        <w:t>1509</w:t>
      </w:r>
      <w:proofErr w:type="gramEnd"/>
      <w:r w:rsidRPr="009824A5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r w:rsidRPr="00DF7C94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</w:t>
      </w:r>
      <w:r w:rsidRPr="00DF7C94">
        <w:rPr>
          <w:bCs/>
          <w:sz w:val="26"/>
          <w:szCs w:val="26"/>
        </w:rPr>
        <w:t>соответствие</w:t>
      </w:r>
      <w:r>
        <w:rPr>
          <w:bCs/>
          <w:sz w:val="26"/>
          <w:szCs w:val="26"/>
        </w:rPr>
        <w:t xml:space="preserve">                   с </w:t>
      </w:r>
      <w:r w:rsidRPr="0050008B">
        <w:rPr>
          <w:sz w:val="26"/>
          <w:szCs w:val="26"/>
        </w:rPr>
        <w:t>реше</w:t>
      </w:r>
      <w:r>
        <w:rPr>
          <w:sz w:val="26"/>
          <w:szCs w:val="26"/>
        </w:rPr>
        <w:t>н</w:t>
      </w:r>
      <w:r w:rsidRPr="0050008B">
        <w:rPr>
          <w:sz w:val="26"/>
          <w:szCs w:val="26"/>
        </w:rPr>
        <w:t>и</w:t>
      </w:r>
      <w:r>
        <w:rPr>
          <w:sz w:val="26"/>
          <w:szCs w:val="26"/>
        </w:rPr>
        <w:t xml:space="preserve">ями </w:t>
      </w:r>
      <w:r w:rsidRPr="0050008B">
        <w:rPr>
          <w:sz w:val="26"/>
          <w:szCs w:val="26"/>
        </w:rPr>
        <w:t>Совета городского округа "Город Нарьян-Мар"</w:t>
      </w:r>
      <w:r>
        <w:rPr>
          <w:sz w:val="26"/>
          <w:szCs w:val="26"/>
        </w:rPr>
        <w:t xml:space="preserve"> от 10.04.2018 № 506-р                и от 31.05.2018 № 519-р </w:t>
      </w:r>
      <w:r w:rsidRPr="00C731E3">
        <w:rPr>
          <w:sz w:val="26"/>
          <w:szCs w:val="26"/>
        </w:rPr>
        <w:t>"О внесении изменений в решение</w:t>
      </w:r>
      <w:r>
        <w:rPr>
          <w:sz w:val="26"/>
          <w:szCs w:val="26"/>
        </w:rPr>
        <w:t xml:space="preserve"> </w:t>
      </w:r>
      <w:r w:rsidRPr="00C731E3">
        <w:rPr>
          <w:sz w:val="26"/>
          <w:szCs w:val="26"/>
        </w:rPr>
        <w:t xml:space="preserve">"О бюджете МО "Городской округ "Город Нарьян-Мар" на 2018 год и на плановый период 2019 </w:t>
      </w:r>
      <w:r>
        <w:rPr>
          <w:sz w:val="26"/>
          <w:szCs w:val="26"/>
        </w:rPr>
        <w:t xml:space="preserve">                     </w:t>
      </w:r>
      <w:r w:rsidRPr="00C731E3">
        <w:rPr>
          <w:sz w:val="26"/>
          <w:szCs w:val="26"/>
        </w:rPr>
        <w:t>и 2020 годов"</w:t>
      </w:r>
      <w:r>
        <w:rPr>
          <w:sz w:val="26"/>
          <w:szCs w:val="26"/>
        </w:rPr>
        <w:t xml:space="preserve"> </w:t>
      </w:r>
      <w:r w:rsidRPr="00D7086E">
        <w:rPr>
          <w:sz w:val="26"/>
          <w:szCs w:val="26"/>
        </w:rPr>
        <w:t>Ад</w:t>
      </w:r>
      <w:r w:rsidRPr="0050008B">
        <w:rPr>
          <w:sz w:val="26"/>
          <w:szCs w:val="26"/>
        </w:rPr>
        <w:t>министрация</w:t>
      </w:r>
      <w:r>
        <w:rPr>
          <w:sz w:val="26"/>
          <w:szCs w:val="26"/>
        </w:rPr>
        <w:t xml:space="preserve"> МО "Городской округ "Город Нарьян-Мар"</w:t>
      </w:r>
    </w:p>
    <w:p w:rsidR="005160DB" w:rsidRDefault="005160DB" w:rsidP="005160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60DB" w:rsidRDefault="005160DB" w:rsidP="005160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Т:</w:t>
      </w:r>
    </w:p>
    <w:p w:rsidR="005160DB" w:rsidRPr="008F0C55" w:rsidRDefault="005160DB" w:rsidP="005160D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160DB" w:rsidRDefault="005160DB" w:rsidP="005160DB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Утвердить изменения в муниципальную программу муниципального образов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ния </w:t>
      </w:r>
      <w:r w:rsidRPr="00300512">
        <w:rPr>
          <w:sz w:val="26"/>
          <w:szCs w:val="26"/>
        </w:rPr>
        <w:t>"Городской округ "Город Нарьян-Мар" "</w:t>
      </w:r>
      <w:r>
        <w:rPr>
          <w:sz w:val="26"/>
          <w:szCs w:val="26"/>
        </w:rPr>
        <w:t>Местное самоуправление</w:t>
      </w:r>
      <w:r w:rsidRPr="0030051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, утвержде</w:t>
      </w:r>
      <w:r>
        <w:rPr>
          <w:color w:val="000000"/>
          <w:sz w:val="26"/>
          <w:szCs w:val="26"/>
        </w:rPr>
        <w:t>н</w:t>
      </w:r>
      <w:r>
        <w:rPr>
          <w:color w:val="000000"/>
          <w:sz w:val="26"/>
          <w:szCs w:val="26"/>
        </w:rPr>
        <w:t xml:space="preserve">ную </w:t>
      </w:r>
      <w:r>
        <w:rPr>
          <w:sz w:val="26"/>
          <w:szCs w:val="26"/>
        </w:rPr>
        <w:t xml:space="preserve">постановлением Администрации МО "Городской округ "Город Нарьян-Мар" от 18.11.2015 № 1319 </w:t>
      </w:r>
      <w:r w:rsidRPr="0089250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>в ред. от 29.12.2017 № 1509),                                 (</w:t>
      </w:r>
      <w:r w:rsidRPr="00892500">
        <w:rPr>
          <w:color w:val="000000"/>
          <w:sz w:val="26"/>
          <w:szCs w:val="26"/>
        </w:rPr>
        <w:t>далее</w:t>
      </w:r>
      <w:r>
        <w:rPr>
          <w:color w:val="000000"/>
          <w:sz w:val="26"/>
          <w:szCs w:val="26"/>
        </w:rPr>
        <w:t xml:space="preserve"> – Программа) согласно Прилож</w:t>
      </w:r>
      <w:r>
        <w:rPr>
          <w:color w:val="000000"/>
          <w:sz w:val="26"/>
          <w:szCs w:val="26"/>
        </w:rPr>
        <w:t>е</w:t>
      </w:r>
      <w:r>
        <w:rPr>
          <w:color w:val="000000"/>
          <w:sz w:val="26"/>
          <w:szCs w:val="26"/>
        </w:rPr>
        <w:t>нию.</w:t>
      </w:r>
    </w:p>
    <w:p w:rsidR="005160DB" w:rsidRPr="00E56F72" w:rsidRDefault="005160DB" w:rsidP="005160DB">
      <w:pPr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E56F72">
        <w:rPr>
          <w:color w:val="000000"/>
          <w:sz w:val="26"/>
          <w:szCs w:val="26"/>
        </w:rPr>
        <w:t xml:space="preserve">Настоящее постановление вступает в силу со </w:t>
      </w:r>
      <w:r>
        <w:rPr>
          <w:color w:val="000000"/>
          <w:sz w:val="26"/>
          <w:szCs w:val="26"/>
        </w:rPr>
        <w:t xml:space="preserve">дня </w:t>
      </w:r>
      <w:r w:rsidRPr="00E56F72">
        <w:rPr>
          <w:color w:val="000000"/>
          <w:sz w:val="26"/>
          <w:szCs w:val="26"/>
        </w:rPr>
        <w:t>его официально</w:t>
      </w:r>
      <w:r>
        <w:rPr>
          <w:color w:val="000000"/>
          <w:sz w:val="26"/>
          <w:szCs w:val="26"/>
        </w:rPr>
        <w:t>го опубликования</w:t>
      </w:r>
      <w:r w:rsidRPr="00E56F72">
        <w:rPr>
          <w:color w:val="000000"/>
          <w:sz w:val="26"/>
          <w:szCs w:val="26"/>
        </w:rPr>
        <w:t>.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D17C9E" w:rsidRDefault="00D17C9E" w:rsidP="007B42C8">
      <w:pPr>
        <w:jc w:val="right"/>
      </w:pPr>
    </w:p>
    <w:p w:rsidR="005160DB" w:rsidRDefault="005160DB" w:rsidP="007B42C8">
      <w:pPr>
        <w:jc w:val="right"/>
      </w:pPr>
    </w:p>
    <w:p w:rsidR="005160DB" w:rsidRDefault="005160DB" w:rsidP="007B42C8">
      <w:pPr>
        <w:jc w:val="right"/>
        <w:sectPr w:rsidR="005160DB" w:rsidSect="004701EC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Приложение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к постановлению Администрации МО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"Городской округ "Город Нарьян-Мар"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 xml:space="preserve">от </w:t>
      </w:r>
      <w:r>
        <w:rPr>
          <w:sz w:val="26"/>
          <w:szCs w:val="26"/>
        </w:rPr>
        <w:t>08</w:t>
      </w:r>
      <w:r w:rsidRPr="005160DB">
        <w:rPr>
          <w:sz w:val="26"/>
          <w:szCs w:val="26"/>
        </w:rPr>
        <w:t xml:space="preserve">.06.2018 № </w:t>
      </w:r>
      <w:r>
        <w:rPr>
          <w:sz w:val="26"/>
          <w:szCs w:val="26"/>
        </w:rPr>
        <w:t>389</w:t>
      </w:r>
    </w:p>
    <w:p w:rsid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</w:p>
    <w:p w:rsid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 xml:space="preserve">ИЗМЕНЕНИЯ 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В МУНИЦИПАЛЬНУЮ ПРОГРАММУ МУНИЦИПАЛЬНОГО ОБРАЗОВАНИЯ "ГОРОДСКОЙ ОКРУГ "ГОРОД НАРЬЯН-МАР"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"МЕСТНОЕ САМОУПРАВЛЕНИЕ"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5160DB" w:rsidRPr="005160DB" w:rsidRDefault="005160DB" w:rsidP="005160DB">
      <w:pPr>
        <w:numPr>
          <w:ilvl w:val="0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160DB">
        <w:rPr>
          <w:sz w:val="26"/>
          <w:szCs w:val="26"/>
        </w:rPr>
        <w:t>В паспорте Программы р</w:t>
      </w:r>
      <w:r w:rsidRPr="005160DB">
        <w:rPr>
          <w:color w:val="000000"/>
          <w:sz w:val="26"/>
          <w:szCs w:val="26"/>
        </w:rPr>
        <w:t>аздел "</w:t>
      </w:r>
      <w:r w:rsidRPr="005160DB">
        <w:rPr>
          <w:sz w:val="26"/>
          <w:szCs w:val="26"/>
        </w:rPr>
        <w:t>Объемы и источники финансирования муниципальной программы" изложить в следующей редакции:</w:t>
      </w:r>
    </w:p>
    <w:p w:rsidR="005160DB" w:rsidRPr="005160DB" w:rsidRDefault="005160DB" w:rsidP="005160D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5160DB">
        <w:rPr>
          <w:sz w:val="26"/>
          <w:szCs w:val="26"/>
        </w:rPr>
        <w:t>"</w:t>
      </w: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  <w:gridCol w:w="6270"/>
      </w:tblGrid>
      <w:tr w:rsidR="005160DB" w:rsidRPr="005160DB" w:rsidTr="005160DB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3402" w:type="dxa"/>
            <w:tcBorders>
              <w:top w:val="single" w:sz="4" w:space="0" w:color="auto"/>
            </w:tcBorders>
          </w:tcPr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Объемы и источники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 xml:space="preserve">финансирования  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70" w:type="dxa"/>
            <w:tcBorders>
              <w:top w:val="single" w:sz="4" w:space="0" w:color="auto"/>
            </w:tcBorders>
          </w:tcPr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Общий объем финансирования Программы 1 364 463,6 тыс. рублей, в том числе по годам: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2016 год – 287 977,9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2017 год – 272 633,2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2018 год – 275 182,5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2019 год – 264 526,7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2020 год – 264 143,3 тыс. руб.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В том числе за счет средств бюджета Ненецкого автономного округа (далее – окружной бюджет) 27 890,4 тыс. рублей, из них: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2016 год – 7 287,3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2017 год – 5 778,4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2018 год – 5 091,7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2019 год – 4 919,7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2020 год – 4 813,3 тыс. руб.,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за счет средств бюджета МО "Городской округ "Город Нарьян-Мар" (далее - городской бюджет) 1 336 573,2 тыс. рублей, из них: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2016 год – 280 690,6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2017 год – 266 854,8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2018 год – 270 090,8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2019 год – 259 607,0 тыс. руб.;</w:t>
            </w:r>
          </w:p>
          <w:p w:rsidR="005160DB" w:rsidRPr="005160DB" w:rsidRDefault="005160DB" w:rsidP="005160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160DB">
              <w:rPr>
                <w:sz w:val="26"/>
                <w:szCs w:val="26"/>
              </w:rPr>
              <w:t>2020 год – 259 330,0 тыс. руб.</w:t>
            </w:r>
          </w:p>
        </w:tc>
      </w:tr>
    </w:tbl>
    <w:p w:rsidR="005160DB" w:rsidRPr="005160DB" w:rsidRDefault="005160DB" w:rsidP="005160D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".</w:t>
      </w:r>
    </w:p>
    <w:p w:rsidR="005160DB" w:rsidRPr="005160DB" w:rsidRDefault="005160DB" w:rsidP="005160DB">
      <w:pPr>
        <w:pStyle w:val="ad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160DB">
        <w:rPr>
          <w:sz w:val="26"/>
          <w:szCs w:val="26"/>
        </w:rPr>
        <w:t>Приложение 1 к Программе изложить в следующей редакции:</w:t>
      </w: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  <w:sectPr w:rsidR="005160DB" w:rsidRPr="005160DB" w:rsidSect="00D17C9E">
          <w:headerReference w:type="even" r:id="rId9"/>
          <w:headerReference w:type="default" r:id="rId10"/>
          <w:type w:val="continuous"/>
          <w:pgSz w:w="11906" w:h="16838" w:code="9"/>
          <w:pgMar w:top="1134" w:right="567" w:bottom="1418" w:left="1701" w:header="720" w:footer="720" w:gutter="0"/>
          <w:pgNumType w:start="1"/>
          <w:cols w:space="720"/>
          <w:titlePg/>
          <w:docGrid w:linePitch="326"/>
        </w:sect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5160DB">
        <w:rPr>
          <w:sz w:val="26"/>
          <w:szCs w:val="26"/>
        </w:rPr>
        <w:t>"Приложение 1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к муниципальной программе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муниципального образования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 xml:space="preserve">"Городской округ "Город Нарьян-Мар" 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"Местное самоуправление"</w:t>
      </w:r>
    </w:p>
    <w:p w:rsid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Ресурсное обеспечение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 xml:space="preserve">реализации муниципальной программы муниципального образования 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"Городской округ "Город Нарьян-Мар"</w:t>
      </w:r>
    </w:p>
    <w:p w:rsidR="005160DB" w:rsidRPr="005160DB" w:rsidRDefault="005160DB" w:rsidP="005160DB">
      <w:pPr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5160DB">
        <w:rPr>
          <w:sz w:val="26"/>
          <w:szCs w:val="26"/>
        </w:rPr>
        <w:t>"Местное самоуправление</w:t>
      </w:r>
      <w:r w:rsidRPr="005160DB">
        <w:rPr>
          <w:color w:val="000000"/>
          <w:sz w:val="26"/>
          <w:szCs w:val="26"/>
        </w:rPr>
        <w:t>"</w:t>
      </w:r>
    </w:p>
    <w:p w:rsidR="005160DB" w:rsidRPr="005160DB" w:rsidRDefault="005160DB" w:rsidP="005160D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5160DB">
        <w:rPr>
          <w:sz w:val="26"/>
          <w:szCs w:val="26"/>
        </w:rPr>
        <w:t xml:space="preserve">Ответственный исполнитель муниципальной программы: управление экономического и инвестиционного развития </w:t>
      </w:r>
    </w:p>
    <w:p w:rsidR="005160DB" w:rsidRPr="005160DB" w:rsidRDefault="005160DB" w:rsidP="005160DB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tbl>
      <w:tblPr>
        <w:tblW w:w="13797" w:type="dxa"/>
        <w:jc w:val="center"/>
        <w:tblInd w:w="93" w:type="dxa"/>
        <w:tblLayout w:type="fixed"/>
        <w:tblLook w:val="04A0"/>
      </w:tblPr>
      <w:tblGrid>
        <w:gridCol w:w="3559"/>
        <w:gridCol w:w="2068"/>
        <w:gridCol w:w="1493"/>
        <w:gridCol w:w="1329"/>
        <w:gridCol w:w="1361"/>
        <w:gridCol w:w="1392"/>
        <w:gridCol w:w="1282"/>
        <w:gridCol w:w="1313"/>
      </w:tblGrid>
      <w:tr w:rsidR="005160DB" w:rsidRPr="005160DB" w:rsidTr="005160DB">
        <w:trPr>
          <w:trHeight w:val="299"/>
          <w:jc w:val="center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Наименование муниципальной  программы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81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Объем финансирования, тыс. руб.</w:t>
            </w:r>
          </w:p>
        </w:tc>
      </w:tr>
      <w:tr w:rsidR="005160DB" w:rsidRPr="005160DB" w:rsidTr="005160DB">
        <w:trPr>
          <w:trHeight w:val="299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17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</w:tr>
      <w:tr w:rsidR="005160DB" w:rsidRPr="005160DB" w:rsidTr="005160DB">
        <w:trPr>
          <w:trHeight w:val="255"/>
          <w:jc w:val="center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2016 год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2017 год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2018 год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2020 год</w:t>
            </w:r>
          </w:p>
        </w:tc>
      </w:tr>
      <w:tr w:rsidR="005160DB" w:rsidRPr="005160DB" w:rsidTr="005160DB">
        <w:trPr>
          <w:trHeight w:val="255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6</w:t>
            </w:r>
          </w:p>
        </w:tc>
      </w:tr>
      <w:tr w:rsidR="005160DB" w:rsidRPr="005160DB" w:rsidTr="005160DB">
        <w:trPr>
          <w:trHeight w:val="81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both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Муниципальная программа МО "Городской округ "Город Нарьян-Мар" "Местное самоуправление"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Всего, в том числе: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1 364 463,6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287 977,9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272 633,2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275 182,5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264 526,7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264 143,3</w:t>
            </w:r>
          </w:p>
        </w:tc>
      </w:tr>
      <w:tr w:rsidR="005160DB" w:rsidRPr="005160DB" w:rsidTr="005160DB">
        <w:trPr>
          <w:trHeight w:val="51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окружной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27 890,4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7 287,3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5 778,4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5 091,7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4 919,7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4 813,3</w:t>
            </w:r>
          </w:p>
        </w:tc>
      </w:tr>
      <w:tr w:rsidR="005160DB" w:rsidRPr="005160DB" w:rsidTr="005160DB">
        <w:trPr>
          <w:trHeight w:val="51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5160DB" w:rsidRDefault="005160DB" w:rsidP="005160D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both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городской бюджет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1 336 573,2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280 690,6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266 854,8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270 090,8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259 607,0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5160DB" w:rsidRDefault="005160DB" w:rsidP="005160DB">
            <w:pPr>
              <w:jc w:val="center"/>
              <w:rPr>
                <w:color w:val="000000"/>
                <w:sz w:val="26"/>
                <w:szCs w:val="26"/>
              </w:rPr>
            </w:pPr>
            <w:r w:rsidRPr="005160DB">
              <w:rPr>
                <w:color w:val="000000"/>
                <w:sz w:val="26"/>
                <w:szCs w:val="26"/>
              </w:rPr>
              <w:t>259 330,0</w:t>
            </w:r>
          </w:p>
        </w:tc>
      </w:tr>
    </w:tbl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5160DB">
        <w:rPr>
          <w:sz w:val="26"/>
          <w:szCs w:val="26"/>
        </w:rPr>
        <w:t>".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1"/>
        <w:rPr>
          <w:color w:val="000000"/>
          <w:sz w:val="26"/>
          <w:szCs w:val="26"/>
        </w:rPr>
      </w:pPr>
    </w:p>
    <w:p w:rsidR="005160DB" w:rsidRPr="005160DB" w:rsidRDefault="005160DB" w:rsidP="005160DB">
      <w:pPr>
        <w:pStyle w:val="ad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160DB">
        <w:rPr>
          <w:sz w:val="26"/>
          <w:szCs w:val="26"/>
        </w:rPr>
        <w:t>Приложение 2 к Программе изложить в следующей редакции: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5160DB">
        <w:rPr>
          <w:sz w:val="26"/>
          <w:szCs w:val="26"/>
        </w:rPr>
        <w:t>"Приложение 2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к муниципальной программе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муниципального образования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"Городской округ "Город Нарьян-Мар"</w:t>
      </w:r>
    </w:p>
    <w:p w:rsidR="005160DB" w:rsidRPr="005160DB" w:rsidRDefault="005160DB" w:rsidP="005160D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"Местное самоуправление"</w:t>
      </w:r>
    </w:p>
    <w:p w:rsidR="005160DB" w:rsidRPr="005160DB" w:rsidRDefault="005160DB" w:rsidP="005160DB">
      <w:pPr>
        <w:jc w:val="center"/>
        <w:rPr>
          <w:sz w:val="26"/>
          <w:szCs w:val="26"/>
        </w:rPr>
      </w:pPr>
    </w:p>
    <w:p w:rsidR="005160DB" w:rsidRPr="005160DB" w:rsidRDefault="005160DB" w:rsidP="005160DB">
      <w:pPr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Перечень мероприятий</w:t>
      </w:r>
      <w:r w:rsidRPr="005160DB">
        <w:rPr>
          <w:sz w:val="26"/>
          <w:szCs w:val="26"/>
        </w:rPr>
        <w:br/>
        <w:t>муниципальной программы муниципального образования "Городской округ "Город Нарьян-Мар"</w:t>
      </w:r>
      <w:r w:rsidRPr="005160DB">
        <w:rPr>
          <w:sz w:val="26"/>
          <w:szCs w:val="26"/>
        </w:rPr>
        <w:br/>
        <w:t>"Местное самоуправление"</w:t>
      </w:r>
    </w:p>
    <w:p w:rsidR="005160DB" w:rsidRPr="005160DB" w:rsidRDefault="005160DB" w:rsidP="005160DB">
      <w:pPr>
        <w:jc w:val="center"/>
        <w:rPr>
          <w:sz w:val="26"/>
          <w:szCs w:val="26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66"/>
        <w:gridCol w:w="3744"/>
        <w:gridCol w:w="1984"/>
        <w:gridCol w:w="1559"/>
        <w:gridCol w:w="1134"/>
        <w:gridCol w:w="1134"/>
        <w:gridCol w:w="1276"/>
        <w:gridCol w:w="1134"/>
        <w:gridCol w:w="1275"/>
        <w:gridCol w:w="1418"/>
      </w:tblGrid>
      <w:tr w:rsidR="005160DB" w:rsidRPr="005160DB" w:rsidTr="00A15AF8">
        <w:trPr>
          <w:trHeight w:val="33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17C9E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7C9E">
              <w:rPr>
                <w:sz w:val="20"/>
                <w:szCs w:val="20"/>
              </w:rPr>
              <w:t>/</w:t>
            </w:r>
            <w:proofErr w:type="spellStart"/>
            <w:r w:rsidRPr="00D17C9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Наименование направления (мероприятия</w:t>
            </w:r>
            <w:proofErr w:type="gramStart"/>
            <w:r w:rsidRPr="00D17C9E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Соисполнители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C95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Источники </w:t>
            </w:r>
            <w:proofErr w:type="spellStart"/>
            <w:r w:rsidRPr="00D17C9E">
              <w:rPr>
                <w:sz w:val="20"/>
                <w:szCs w:val="20"/>
              </w:rPr>
              <w:t>финансиро</w:t>
            </w:r>
            <w:proofErr w:type="spellEnd"/>
          </w:p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proofErr w:type="spellStart"/>
            <w:r w:rsidRPr="00D17C9E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Объемы финансирования (тыс. руб.)</w:t>
            </w:r>
          </w:p>
        </w:tc>
      </w:tr>
      <w:tr w:rsidR="00FE7B34" w:rsidRPr="005160DB" w:rsidTr="00A15AF8">
        <w:trPr>
          <w:trHeight w:val="30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2016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2018 год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2019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2020 год</w:t>
            </w:r>
          </w:p>
        </w:tc>
      </w:tr>
      <w:tr w:rsidR="00FE7B34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</w:t>
            </w:r>
          </w:p>
        </w:tc>
      </w:tr>
      <w:tr w:rsidR="005160DB" w:rsidRPr="005160DB" w:rsidTr="00A15AF8">
        <w:trPr>
          <w:trHeight w:val="300"/>
        </w:trPr>
        <w:tc>
          <w:tcPr>
            <w:tcW w:w="1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Раздел 1. Функционирование органов местного самоуправления</w:t>
            </w:r>
          </w:p>
        </w:tc>
      </w:tr>
      <w:tr w:rsidR="00FE7B34" w:rsidRPr="005160DB" w:rsidTr="00A15AF8">
        <w:trPr>
          <w:trHeight w:val="16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Расходы на содержание органов местного самоуправления, в том числе: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875 359,7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193 304,7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182 236,1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168 042,5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166 187,6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165 588,8</w:t>
            </w:r>
          </w:p>
        </w:tc>
      </w:tr>
      <w:tr w:rsidR="00FE7B34" w:rsidRPr="005160DB" w:rsidTr="00A15AF8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Расходы на обеспечение деятельности  Администра</w:t>
            </w:r>
            <w:r w:rsidR="00247C95" w:rsidRPr="00D17C9E">
              <w:rPr>
                <w:sz w:val="20"/>
                <w:szCs w:val="20"/>
              </w:rPr>
              <w:t xml:space="preserve">ции муниципального образования </w:t>
            </w:r>
            <w:r w:rsidRPr="00D17C9E">
              <w:rPr>
                <w:sz w:val="20"/>
                <w:szCs w:val="20"/>
              </w:rPr>
              <w:t>"Городской округ "Город Нарьян-Мар"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666 604,9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118 987,9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125 528,9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142 054,8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140 289,8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139 743,5</w:t>
            </w:r>
          </w:p>
        </w:tc>
      </w:tr>
      <w:tr w:rsidR="00FE7B34" w:rsidRPr="005160DB" w:rsidTr="00A15AF8">
        <w:trPr>
          <w:trHeight w:val="103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Расходы на обеспечение деятельности  Управления строительства, ЖКХ и ГД Администрации муниципального образования  "Городской округ "Город Нарьян-Мар"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строительства, </w:t>
            </w:r>
          </w:p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ЖКХ и 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70 161,4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36 533,8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33 627,6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FE7B34" w:rsidRPr="005160DB" w:rsidTr="00A15AF8">
        <w:trPr>
          <w:trHeight w:val="8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1.3.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Расходы на обеспечение деятельности Управления финансов Администрации МО "Городской округ "Город Нарьян-Мар"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123 839,1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23 079,6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25 987,7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25 897,8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25 845,3</w:t>
            </w:r>
          </w:p>
        </w:tc>
      </w:tr>
      <w:tr w:rsidR="00FE7B34" w:rsidRPr="005160DB" w:rsidTr="00A15AF8">
        <w:trPr>
          <w:trHeight w:val="10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1.4.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Расходы на обеспечение деятельности Управления образования, молодежной политики и спорта Администрации МО "Городской округ "Город Нарьян-Мар"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FE7B34" w:rsidP="00FE7B34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</w:t>
            </w:r>
            <w:r w:rsidR="005160DB" w:rsidRPr="00D17C9E">
              <w:rPr>
                <w:sz w:val="20"/>
                <w:szCs w:val="20"/>
              </w:rPr>
              <w:t xml:space="preserve">правление образования, </w:t>
            </w:r>
            <w:r w:rsidRPr="00D17C9E">
              <w:rPr>
                <w:sz w:val="20"/>
                <w:szCs w:val="20"/>
              </w:rPr>
              <w:t>молодеж</w:t>
            </w:r>
            <w:r w:rsidR="005160DB" w:rsidRPr="00D17C9E">
              <w:rPr>
                <w:sz w:val="20"/>
                <w:szCs w:val="20"/>
              </w:rPr>
              <w:t>ной политики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11 125,9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11 125,9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FE7B34" w:rsidRPr="005160DB" w:rsidTr="00A15AF8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1.5.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Расходы, связанные с передачей полномочий в сфере образования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3 628,4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3 628,4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Итого по I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875 359,7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193 304,7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182 236,1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168 042,5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166 187,6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165 588,8</w:t>
            </w:r>
          </w:p>
        </w:tc>
      </w:tr>
      <w:tr w:rsidR="00A15AF8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875 359,7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193 304,7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182 236,1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168 042,5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166 187,6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165 588,8</w:t>
            </w:r>
          </w:p>
        </w:tc>
      </w:tr>
      <w:tr w:rsidR="005160DB" w:rsidRPr="005160DB" w:rsidTr="00A15AF8">
        <w:trPr>
          <w:trHeight w:val="300"/>
        </w:trPr>
        <w:tc>
          <w:tcPr>
            <w:tcW w:w="1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Раздел II. Материально-техническое и транспортное обеспечение органов местного самоуправления</w:t>
            </w:r>
          </w:p>
        </w:tc>
      </w:tr>
      <w:tr w:rsidR="005160DB" w:rsidRPr="005160DB" w:rsidTr="00A15AF8">
        <w:trPr>
          <w:trHeight w:val="10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Расходы на обеспечение деятельности подведомственного казенного учреждения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строительства, ЖКХ и 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179 325,6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26 763,8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31 436,4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44 240,6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38 315,7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38 569,1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Итого по II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179 325,6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26 763,8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31 436,4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44 240,6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38 315,7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38 569,1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179 325,6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26 763,8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31 436,4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44 240,6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38 315,7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38 569,1</w:t>
            </w:r>
          </w:p>
        </w:tc>
      </w:tr>
      <w:tr w:rsidR="005160DB" w:rsidRPr="005160DB" w:rsidTr="00A15AF8">
        <w:trPr>
          <w:trHeight w:val="300"/>
        </w:trPr>
        <w:tc>
          <w:tcPr>
            <w:tcW w:w="1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Раздел III. Реализация полномочий местного самоуправления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в сфере гражданской обороны и чрезвычайных ситуаций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rPr>
                <w:sz w:val="22"/>
                <w:szCs w:val="22"/>
              </w:rPr>
            </w:pPr>
            <w:r w:rsidRPr="00D17C9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48 851,2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9 163,1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9 386,7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9 666,7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9 666,7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в сфере гражданской обороны и чрезвычайных ситуаций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FE7B34" w:rsidP="00F64CC2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отдел </w:t>
            </w:r>
            <w:r w:rsidR="005160DB" w:rsidRPr="00D17C9E">
              <w:rPr>
                <w:sz w:val="20"/>
                <w:szCs w:val="20"/>
              </w:rPr>
              <w:t xml:space="preserve">ГО и ЧС, мобилизационной работы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8 691,4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1 895,0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1 391,4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1 615,0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1 895,0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1 895,0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строительства, ЖКХ и ГД,</w:t>
            </w:r>
            <w:r w:rsidRPr="00D17C9E">
              <w:rPr>
                <w:sz w:val="20"/>
                <w:szCs w:val="20"/>
              </w:rPr>
              <w:br/>
              <w:t xml:space="preserve">МБУ "Чистый город"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40 159,8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9 073,0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7 771,7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7 771,7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7 771,7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7 771,7</w:t>
            </w:r>
          </w:p>
        </w:tc>
      </w:tr>
      <w:tr w:rsidR="005160DB" w:rsidRPr="005160DB" w:rsidTr="00A15AF8">
        <w:trPr>
          <w:trHeight w:val="17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в сфере обеспечения общественного порядка, профилактики терроризма, экстремизма,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D17C9E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отдел </w:t>
            </w:r>
            <w:r w:rsidR="005160DB" w:rsidRPr="00D17C9E">
              <w:rPr>
                <w:sz w:val="20"/>
                <w:szCs w:val="20"/>
              </w:rPr>
              <w:t>ГО и ЧС, мобилизационной работы,</w:t>
            </w:r>
            <w:r w:rsidR="005160DB" w:rsidRPr="00D17C9E">
              <w:rPr>
                <w:sz w:val="20"/>
                <w:szCs w:val="20"/>
              </w:rPr>
              <w:br/>
              <w:t>управление делами (ОППК),</w:t>
            </w:r>
            <w:r w:rsidR="005160DB" w:rsidRPr="00D17C9E">
              <w:rPr>
                <w:sz w:val="20"/>
                <w:szCs w:val="20"/>
              </w:rPr>
              <w:br/>
              <w:t>правовое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4 490,4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990,4</w:t>
            </w:r>
          </w:p>
        </w:tc>
      </w:tr>
      <w:tr w:rsidR="005160DB" w:rsidRPr="005160DB" w:rsidTr="00A15AF8">
        <w:trPr>
          <w:trHeight w:val="190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4.1.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по обеспечению общественного порядка,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ГО и ЧС, мобилизационной работы,</w:t>
            </w:r>
            <w:r w:rsidRPr="00D17C9E">
              <w:rPr>
                <w:sz w:val="20"/>
                <w:szCs w:val="20"/>
              </w:rPr>
              <w:br/>
              <w:t>управление делами (ОППК),</w:t>
            </w:r>
            <w:r w:rsidRPr="00D17C9E">
              <w:rPr>
                <w:sz w:val="20"/>
                <w:szCs w:val="20"/>
              </w:rPr>
              <w:br/>
              <w:t>правовое управление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5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по профилактике терроризма, экстремизма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5160DB" w:rsidRPr="00D17C9E" w:rsidRDefault="00F64CC2" w:rsidP="00F64CC2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отдел </w:t>
            </w:r>
            <w:r w:rsidR="005160DB" w:rsidRPr="00D17C9E">
              <w:rPr>
                <w:sz w:val="20"/>
                <w:szCs w:val="20"/>
              </w:rPr>
              <w:t>ГО и ЧС, мобилизационной работы</w:t>
            </w: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rPr>
                <w:sz w:val="20"/>
                <w:szCs w:val="20"/>
              </w:rPr>
            </w:pPr>
          </w:p>
          <w:p w:rsidR="00F64CC2" w:rsidRPr="00D17C9E" w:rsidRDefault="00F64CC2" w:rsidP="00F64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4 490,4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990,4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Разработка и распространение среди населения памяток (листовки) о порядке действия при совершении в отношении них правонарушений, а также печатных изданий, направленных на противодействие идеологии терроризма и экстремизма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</w:tr>
      <w:tr w:rsidR="005160DB" w:rsidRPr="005160DB" w:rsidTr="00A15AF8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Денежное поощрение членам народной дружины МО "Городской округ "Город Нарьян-Мар", участвующим в охране общественного порядка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4 140,4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890,4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Проведение обучающих семинаров по противодействию терроризму и экстремизму для специалистов органов местного самоуправления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4.2.4.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Проведение профилактических мероприятий по профилактике правонарушений среди несовершеннолетних и по защите их прав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14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4.2.5.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Проведение разъяснительной и профилактической работы </w:t>
            </w:r>
            <w:proofErr w:type="gramStart"/>
            <w:r w:rsidRPr="00D17C9E">
              <w:rPr>
                <w:sz w:val="20"/>
                <w:szCs w:val="20"/>
              </w:rPr>
              <w:t>среди населения о действиях при угрозе возникновения террористических актов в местах с массовым пребыванием</w:t>
            </w:r>
            <w:proofErr w:type="gramEnd"/>
            <w:r w:rsidRPr="00D17C9E">
              <w:rPr>
                <w:sz w:val="20"/>
                <w:szCs w:val="20"/>
              </w:rPr>
              <w:t xml:space="preserve"> людей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4.2.6.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Организация своевременного обмена информацией между правоохранительными органами и Администрацией Ненецкого автономного округа, в том числе с целью недопущения проведения протестных акций экстремистского характера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4.2.7.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Организация и проведение круглых столов с диаспорами и землячествами, находящимися на территории </w:t>
            </w:r>
            <w:proofErr w:type="gramStart"/>
            <w:r w:rsidRPr="00D17C9E">
              <w:rPr>
                <w:sz w:val="20"/>
                <w:szCs w:val="20"/>
              </w:rPr>
              <w:t>г</w:t>
            </w:r>
            <w:proofErr w:type="gramEnd"/>
            <w:r w:rsidRPr="00D17C9E">
              <w:rPr>
                <w:sz w:val="20"/>
                <w:szCs w:val="20"/>
              </w:rPr>
              <w:t>.</w:t>
            </w:r>
            <w:r w:rsidR="00F64CC2" w:rsidRPr="00D17C9E">
              <w:rPr>
                <w:sz w:val="20"/>
                <w:szCs w:val="20"/>
              </w:rPr>
              <w:t xml:space="preserve"> </w:t>
            </w:r>
            <w:r w:rsidRPr="00D17C9E">
              <w:rPr>
                <w:sz w:val="20"/>
                <w:szCs w:val="20"/>
              </w:rPr>
              <w:t>Нарьян-Мара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241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4.2.8.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Размещение в средствах массовой информации материалов по пропаганде веротерпимости, развитию у молодежи способности к конструктивному взаимодействию и разрешению конфликтных ситуаций в межэтнических и социально-политических отношениях с целью предупреждения экстремистских проявлений со стороны участников неформальных молодежных объединений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в сфере имущественных и земельных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6 262,7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2 425,1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1 015,0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5.1.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муниципального имущества и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480,0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5.2.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Оценка недвижимости, признание прав </w:t>
            </w:r>
            <w:r w:rsidR="00D17C9E" w:rsidRPr="00D17C9E">
              <w:rPr>
                <w:sz w:val="20"/>
                <w:szCs w:val="20"/>
              </w:rPr>
              <w:t xml:space="preserve"> </w:t>
            </w:r>
            <w:r w:rsidRPr="00D17C9E">
              <w:rPr>
                <w:sz w:val="20"/>
                <w:szCs w:val="20"/>
              </w:rPr>
              <w:t>и регулирование отношений по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муниципального имущества и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3 964,6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1 875,1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535,0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535,0</w:t>
            </w:r>
          </w:p>
        </w:tc>
      </w:tr>
      <w:tr w:rsidR="005160DB" w:rsidRPr="005160DB" w:rsidTr="00A15AF8">
        <w:trPr>
          <w:trHeight w:val="205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5.3.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Исполнение судебных актов Российской Федерации и мировых соглашений по возмещению вреда, причиненного </w:t>
            </w:r>
            <w:r w:rsidR="00F64CC2" w:rsidRPr="00D17C9E">
              <w:rPr>
                <w:sz w:val="20"/>
                <w:szCs w:val="20"/>
              </w:rPr>
              <w:t xml:space="preserve">                    </w:t>
            </w:r>
            <w:r w:rsidRPr="00D17C9E">
              <w:rPr>
                <w:sz w:val="20"/>
                <w:szCs w:val="20"/>
              </w:rPr>
              <w:t xml:space="preserve">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</w:t>
            </w:r>
            <w:r w:rsidR="00F64CC2" w:rsidRPr="00D17C9E">
              <w:rPr>
                <w:sz w:val="20"/>
                <w:szCs w:val="20"/>
              </w:rPr>
              <w:t xml:space="preserve">            </w:t>
            </w:r>
            <w:r w:rsidRPr="00D17C9E">
              <w:rPr>
                <w:sz w:val="20"/>
                <w:szCs w:val="20"/>
              </w:rPr>
              <w:t>в результате деятельности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5.4.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5.5.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Обеспечение проведения и участия в праздничных и официальных мероприятиях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11 215,0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2 993,4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3 981,2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1 409,1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1 409,1</w:t>
            </w:r>
          </w:p>
        </w:tc>
      </w:tr>
      <w:tr w:rsidR="005160DB" w:rsidRPr="005160DB" w:rsidTr="00A15AF8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Участие муниципального образования "Городской округ "Город Нарьян-Мар" </w:t>
            </w:r>
            <w:r w:rsidR="00D17C9E" w:rsidRPr="00D17C9E">
              <w:rPr>
                <w:sz w:val="20"/>
                <w:szCs w:val="20"/>
              </w:rPr>
              <w:t xml:space="preserve"> </w:t>
            </w:r>
            <w:r w:rsidRPr="00D17C9E">
              <w:rPr>
                <w:sz w:val="20"/>
                <w:szCs w:val="20"/>
              </w:rPr>
              <w:t xml:space="preserve">в деятельности Союзов и Ассоциаций муниципальных образований 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организационно-информационного обеспечения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3 044,8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422,1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6.2.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Обеспечение проведения праздничных </w:t>
            </w:r>
            <w:r w:rsidR="00D17C9E" w:rsidRPr="00D17C9E">
              <w:rPr>
                <w:sz w:val="20"/>
                <w:szCs w:val="20"/>
              </w:rPr>
              <w:t xml:space="preserve"> </w:t>
            </w:r>
            <w:r w:rsidRPr="00D17C9E">
              <w:rPr>
                <w:sz w:val="20"/>
                <w:szCs w:val="20"/>
              </w:rPr>
              <w:t xml:space="preserve">и официальных мероприятий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8 170,2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2 182,1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3 321,6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987,0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Организационно-информационное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10 345,0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8 055,6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629,8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Мероприятия, направленные на информирование населения о деятельности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организационно-информационного обеспечения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3 263,1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629,8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Издание официального бюллетеня МО "Городской округ "Город Нарьян-Мар" "Наш город"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CC2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строительства,</w:t>
            </w:r>
          </w:p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 ЖКХ и 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7 081,9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7 081,9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8.</w:t>
            </w:r>
          </w:p>
        </w:tc>
        <w:tc>
          <w:tcPr>
            <w:tcW w:w="3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Обеспечение расходных обязатель</w:t>
            </w:r>
            <w:proofErr w:type="gramStart"/>
            <w:r w:rsidRPr="00D17C9E">
              <w:rPr>
                <w:sz w:val="20"/>
                <w:szCs w:val="20"/>
              </w:rPr>
              <w:t>ств дл</w:t>
            </w:r>
            <w:proofErr w:type="gramEnd"/>
            <w:r w:rsidRPr="00D17C9E">
              <w:rPr>
                <w:sz w:val="20"/>
                <w:szCs w:val="20"/>
              </w:rPr>
              <w:t xml:space="preserve">я завершения работ по объектам в рамках ранее заключенных муниципальных контрактов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направлению,                    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780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8.1.</w:t>
            </w:r>
          </w:p>
        </w:tc>
        <w:tc>
          <w:tcPr>
            <w:tcW w:w="3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Строительство школы № 3 на 700 мест по ул. Авиаторов в </w:t>
            </w:r>
            <w:proofErr w:type="gramStart"/>
            <w:r w:rsidRPr="00D17C9E">
              <w:rPr>
                <w:sz w:val="20"/>
                <w:szCs w:val="20"/>
              </w:rPr>
              <w:t>г</w:t>
            </w:r>
            <w:proofErr w:type="gramEnd"/>
            <w:r w:rsidRPr="00D17C9E">
              <w:rPr>
                <w:sz w:val="20"/>
                <w:szCs w:val="20"/>
              </w:rPr>
              <w:t>. Нарьян-Маре, разработка проектной документации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строительства, ЖКХ и 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78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Обеспечение неисполненных расходных обязательств по состоянию на 01.01.2017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строительства, ЖКХ и 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Итого по III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82 078,5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24 144,5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13 389,6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17 242,8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13 590,6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13 711,0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81 635,5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23 701,5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13 389,6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17 242,8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13 590,6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13 711,0</w:t>
            </w:r>
          </w:p>
        </w:tc>
      </w:tr>
      <w:tr w:rsidR="005160DB" w:rsidRPr="005160DB" w:rsidTr="00A15AF8">
        <w:trPr>
          <w:trHeight w:val="300"/>
        </w:trPr>
        <w:tc>
          <w:tcPr>
            <w:tcW w:w="1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Раздел IV. Исполнение социальных обязательств муниципального образования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Выплата доплат к пенсиям муниципальных служащих муниципального образования "Городской округ "Город Нарьян-Мар"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64 885,6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30 326,7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34 558,9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Выплаты пенсии за выслугу лет муниципальным служащим муниципального образования "Городской округ "Город Нарьян-Мар" </w:t>
            </w:r>
            <w:r w:rsidR="00247C95" w:rsidRPr="00D17C9E">
              <w:rPr>
                <w:sz w:val="20"/>
                <w:szCs w:val="20"/>
              </w:rPr>
              <w:t xml:space="preserve"> </w:t>
            </w:r>
            <w:r w:rsidRPr="00D17C9E">
              <w:rPr>
                <w:sz w:val="20"/>
                <w:szCs w:val="20"/>
              </w:rPr>
              <w:t xml:space="preserve">в соответствии с законом Ненецкого автономного округа от 24.10.2007 </w:t>
            </w:r>
            <w:r w:rsidR="00247C95" w:rsidRPr="00D17C9E">
              <w:rPr>
                <w:sz w:val="20"/>
                <w:szCs w:val="20"/>
              </w:rPr>
              <w:t xml:space="preserve">               </w:t>
            </w:r>
            <w:r w:rsidRPr="00D17C9E">
              <w:rPr>
                <w:sz w:val="20"/>
                <w:szCs w:val="20"/>
              </w:rPr>
              <w:t>№ 140-ОЗ "О муниципальной службе в Ненецком автономном округе"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91 969,5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30 035,6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30 967,0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30 966,9</w:t>
            </w:r>
          </w:p>
        </w:tc>
      </w:tr>
      <w:tr w:rsidR="005160DB" w:rsidRPr="005160DB" w:rsidTr="00A15AF8">
        <w:trPr>
          <w:trHeight w:val="178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Выплаты доплат к пенсии за выслугу лет лицам, замещавшим выборные должности местного самоуправления, в соответствии с законом Ненецкого автономного округа от 01.07.2008 № 35-ОЗ "О гарантиях лицам, замещающим выборные должности местного самоуправления в Ненецком автономном округе"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бухгалтерского учета и отчетности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14 984,6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4 945,4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5 019,6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5 019,6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Единовременная денежная выплата гражданам, которые награждаются Почетной грамотой МО "Городской округ "Город Нарьян-Мар"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организационно-информационного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110,0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Единовременная денежная выплата гражданам, которым присваивается звание "Ветеран города Нарьян-Мара"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отдел бухгалтерского учета и отчетности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75,0</w:t>
            </w:r>
          </w:p>
        </w:tc>
      </w:tr>
      <w:tr w:rsidR="005160DB" w:rsidRPr="005160DB" w:rsidTr="00A15AF8">
        <w:trPr>
          <w:trHeight w:val="27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14.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Выплаты гражданам, которым присвоено звание "Почетный гражданин города Нарьян-Мара"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отдел бухгалтерского учета и отчетности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7 590,6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1 430,8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1 564,6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15.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Единовременная выплата гражданам, награжденным знаком отличия "За заслуги перед городом Нарьян-Маром"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отдел бухгалтерского учета и отчетности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50,0</w:t>
            </w:r>
          </w:p>
        </w:tc>
      </w:tr>
      <w:tr w:rsidR="005160DB" w:rsidRPr="005160DB" w:rsidTr="00A15AF8">
        <w:trPr>
          <w:trHeight w:val="829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16.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Субсидии по содержанию мест захоронения участников Великой Отечественной войны, ветеранов боевых действий, участников локальных войн и вооруженных конфликтов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строительства, </w:t>
            </w:r>
            <w:r w:rsidRPr="00D17C9E">
              <w:rPr>
                <w:sz w:val="20"/>
                <w:szCs w:val="20"/>
              </w:rPr>
              <w:br/>
              <w:t>ЖКХ и ГД,</w:t>
            </w:r>
            <w:r w:rsidRPr="00D17C9E">
              <w:rPr>
                <w:sz w:val="20"/>
                <w:szCs w:val="20"/>
              </w:rPr>
              <w:br/>
              <w:t xml:space="preserve">МБУ "Чистый город"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направлению,                     в т.ч.: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4 468,2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2 195,4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1 212,2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606,1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151,5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150,0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3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1,5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17.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Подписка на общественно-политическую газету Ненецкого автономного округа "</w:t>
            </w:r>
            <w:proofErr w:type="spellStart"/>
            <w:r w:rsidRPr="00D17C9E">
              <w:rPr>
                <w:sz w:val="20"/>
                <w:szCs w:val="20"/>
              </w:rPr>
              <w:t>Няръяна</w:t>
            </w:r>
            <w:proofErr w:type="spellEnd"/>
            <w:r w:rsidRPr="00D17C9E">
              <w:rPr>
                <w:sz w:val="20"/>
                <w:szCs w:val="20"/>
              </w:rPr>
              <w:t xml:space="preserve"> </w:t>
            </w:r>
            <w:proofErr w:type="spellStart"/>
            <w:r w:rsidRPr="00D17C9E">
              <w:rPr>
                <w:sz w:val="20"/>
                <w:szCs w:val="20"/>
              </w:rPr>
              <w:t>вындер</w:t>
            </w:r>
            <w:proofErr w:type="spellEnd"/>
            <w:r w:rsidRPr="00D17C9E">
              <w:rPr>
                <w:sz w:val="20"/>
                <w:szCs w:val="20"/>
              </w:rPr>
              <w:t>" лицам, имеющим право на бесплатную подписку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делами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5 283,2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1 153,4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Жилищные компенсационные выплаты по оплате процентов за пользование кредитом на приобретение (строительство) жилья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экономического и инвестиционного развития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5 814,7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1 667,7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1 059,4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956,1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Итого по IV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196 161,4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36 496,6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39 767,7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39 600,9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40 249,1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40 047,1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3 840,0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150,0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192 321,4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34 906,6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38 567,7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39 000,9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39 949,1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39 897,1</w:t>
            </w:r>
          </w:p>
        </w:tc>
      </w:tr>
      <w:tr w:rsidR="005160DB" w:rsidRPr="005160DB" w:rsidTr="00A15AF8">
        <w:trPr>
          <w:trHeight w:val="300"/>
        </w:trPr>
        <w:tc>
          <w:tcPr>
            <w:tcW w:w="1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 xml:space="preserve"> Раздел V. Реализация отдельных государственных полномочий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19.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Административная комиссия 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окружного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5 790,8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1 076,2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1 111,3</w:t>
            </w:r>
          </w:p>
        </w:tc>
      </w:tr>
      <w:tr w:rsidR="005160DB" w:rsidRPr="005160DB" w:rsidTr="00A15AF8">
        <w:trPr>
          <w:trHeight w:val="180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Осуществление отдельных государственных полномочий Ненецкого автономного округа в сфере деятельности по профилактике безнадзорности и правонарушений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A15AF8">
            <w:pPr>
              <w:ind w:left="-108"/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отдел по обеспечению комиссии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13 934,6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2 923,4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2 652,1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2 519,5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2 919,8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2 919,8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21.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proofErr w:type="gramStart"/>
            <w:r w:rsidRPr="00D17C9E">
              <w:rPr>
                <w:sz w:val="20"/>
                <w:szCs w:val="20"/>
              </w:rPr>
              <w:t>Осуществление государственного полномочия Ненецкого автономного округа в по предоставлению единовременной выплаты пенсионерам на капитальный ремонт находящегося в их собственности жилого помещения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организационно-информационного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3 672,0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1 020,0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612,0</w:t>
            </w:r>
          </w:p>
        </w:tc>
      </w:tr>
      <w:tr w:rsidR="005160DB" w:rsidRPr="005160DB" w:rsidTr="00A15AF8">
        <w:trPr>
          <w:trHeight w:val="127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управление организационно-информационного обеспечения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окружного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178,1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20,2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Итого по V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23 607,4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5 254,3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4 578,4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4 491,7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4 619,7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4 663,3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5 254,3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4 578,4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4 491,7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4 619,7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4 663,3</w:t>
            </w:r>
          </w:p>
        </w:tc>
      </w:tr>
      <w:tr w:rsidR="005160DB" w:rsidRPr="005160DB" w:rsidTr="00A15AF8">
        <w:trPr>
          <w:trHeight w:val="300"/>
        </w:trPr>
        <w:tc>
          <w:tcPr>
            <w:tcW w:w="15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 xml:space="preserve">Раздел VI.  Развитие и поддержка территориального общественного самоуправления 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Финансовая поддержка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/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6 420,0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1 704,0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1 254,0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1 254,0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Предоставление ТОС на конкурсной основе грантов на реализацию социально-значимых проектов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экономического и инвестиционного развития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450,0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Материальное поощрение председателей  ТОС, работающих на общественных началах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2 520,0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504,0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23.3.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Возмещение затрат на приобретение имущества территориальными общественными самоуправлениями.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200,0</w:t>
            </w:r>
          </w:p>
        </w:tc>
      </w:tr>
      <w:tr w:rsidR="005160DB" w:rsidRPr="005160DB" w:rsidTr="00A15AF8">
        <w:trPr>
          <w:trHeight w:val="76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23.4.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Возмещение затрат на арендную плату за аренду нежилых помещений территориальными </w:t>
            </w:r>
            <w:r w:rsidR="00A15AF8" w:rsidRPr="00D17C9E">
              <w:rPr>
                <w:sz w:val="20"/>
                <w:szCs w:val="20"/>
              </w:rPr>
              <w:t>общественными  самоуправлениями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100,0</w:t>
            </w:r>
          </w:p>
        </w:tc>
      </w:tr>
      <w:tr w:rsidR="005160DB" w:rsidRPr="005160DB" w:rsidTr="00A15AF8">
        <w:trPr>
          <w:trHeight w:val="153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24.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Консультационная, организационная поддержка территориального общественного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Итого по направлению за счет средств городского бюджета,</w:t>
            </w:r>
            <w:r w:rsidRPr="00D17C9E">
              <w:rPr>
                <w:sz w:val="20"/>
                <w:szCs w:val="20"/>
              </w:rPr>
              <w:br w:type="page"/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310,0</w:t>
            </w:r>
          </w:p>
        </w:tc>
      </w:tr>
      <w:tr w:rsidR="005160DB" w:rsidRPr="005160DB" w:rsidTr="00A15AF8">
        <w:trPr>
          <w:trHeight w:val="102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24.1.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Организация проведения обучающих семинаров для специалистов органов местного самоуправления по взаимодействию с ТОС, председателей и активистов ТОС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 xml:space="preserve">управление экономического и инвестиционного развития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611,0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130,0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24.2.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Организация и проведение конкурса "</w:t>
            </w:r>
            <w:proofErr w:type="gramStart"/>
            <w:r w:rsidRPr="00D17C9E">
              <w:rPr>
                <w:sz w:val="20"/>
                <w:szCs w:val="20"/>
              </w:rPr>
              <w:t>Лучший</w:t>
            </w:r>
            <w:proofErr w:type="gramEnd"/>
            <w:r w:rsidRPr="00D17C9E">
              <w:rPr>
                <w:sz w:val="20"/>
                <w:szCs w:val="20"/>
              </w:rPr>
              <w:t xml:space="preserve"> </w:t>
            </w:r>
            <w:r w:rsidR="00A15AF8" w:rsidRPr="00D17C9E">
              <w:rPr>
                <w:sz w:val="20"/>
                <w:szCs w:val="20"/>
              </w:rPr>
              <w:t>ТОС"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0DB" w:rsidRPr="00D17C9E" w:rsidRDefault="005160DB" w:rsidP="005160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180,0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Итого по VI разделу: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7 931,0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2 014,0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1 225,0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1 564,0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1 564,0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1 564,0</w:t>
            </w:r>
          </w:p>
        </w:tc>
      </w:tr>
      <w:tr w:rsidR="005160DB" w:rsidRPr="005160DB" w:rsidTr="00A15AF8">
        <w:trPr>
          <w:trHeight w:val="51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7 931,0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2 014,0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1 564,0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A15AF8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1 364 463,6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287 977,9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272 633,2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275 182,5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264 526,7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264 143,3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 xml:space="preserve"> за счет средств окружного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A15AF8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27 890,4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7 287,3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5 778,4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5 091,7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4 919,7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4 813,3</w:t>
            </w:r>
          </w:p>
        </w:tc>
      </w:tr>
      <w:tr w:rsidR="005160DB" w:rsidRPr="005160DB" w:rsidTr="00A15AF8">
        <w:trPr>
          <w:trHeight w:val="30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sz w:val="20"/>
                <w:szCs w:val="20"/>
              </w:rPr>
            </w:pPr>
            <w:r w:rsidRPr="00D17C9E">
              <w:rPr>
                <w:sz w:val="20"/>
                <w:szCs w:val="20"/>
              </w:rPr>
              <w:t> </w:t>
            </w:r>
          </w:p>
        </w:tc>
        <w:tc>
          <w:tcPr>
            <w:tcW w:w="7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right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 xml:space="preserve"> за счет средств городского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A15AF8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1 336 573,2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280 690,6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266 854,8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270 090,8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259 607,0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0DB" w:rsidRPr="00D17C9E" w:rsidRDefault="005160DB" w:rsidP="005160D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C9E">
              <w:rPr>
                <w:b/>
                <w:bCs/>
                <w:sz w:val="20"/>
                <w:szCs w:val="20"/>
              </w:rPr>
              <w:t>259 330,0</w:t>
            </w:r>
          </w:p>
        </w:tc>
      </w:tr>
    </w:tbl>
    <w:p w:rsidR="005160DB" w:rsidRPr="005160DB" w:rsidRDefault="005160DB" w:rsidP="005160D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".</w:t>
      </w:r>
    </w:p>
    <w:p w:rsidR="005160DB" w:rsidRPr="005160DB" w:rsidRDefault="005160DB" w:rsidP="005160DB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5160DB" w:rsidRPr="005160DB" w:rsidRDefault="005160DB" w:rsidP="005160DB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160DB">
        <w:rPr>
          <w:sz w:val="26"/>
          <w:szCs w:val="26"/>
        </w:rPr>
        <w:t>Приложение 3 к Программе изложить в следующей редакции:</w:t>
      </w:r>
    </w:p>
    <w:p w:rsidR="005160DB" w:rsidRPr="005160DB" w:rsidRDefault="005160DB" w:rsidP="005160DB">
      <w:pPr>
        <w:autoSpaceDE w:val="0"/>
        <w:autoSpaceDN w:val="0"/>
        <w:adjustRightInd w:val="0"/>
        <w:ind w:left="1849"/>
        <w:jc w:val="right"/>
        <w:outlineLvl w:val="0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left="1849"/>
        <w:jc w:val="right"/>
        <w:outlineLvl w:val="0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left="1849"/>
        <w:jc w:val="right"/>
        <w:outlineLvl w:val="0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left="1849"/>
        <w:jc w:val="right"/>
        <w:outlineLvl w:val="0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left="1849"/>
        <w:jc w:val="right"/>
        <w:outlineLvl w:val="0"/>
        <w:rPr>
          <w:sz w:val="26"/>
          <w:szCs w:val="26"/>
        </w:rPr>
      </w:pPr>
    </w:p>
    <w:p w:rsidR="005160DB" w:rsidRPr="005160DB" w:rsidRDefault="005160DB" w:rsidP="005160DB">
      <w:pPr>
        <w:autoSpaceDE w:val="0"/>
        <w:autoSpaceDN w:val="0"/>
        <w:adjustRightInd w:val="0"/>
        <w:ind w:left="1849"/>
        <w:jc w:val="right"/>
        <w:outlineLvl w:val="0"/>
        <w:rPr>
          <w:sz w:val="26"/>
          <w:szCs w:val="26"/>
        </w:rPr>
      </w:pPr>
    </w:p>
    <w:p w:rsidR="005160DB" w:rsidRPr="005160DB" w:rsidRDefault="005160DB" w:rsidP="00D17C9E">
      <w:pPr>
        <w:autoSpaceDE w:val="0"/>
        <w:autoSpaceDN w:val="0"/>
        <w:adjustRightInd w:val="0"/>
        <w:ind w:left="1849" w:right="-172"/>
        <w:jc w:val="right"/>
        <w:outlineLvl w:val="0"/>
        <w:rPr>
          <w:sz w:val="26"/>
          <w:szCs w:val="26"/>
        </w:rPr>
      </w:pPr>
      <w:r w:rsidRPr="005160DB">
        <w:rPr>
          <w:sz w:val="26"/>
          <w:szCs w:val="26"/>
        </w:rPr>
        <w:t>"Приложение 3</w:t>
      </w:r>
    </w:p>
    <w:p w:rsidR="005160DB" w:rsidRPr="005160DB" w:rsidRDefault="005160DB" w:rsidP="00D17C9E">
      <w:pPr>
        <w:autoSpaceDE w:val="0"/>
        <w:autoSpaceDN w:val="0"/>
        <w:adjustRightInd w:val="0"/>
        <w:ind w:left="1849" w:right="-172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к муниципальной программе</w:t>
      </w:r>
    </w:p>
    <w:p w:rsidR="005160DB" w:rsidRPr="005160DB" w:rsidRDefault="005160DB" w:rsidP="00D17C9E">
      <w:pPr>
        <w:autoSpaceDE w:val="0"/>
        <w:autoSpaceDN w:val="0"/>
        <w:adjustRightInd w:val="0"/>
        <w:ind w:left="1849" w:right="-172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муниципального образования</w:t>
      </w:r>
    </w:p>
    <w:p w:rsidR="005160DB" w:rsidRPr="005160DB" w:rsidRDefault="005160DB" w:rsidP="00D17C9E">
      <w:pPr>
        <w:autoSpaceDE w:val="0"/>
        <w:autoSpaceDN w:val="0"/>
        <w:adjustRightInd w:val="0"/>
        <w:ind w:left="1849" w:right="-172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"Городской округ "Город Нарьян-Мар"</w:t>
      </w:r>
    </w:p>
    <w:p w:rsidR="005160DB" w:rsidRPr="005160DB" w:rsidRDefault="005160DB" w:rsidP="00D17C9E">
      <w:pPr>
        <w:autoSpaceDE w:val="0"/>
        <w:autoSpaceDN w:val="0"/>
        <w:adjustRightInd w:val="0"/>
        <w:ind w:left="1849" w:right="-172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"Местное самоуправление"</w:t>
      </w:r>
    </w:p>
    <w:p w:rsidR="005160DB" w:rsidRPr="005160DB" w:rsidRDefault="005160DB" w:rsidP="005160DB">
      <w:pPr>
        <w:ind w:left="709"/>
        <w:rPr>
          <w:sz w:val="26"/>
          <w:szCs w:val="26"/>
        </w:rPr>
      </w:pPr>
    </w:p>
    <w:p w:rsidR="005160DB" w:rsidRPr="005160DB" w:rsidRDefault="005160DB" w:rsidP="005160DB">
      <w:pPr>
        <w:ind w:left="1849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Перечень мероприятий</w:t>
      </w:r>
    </w:p>
    <w:p w:rsidR="005160DB" w:rsidRPr="005160DB" w:rsidRDefault="005160DB" w:rsidP="005160DB">
      <w:pPr>
        <w:ind w:left="1849"/>
        <w:jc w:val="center"/>
        <w:rPr>
          <w:sz w:val="26"/>
          <w:szCs w:val="26"/>
        </w:rPr>
      </w:pPr>
      <w:r w:rsidRPr="005160DB">
        <w:rPr>
          <w:sz w:val="26"/>
          <w:szCs w:val="26"/>
        </w:rPr>
        <w:t>муниципальной программы муниципального образования "Городской округ "Город Нарьян-Мар"</w:t>
      </w:r>
      <w:r w:rsidRPr="005160DB">
        <w:rPr>
          <w:sz w:val="26"/>
          <w:szCs w:val="26"/>
        </w:rPr>
        <w:br/>
        <w:t>"Местное самоуправление"</w:t>
      </w:r>
    </w:p>
    <w:p w:rsidR="005160DB" w:rsidRPr="005160DB" w:rsidRDefault="005160DB" w:rsidP="005160DB">
      <w:pPr>
        <w:ind w:left="1849"/>
        <w:jc w:val="center"/>
        <w:rPr>
          <w:sz w:val="26"/>
          <w:szCs w:val="2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0"/>
        <w:gridCol w:w="7257"/>
        <w:gridCol w:w="1417"/>
        <w:gridCol w:w="1276"/>
        <w:gridCol w:w="1134"/>
        <w:gridCol w:w="850"/>
        <w:gridCol w:w="851"/>
        <w:gridCol w:w="992"/>
        <w:gridCol w:w="992"/>
      </w:tblGrid>
      <w:tr w:rsidR="005160DB" w:rsidRPr="005160DB" w:rsidTr="00D17C9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D17C9E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№</w:t>
            </w:r>
            <w:r w:rsidR="005160DB" w:rsidRPr="00D17C9E">
              <w:t xml:space="preserve"> </w:t>
            </w:r>
            <w:proofErr w:type="spellStart"/>
            <w:proofErr w:type="gramStart"/>
            <w:r w:rsidR="005160DB" w:rsidRPr="00D17C9E">
              <w:t>п</w:t>
            </w:r>
            <w:proofErr w:type="spellEnd"/>
            <w:proofErr w:type="gramEnd"/>
            <w:r w:rsidR="005160DB" w:rsidRPr="00D17C9E">
              <w:t>/</w:t>
            </w:r>
            <w:proofErr w:type="spellStart"/>
            <w:r w:rsidR="005160DB" w:rsidRPr="00D17C9E">
              <w:t>п</w:t>
            </w:r>
            <w:proofErr w:type="spellEnd"/>
          </w:p>
        </w:tc>
        <w:tc>
          <w:tcPr>
            <w:tcW w:w="7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Единица измерения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Значения целевых показателей</w:t>
            </w:r>
          </w:p>
        </w:tc>
      </w:tr>
      <w:tr w:rsidR="005160DB" w:rsidRPr="005160DB" w:rsidTr="00D17C9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</w:p>
        </w:tc>
        <w:tc>
          <w:tcPr>
            <w:tcW w:w="7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Базовый 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2020 год</w:t>
            </w:r>
          </w:p>
        </w:tc>
      </w:tr>
      <w:tr w:rsidR="005160DB" w:rsidRPr="005160DB" w:rsidTr="00D17C9E">
        <w:trPr>
          <w:trHeight w:val="1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Расходы бюджета муниципального образования на функционирование органов местного самоуправления МО "Городской округ "Город Нарьян-Мар" в расчете на одного жителя муниципального образования (Администрация МО "Городской округ "Город Нарьян-Мар", Управление строительства, ЖКХ и ГД, Управление финансов)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8 409,7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7 263,8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7 110,7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7 185,6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7 048,3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6 941,5</w:t>
            </w:r>
          </w:p>
        </w:tc>
      </w:tr>
      <w:tr w:rsidR="005160DB" w:rsidRPr="005160DB" w:rsidTr="00D17C9E">
        <w:trPr>
          <w:trHeight w:val="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Отношение динамики расходов на содержание органов местного самоуправления к уровню инфляции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100%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3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1C38B7">
            <w:pPr>
              <w:autoSpaceDE w:val="0"/>
              <w:autoSpaceDN w:val="0"/>
              <w:adjustRightInd w:val="0"/>
            </w:pPr>
            <w:r w:rsidRPr="00D17C9E">
              <w:t>Удовлетворительная оценка ежегодного отчета главы муниципального образования "Городской округ "Город Нарьян-Мар" о результатах его деятельности, деятельности Администрации муниципального образования "Городской округ "Город Нарьян-Мар", данная Советом городского округа "Город Нарьян-Мар"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4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Количество телевизионных сюжетов по освещению деятельности органов местного самоуправления, подготовленных пресс-службой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28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5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 xml:space="preserve">Количество опросов населения, проведенных на официальном сайте Администрации МО "Городской округ "Город Нарьян-Мар", </w:t>
            </w:r>
            <w:r w:rsidR="00D17C9E">
              <w:t xml:space="preserve">                 </w:t>
            </w:r>
            <w:r w:rsidRPr="00D17C9E">
              <w:t>по вопросам местного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12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6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Наличие народной дружины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7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Отсутствие случаев проявления терроризма на территории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8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Наличие резерва материальных ресурсов для обеспечения безопасности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да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9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 xml:space="preserve">Количество </w:t>
            </w:r>
            <w:proofErr w:type="spellStart"/>
            <w:r w:rsidRPr="00D17C9E">
              <w:t>коррупциогенных</w:t>
            </w:r>
            <w:proofErr w:type="spellEnd"/>
            <w:r w:rsidRPr="00D17C9E">
              <w:t xml:space="preserve"> факторов, выявленных надзорными органами в правовых актах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0</w:t>
            </w:r>
          </w:p>
        </w:tc>
      </w:tr>
      <w:tr w:rsidR="005160DB" w:rsidRPr="005160DB" w:rsidTr="00D17C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</w:pPr>
            <w:r w:rsidRPr="00D17C9E">
              <w:t>Количество территориальных общественных самоуправлений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DB" w:rsidRPr="00D17C9E" w:rsidRDefault="005160DB" w:rsidP="005160DB">
            <w:pPr>
              <w:autoSpaceDE w:val="0"/>
              <w:autoSpaceDN w:val="0"/>
              <w:adjustRightInd w:val="0"/>
              <w:jc w:val="center"/>
            </w:pPr>
            <w:r w:rsidRPr="00D17C9E">
              <w:t>12</w:t>
            </w:r>
          </w:p>
        </w:tc>
      </w:tr>
    </w:tbl>
    <w:p w:rsidR="005160DB" w:rsidRPr="005160DB" w:rsidRDefault="005160DB" w:rsidP="005160DB">
      <w:pPr>
        <w:ind w:left="1849"/>
        <w:jc w:val="right"/>
        <w:rPr>
          <w:sz w:val="26"/>
          <w:szCs w:val="26"/>
        </w:rPr>
      </w:pPr>
      <w:r w:rsidRPr="005160DB">
        <w:rPr>
          <w:sz w:val="26"/>
          <w:szCs w:val="26"/>
        </w:rPr>
        <w:t>."</w:t>
      </w:r>
    </w:p>
    <w:p w:rsidR="005160DB" w:rsidRPr="005160DB" w:rsidRDefault="005160DB" w:rsidP="005160DB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5160DB" w:rsidRDefault="005160DB" w:rsidP="007B42C8">
      <w:pPr>
        <w:jc w:val="right"/>
      </w:pPr>
    </w:p>
    <w:p w:rsidR="005160DB" w:rsidRDefault="005160DB" w:rsidP="007B42C8">
      <w:pPr>
        <w:jc w:val="right"/>
      </w:pPr>
    </w:p>
    <w:sectPr w:rsidR="005160DB" w:rsidSect="005160DB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9E" w:rsidRDefault="00D17C9E" w:rsidP="00693317">
      <w:r>
        <w:separator/>
      </w:r>
    </w:p>
  </w:endnote>
  <w:endnote w:type="continuationSeparator" w:id="0">
    <w:p w:rsidR="00D17C9E" w:rsidRDefault="00D17C9E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9E" w:rsidRDefault="00D17C9E" w:rsidP="00693317">
      <w:r>
        <w:separator/>
      </w:r>
    </w:p>
  </w:footnote>
  <w:footnote w:type="continuationSeparator" w:id="0">
    <w:p w:rsidR="00D17C9E" w:rsidRDefault="00D17C9E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C9E" w:rsidRDefault="00D17C9E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17C9E" w:rsidRDefault="00D17C9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91038"/>
      <w:docPartObj>
        <w:docPartGallery w:val="Page Numbers (Top of Page)"/>
        <w:docPartUnique/>
      </w:docPartObj>
    </w:sdtPr>
    <w:sdtContent>
      <w:p w:rsidR="00D17C9E" w:rsidRDefault="00D17C9E">
        <w:pPr>
          <w:pStyle w:val="a7"/>
          <w:jc w:val="center"/>
        </w:pPr>
        <w:fldSimple w:instr=" PAGE   \* MERGEFORMAT ">
          <w:r w:rsidR="001C38B7">
            <w:rPr>
              <w:noProof/>
            </w:rPr>
            <w:t>14</w:t>
          </w:r>
        </w:fldSimple>
      </w:p>
    </w:sdtContent>
  </w:sdt>
  <w:p w:rsidR="00D17C9E" w:rsidRDefault="00D17C9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1B5B54"/>
    <w:multiLevelType w:val="hybridMultilevel"/>
    <w:tmpl w:val="987E9C78"/>
    <w:lvl w:ilvl="0" w:tplc="316C8DC6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744021"/>
    <w:multiLevelType w:val="hybridMultilevel"/>
    <w:tmpl w:val="B2DC379C"/>
    <w:lvl w:ilvl="0" w:tplc="474EFEC0">
      <w:start w:val="1"/>
      <w:numFmt w:val="decimal"/>
      <w:lvlText w:val="%1."/>
      <w:lvlJc w:val="left"/>
      <w:pPr>
        <w:ind w:left="1699" w:hanging="99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3923417"/>
    <w:multiLevelType w:val="hybridMultilevel"/>
    <w:tmpl w:val="4E546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4081DDE"/>
    <w:multiLevelType w:val="hybridMultilevel"/>
    <w:tmpl w:val="EE363B5A"/>
    <w:lvl w:ilvl="0" w:tplc="3872F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4301F0C"/>
    <w:multiLevelType w:val="hybridMultilevel"/>
    <w:tmpl w:val="74148AF6"/>
    <w:lvl w:ilvl="0" w:tplc="7FC63322">
      <w:start w:val="4"/>
      <w:numFmt w:val="decimal"/>
      <w:lvlText w:val="%1."/>
      <w:lvlJc w:val="left"/>
      <w:pPr>
        <w:ind w:left="2133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1"/>
  </w:num>
  <w:num w:numId="5">
    <w:abstractNumId w:val="13"/>
  </w:num>
  <w:num w:numId="6">
    <w:abstractNumId w:val="3"/>
  </w:num>
  <w:num w:numId="7">
    <w:abstractNumId w:val="22"/>
  </w:num>
  <w:num w:numId="8">
    <w:abstractNumId w:val="8"/>
  </w:num>
  <w:num w:numId="9">
    <w:abstractNumId w:val="17"/>
  </w:num>
  <w:num w:numId="10">
    <w:abstractNumId w:val="11"/>
  </w:num>
  <w:num w:numId="11">
    <w:abstractNumId w:val="20"/>
  </w:num>
  <w:num w:numId="12">
    <w:abstractNumId w:val="19"/>
  </w:num>
  <w:num w:numId="13">
    <w:abstractNumId w:val="25"/>
  </w:num>
  <w:num w:numId="14">
    <w:abstractNumId w:val="16"/>
  </w:num>
  <w:num w:numId="15">
    <w:abstractNumId w:val="0"/>
  </w:num>
  <w:num w:numId="16">
    <w:abstractNumId w:val="7"/>
  </w:num>
  <w:num w:numId="17">
    <w:abstractNumId w:val="14"/>
  </w:num>
  <w:num w:numId="18">
    <w:abstractNumId w:val="2"/>
  </w:num>
  <w:num w:numId="19">
    <w:abstractNumId w:val="6"/>
  </w:num>
  <w:num w:numId="20">
    <w:abstractNumId w:val="15"/>
  </w:num>
  <w:num w:numId="21">
    <w:abstractNumId w:val="10"/>
  </w:num>
  <w:num w:numId="22">
    <w:abstractNumId w:val="4"/>
  </w:num>
  <w:num w:numId="23">
    <w:abstractNumId w:val="5"/>
  </w:num>
  <w:num w:numId="24">
    <w:abstractNumId w:val="9"/>
  </w:num>
  <w:num w:numId="25">
    <w:abstractNumId w:val="23"/>
  </w:num>
  <w:num w:numId="26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8B7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47C95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0DB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383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AF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17C9E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CC2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B34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ConsPlusDocList">
    <w:name w:val="ConsPlusDocList"/>
    <w:rsid w:val="005160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0524A-18CC-43D6-B9BC-0403C322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3</cp:revision>
  <cp:lastPrinted>2017-02-09T10:50:00Z</cp:lastPrinted>
  <dcterms:created xsi:type="dcterms:W3CDTF">2018-06-08T14:16:00Z</dcterms:created>
  <dcterms:modified xsi:type="dcterms:W3CDTF">2018-06-08T14:31:00Z</dcterms:modified>
</cp:coreProperties>
</file>