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2A4E29" w:rsidRDefault="009544D6" w:rsidP="007F5192">
      <w:pPr>
        <w:jc w:val="center"/>
        <w:rPr>
          <w:sz w:val="20"/>
          <w:szCs w:val="20"/>
        </w:rPr>
      </w:pPr>
      <w:r w:rsidRPr="002A4E2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2A4E29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2A4E29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F30C96">
            <w:pPr>
              <w:jc w:val="center"/>
            </w:pPr>
            <w:bookmarkStart w:id="0" w:name="ТекстовоеПоле7"/>
            <w:r>
              <w:t>1</w:t>
            </w:r>
            <w:r w:rsidR="00F30C96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EC343B">
            <w:pPr>
              <w:jc w:val="center"/>
            </w:pPr>
            <w:r>
              <w:t>0</w:t>
            </w:r>
            <w:r w:rsidR="00EC343B">
              <w:t>9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5E65B0">
            <w:pPr>
              <w:jc w:val="center"/>
            </w:pPr>
            <w:r>
              <w:t>6</w:t>
            </w:r>
            <w:r w:rsidR="005E65B0">
              <w:t>2</w:t>
            </w:r>
            <w:r w:rsidR="002A4E29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2A4E29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13540" w:type="dxa"/>
        <w:tblLook w:val="04A0"/>
      </w:tblPr>
      <w:tblGrid>
        <w:gridCol w:w="9747"/>
        <w:gridCol w:w="3793"/>
      </w:tblGrid>
      <w:tr w:rsidR="002A4E29" w:rsidRPr="002A4E29" w:rsidTr="002A4E29">
        <w:tc>
          <w:tcPr>
            <w:tcW w:w="974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ind w:right="4144"/>
              <w:jc w:val="both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A4E29">
              <w:rPr>
                <w:rFonts w:eastAsiaTheme="minorEastAsia"/>
                <w:bCs/>
                <w:sz w:val="26"/>
                <w:szCs w:val="26"/>
              </w:rPr>
              <w:t>О внесении изменени</w:t>
            </w:r>
            <w:r>
              <w:rPr>
                <w:rFonts w:eastAsiaTheme="minorEastAsia"/>
                <w:bCs/>
                <w:sz w:val="26"/>
                <w:szCs w:val="26"/>
              </w:rPr>
              <w:t>я</w:t>
            </w:r>
            <w:r w:rsidRPr="002A4E29">
              <w:rPr>
                <w:rFonts w:eastAsiaTheme="minorEastAsia"/>
                <w:bCs/>
                <w:sz w:val="26"/>
                <w:szCs w:val="26"/>
              </w:rPr>
              <w:t xml:space="preserve"> в </w:t>
            </w:r>
            <w:hyperlink w:anchor="Par28" w:tooltip="ПОЛОЖЕНИЕ" w:history="1">
              <w:r w:rsidRPr="002A4E29">
                <w:rPr>
                  <w:rFonts w:eastAsiaTheme="minorEastAsia"/>
                  <w:bCs/>
                  <w:sz w:val="26"/>
                  <w:szCs w:val="26"/>
                </w:rPr>
                <w:t>Положение</w:t>
              </w:r>
            </w:hyperlink>
            <w:r w:rsidRPr="002A4E29">
              <w:rPr>
                <w:rFonts w:eastAsiaTheme="minorEastAsia"/>
                <w:bCs/>
                <w:sz w:val="26"/>
                <w:szCs w:val="26"/>
              </w:rPr>
              <w:t xml:space="preserve">                     об условиях и </w:t>
            </w:r>
            <w:proofErr w:type="gramStart"/>
            <w:r w:rsidRPr="002A4E29">
              <w:rPr>
                <w:rFonts w:eastAsiaTheme="minorEastAsia"/>
                <w:bCs/>
                <w:sz w:val="26"/>
                <w:szCs w:val="26"/>
              </w:rPr>
              <w:t>размерах оплаты труда</w:t>
            </w:r>
            <w:proofErr w:type="gramEnd"/>
            <w:r w:rsidRPr="002A4E29">
              <w:rPr>
                <w:rFonts w:eastAsiaTheme="minorEastAsia"/>
                <w:bCs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           от 22.06.2016 № 726</w:t>
            </w:r>
          </w:p>
        </w:tc>
        <w:tc>
          <w:tcPr>
            <w:tcW w:w="379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</w:tr>
    </w:tbl>
    <w:p w:rsidR="002A4E29" w:rsidRPr="002A4E29" w:rsidRDefault="002A4E29" w:rsidP="002A4E2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A4E29" w:rsidRPr="002A4E29" w:rsidRDefault="002A4E29" w:rsidP="002A4E2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A4E29" w:rsidRPr="002A4E29" w:rsidRDefault="002A4E29" w:rsidP="002A4E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4E29" w:rsidRPr="002A4E29" w:rsidRDefault="002A4E29" w:rsidP="002A4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E2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2A4E29">
        <w:rPr>
          <w:sz w:val="26"/>
          <w:szCs w:val="26"/>
        </w:rPr>
        <w:t xml:space="preserve">Трудовым </w:t>
      </w:r>
      <w:hyperlink r:id="rId9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2A4E29">
          <w:rPr>
            <w:sz w:val="26"/>
            <w:szCs w:val="26"/>
          </w:rPr>
          <w:t>кодексом</w:t>
        </w:r>
      </w:hyperlink>
      <w:r w:rsidRPr="002A4E29">
        <w:rPr>
          <w:sz w:val="26"/>
          <w:szCs w:val="26"/>
        </w:rPr>
        <w:t xml:space="preserve"> Российской Федерации, </w:t>
      </w:r>
      <w:hyperlink r:id="rId10" w:tooltip="Решение Совета городского округа &quot;Город Нарьян-Мар&quot; от 27.10.2011 N 303-р (ред. от 30.10.2014) &quot;Об оплате труда работников муниципальных учреждений МО &quot;Городской округ &quot;Город Нарьян-Мар&quot;{КонсультантПлюс}" w:history="1">
        <w:r w:rsidRPr="002A4E29">
          <w:rPr>
            <w:sz w:val="26"/>
            <w:szCs w:val="26"/>
          </w:rPr>
          <w:t>решением</w:t>
        </w:r>
      </w:hyperlink>
      <w:r w:rsidRPr="002A4E29">
        <w:rPr>
          <w:sz w:val="26"/>
          <w:szCs w:val="26"/>
        </w:rPr>
        <w:t xml:space="preserve"> Совета городского округа "Город Нарьян-Мар" от 27.10.2011 № 303-р "Об оплате труда работников муниципальных учреждений МО "Городской округ "Город Нарьян-Мар" Администрация МО "Городской округ "Город Нарьян-Мар" </w:t>
      </w:r>
    </w:p>
    <w:p w:rsidR="002A4E29" w:rsidRPr="002A4E29" w:rsidRDefault="002A4E29" w:rsidP="002A4E29">
      <w:pPr>
        <w:ind w:firstLine="709"/>
        <w:jc w:val="center"/>
        <w:rPr>
          <w:b/>
          <w:sz w:val="22"/>
          <w:szCs w:val="22"/>
        </w:rPr>
      </w:pPr>
    </w:p>
    <w:p w:rsidR="002A4E29" w:rsidRDefault="002A4E29" w:rsidP="002A4E29">
      <w:pPr>
        <w:ind w:firstLine="709"/>
        <w:jc w:val="center"/>
        <w:rPr>
          <w:b/>
          <w:sz w:val="26"/>
          <w:szCs w:val="26"/>
        </w:rPr>
      </w:pPr>
      <w:proofErr w:type="gramStart"/>
      <w:r w:rsidRPr="002A4E29">
        <w:rPr>
          <w:b/>
          <w:sz w:val="26"/>
          <w:szCs w:val="26"/>
        </w:rPr>
        <w:t>П</w:t>
      </w:r>
      <w:proofErr w:type="gramEnd"/>
      <w:r w:rsidRPr="002A4E29">
        <w:rPr>
          <w:b/>
          <w:sz w:val="26"/>
          <w:szCs w:val="26"/>
        </w:rPr>
        <w:t xml:space="preserve"> О С Т А Н О В Л Я Е Т:</w:t>
      </w:r>
    </w:p>
    <w:p w:rsidR="002A4E29" w:rsidRPr="002A4E29" w:rsidRDefault="002A4E29" w:rsidP="002A4E29">
      <w:pPr>
        <w:ind w:firstLine="709"/>
        <w:jc w:val="center"/>
        <w:rPr>
          <w:b/>
        </w:rPr>
      </w:pPr>
    </w:p>
    <w:p w:rsidR="002A4E29" w:rsidRPr="002A4E29" w:rsidRDefault="002A4E29" w:rsidP="002A4E29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4E29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Pr="002A4E29">
        <w:rPr>
          <w:sz w:val="26"/>
          <w:szCs w:val="26"/>
        </w:rPr>
        <w:t xml:space="preserve">в </w:t>
      </w:r>
      <w:hyperlink w:anchor="Par28" w:tooltip="ПОЛОЖЕНИЕ" w:history="1">
        <w:r w:rsidRPr="002A4E29">
          <w:rPr>
            <w:sz w:val="26"/>
            <w:szCs w:val="26"/>
          </w:rPr>
          <w:t>Положение</w:t>
        </w:r>
      </w:hyperlink>
      <w:r w:rsidRPr="002A4E29">
        <w:rPr>
          <w:sz w:val="26"/>
          <w:szCs w:val="26"/>
        </w:rPr>
        <w:t xml:space="preserve"> об условиях и </w:t>
      </w:r>
      <w:proofErr w:type="gramStart"/>
      <w:r w:rsidRPr="002A4E29">
        <w:rPr>
          <w:sz w:val="26"/>
          <w:szCs w:val="26"/>
        </w:rPr>
        <w:t>размерах оплаты труда</w:t>
      </w:r>
      <w:proofErr w:type="gramEnd"/>
      <w:r w:rsidRPr="002A4E29">
        <w:rPr>
          <w:sz w:val="26"/>
          <w:szCs w:val="26"/>
        </w:rPr>
        <w:t xml:space="preserve"> работников муниципальных учреждений (далее – Положение), утвержденное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2A4E29">
        <w:rPr>
          <w:sz w:val="26"/>
          <w:szCs w:val="26"/>
        </w:rPr>
        <w:t xml:space="preserve">от 22.06.2016 № 726, изложив Приложение </w:t>
      </w:r>
      <w:r>
        <w:rPr>
          <w:sz w:val="26"/>
          <w:szCs w:val="26"/>
        </w:rPr>
        <w:t xml:space="preserve">№ </w:t>
      </w:r>
      <w:r w:rsidRPr="002A4E29">
        <w:rPr>
          <w:sz w:val="26"/>
          <w:szCs w:val="26"/>
        </w:rPr>
        <w:t>1 к Положению в новой редакции:</w:t>
      </w:r>
    </w:p>
    <w:p w:rsidR="002A4E29" w:rsidRPr="002A4E29" w:rsidRDefault="002A4E29" w:rsidP="002A4E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4E29" w:rsidRPr="00C33AFB" w:rsidRDefault="002A4E29" w:rsidP="002A4E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277"/>
      <w:bookmarkEnd w:id="1"/>
      <w:r w:rsidRPr="002A4E29">
        <w:rPr>
          <w:sz w:val="26"/>
          <w:szCs w:val="26"/>
        </w:rPr>
        <w:t>"</w:t>
      </w:r>
      <w:r w:rsidRPr="00C33AF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3AF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A4E29" w:rsidRDefault="002A4E29" w:rsidP="002A4E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AFB">
        <w:rPr>
          <w:rFonts w:ascii="Times New Roman" w:hAnsi="Times New Roman" w:cs="Times New Roman"/>
          <w:sz w:val="26"/>
          <w:szCs w:val="26"/>
        </w:rPr>
        <w:t>об условиях и размерах оплаты</w:t>
      </w:r>
    </w:p>
    <w:p w:rsidR="002A4E29" w:rsidRPr="00C33AFB" w:rsidRDefault="002A4E29" w:rsidP="002A4E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AFB">
        <w:rPr>
          <w:rFonts w:ascii="Times New Roman" w:hAnsi="Times New Roman" w:cs="Times New Roman"/>
          <w:sz w:val="26"/>
          <w:szCs w:val="26"/>
        </w:rPr>
        <w:t>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AFB">
        <w:rPr>
          <w:rFonts w:ascii="Times New Roman" w:hAnsi="Times New Roman" w:cs="Times New Roman"/>
          <w:sz w:val="26"/>
          <w:szCs w:val="26"/>
        </w:rPr>
        <w:t>работников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33AF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33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E29" w:rsidRPr="002A4E29" w:rsidRDefault="002A4E29" w:rsidP="002A4E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4E29" w:rsidRPr="002A4E29" w:rsidRDefault="002A4E29" w:rsidP="002A4E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E29">
        <w:rPr>
          <w:sz w:val="26"/>
          <w:szCs w:val="26"/>
        </w:rPr>
        <w:t>Размеры</w:t>
      </w:r>
    </w:p>
    <w:p w:rsidR="002A4E29" w:rsidRPr="002A4E29" w:rsidRDefault="002A4E29" w:rsidP="002A4E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E29">
        <w:rPr>
          <w:sz w:val="26"/>
          <w:szCs w:val="26"/>
        </w:rPr>
        <w:t xml:space="preserve">окладов (ставок) по </w:t>
      </w:r>
      <w:proofErr w:type="gramStart"/>
      <w:r w:rsidRPr="002A4E29">
        <w:rPr>
          <w:sz w:val="26"/>
          <w:szCs w:val="26"/>
        </w:rPr>
        <w:t>профессиональным</w:t>
      </w:r>
      <w:proofErr w:type="gramEnd"/>
      <w:r w:rsidRPr="002A4E29">
        <w:rPr>
          <w:sz w:val="26"/>
          <w:szCs w:val="26"/>
        </w:rPr>
        <w:t xml:space="preserve"> квалификационным</w:t>
      </w:r>
    </w:p>
    <w:p w:rsidR="002A4E29" w:rsidRPr="002A4E29" w:rsidRDefault="002A4E29" w:rsidP="002A4E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A4E29">
        <w:rPr>
          <w:sz w:val="26"/>
          <w:szCs w:val="26"/>
        </w:rPr>
        <w:t>группам общеотраслевых профессий рабочих</w:t>
      </w:r>
    </w:p>
    <w:p w:rsidR="002A4E29" w:rsidRPr="002A4E29" w:rsidRDefault="002A4E29" w:rsidP="002A4E29">
      <w:pPr>
        <w:rPr>
          <w:sz w:val="2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578"/>
        <w:gridCol w:w="1843"/>
        <w:gridCol w:w="1842"/>
        <w:gridCol w:w="1843"/>
      </w:tblGrid>
      <w:tr w:rsidR="002A4E29" w:rsidRPr="002A4E29" w:rsidTr="00B760F7">
        <w:trPr>
          <w:trHeight w:val="1150"/>
        </w:trPr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№</w:t>
            </w:r>
            <w:r w:rsidRPr="002A4E29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A4E29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2A4E29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2A4E29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Минимальные оклады (ставки)</w:t>
            </w: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Повышающий коэффициент по занимаемой должности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Максимальные размеры должностных окладов</w:t>
            </w: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5</w:t>
            </w: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7 875,00</w:t>
            </w: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1.1.1.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1 квалификационного разряда в соответствии с Единым тарифно-квалификационным справочником работ и профессий рабочих, в том числе: уборщик служебных помещений, сторож (вахтер), дворник; землекоп; подсобный рабочий, рабочий по благоустройству населенных пунктов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1,00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7 875,00</w:t>
            </w:r>
          </w:p>
        </w:tc>
      </w:tr>
      <w:tr w:rsidR="002A4E29" w:rsidRPr="002A4E29" w:rsidTr="00B760F7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1.1.2.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2 квалификационного разряда в соответствии с Единым тарифно-квалификационным справочником работ и профессий рабочих, в том числе: уборщик производственных помещений, уборщик территорий, подсобный рабочий, рабочий 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8 190,00</w:t>
            </w:r>
          </w:p>
        </w:tc>
      </w:tr>
      <w:tr w:rsidR="002A4E29" w:rsidRPr="002A4E29" w:rsidTr="00B760F7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1.1.3.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3 квалификационного разряда в соответствии с Единым тарифно-квалификационным справочником работ и профессий рабочих, в том числе: рабочий по комплексному обслуживанию и ремонту зданий; землекоп; столяр; плотник; электросварщик ручной сварки, дорожный рабочий, станочник широкого профиля, стропальщик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8 505,00</w:t>
            </w:r>
          </w:p>
        </w:tc>
      </w:tr>
      <w:tr w:rsidR="002A4E29" w:rsidRPr="002A4E29" w:rsidTr="00B760F7">
        <w:trPr>
          <w:trHeight w:val="631"/>
        </w:trPr>
        <w:tc>
          <w:tcPr>
            <w:tcW w:w="737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1.2.1.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1,12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8 820,00</w:t>
            </w: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9 975,00</w:t>
            </w: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2.1.1.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4 квалификационного разряда в соответствии с Единым тарифно-квалификационным справочником работ и профессий рабочих, в том числе: электромонтер по ремонту и обслуживанию электрооборудования, рабочий зеленого хозяйства, водитель автомобиля; машинист, землекоп; столяр; плотник; электросварщик ручной сварки, стропальщик, дорожный рабочий, слесарь по ремонту автомобилей, станочник широкого профиля</w:t>
            </w:r>
            <w:proofErr w:type="gramEnd"/>
          </w:p>
          <w:p w:rsidR="00B760F7" w:rsidRPr="002A4E29" w:rsidRDefault="00B760F7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9 975,00</w:t>
            </w:r>
          </w:p>
        </w:tc>
      </w:tr>
      <w:tr w:rsidR="002A4E29" w:rsidRPr="002A4E29" w:rsidTr="00B760F7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2.1.2.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5 квалификационного разряда в соответствии с Единым тарифно-квалификационным справочником работ и профессий рабочих, в том числе: рабочий по благоустройству зданий и сооружений, слесарь-электрик по ремонту электрооборудования; землекоп; столяр; плотник; электросварщик ручной сварки, водитель автомобиля, тракторист, машинист, электромонтер по испытаниям и измерениям; электромонтер по ремонту и обслуживанию электрооборудования, станочник широкого профиля, дорожный рабочий, слесарь по ремонту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10 374,00</w:t>
            </w:r>
          </w:p>
        </w:tc>
      </w:tr>
      <w:tr w:rsidR="002A4E29" w:rsidRPr="002A4E29" w:rsidTr="00B760F7">
        <w:tc>
          <w:tcPr>
            <w:tcW w:w="737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2.2.1.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 xml:space="preserve">6 - 7 квалификационного разряда в соответствии с Единым тарифно-квалификационным справочником работ и профессий рабочих, в том числе: маляр, плотник; столяр, оператор электронно-вычислительных и вычислительных машин, слесарь по обслуживанию газового оборудования; слесарь-сантехник, слесарь по ремонту автомобилей, электромонтер, водитель автомобиля, машинист; электросварщик ручной сварки; электромонтер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по ремонту и обслуживанию электрооборудования</w:t>
            </w:r>
            <w:proofErr w:type="gramEnd"/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1,08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10 773,00</w:t>
            </w: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2.3.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2.3.1.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1,12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11 172,00</w:t>
            </w:r>
          </w:p>
        </w:tc>
      </w:tr>
      <w:tr w:rsidR="002A4E29" w:rsidRPr="002A4E29" w:rsidTr="00B760F7">
        <w:trPr>
          <w:trHeight w:val="569"/>
        </w:trPr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11 550,00</w:t>
            </w: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2.4.1.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9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11 550,00</w:t>
            </w:r>
          </w:p>
        </w:tc>
      </w:tr>
      <w:tr w:rsidR="002A4E29" w:rsidRPr="002A4E29" w:rsidTr="00B760F7">
        <w:tc>
          <w:tcPr>
            <w:tcW w:w="737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2.4.2.</w:t>
            </w:r>
          </w:p>
        </w:tc>
        <w:tc>
          <w:tcPr>
            <w:tcW w:w="3578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 xml:space="preserve">Наименование профессий рабочих, по которым предусмотрено присвоение </w:t>
            </w:r>
            <w:r w:rsidR="00B760F7">
              <w:rPr>
                <w:rFonts w:eastAsiaTheme="minorEastAsia"/>
                <w:sz w:val="26"/>
                <w:szCs w:val="26"/>
              </w:rPr>
              <w:br/>
            </w:r>
            <w:r w:rsidRPr="002A4E29">
              <w:rPr>
                <w:rFonts w:eastAsiaTheme="minorEastAsia"/>
                <w:sz w:val="26"/>
                <w:szCs w:val="26"/>
              </w:rPr>
              <w:t>10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2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1,08</w:t>
            </w:r>
          </w:p>
        </w:tc>
        <w:tc>
          <w:tcPr>
            <w:tcW w:w="1843" w:type="dxa"/>
          </w:tcPr>
          <w:p w:rsidR="002A4E29" w:rsidRPr="002A4E29" w:rsidRDefault="002A4E29" w:rsidP="002A4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A4E29">
              <w:rPr>
                <w:rFonts w:eastAsiaTheme="minorEastAsia"/>
                <w:sz w:val="26"/>
                <w:szCs w:val="26"/>
              </w:rPr>
              <w:t>12 474,00</w:t>
            </w:r>
          </w:p>
        </w:tc>
      </w:tr>
    </w:tbl>
    <w:p w:rsidR="002A4E29" w:rsidRPr="002A4E29" w:rsidRDefault="00B760F7" w:rsidP="00B760F7">
      <w:pPr>
        <w:widowControl w:val="0"/>
        <w:autoSpaceDE w:val="0"/>
        <w:autoSpaceDN w:val="0"/>
        <w:adjustRightInd w:val="0"/>
        <w:ind w:left="540" w:firstLine="16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A4E29" w:rsidRPr="00B760F7" w:rsidRDefault="002A4E29" w:rsidP="00B760F7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B760F7">
        <w:rPr>
          <w:sz w:val="25"/>
          <w:szCs w:val="25"/>
        </w:rPr>
        <w:t>Настоящее постановление подлежит официальному опубликованию и вступает в силу с 1 октября 2018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B760F7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9A" w:rsidRDefault="004D299A" w:rsidP="00693317">
      <w:r>
        <w:separator/>
      </w:r>
    </w:p>
  </w:endnote>
  <w:endnote w:type="continuationSeparator" w:id="0">
    <w:p w:rsidR="004D299A" w:rsidRDefault="004D299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9A" w:rsidRDefault="004D299A" w:rsidP="00693317">
      <w:r>
        <w:separator/>
      </w:r>
    </w:p>
  </w:footnote>
  <w:footnote w:type="continuationSeparator" w:id="0">
    <w:p w:rsidR="004D299A" w:rsidRDefault="004D299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061"/>
      <w:docPartObj>
        <w:docPartGallery w:val="Page Numbers (Top of Page)"/>
        <w:docPartUnique/>
      </w:docPartObj>
    </w:sdtPr>
    <w:sdtContent>
      <w:p w:rsidR="00B760F7" w:rsidRDefault="00091650">
        <w:pPr>
          <w:pStyle w:val="a7"/>
          <w:jc w:val="center"/>
        </w:pPr>
        <w:fldSimple w:instr=" PAGE   \* MERGEFORMAT ">
          <w:r w:rsidR="006C57FA">
            <w:rPr>
              <w:noProof/>
            </w:rPr>
            <w:t>5</w:t>
          </w:r>
        </w:fldSimple>
      </w:p>
    </w:sdtContent>
  </w:sdt>
  <w:p w:rsidR="00B760F7" w:rsidRDefault="00B760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96666EA"/>
    <w:multiLevelType w:val="hybridMultilevel"/>
    <w:tmpl w:val="FABC95AC"/>
    <w:lvl w:ilvl="0" w:tplc="98EC1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3"/>
  </w:num>
  <w:num w:numId="6">
    <w:abstractNumId w:val="5"/>
  </w:num>
  <w:num w:numId="7">
    <w:abstractNumId w:val="25"/>
  </w:num>
  <w:num w:numId="8">
    <w:abstractNumId w:val="8"/>
  </w:num>
  <w:num w:numId="9">
    <w:abstractNumId w:val="18"/>
  </w:num>
  <w:num w:numId="10">
    <w:abstractNumId w:val="11"/>
  </w:num>
  <w:num w:numId="11">
    <w:abstractNumId w:val="22"/>
  </w:num>
  <w:num w:numId="12">
    <w:abstractNumId w:val="21"/>
  </w:num>
  <w:num w:numId="13">
    <w:abstractNumId w:val="26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3"/>
  </w:num>
  <w:num w:numId="23">
    <w:abstractNumId w:val="10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650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4E29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7FA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0F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2A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20D89B78521F1548EE403C00C6B08DAB11F8E71B7814F95655892E26FFD81B7C599F541A3DE79A5E099M6v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20D89B78521F1548EFA0ED6603C04DBBA408374BA8B11CC3A03CFB5M6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CE5F-8089-4F00-80AA-F4C30BD6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2018-09-19T05:59:00Z</cp:lastPrinted>
  <dcterms:created xsi:type="dcterms:W3CDTF">2018-09-19T06:00:00Z</dcterms:created>
  <dcterms:modified xsi:type="dcterms:W3CDTF">2018-09-19T06:05:00Z</dcterms:modified>
</cp:coreProperties>
</file>