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743552" w:rsidP="008558CD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8558CD">
              <w:t>6</w:t>
            </w:r>
            <w:r w:rsidR="00D920A7">
              <w:t>.</w:t>
            </w:r>
            <w:r w:rsidR="00116D12">
              <w:t>0</w:t>
            </w:r>
            <w:r>
              <w:t>2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167FE7" w:rsidP="00CF7E75">
            <w:pPr>
              <w:ind w:left="-38" w:firstLine="38"/>
              <w:jc w:val="center"/>
            </w:pPr>
            <w:r>
              <w:t>2</w:t>
            </w:r>
            <w:r w:rsidR="00CF7E75">
              <w:t>1</w:t>
            </w:r>
            <w:r w:rsidR="00A8572D">
              <w:t>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8572D" w:rsidRPr="004E1C8E" w:rsidRDefault="00A8572D" w:rsidP="00A8572D">
      <w:pPr>
        <w:autoSpaceDE w:val="0"/>
        <w:autoSpaceDN w:val="0"/>
        <w:adjustRightInd w:val="0"/>
        <w:ind w:right="3967"/>
        <w:jc w:val="both"/>
        <w:rPr>
          <w:color w:val="000000"/>
          <w:sz w:val="26"/>
          <w:szCs w:val="26"/>
        </w:rPr>
      </w:pPr>
      <w:r w:rsidRPr="00804705">
        <w:rPr>
          <w:color w:val="000000"/>
          <w:sz w:val="26"/>
          <w:szCs w:val="26"/>
        </w:rPr>
        <w:t>О внесении изменени</w:t>
      </w:r>
      <w:r>
        <w:rPr>
          <w:color w:val="000000"/>
          <w:sz w:val="26"/>
          <w:szCs w:val="26"/>
        </w:rPr>
        <w:t>й</w:t>
      </w:r>
      <w:r w:rsidRPr="00804705">
        <w:rPr>
          <w:color w:val="000000"/>
          <w:sz w:val="26"/>
          <w:szCs w:val="26"/>
        </w:rPr>
        <w:t xml:space="preserve"> в постановление Администрации </w:t>
      </w:r>
      <w:r>
        <w:rPr>
          <w:color w:val="000000"/>
          <w:sz w:val="26"/>
          <w:szCs w:val="26"/>
        </w:rPr>
        <w:t>муниципального образования</w:t>
      </w:r>
      <w:r w:rsidRPr="00804705">
        <w:rPr>
          <w:color w:val="000000"/>
          <w:sz w:val="26"/>
          <w:szCs w:val="26"/>
        </w:rPr>
        <w:t xml:space="preserve"> "Городской округ "Город Нарьян-Мар"</w:t>
      </w:r>
      <w:r>
        <w:rPr>
          <w:color w:val="000000"/>
          <w:sz w:val="26"/>
          <w:szCs w:val="26"/>
        </w:rPr>
        <w:t xml:space="preserve"> </w:t>
      </w:r>
      <w:r w:rsidR="007F4951">
        <w:rPr>
          <w:color w:val="000000"/>
          <w:sz w:val="26"/>
          <w:szCs w:val="26"/>
        </w:rPr>
        <w:t xml:space="preserve">                      </w:t>
      </w:r>
      <w:r w:rsidRPr="00CE4232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08</w:t>
      </w:r>
      <w:r w:rsidRPr="00CE4232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7</w:t>
      </w:r>
      <w:r w:rsidRPr="00CE4232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949</w:t>
      </w:r>
      <w:r w:rsidRPr="00CE4232">
        <w:rPr>
          <w:color w:val="000000"/>
          <w:sz w:val="26"/>
          <w:szCs w:val="26"/>
        </w:rPr>
        <w:t xml:space="preserve"> "</w:t>
      </w:r>
      <w:r>
        <w:rPr>
          <w:rFonts w:eastAsiaTheme="minorHAnsi"/>
          <w:sz w:val="26"/>
          <w:szCs w:val="26"/>
          <w:lang w:eastAsia="en-US"/>
        </w:rPr>
        <w:t xml:space="preserve">Об утверждении             </w:t>
      </w:r>
      <w:r w:rsidRPr="00A80B24">
        <w:rPr>
          <w:bCs/>
          <w:sz w:val="26"/>
          <w:szCs w:val="26"/>
        </w:rPr>
        <w:t xml:space="preserve">Порядка </w:t>
      </w:r>
      <w:r w:rsidRPr="006B6FCE">
        <w:rPr>
          <w:sz w:val="26"/>
          <w:szCs w:val="26"/>
        </w:rPr>
        <w:t xml:space="preserve">предоставления территориальным общественным самоуправлениям на конкурсной основе грантов в форме субсидий на реализацию социально значимых проектов, направленных </w:t>
      </w:r>
      <w:r>
        <w:rPr>
          <w:sz w:val="26"/>
          <w:szCs w:val="26"/>
        </w:rPr>
        <w:t xml:space="preserve">           </w:t>
      </w:r>
      <w:r w:rsidRPr="006B6FCE">
        <w:rPr>
          <w:sz w:val="26"/>
          <w:szCs w:val="26"/>
        </w:rPr>
        <w:t>на благоустройство территории территориального общественного самоуправления</w:t>
      </w:r>
      <w:r w:rsidRPr="00CE4232">
        <w:rPr>
          <w:color w:val="000000"/>
          <w:sz w:val="26"/>
          <w:szCs w:val="26"/>
        </w:rPr>
        <w:t>"</w:t>
      </w:r>
    </w:p>
    <w:p w:rsidR="00A8572D" w:rsidRDefault="00A8572D" w:rsidP="00A8572D">
      <w:pPr>
        <w:pStyle w:val="a3"/>
        <w:tabs>
          <w:tab w:val="left" w:pos="4820"/>
          <w:tab w:val="left" w:pos="8222"/>
        </w:tabs>
        <w:ind w:right="4251"/>
        <w:jc w:val="both"/>
        <w:rPr>
          <w:szCs w:val="26"/>
        </w:rPr>
      </w:pPr>
    </w:p>
    <w:p w:rsidR="00A8572D" w:rsidRDefault="00A8572D" w:rsidP="00A8572D">
      <w:pPr>
        <w:pStyle w:val="a3"/>
        <w:tabs>
          <w:tab w:val="left" w:pos="4820"/>
          <w:tab w:val="left" w:pos="8222"/>
        </w:tabs>
        <w:ind w:right="4251"/>
        <w:jc w:val="both"/>
        <w:rPr>
          <w:szCs w:val="26"/>
        </w:rPr>
      </w:pPr>
    </w:p>
    <w:p w:rsidR="00A8572D" w:rsidRDefault="00A8572D" w:rsidP="00A8572D">
      <w:pPr>
        <w:pStyle w:val="a3"/>
        <w:tabs>
          <w:tab w:val="left" w:pos="4820"/>
          <w:tab w:val="left" w:pos="8222"/>
        </w:tabs>
        <w:ind w:right="4251"/>
        <w:jc w:val="both"/>
        <w:rPr>
          <w:szCs w:val="26"/>
        </w:rPr>
      </w:pPr>
    </w:p>
    <w:p w:rsidR="00A8572D" w:rsidRPr="00A80B24" w:rsidRDefault="00A8572D" w:rsidP="00A8572D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80B24">
        <w:rPr>
          <w:sz w:val="26"/>
          <w:szCs w:val="26"/>
        </w:rPr>
        <w:t xml:space="preserve">В соответствии с </w:t>
      </w:r>
      <w:r>
        <w:rPr>
          <w:bCs/>
          <w:sz w:val="26"/>
          <w:szCs w:val="26"/>
        </w:rPr>
        <w:t>пунктом</w:t>
      </w:r>
      <w:r w:rsidRPr="00A80B24">
        <w:rPr>
          <w:bCs/>
          <w:sz w:val="26"/>
          <w:szCs w:val="26"/>
        </w:rPr>
        <w:t xml:space="preserve"> 4 статьи 78.1 Бюджетного кодекса Российской Федерации, частью 11 статьи 27 Федерального закона от 06.10.2003 № 131-ФЗ</w:t>
      </w:r>
      <w:r w:rsidRPr="00A80B24">
        <w:rPr>
          <w:bCs/>
          <w:sz w:val="26"/>
          <w:szCs w:val="26"/>
        </w:rPr>
        <w:br/>
      </w:r>
      <w:r w:rsidRPr="00A80B24">
        <w:rPr>
          <w:sz w:val="26"/>
          <w:szCs w:val="26"/>
        </w:rPr>
        <w:t>"</w:t>
      </w:r>
      <w:r w:rsidRPr="00A80B24">
        <w:rPr>
          <w:bCs/>
          <w:sz w:val="26"/>
          <w:szCs w:val="26"/>
        </w:rPr>
        <w:t>Об общих принципах организации местного самоуправления в Российской Федерации</w:t>
      </w:r>
      <w:r w:rsidRPr="00A80B24">
        <w:rPr>
          <w:sz w:val="26"/>
          <w:szCs w:val="26"/>
        </w:rPr>
        <w:t>"</w:t>
      </w:r>
      <w:r w:rsidRPr="00A80B24">
        <w:rPr>
          <w:bCs/>
          <w:sz w:val="26"/>
          <w:szCs w:val="26"/>
        </w:rPr>
        <w:t xml:space="preserve">, пунктом 4 статьи 31 Устава муниципального образования </w:t>
      </w:r>
      <w:r w:rsidRPr="00A80B24">
        <w:rPr>
          <w:sz w:val="26"/>
          <w:szCs w:val="26"/>
        </w:rPr>
        <w:t>"</w:t>
      </w:r>
      <w:r w:rsidRPr="00A80B24">
        <w:rPr>
          <w:bCs/>
          <w:sz w:val="26"/>
          <w:szCs w:val="26"/>
        </w:rPr>
        <w:t>Городской округ "Город Нарьян-Мар</w:t>
      </w:r>
      <w:r w:rsidRPr="00A80B24">
        <w:rPr>
          <w:sz w:val="26"/>
          <w:szCs w:val="26"/>
        </w:rPr>
        <w:t>"</w:t>
      </w:r>
      <w:r>
        <w:rPr>
          <w:sz w:val="26"/>
          <w:szCs w:val="26"/>
        </w:rPr>
        <w:t xml:space="preserve">, </w:t>
      </w:r>
      <w:hyperlink r:id="rId9" w:history="1">
        <w:r w:rsidRPr="00A80B24">
          <w:rPr>
            <w:sz w:val="26"/>
            <w:szCs w:val="26"/>
          </w:rPr>
          <w:t>пунктом 9.1</w:t>
        </w:r>
      </w:hyperlink>
      <w:r w:rsidRPr="00A80B2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Положения "О территориальном общественном самоуправлении в муниципальном образовании "Городской округ "Город Нарьян-Мар", утвержденного решением Совета городского округа "Город Нарьян-Мар" от 29.03.2018 № 501-р, </w:t>
      </w:r>
      <w:r w:rsidRPr="00A80B24">
        <w:rPr>
          <w:bCs/>
          <w:sz w:val="26"/>
          <w:szCs w:val="26"/>
        </w:rPr>
        <w:t xml:space="preserve">Администрация муниципального образования "Городской округ "Город Нарьян-Мар" </w:t>
      </w:r>
    </w:p>
    <w:p w:rsidR="00A8572D" w:rsidRDefault="00A8572D" w:rsidP="00A8572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72D" w:rsidRPr="002E6C5E" w:rsidRDefault="00A8572D" w:rsidP="007F495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6C5E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A8572D" w:rsidRPr="002E6C5E" w:rsidRDefault="00A8572D" w:rsidP="00A8572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72D" w:rsidRPr="00951E58" w:rsidRDefault="00A8572D" w:rsidP="00A8572D">
      <w:pPr>
        <w:pStyle w:val="ad"/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51E58">
        <w:rPr>
          <w:rFonts w:eastAsiaTheme="minorHAnsi"/>
          <w:sz w:val="26"/>
          <w:szCs w:val="26"/>
          <w:lang w:eastAsia="en-US"/>
        </w:rPr>
        <w:t xml:space="preserve">Внести в </w:t>
      </w:r>
      <w:r w:rsidRPr="00951E58">
        <w:rPr>
          <w:color w:val="000000"/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</w:t>
      </w:r>
      <w:r>
        <w:rPr>
          <w:color w:val="000000"/>
          <w:sz w:val="26"/>
          <w:szCs w:val="26"/>
        </w:rPr>
        <w:t>08</w:t>
      </w:r>
      <w:r w:rsidRPr="00951E58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7</w:t>
      </w:r>
      <w:r w:rsidRPr="00951E58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951E58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949</w:t>
      </w:r>
      <w:r w:rsidRPr="00951E58">
        <w:rPr>
          <w:color w:val="000000"/>
          <w:sz w:val="26"/>
          <w:szCs w:val="26"/>
        </w:rPr>
        <w:t xml:space="preserve"> "</w:t>
      </w:r>
      <w:r w:rsidRPr="00951E58">
        <w:rPr>
          <w:rFonts w:eastAsiaTheme="minorHAnsi"/>
          <w:sz w:val="26"/>
          <w:szCs w:val="26"/>
          <w:lang w:eastAsia="en-US"/>
        </w:rPr>
        <w:t xml:space="preserve">Об утверждении Порядка </w:t>
      </w:r>
      <w:r w:rsidRPr="006B6FCE">
        <w:rPr>
          <w:sz w:val="26"/>
          <w:szCs w:val="26"/>
        </w:rPr>
        <w:t>предоставления 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благоустройство территории территориального общественного самоуправления</w:t>
      </w:r>
      <w:r w:rsidRPr="00951E58">
        <w:rPr>
          <w:color w:val="000000"/>
          <w:sz w:val="26"/>
          <w:szCs w:val="26"/>
        </w:rPr>
        <w:t>" следующ</w:t>
      </w:r>
      <w:r>
        <w:rPr>
          <w:color w:val="000000"/>
          <w:sz w:val="26"/>
          <w:szCs w:val="26"/>
        </w:rPr>
        <w:t>и</w:t>
      </w:r>
      <w:r w:rsidRPr="00951E58">
        <w:rPr>
          <w:color w:val="000000"/>
          <w:sz w:val="26"/>
          <w:szCs w:val="26"/>
        </w:rPr>
        <w:t xml:space="preserve">е </w:t>
      </w:r>
      <w:r w:rsidRPr="00951E58">
        <w:rPr>
          <w:rFonts w:eastAsiaTheme="minorHAnsi"/>
          <w:sz w:val="26"/>
          <w:szCs w:val="26"/>
          <w:lang w:eastAsia="en-US"/>
        </w:rPr>
        <w:t>изменени</w:t>
      </w:r>
      <w:r>
        <w:rPr>
          <w:rFonts w:eastAsiaTheme="minorHAnsi"/>
          <w:sz w:val="26"/>
          <w:szCs w:val="26"/>
          <w:lang w:eastAsia="en-US"/>
        </w:rPr>
        <w:t>я</w:t>
      </w:r>
      <w:r w:rsidRPr="00951E58">
        <w:rPr>
          <w:rFonts w:eastAsiaTheme="minorHAnsi"/>
          <w:sz w:val="26"/>
          <w:szCs w:val="26"/>
          <w:lang w:eastAsia="en-US"/>
        </w:rPr>
        <w:t>:</w:t>
      </w:r>
    </w:p>
    <w:p w:rsidR="00A8572D" w:rsidRPr="00840DFD" w:rsidRDefault="007F4951" w:rsidP="00A857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="00A8572D" w:rsidRPr="00840DFD">
        <w:rPr>
          <w:rFonts w:ascii="Times New Roman" w:hAnsi="Times New Roman" w:cs="Times New Roman"/>
          <w:color w:val="000000"/>
          <w:sz w:val="26"/>
          <w:szCs w:val="26"/>
        </w:rPr>
        <w:t>Пункт 1.4 изложить в следующей редакции:</w:t>
      </w:r>
    </w:p>
    <w:p w:rsidR="00A8572D" w:rsidRPr="00840DFD" w:rsidRDefault="00A8572D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DF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840DFD">
        <w:rPr>
          <w:rFonts w:ascii="Times New Roman" w:hAnsi="Times New Roman" w:cs="Times New Roman"/>
          <w:sz w:val="26"/>
          <w:szCs w:val="26"/>
        </w:rPr>
        <w:t>1.4. Гранты в форме субсидий предоставляются ТОС на конкурсной основе.</w:t>
      </w:r>
    </w:p>
    <w:p w:rsidR="00A8572D" w:rsidRPr="00840DFD" w:rsidRDefault="00A8572D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DFD">
        <w:rPr>
          <w:rFonts w:ascii="Times New Roman" w:hAnsi="Times New Roman" w:cs="Times New Roman"/>
          <w:sz w:val="26"/>
          <w:szCs w:val="26"/>
        </w:rPr>
        <w:t>Конкурс проводится с использованием единого портала бюджетной системы Российской Федерации.</w:t>
      </w:r>
    </w:p>
    <w:p w:rsidR="00A8572D" w:rsidRPr="00840DFD" w:rsidRDefault="00A8572D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DFD">
        <w:rPr>
          <w:rFonts w:ascii="Times New Roman" w:hAnsi="Times New Roman" w:cs="Times New Roman"/>
          <w:sz w:val="26"/>
          <w:szCs w:val="26"/>
        </w:rPr>
        <w:t>Способ предоставления гранта в форме субсидии – финансовое обеспечение затрат.</w:t>
      </w:r>
      <w:r w:rsidRPr="00840DF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A8572D" w:rsidRDefault="00A8572D" w:rsidP="00A857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0DFD">
        <w:rPr>
          <w:rFonts w:ascii="Times New Roman" w:hAnsi="Times New Roman" w:cs="Times New Roman"/>
          <w:color w:val="000000"/>
          <w:sz w:val="26"/>
          <w:szCs w:val="26"/>
        </w:rPr>
        <w:lastRenderedPageBreak/>
        <w:t>1.2.</w:t>
      </w:r>
      <w:r w:rsidR="007F4951">
        <w:rPr>
          <w:rFonts w:ascii="Times New Roman" w:hAnsi="Times New Roman" w:cs="Times New Roman"/>
          <w:color w:val="000000"/>
          <w:sz w:val="26"/>
          <w:szCs w:val="26"/>
        </w:rPr>
        <w:t> </w:t>
      </w:r>
      <w:r>
        <w:rPr>
          <w:rFonts w:ascii="Times New Roman" w:hAnsi="Times New Roman" w:cs="Times New Roman"/>
          <w:color w:val="000000"/>
          <w:sz w:val="26"/>
          <w:szCs w:val="26"/>
        </w:rPr>
        <w:t>Пункт 4.24 изложить в следующей редакции:</w:t>
      </w:r>
    </w:p>
    <w:p w:rsidR="00A8572D" w:rsidRPr="00840DFD" w:rsidRDefault="00A8572D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DF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="007F4951">
        <w:rPr>
          <w:rFonts w:ascii="Times New Roman" w:hAnsi="Times New Roman" w:cs="Times New Roman"/>
          <w:sz w:val="26"/>
          <w:szCs w:val="26"/>
        </w:rPr>
        <w:t>4.24. </w:t>
      </w:r>
      <w:r w:rsidRPr="00840DFD">
        <w:rPr>
          <w:rFonts w:ascii="Times New Roman" w:hAnsi="Times New Roman" w:cs="Times New Roman"/>
          <w:sz w:val="26"/>
          <w:szCs w:val="26"/>
        </w:rPr>
        <w:t xml:space="preserve">Проекты, представленные участниками конкурса, рассматриваются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840DFD">
        <w:rPr>
          <w:rFonts w:ascii="Times New Roman" w:hAnsi="Times New Roman" w:cs="Times New Roman"/>
          <w:sz w:val="26"/>
          <w:szCs w:val="26"/>
        </w:rPr>
        <w:t xml:space="preserve">и оцениваются конкурсной комиссией по </w:t>
      </w:r>
      <w:hyperlink w:anchor="P321">
        <w:r w:rsidRPr="00840DFD">
          <w:rPr>
            <w:rFonts w:ascii="Times New Roman" w:hAnsi="Times New Roman" w:cs="Times New Roman"/>
            <w:sz w:val="26"/>
            <w:szCs w:val="26"/>
          </w:rPr>
          <w:t>критериям</w:t>
        </w:r>
      </w:hyperlink>
      <w:r w:rsidRPr="00840DFD">
        <w:rPr>
          <w:rFonts w:ascii="Times New Roman" w:hAnsi="Times New Roman" w:cs="Times New Roman"/>
          <w:sz w:val="26"/>
          <w:szCs w:val="26"/>
        </w:rPr>
        <w:t xml:space="preserve"> согласно </w:t>
      </w:r>
      <w:hyperlink w:anchor="P321">
        <w:r w:rsidRPr="00840DFD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Pr="00840DFD">
        <w:rPr>
          <w:rFonts w:ascii="Times New Roman" w:hAnsi="Times New Roman" w:cs="Times New Roman"/>
          <w:sz w:val="26"/>
          <w:szCs w:val="26"/>
        </w:rPr>
        <w:t xml:space="preserve"> </w:t>
      </w:r>
      <w:r w:rsidR="007F4951">
        <w:rPr>
          <w:rFonts w:ascii="Times New Roman" w:hAnsi="Times New Roman" w:cs="Times New Roman"/>
          <w:sz w:val="26"/>
          <w:szCs w:val="26"/>
        </w:rPr>
        <w:br/>
      </w:r>
      <w:r w:rsidRPr="00840DFD">
        <w:rPr>
          <w:rFonts w:ascii="Times New Roman" w:hAnsi="Times New Roman" w:cs="Times New Roman"/>
          <w:sz w:val="26"/>
          <w:szCs w:val="26"/>
        </w:rPr>
        <w:t>к настоящему Порядку:</w:t>
      </w:r>
    </w:p>
    <w:p w:rsidR="00A8572D" w:rsidRPr="00840DFD" w:rsidRDefault="007F4951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A8572D" w:rsidRPr="00840DFD">
        <w:rPr>
          <w:rFonts w:ascii="Times New Roman" w:hAnsi="Times New Roman" w:cs="Times New Roman"/>
          <w:sz w:val="26"/>
          <w:szCs w:val="26"/>
        </w:rPr>
        <w:t>оформление территории ТОС;</w:t>
      </w:r>
    </w:p>
    <w:p w:rsidR="00A8572D" w:rsidRPr="00840DFD" w:rsidRDefault="007F4951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A8572D" w:rsidRPr="00840DFD">
        <w:rPr>
          <w:rFonts w:ascii="Times New Roman" w:hAnsi="Times New Roman" w:cs="Times New Roman"/>
          <w:sz w:val="26"/>
          <w:szCs w:val="26"/>
        </w:rPr>
        <w:t>охват населения;</w:t>
      </w:r>
    </w:p>
    <w:p w:rsidR="00A8572D" w:rsidRPr="00840DFD" w:rsidRDefault="00A8572D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F4951">
        <w:rPr>
          <w:rFonts w:ascii="Times New Roman" w:hAnsi="Times New Roman" w:cs="Times New Roman"/>
          <w:sz w:val="26"/>
          <w:szCs w:val="26"/>
        </w:rPr>
        <w:t>) </w:t>
      </w:r>
      <w:r w:rsidRPr="00840DFD">
        <w:rPr>
          <w:rFonts w:ascii="Times New Roman" w:hAnsi="Times New Roman" w:cs="Times New Roman"/>
          <w:sz w:val="26"/>
          <w:szCs w:val="26"/>
        </w:rPr>
        <w:t>реалистичность бюджета социального проекта и обоснованность планируемых расходов на реализацию социального проекта.</w:t>
      </w:r>
      <w:r w:rsidRPr="00840DFD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8572D" w:rsidRPr="00840DFD" w:rsidRDefault="007F4951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1.3. </w:t>
      </w:r>
      <w:r w:rsidR="00A8572D">
        <w:rPr>
          <w:rFonts w:ascii="Times New Roman" w:hAnsi="Times New Roman" w:cs="Times New Roman"/>
          <w:sz w:val="26"/>
          <w:szCs w:val="26"/>
        </w:rPr>
        <w:t>Пункт 4.25 изложить в следующей редакции:</w:t>
      </w:r>
    </w:p>
    <w:p w:rsidR="00A8572D" w:rsidRPr="004B58B9" w:rsidRDefault="00A8572D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DF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="007F4951">
        <w:rPr>
          <w:rFonts w:ascii="Times New Roman" w:hAnsi="Times New Roman" w:cs="Times New Roman"/>
          <w:sz w:val="26"/>
          <w:szCs w:val="26"/>
        </w:rPr>
        <w:t>4.25. </w:t>
      </w:r>
      <w:r w:rsidRPr="004B58B9">
        <w:rPr>
          <w:rFonts w:ascii="Times New Roman" w:hAnsi="Times New Roman" w:cs="Times New Roman"/>
          <w:sz w:val="26"/>
          <w:szCs w:val="26"/>
        </w:rPr>
        <w:t>К критерию оформления территории ТОС относится установка малых архитектурных форм, детских (игровых, спортивных) площадок или элементов к ним, урн, скамеек, посадка зеленых насаждений.</w:t>
      </w:r>
    </w:p>
    <w:p w:rsidR="00A8572D" w:rsidRPr="004B58B9" w:rsidRDefault="00A8572D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8B9">
        <w:rPr>
          <w:rFonts w:ascii="Times New Roman" w:hAnsi="Times New Roman" w:cs="Times New Roman"/>
          <w:sz w:val="26"/>
          <w:szCs w:val="26"/>
        </w:rPr>
        <w:t xml:space="preserve">К критерию охвата населения относится количество граждан, проживающих </w:t>
      </w:r>
      <w:r>
        <w:rPr>
          <w:rFonts w:ascii="Times New Roman" w:hAnsi="Times New Roman" w:cs="Times New Roman"/>
          <w:sz w:val="26"/>
          <w:szCs w:val="26"/>
        </w:rPr>
        <w:br/>
      </w:r>
      <w:r w:rsidRPr="004B58B9">
        <w:rPr>
          <w:rFonts w:ascii="Times New Roman" w:hAnsi="Times New Roman" w:cs="Times New Roman"/>
          <w:sz w:val="26"/>
          <w:szCs w:val="26"/>
        </w:rPr>
        <w:t>на территории ТОС.</w:t>
      </w:r>
    </w:p>
    <w:p w:rsidR="00A8572D" w:rsidRPr="004B58B9" w:rsidRDefault="00A8572D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8B9">
        <w:rPr>
          <w:rFonts w:ascii="Times New Roman" w:hAnsi="Times New Roman" w:cs="Times New Roman"/>
          <w:sz w:val="26"/>
          <w:szCs w:val="26"/>
        </w:rPr>
        <w:t>К критерию реалистичности бюджета социального проекта и обоснованности планируемых расходов на реализацию социального проекта относятся соответствие запрашиваемых средств на поддержку целей и мероприятий социального проекта (обоснованность сметы), привлечение внебюджетных средств для реализации социального проекта.</w:t>
      </w:r>
      <w:r w:rsidRPr="00840DFD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8572D" w:rsidRPr="00840DFD" w:rsidRDefault="007F4951" w:rsidP="00A857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1.4. </w:t>
      </w:r>
      <w:r w:rsidR="00A8572D" w:rsidRPr="00840DFD">
        <w:rPr>
          <w:rFonts w:ascii="Times New Roman" w:hAnsi="Times New Roman" w:cs="Times New Roman"/>
          <w:color w:val="000000"/>
          <w:sz w:val="26"/>
          <w:szCs w:val="26"/>
        </w:rPr>
        <w:t>Абзац первый пункта 5.8 изложить в следующей редакции:</w:t>
      </w:r>
    </w:p>
    <w:p w:rsidR="00A8572D" w:rsidRPr="00840DFD" w:rsidRDefault="00A8572D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DF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="007F4951">
        <w:rPr>
          <w:rFonts w:ascii="Times New Roman" w:hAnsi="Times New Roman" w:cs="Times New Roman"/>
          <w:sz w:val="26"/>
          <w:szCs w:val="26"/>
        </w:rPr>
        <w:t>5.8. </w:t>
      </w:r>
      <w:r w:rsidRPr="00840DFD">
        <w:rPr>
          <w:rFonts w:ascii="Times New Roman" w:hAnsi="Times New Roman" w:cs="Times New Roman"/>
          <w:sz w:val="26"/>
          <w:szCs w:val="26"/>
        </w:rPr>
        <w:t>Результатом предоставления гранта в форме субсидии является реализация социального проекта, указанного в заявке.</w:t>
      </w:r>
      <w:r w:rsidRPr="00840DF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A8572D" w:rsidRPr="00840DFD" w:rsidRDefault="00A8572D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DFD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5</w:t>
      </w:r>
      <w:r w:rsidR="007F4951">
        <w:rPr>
          <w:rFonts w:ascii="Times New Roman" w:hAnsi="Times New Roman" w:cs="Times New Roman"/>
          <w:sz w:val="26"/>
          <w:szCs w:val="26"/>
        </w:rPr>
        <w:t>. </w:t>
      </w:r>
      <w:r w:rsidRPr="00840DFD">
        <w:rPr>
          <w:rFonts w:ascii="Times New Roman" w:hAnsi="Times New Roman" w:cs="Times New Roman"/>
          <w:sz w:val="26"/>
          <w:szCs w:val="26"/>
        </w:rPr>
        <w:t>Подпункты 5 и 7 пункта 6.11 признать утратившими силу.</w:t>
      </w:r>
    </w:p>
    <w:p w:rsidR="00A8572D" w:rsidRDefault="00A8572D" w:rsidP="00A857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DFD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6</w:t>
      </w:r>
      <w:r w:rsidR="007F4951">
        <w:rPr>
          <w:rFonts w:ascii="Times New Roman" w:hAnsi="Times New Roman" w:cs="Times New Roman"/>
          <w:sz w:val="26"/>
          <w:szCs w:val="26"/>
        </w:rPr>
        <w:t>. </w:t>
      </w:r>
      <w:r w:rsidRPr="00840DFD">
        <w:rPr>
          <w:rFonts w:ascii="Times New Roman" w:hAnsi="Times New Roman" w:cs="Times New Roman"/>
          <w:sz w:val="26"/>
          <w:szCs w:val="26"/>
        </w:rPr>
        <w:t xml:space="preserve">Приложение к Порядку </w:t>
      </w:r>
      <w:r w:rsidRPr="00985E70">
        <w:rPr>
          <w:rFonts w:ascii="Times New Roman" w:hAnsi="Times New Roman" w:cs="Times New Roman"/>
          <w:sz w:val="26"/>
          <w:szCs w:val="26"/>
        </w:rPr>
        <w:t>предоставления 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благоустройство территории территориального общественного самоуправления</w:t>
      </w:r>
      <w:r w:rsidR="007F4951">
        <w:rPr>
          <w:rFonts w:ascii="Times New Roman" w:hAnsi="Times New Roman" w:cs="Times New Roman"/>
          <w:sz w:val="26"/>
          <w:szCs w:val="26"/>
        </w:rPr>
        <w:t>,</w:t>
      </w:r>
      <w:r w:rsidRPr="00985E70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</w:t>
      </w:r>
      <w:r w:rsidRPr="00840DFD">
        <w:rPr>
          <w:rFonts w:ascii="Times New Roman" w:hAnsi="Times New Roman" w:cs="Times New Roman"/>
          <w:sz w:val="26"/>
          <w:szCs w:val="26"/>
        </w:rPr>
        <w:t>:</w:t>
      </w:r>
    </w:p>
    <w:p w:rsidR="00A8572D" w:rsidRPr="007F4951" w:rsidRDefault="00A8572D" w:rsidP="00A8572D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A8572D" w:rsidRPr="00DF282E" w:rsidRDefault="00A8572D" w:rsidP="00A8572D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DF282E">
        <w:rPr>
          <w:rFonts w:ascii="Times New Roman" w:hAnsi="Times New Roman" w:cs="Times New Roman"/>
          <w:sz w:val="26"/>
          <w:szCs w:val="26"/>
        </w:rPr>
        <w:t>Приложение</w:t>
      </w:r>
    </w:p>
    <w:p w:rsidR="00A8572D" w:rsidRPr="00DF282E" w:rsidRDefault="00A8572D" w:rsidP="00A857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к Порядку предоставления</w:t>
      </w:r>
    </w:p>
    <w:p w:rsidR="00A8572D" w:rsidRPr="00DF282E" w:rsidRDefault="00A8572D" w:rsidP="00A857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территориальным общественным</w:t>
      </w:r>
    </w:p>
    <w:p w:rsidR="00A8572D" w:rsidRPr="00DF282E" w:rsidRDefault="00A8572D" w:rsidP="00A857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самоуправлениям на конкурсной</w:t>
      </w:r>
    </w:p>
    <w:p w:rsidR="00A8572D" w:rsidRPr="00DF282E" w:rsidRDefault="00A8572D" w:rsidP="00A857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основе грантов в форме субсидий</w:t>
      </w:r>
    </w:p>
    <w:p w:rsidR="00A8572D" w:rsidRPr="00DF282E" w:rsidRDefault="00A8572D" w:rsidP="00A857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на реализацию социально значимых</w:t>
      </w:r>
    </w:p>
    <w:p w:rsidR="00A8572D" w:rsidRPr="00DF282E" w:rsidRDefault="007F4951" w:rsidP="00A857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проектов, направленных</w:t>
      </w:r>
    </w:p>
    <w:p w:rsidR="00A8572D" w:rsidRPr="00DF282E" w:rsidRDefault="007F4951" w:rsidP="00A857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A8572D" w:rsidRPr="00DF282E">
        <w:rPr>
          <w:rFonts w:ascii="Times New Roman" w:hAnsi="Times New Roman" w:cs="Times New Roman"/>
          <w:sz w:val="26"/>
          <w:szCs w:val="26"/>
        </w:rPr>
        <w:t>благоустройство территории</w:t>
      </w:r>
    </w:p>
    <w:p w:rsidR="00A8572D" w:rsidRPr="00DF282E" w:rsidRDefault="00A8572D" w:rsidP="00A857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территориального общественного</w:t>
      </w:r>
    </w:p>
    <w:p w:rsidR="00A8572D" w:rsidRPr="00DF282E" w:rsidRDefault="00A8572D" w:rsidP="00A857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A8572D" w:rsidRPr="007F4951" w:rsidRDefault="00A8572D" w:rsidP="00A8572D">
      <w:pPr>
        <w:pStyle w:val="ConsPlusNormal"/>
        <w:ind w:firstLine="709"/>
        <w:jc w:val="right"/>
        <w:rPr>
          <w:rFonts w:ascii="Times New Roman" w:hAnsi="Times New Roman" w:cs="Times New Roman"/>
        </w:rPr>
      </w:pPr>
    </w:p>
    <w:p w:rsidR="00A8572D" w:rsidRPr="001C3385" w:rsidRDefault="00A8572D" w:rsidP="00A8572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C3385">
        <w:rPr>
          <w:rFonts w:ascii="Times New Roman" w:hAnsi="Times New Roman" w:cs="Times New Roman"/>
          <w:sz w:val="26"/>
          <w:szCs w:val="26"/>
        </w:rPr>
        <w:t>ОЦЕНОЧНЫЙ ЛИСТ</w:t>
      </w:r>
    </w:p>
    <w:p w:rsidR="00A8572D" w:rsidRPr="007F4951" w:rsidRDefault="00A8572D" w:rsidP="00A8572D">
      <w:pPr>
        <w:pStyle w:val="ConsPlusNormal"/>
        <w:ind w:firstLine="709"/>
        <w:jc w:val="center"/>
        <w:rPr>
          <w:rFonts w:ascii="Times New Roman" w:hAnsi="Times New Roman" w:cs="Times New Roma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2556"/>
        <w:gridCol w:w="3681"/>
        <w:gridCol w:w="1559"/>
        <w:gridCol w:w="1134"/>
      </w:tblGrid>
      <w:tr w:rsidR="00A8572D" w:rsidTr="007F4951">
        <w:tc>
          <w:tcPr>
            <w:tcW w:w="846" w:type="dxa"/>
          </w:tcPr>
          <w:p w:rsidR="00A8572D" w:rsidRPr="006F3B93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556" w:type="dxa"/>
          </w:tcPr>
          <w:p w:rsidR="00A8572D" w:rsidRPr="006F3B93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 оценки</w:t>
            </w:r>
          </w:p>
        </w:tc>
        <w:tc>
          <w:tcPr>
            <w:tcW w:w="3681" w:type="dxa"/>
          </w:tcPr>
          <w:p w:rsidR="00A8572D" w:rsidRPr="006F3B93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Размер баллов</w:t>
            </w:r>
          </w:p>
        </w:tc>
        <w:tc>
          <w:tcPr>
            <w:tcW w:w="1559" w:type="dxa"/>
          </w:tcPr>
          <w:p w:rsidR="00A8572D" w:rsidRPr="006F3B93" w:rsidRDefault="00A8572D" w:rsidP="004D1E72">
            <w:pPr>
              <w:pStyle w:val="ConsPlusNormal"/>
              <w:ind w:firstLine="0"/>
              <w:jc w:val="center"/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Весовое значение оценки</w:t>
            </w:r>
          </w:p>
        </w:tc>
        <w:tc>
          <w:tcPr>
            <w:tcW w:w="1134" w:type="dxa"/>
          </w:tcPr>
          <w:p w:rsidR="00A8572D" w:rsidRPr="006F3B93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Оценка в баллах</w:t>
            </w:r>
          </w:p>
        </w:tc>
      </w:tr>
      <w:tr w:rsidR="00A8572D" w:rsidTr="007F4951">
        <w:tc>
          <w:tcPr>
            <w:tcW w:w="846" w:type="dxa"/>
          </w:tcPr>
          <w:p w:rsidR="00A8572D" w:rsidRPr="006F3B93" w:rsidRDefault="00A8572D" w:rsidP="004D1E7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30" w:type="dxa"/>
            <w:gridSpan w:val="4"/>
          </w:tcPr>
          <w:p w:rsidR="00A8572D" w:rsidRPr="006F3B93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Оформление территории ТОС</w:t>
            </w:r>
          </w:p>
        </w:tc>
      </w:tr>
      <w:tr w:rsidR="00A8572D" w:rsidTr="007F4951">
        <w:tc>
          <w:tcPr>
            <w:tcW w:w="846" w:type="dxa"/>
          </w:tcPr>
          <w:p w:rsidR="00A8572D" w:rsidRPr="006F3B93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556" w:type="dxa"/>
          </w:tcPr>
          <w:p w:rsidR="00A8572D" w:rsidRPr="006F3B93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 xml:space="preserve">Малые архитектурные </w:t>
            </w:r>
            <w:r w:rsidRPr="006F3B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формы</w:t>
            </w:r>
          </w:p>
        </w:tc>
        <w:tc>
          <w:tcPr>
            <w:tcW w:w="3681" w:type="dxa"/>
          </w:tcPr>
          <w:p w:rsidR="00A8572D" w:rsidRPr="006F3B93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 xml:space="preserve"> не планируется установка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реализации </w:t>
            </w:r>
            <w:r w:rsidRPr="006F3B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социального проекта;</w:t>
            </w:r>
          </w:p>
          <w:p w:rsidR="00A8572D" w:rsidRDefault="00A8572D" w:rsidP="007F4951">
            <w:pPr>
              <w:pStyle w:val="ConsPlusNormal"/>
              <w:ind w:firstLine="0"/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 xml:space="preserve"> планируется установка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социального проекта</w:t>
            </w:r>
          </w:p>
        </w:tc>
        <w:tc>
          <w:tcPr>
            <w:tcW w:w="1559" w:type="dxa"/>
          </w:tcPr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6F3B93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</w:t>
            </w:r>
          </w:p>
        </w:tc>
        <w:tc>
          <w:tcPr>
            <w:tcW w:w="1134" w:type="dxa"/>
          </w:tcPr>
          <w:p w:rsidR="00A8572D" w:rsidRPr="006F3B93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</w:t>
            </w: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6F3B93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8572D" w:rsidTr="007F4951">
        <w:tc>
          <w:tcPr>
            <w:tcW w:w="846" w:type="dxa"/>
          </w:tcPr>
          <w:p w:rsidR="00A8572D" w:rsidRPr="006F3B93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2556" w:type="dxa"/>
          </w:tcPr>
          <w:p w:rsidR="00A8572D" w:rsidRDefault="00A8572D" w:rsidP="007F4951">
            <w:pPr>
              <w:pStyle w:val="ConsPlusNormal"/>
              <w:ind w:firstLine="0"/>
            </w:pP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>Детские (игровые, спортивные) площадки или элементы к ним</w:t>
            </w:r>
          </w:p>
        </w:tc>
        <w:tc>
          <w:tcPr>
            <w:tcW w:w="3681" w:type="dxa"/>
          </w:tcPr>
          <w:p w:rsidR="00A8572D" w:rsidRPr="00487BA6" w:rsidRDefault="00A8572D" w:rsidP="007F4951">
            <w:pPr>
              <w:pStyle w:val="ConsPlusNormal"/>
              <w:ind w:firstLine="75"/>
              <w:rPr>
                <w:rFonts w:ascii="Times New Roman" w:hAnsi="Times New Roman" w:cs="Times New Roman"/>
                <w:sz w:val="26"/>
                <w:szCs w:val="26"/>
              </w:rPr>
            </w:pP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 xml:space="preserve"> не планируется установка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социального проекта;</w:t>
            </w:r>
          </w:p>
          <w:p w:rsidR="00A8572D" w:rsidRDefault="00A8572D" w:rsidP="007F4951">
            <w:pPr>
              <w:pStyle w:val="ConsPlusNormal"/>
              <w:ind w:firstLine="75"/>
            </w:pP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 xml:space="preserve"> планируется установка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социального проекта</w:t>
            </w:r>
          </w:p>
        </w:tc>
        <w:tc>
          <w:tcPr>
            <w:tcW w:w="1559" w:type="dxa"/>
          </w:tcPr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487BA6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134" w:type="dxa"/>
          </w:tcPr>
          <w:p w:rsidR="00A8572D" w:rsidRPr="00487BA6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8572D" w:rsidRPr="00487BA6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487BA6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73225F" w:rsidP="004D1E72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Start w:id="1" w:name="_GoBack"/>
            <w:bookmarkEnd w:id="1"/>
            <w:r w:rsidR="00A8572D" w:rsidRPr="00487BA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8572D" w:rsidTr="007F4951">
        <w:tc>
          <w:tcPr>
            <w:tcW w:w="846" w:type="dxa"/>
          </w:tcPr>
          <w:p w:rsidR="00A8572D" w:rsidRPr="00981F68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556" w:type="dxa"/>
          </w:tcPr>
          <w:p w:rsidR="00A8572D" w:rsidRPr="00981F68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Зеленые насаждения</w:t>
            </w:r>
          </w:p>
        </w:tc>
        <w:tc>
          <w:tcPr>
            <w:tcW w:w="3681" w:type="dxa"/>
          </w:tcPr>
          <w:p w:rsidR="00A8572D" w:rsidRPr="00981F68" w:rsidRDefault="00A8572D" w:rsidP="007F4951">
            <w:pPr>
              <w:pStyle w:val="ConsPlusNormal"/>
              <w:ind w:firstLine="75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 xml:space="preserve"> не планируется озеленение в результате реализации социального проекта;</w:t>
            </w:r>
          </w:p>
          <w:p w:rsidR="00A8572D" w:rsidRDefault="00A8572D" w:rsidP="007F4951">
            <w:pPr>
              <w:pStyle w:val="ConsPlusNormal"/>
              <w:ind w:firstLine="75"/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 xml:space="preserve"> планируется озеленение в результате реализации социального проекта</w:t>
            </w:r>
          </w:p>
        </w:tc>
        <w:tc>
          <w:tcPr>
            <w:tcW w:w="1559" w:type="dxa"/>
          </w:tcPr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DC535E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535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134" w:type="dxa"/>
          </w:tcPr>
          <w:p w:rsidR="00A8572D" w:rsidRPr="00DC535E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53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8572D" w:rsidRPr="00DC535E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DC535E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</w:pPr>
            <w:r w:rsidRPr="00DC535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8572D" w:rsidTr="007F4951">
        <w:tc>
          <w:tcPr>
            <w:tcW w:w="846" w:type="dxa"/>
          </w:tcPr>
          <w:p w:rsidR="00A8572D" w:rsidRPr="00981F68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2556" w:type="dxa"/>
          </w:tcPr>
          <w:p w:rsidR="00A8572D" w:rsidRPr="00870589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Светодиодные гирлянды (световая сетка, световой дождь и т.д.)</w:t>
            </w:r>
          </w:p>
        </w:tc>
        <w:tc>
          <w:tcPr>
            <w:tcW w:w="3681" w:type="dxa"/>
          </w:tcPr>
          <w:p w:rsidR="00A8572D" w:rsidRPr="00870589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 не планируется установка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социального проекта;</w:t>
            </w:r>
          </w:p>
          <w:p w:rsidR="00A8572D" w:rsidRPr="00870589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 планируется установка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социального проекта</w:t>
            </w:r>
          </w:p>
        </w:tc>
        <w:tc>
          <w:tcPr>
            <w:tcW w:w="1559" w:type="dxa"/>
          </w:tcPr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134" w:type="dxa"/>
          </w:tcPr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A8572D" w:rsidTr="007F4951">
        <w:tc>
          <w:tcPr>
            <w:tcW w:w="846" w:type="dxa"/>
          </w:tcPr>
          <w:p w:rsidR="00A8572D" w:rsidRPr="00981F68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2556" w:type="dxa"/>
          </w:tcPr>
          <w:p w:rsidR="00A8572D" w:rsidRPr="00870589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Урны</w:t>
            </w:r>
          </w:p>
        </w:tc>
        <w:tc>
          <w:tcPr>
            <w:tcW w:w="3681" w:type="dxa"/>
          </w:tcPr>
          <w:p w:rsidR="00A8572D" w:rsidRPr="00870589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 не планируется установка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социального проекта;</w:t>
            </w:r>
          </w:p>
          <w:p w:rsidR="00A8572D" w:rsidRPr="00870589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 планируется установка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социального проекта</w:t>
            </w:r>
          </w:p>
        </w:tc>
        <w:tc>
          <w:tcPr>
            <w:tcW w:w="1559" w:type="dxa"/>
          </w:tcPr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134" w:type="dxa"/>
          </w:tcPr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572D" w:rsidTr="007F4951">
        <w:tc>
          <w:tcPr>
            <w:tcW w:w="846" w:type="dxa"/>
          </w:tcPr>
          <w:p w:rsidR="00A8572D" w:rsidRPr="00981F68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2556" w:type="dxa"/>
          </w:tcPr>
          <w:p w:rsidR="00A8572D" w:rsidRPr="00870589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Скамейки</w:t>
            </w:r>
          </w:p>
        </w:tc>
        <w:tc>
          <w:tcPr>
            <w:tcW w:w="3681" w:type="dxa"/>
          </w:tcPr>
          <w:p w:rsidR="00A8572D" w:rsidRPr="00870589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 не планируется установка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социального проекта;</w:t>
            </w:r>
          </w:p>
          <w:p w:rsidR="00A8572D" w:rsidRPr="00870589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 планируется установка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социального проекта</w:t>
            </w:r>
          </w:p>
        </w:tc>
        <w:tc>
          <w:tcPr>
            <w:tcW w:w="1559" w:type="dxa"/>
          </w:tcPr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134" w:type="dxa"/>
          </w:tcPr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87058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8572D" w:rsidTr="007F4951">
        <w:tc>
          <w:tcPr>
            <w:tcW w:w="846" w:type="dxa"/>
          </w:tcPr>
          <w:p w:rsidR="00A8572D" w:rsidRPr="00981F68" w:rsidRDefault="00A8572D" w:rsidP="004D1E7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930" w:type="dxa"/>
            <w:gridSpan w:val="4"/>
          </w:tcPr>
          <w:p w:rsidR="00A8572D" w:rsidRPr="00E80847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0847">
              <w:rPr>
                <w:rFonts w:ascii="Times New Roman" w:hAnsi="Times New Roman" w:cs="Times New Roman"/>
                <w:sz w:val="26"/>
                <w:szCs w:val="26"/>
              </w:rPr>
              <w:t>Охват населения</w:t>
            </w:r>
          </w:p>
        </w:tc>
      </w:tr>
      <w:tr w:rsidR="00A8572D" w:rsidTr="007F4951">
        <w:tc>
          <w:tcPr>
            <w:tcW w:w="846" w:type="dxa"/>
          </w:tcPr>
          <w:p w:rsidR="00A8572D" w:rsidRPr="00981F68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556" w:type="dxa"/>
          </w:tcPr>
          <w:p w:rsidR="00A8572D" w:rsidRPr="00DB4F29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граждан, проживающих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на территории ТОС</w:t>
            </w:r>
          </w:p>
        </w:tc>
        <w:tc>
          <w:tcPr>
            <w:tcW w:w="3681" w:type="dxa"/>
          </w:tcPr>
          <w:p w:rsidR="00A8572D" w:rsidRPr="00DB4F29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 xml:space="preserve"> до 50 человек;</w:t>
            </w:r>
          </w:p>
          <w:p w:rsidR="00A8572D" w:rsidRPr="00DB4F29" w:rsidRDefault="00A8572D" w:rsidP="007F49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 xml:space="preserve">50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 xml:space="preserve"> от 50 до 100 человек;</w:t>
            </w:r>
          </w:p>
          <w:p w:rsidR="00A8572D" w:rsidRDefault="00A8572D" w:rsidP="007F4951">
            <w:pPr>
              <w:pStyle w:val="ConsPlusNormal"/>
              <w:ind w:firstLine="0"/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="007F495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 xml:space="preserve"> свыше 100 человек</w:t>
            </w:r>
          </w:p>
        </w:tc>
        <w:tc>
          <w:tcPr>
            <w:tcW w:w="1559" w:type="dxa"/>
          </w:tcPr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DB4F2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134" w:type="dxa"/>
          </w:tcPr>
          <w:p w:rsidR="00A8572D" w:rsidRPr="00DB4F2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8572D" w:rsidRPr="00DB4F29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A8572D" w:rsidRDefault="00A8572D" w:rsidP="004D1E72">
            <w:pPr>
              <w:pStyle w:val="ConsPlusNormal"/>
              <w:ind w:firstLine="0"/>
              <w:jc w:val="center"/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8572D" w:rsidTr="007F4951">
        <w:tc>
          <w:tcPr>
            <w:tcW w:w="846" w:type="dxa"/>
          </w:tcPr>
          <w:p w:rsidR="00A8572D" w:rsidRPr="00981F68" w:rsidRDefault="00A8572D" w:rsidP="004D1E7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930" w:type="dxa"/>
            <w:gridSpan w:val="4"/>
          </w:tcPr>
          <w:p w:rsidR="00A8572D" w:rsidRPr="00D73318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Реалистичность бюджета социального проекта и обоснованность планируемых расходов на реализацию социального проекта</w:t>
            </w:r>
          </w:p>
        </w:tc>
      </w:tr>
      <w:tr w:rsidR="00A8572D" w:rsidTr="007F4951">
        <w:tc>
          <w:tcPr>
            <w:tcW w:w="846" w:type="dxa"/>
          </w:tcPr>
          <w:p w:rsidR="00A8572D" w:rsidRPr="00981F68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2556" w:type="dxa"/>
          </w:tcPr>
          <w:p w:rsidR="00A8572D" w:rsidRPr="00D73318" w:rsidRDefault="00A8572D" w:rsidP="00EE558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запрашиваемых средств </w:t>
            </w:r>
            <w:r w:rsidR="00EE558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на поддержку целей и мероприятий социального проекта (обоснованность сметы)</w:t>
            </w:r>
          </w:p>
        </w:tc>
        <w:tc>
          <w:tcPr>
            <w:tcW w:w="3681" w:type="dxa"/>
          </w:tcPr>
          <w:p w:rsidR="00A8572D" w:rsidRPr="00D73318" w:rsidRDefault="00A8572D" w:rsidP="00EE558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0 </w:t>
            </w:r>
            <w:r w:rsidR="00EE558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социальный проект </w:t>
            </w:r>
            <w:r w:rsidR="00EE558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соответствует данному показателю;</w:t>
            </w:r>
          </w:p>
          <w:p w:rsidR="00A8572D" w:rsidRPr="00D73318" w:rsidRDefault="00A8572D" w:rsidP="00EE558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="00EE558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социальный проект соответствует данному показателю</w:t>
            </w:r>
          </w:p>
        </w:tc>
        <w:tc>
          <w:tcPr>
            <w:tcW w:w="1559" w:type="dxa"/>
          </w:tcPr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D73318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134" w:type="dxa"/>
          </w:tcPr>
          <w:p w:rsidR="00A8572D" w:rsidRPr="006C73FA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73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</w:t>
            </w:r>
          </w:p>
          <w:p w:rsidR="00A8572D" w:rsidRPr="006C73FA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6C73FA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6C73FA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73F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8572D" w:rsidTr="007F4951">
        <w:tc>
          <w:tcPr>
            <w:tcW w:w="846" w:type="dxa"/>
          </w:tcPr>
          <w:p w:rsidR="00A8572D" w:rsidRPr="00981F68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</w:t>
            </w:r>
          </w:p>
        </w:tc>
        <w:tc>
          <w:tcPr>
            <w:tcW w:w="2556" w:type="dxa"/>
          </w:tcPr>
          <w:p w:rsidR="00A8572D" w:rsidRPr="00D73318" w:rsidRDefault="00A8572D" w:rsidP="00EE558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Привлечение внебюджетных средств </w:t>
            </w:r>
            <w:r w:rsidR="00EE558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для реализации социального проекта</w:t>
            </w:r>
          </w:p>
        </w:tc>
        <w:tc>
          <w:tcPr>
            <w:tcW w:w="3681" w:type="dxa"/>
          </w:tcPr>
          <w:p w:rsidR="00A8572D" w:rsidRPr="00D73318" w:rsidRDefault="00A8572D" w:rsidP="00EE558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EE558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 софинансирование социального проекта отсутствует;</w:t>
            </w:r>
          </w:p>
          <w:p w:rsidR="00A8572D" w:rsidRPr="00D73318" w:rsidRDefault="00A8572D" w:rsidP="00EE558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50 </w:t>
            </w:r>
            <w:r w:rsidR="00EE558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 софинансирование социального проекта составляет до 10 процентов </w:t>
            </w:r>
            <w:r w:rsidR="00EE558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от запрашиваемой суммы гранта;</w:t>
            </w:r>
          </w:p>
          <w:p w:rsidR="00A8572D" w:rsidRPr="00D73318" w:rsidRDefault="00A8572D" w:rsidP="00EE558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="00EE558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 софинансирование социального проекта составляет 10 процентов </w:t>
            </w:r>
            <w:r w:rsidR="00EE558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и более от запрашиваемой суммы гранта</w:t>
            </w:r>
          </w:p>
        </w:tc>
        <w:tc>
          <w:tcPr>
            <w:tcW w:w="1559" w:type="dxa"/>
          </w:tcPr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D73318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134" w:type="dxa"/>
          </w:tcPr>
          <w:p w:rsidR="00A8572D" w:rsidRPr="006C73FA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73F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8572D" w:rsidRPr="006C73FA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6C73FA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6C73FA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73F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A8572D" w:rsidRPr="006C73FA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6C73FA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6C73FA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72D" w:rsidRPr="006C73FA" w:rsidRDefault="00A8572D" w:rsidP="004D1E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73F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A8572D" w:rsidTr="007F4951">
        <w:tc>
          <w:tcPr>
            <w:tcW w:w="7083" w:type="dxa"/>
            <w:gridSpan w:val="3"/>
          </w:tcPr>
          <w:p w:rsidR="00A8572D" w:rsidRPr="006C73FA" w:rsidRDefault="00A8572D" w:rsidP="004D1E7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73FA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559" w:type="dxa"/>
          </w:tcPr>
          <w:p w:rsidR="00A8572D" w:rsidRPr="006C73FA" w:rsidRDefault="00A8572D" w:rsidP="004D1E7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8572D" w:rsidRDefault="00A8572D" w:rsidP="004D1E72">
            <w:pPr>
              <w:pStyle w:val="ConsPlusNormal"/>
            </w:pPr>
          </w:p>
        </w:tc>
      </w:tr>
    </w:tbl>
    <w:p w:rsidR="00A8572D" w:rsidRPr="00840DFD" w:rsidRDefault="00A8572D" w:rsidP="00A8572D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8572D" w:rsidRPr="00951E58" w:rsidRDefault="00A8572D" w:rsidP="00EE558B">
      <w:pPr>
        <w:pStyle w:val="ad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51E58">
        <w:rPr>
          <w:rFonts w:eastAsiaTheme="minorHAnsi"/>
          <w:sz w:val="26"/>
          <w:szCs w:val="26"/>
          <w:lang w:eastAsia="en-US"/>
        </w:rPr>
        <w:t xml:space="preserve">Настоящее постановление вступает в силу после </w:t>
      </w:r>
      <w:r>
        <w:rPr>
          <w:rFonts w:eastAsiaTheme="minorHAnsi"/>
          <w:sz w:val="26"/>
          <w:szCs w:val="26"/>
          <w:lang w:eastAsia="en-US"/>
        </w:rPr>
        <w:t xml:space="preserve">его </w:t>
      </w:r>
      <w:r w:rsidRPr="00951E58">
        <w:rPr>
          <w:rFonts w:eastAsiaTheme="minorHAnsi"/>
          <w:sz w:val="26"/>
          <w:szCs w:val="26"/>
          <w:lang w:eastAsia="en-US"/>
        </w:rPr>
        <w:t>официального опубликования.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7F4951">
      <w:headerReference w:type="default" r:id="rId10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6DA" w:rsidRDefault="00EF56DA" w:rsidP="00693317">
      <w:r>
        <w:separator/>
      </w:r>
    </w:p>
  </w:endnote>
  <w:endnote w:type="continuationSeparator" w:id="0">
    <w:p w:rsidR="00EF56DA" w:rsidRDefault="00EF56D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6DA" w:rsidRDefault="00EF56DA" w:rsidP="00693317">
      <w:r>
        <w:separator/>
      </w:r>
    </w:p>
  </w:footnote>
  <w:footnote w:type="continuationSeparator" w:id="0">
    <w:p w:rsidR="00EF56DA" w:rsidRDefault="00EF56D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25F">
          <w:rPr>
            <w:noProof/>
          </w:rPr>
          <w:t>4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9F4BB3"/>
    <w:multiLevelType w:val="hybridMultilevel"/>
    <w:tmpl w:val="B016AE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7"/>
  </w:num>
  <w:num w:numId="3">
    <w:abstractNumId w:val="31"/>
  </w:num>
  <w:num w:numId="4">
    <w:abstractNumId w:val="15"/>
  </w:num>
  <w:num w:numId="5">
    <w:abstractNumId w:val="28"/>
  </w:num>
  <w:num w:numId="6">
    <w:abstractNumId w:val="12"/>
  </w:num>
  <w:num w:numId="7">
    <w:abstractNumId w:val="0"/>
  </w:num>
  <w:num w:numId="8">
    <w:abstractNumId w:val="9"/>
  </w:num>
  <w:num w:numId="9">
    <w:abstractNumId w:val="29"/>
  </w:num>
  <w:num w:numId="10">
    <w:abstractNumId w:val="4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10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71F5"/>
    <w:rsid w:val="00587213"/>
    <w:rsid w:val="0058744A"/>
    <w:rsid w:val="005876BD"/>
    <w:rsid w:val="00587D57"/>
    <w:rsid w:val="00587DBE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5F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95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2D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8E"/>
    <w:rsid w:val="00B740D0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D0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58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13&amp;n=52559&amp;dst=1002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585B1-5F87-4B82-B1B6-9265EF540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2025-02-06T12:54:00Z</dcterms:created>
  <dcterms:modified xsi:type="dcterms:W3CDTF">2025-02-07T09:14:00Z</dcterms:modified>
</cp:coreProperties>
</file>