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91BA7" w:rsidP="00CE6A7A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CE6A7A">
              <w:t>7</w:t>
            </w:r>
            <w:r w:rsidR="005A5473">
              <w:t>.</w:t>
            </w:r>
            <w:r w:rsidR="00972FA2">
              <w:t>0</w:t>
            </w:r>
            <w:r w:rsidR="003303A9">
              <w:t>7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B91BA7" w:rsidP="00CE6A7A">
            <w:pPr>
              <w:ind w:left="-38" w:firstLine="38"/>
              <w:jc w:val="center"/>
            </w:pPr>
            <w:r>
              <w:t>9</w:t>
            </w:r>
            <w:r w:rsidR="00CE6A7A">
              <w:t>27</w:t>
            </w:r>
          </w:p>
        </w:tc>
      </w:tr>
    </w:tbl>
    <w:p w:rsidR="00CE6A7A" w:rsidRDefault="00CE6A7A" w:rsidP="00CE6A7A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</w:rPr>
      </w:pPr>
    </w:p>
    <w:p w:rsidR="00B672CC" w:rsidRDefault="00CE6A7A" w:rsidP="002028CC">
      <w:pPr>
        <w:tabs>
          <w:tab w:val="left" w:pos="1134"/>
        </w:tabs>
        <w:autoSpaceDE w:val="0"/>
        <w:autoSpaceDN w:val="0"/>
        <w:adjustRightInd w:val="0"/>
        <w:ind w:right="4250"/>
        <w:jc w:val="both"/>
        <w:rPr>
          <w:sz w:val="26"/>
          <w:szCs w:val="26"/>
        </w:rPr>
      </w:pPr>
      <w:r w:rsidRPr="00011BA6">
        <w:rPr>
          <w:sz w:val="26"/>
        </w:rPr>
        <w:t>О внесении изменений в состав комиссии</w:t>
      </w:r>
      <w:r>
        <w:rPr>
          <w:sz w:val="26"/>
        </w:rPr>
        <w:t xml:space="preserve"> </w:t>
      </w:r>
      <w:r w:rsidR="002028CC">
        <w:rPr>
          <w:sz w:val="26"/>
        </w:rPr>
        <w:br/>
      </w:r>
      <w:r>
        <w:rPr>
          <w:sz w:val="26"/>
        </w:rPr>
        <w:t>по предоставлению единовременной выплаты лицам, уволенным в запас после прохождения военной службы по призыву в Вооруженных Силах Российской Федерации</w:t>
      </w:r>
    </w:p>
    <w:p w:rsidR="00CE6A7A" w:rsidRDefault="00CE6A7A" w:rsidP="00CE6A7A">
      <w:pPr>
        <w:ind w:right="4250"/>
        <w:jc w:val="both"/>
        <w:rPr>
          <w:sz w:val="26"/>
        </w:rPr>
      </w:pPr>
    </w:p>
    <w:p w:rsidR="00CA4C63" w:rsidRDefault="00CA4C63" w:rsidP="00CE6A7A">
      <w:pPr>
        <w:ind w:right="4250"/>
        <w:jc w:val="both"/>
        <w:rPr>
          <w:sz w:val="26"/>
        </w:rPr>
      </w:pPr>
    </w:p>
    <w:p w:rsidR="00CA4C63" w:rsidRDefault="00CA4C63" w:rsidP="00CE6A7A">
      <w:pPr>
        <w:ind w:right="4250"/>
        <w:jc w:val="both"/>
        <w:rPr>
          <w:sz w:val="26"/>
        </w:rPr>
      </w:pPr>
    </w:p>
    <w:p w:rsidR="00CA4C63" w:rsidRPr="004E0BE2" w:rsidRDefault="00CA4C63" w:rsidP="00CA4C63">
      <w:pPr>
        <w:ind w:firstLine="709"/>
        <w:jc w:val="both"/>
        <w:rPr>
          <w:rFonts w:eastAsia="Calibri"/>
          <w:sz w:val="26"/>
          <w:szCs w:val="26"/>
        </w:rPr>
      </w:pPr>
      <w:r w:rsidRPr="004E0BE2">
        <w:rPr>
          <w:rFonts w:eastAsia="Calibri"/>
          <w:sz w:val="26"/>
          <w:szCs w:val="26"/>
        </w:rPr>
        <w:t xml:space="preserve">В соответствии со </w:t>
      </w:r>
      <w:hyperlink r:id="rId9" w:history="1">
        <w:r w:rsidRPr="004E0BE2">
          <w:rPr>
            <w:rFonts w:eastAsia="Calibri"/>
            <w:sz w:val="26"/>
            <w:szCs w:val="26"/>
          </w:rPr>
          <w:t>статьей 86</w:t>
        </w:r>
      </w:hyperlink>
      <w:r w:rsidRPr="004E0BE2">
        <w:rPr>
          <w:rFonts w:eastAsia="Calibri"/>
          <w:sz w:val="26"/>
          <w:szCs w:val="26"/>
        </w:rPr>
        <w:t xml:space="preserve"> Бюджетного кодекса Российской Федерации, пунктом 34 части 1 </w:t>
      </w:r>
      <w:hyperlink r:id="rId10" w:history="1">
        <w:r w:rsidRPr="004E0BE2">
          <w:rPr>
            <w:rFonts w:eastAsia="Calibri"/>
            <w:sz w:val="26"/>
            <w:szCs w:val="26"/>
          </w:rPr>
          <w:t>статьи</w:t>
        </w:r>
      </w:hyperlink>
      <w:r w:rsidRPr="004E0BE2">
        <w:rPr>
          <w:rFonts w:eastAsia="Calibri"/>
          <w:sz w:val="26"/>
          <w:szCs w:val="26"/>
        </w:rPr>
        <w:t xml:space="preserve"> 16 Федерального закона от 06.10.2003 № 131-ФЗ </w:t>
      </w:r>
      <w:r w:rsidRPr="004E0BE2">
        <w:rPr>
          <w:rFonts w:eastAsia="Calibri"/>
          <w:sz w:val="26"/>
          <w:szCs w:val="26"/>
        </w:rPr>
        <w:br/>
        <w:t xml:space="preserve">"Об общих принципах организации местного самоуправления в Российской Федерации", постановлением Администрации МО "Городской округ "Город </w:t>
      </w:r>
      <w:r w:rsidRPr="004E0BE2">
        <w:rPr>
          <w:rFonts w:eastAsia="Calibri"/>
          <w:sz w:val="26"/>
          <w:szCs w:val="26"/>
        </w:rPr>
        <w:br/>
        <w:t xml:space="preserve">Нарьян-Мар" от 04.12.2018 № 941 "О принятии расходных обязательств в рамках организации осуществления дополнительных мер социальной поддержки </w:t>
      </w:r>
      <w:r w:rsidRPr="004E0BE2">
        <w:rPr>
          <w:rFonts w:eastAsia="Calibri"/>
          <w:sz w:val="26"/>
          <w:szCs w:val="26"/>
        </w:rPr>
        <w:br/>
        <w:t>и социальной помощи для отдельных категорий граждан вне зависимости от наличия в федеральных законах положений, устанавливающих указанное право", в целях реализации муниципальной программы муниципального образования "Городской округ "Город Нарьян-Мар" "</w:t>
      </w:r>
      <w:r w:rsidRPr="004E0BE2">
        <w:rPr>
          <w:sz w:val="26"/>
          <w:szCs w:val="26"/>
        </w:rPr>
        <w:t>Поддержка отдельных категорий граждан муниципального образования "Городской округ "Город Нарьян-Мар</w:t>
      </w:r>
      <w:r w:rsidRPr="004E0BE2">
        <w:rPr>
          <w:rFonts w:eastAsia="Calibri"/>
          <w:sz w:val="26"/>
          <w:szCs w:val="26"/>
        </w:rPr>
        <w:t xml:space="preserve">", утвержденной постановлением Администрации МО "Городской округ "Город Нарьян-Мар" </w:t>
      </w:r>
      <w:r w:rsidRPr="004E0BE2">
        <w:rPr>
          <w:rFonts w:eastAsia="Calibri"/>
          <w:sz w:val="26"/>
          <w:szCs w:val="26"/>
        </w:rPr>
        <w:br/>
        <w:t>от 31.08.2018 № 585, Администрация муниципального образования "Городской округ "Город Нарьян-Мар"</w:t>
      </w:r>
    </w:p>
    <w:p w:rsidR="00CE6A7A" w:rsidRDefault="00CE6A7A" w:rsidP="00CE6A7A">
      <w:pPr>
        <w:ind w:firstLine="720"/>
        <w:jc w:val="both"/>
        <w:rPr>
          <w:sz w:val="26"/>
        </w:rPr>
      </w:pPr>
    </w:p>
    <w:p w:rsidR="00CE6A7A" w:rsidRDefault="00CE6A7A" w:rsidP="00CE6A7A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 О С Т А Н О В Л Я Е Т:</w:t>
      </w:r>
    </w:p>
    <w:p w:rsidR="00CE6A7A" w:rsidRDefault="00CE6A7A" w:rsidP="00CE6A7A">
      <w:pPr>
        <w:ind w:firstLine="720"/>
        <w:jc w:val="center"/>
        <w:rPr>
          <w:sz w:val="26"/>
        </w:rPr>
      </w:pPr>
    </w:p>
    <w:p w:rsidR="00CE6A7A" w:rsidRDefault="00CE6A7A" w:rsidP="00CE6A7A">
      <w:pPr>
        <w:numPr>
          <w:ilvl w:val="0"/>
          <w:numId w:val="4"/>
        </w:numPr>
        <w:tabs>
          <w:tab w:val="clear" w:pos="360"/>
          <w:tab w:val="num" w:pos="720"/>
          <w:tab w:val="left" w:pos="1134"/>
        </w:tabs>
        <w:ind w:left="0" w:firstLine="709"/>
        <w:jc w:val="both"/>
        <w:rPr>
          <w:sz w:val="26"/>
        </w:rPr>
      </w:pPr>
      <w:r>
        <w:rPr>
          <w:sz w:val="26"/>
        </w:rPr>
        <w:t xml:space="preserve">Внести в состав комиссии по предоставлению единовременной выплаты лицам, уволенным в запас после прохождения военной службы по призыву </w:t>
      </w:r>
      <w:r w:rsidR="00CA4C63">
        <w:rPr>
          <w:sz w:val="26"/>
        </w:rPr>
        <w:br/>
      </w:r>
      <w:bookmarkStart w:id="1" w:name="_GoBack"/>
      <w:bookmarkEnd w:id="1"/>
      <w:r>
        <w:rPr>
          <w:sz w:val="26"/>
        </w:rPr>
        <w:t>в Вооруженных Силах Российской Федерации, утвержденный постановлением Администрации муниципального образования "Городской округ "Город Нарьян-Мар" от 07.12.2018 № 969 следующие изменения:</w:t>
      </w:r>
    </w:p>
    <w:p w:rsidR="00CE6A7A" w:rsidRPr="00586126" w:rsidRDefault="00CE6A7A" w:rsidP="00CE6A7A">
      <w:pPr>
        <w:numPr>
          <w:ilvl w:val="1"/>
          <w:numId w:val="5"/>
        </w:numPr>
        <w:tabs>
          <w:tab w:val="clear" w:pos="2070"/>
          <w:tab w:val="num" w:pos="0"/>
          <w:tab w:val="left" w:pos="1134"/>
          <w:tab w:val="left" w:pos="1200"/>
        </w:tabs>
        <w:ind w:left="0" w:firstLine="720"/>
        <w:jc w:val="both"/>
        <w:rPr>
          <w:sz w:val="26"/>
        </w:rPr>
      </w:pPr>
      <w:r w:rsidRPr="00586126">
        <w:rPr>
          <w:sz w:val="26"/>
        </w:rPr>
        <w:t>Включить в состав комиссии:</w:t>
      </w:r>
    </w:p>
    <w:p w:rsidR="00CE6A7A" w:rsidRDefault="00CE6A7A" w:rsidP="00CE6A7A">
      <w:pPr>
        <w:tabs>
          <w:tab w:val="left" w:pos="1134"/>
          <w:tab w:val="left" w:pos="1200"/>
        </w:tabs>
        <w:ind w:firstLine="720"/>
        <w:jc w:val="both"/>
        <w:rPr>
          <w:sz w:val="26"/>
        </w:rPr>
      </w:pPr>
      <w:r>
        <w:rPr>
          <w:sz w:val="26"/>
        </w:rPr>
        <w:t>- Максимову Алину Александровну, заместителя начальника управления организационно-информационного обеспечения-начальника отдела организационной работы и общественных связей Администрации муниципального образования "Городской округ "Город Нарьян-Мар".</w:t>
      </w:r>
    </w:p>
    <w:p w:rsidR="00CE6A7A" w:rsidRDefault="00CE6A7A" w:rsidP="00CE6A7A">
      <w:pPr>
        <w:numPr>
          <w:ilvl w:val="1"/>
          <w:numId w:val="5"/>
        </w:numPr>
        <w:tabs>
          <w:tab w:val="clear" w:pos="2070"/>
          <w:tab w:val="num" w:pos="0"/>
          <w:tab w:val="left" w:pos="1134"/>
          <w:tab w:val="left" w:pos="1200"/>
        </w:tabs>
        <w:ind w:left="0" w:firstLine="720"/>
        <w:jc w:val="both"/>
        <w:rPr>
          <w:sz w:val="26"/>
        </w:rPr>
      </w:pPr>
      <w:r>
        <w:rPr>
          <w:sz w:val="26"/>
        </w:rPr>
        <w:t xml:space="preserve">Исключить </w:t>
      </w:r>
      <w:r w:rsidRPr="00494EC8">
        <w:rPr>
          <w:sz w:val="26"/>
        </w:rPr>
        <w:t>из состава комиссии</w:t>
      </w:r>
      <w:r w:rsidRPr="008B50A5">
        <w:rPr>
          <w:sz w:val="26"/>
        </w:rPr>
        <w:t xml:space="preserve"> </w:t>
      </w:r>
      <w:r>
        <w:rPr>
          <w:sz w:val="26"/>
        </w:rPr>
        <w:t xml:space="preserve">Ефремова Дмитрия Владимировича. </w:t>
      </w:r>
    </w:p>
    <w:p w:rsidR="00CE6A7A" w:rsidRDefault="00CE6A7A" w:rsidP="00CE6A7A">
      <w:pPr>
        <w:numPr>
          <w:ilvl w:val="0"/>
          <w:numId w:val="4"/>
        </w:numPr>
        <w:tabs>
          <w:tab w:val="clear" w:pos="360"/>
          <w:tab w:val="num" w:pos="720"/>
          <w:tab w:val="left" w:pos="1080"/>
          <w:tab w:val="left" w:pos="1134"/>
        </w:tabs>
        <w:ind w:left="0" w:firstLine="720"/>
        <w:jc w:val="both"/>
        <w:rPr>
          <w:sz w:val="26"/>
          <w:szCs w:val="26"/>
        </w:rPr>
      </w:pPr>
      <w:r>
        <w:rPr>
          <w:sz w:val="26"/>
        </w:rPr>
        <w:lastRenderedPageBreak/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sectPr w:rsidR="00FF023E" w:rsidSect="002D54DC">
      <w:headerReference w:type="default" r:id="rId11"/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C7" w:rsidRDefault="00B42BC7" w:rsidP="00693317">
      <w:r>
        <w:separator/>
      </w:r>
    </w:p>
  </w:endnote>
  <w:endnote w:type="continuationSeparator" w:id="0">
    <w:p w:rsidR="00B42BC7" w:rsidRDefault="00B42BC7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C7" w:rsidRDefault="00B42BC7" w:rsidP="00693317">
      <w:r>
        <w:separator/>
      </w:r>
    </w:p>
  </w:footnote>
  <w:footnote w:type="continuationSeparator" w:id="0">
    <w:p w:rsidR="00B42BC7" w:rsidRDefault="00B42BC7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2640519"/>
      <w:docPartObj>
        <w:docPartGallery w:val="Page Numbers (Top of Page)"/>
        <w:docPartUnique/>
      </w:docPartObj>
    </w:sdtPr>
    <w:sdtEndPr/>
    <w:sdtContent>
      <w:p w:rsidR="00F42B06" w:rsidRDefault="00F42B0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C63">
          <w:rPr>
            <w:noProof/>
          </w:rPr>
          <w:t>2</w:t>
        </w:r>
        <w:r>
          <w:fldChar w:fldCharType="end"/>
        </w:r>
      </w:p>
    </w:sdtContent>
  </w:sdt>
  <w:p w:rsidR="00F42B06" w:rsidRDefault="00F42B0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743E3094"/>
    <w:multiLevelType w:val="hybridMultilevel"/>
    <w:tmpl w:val="CA46674E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BC1AE8">
      <w:start w:val="1"/>
      <w:numFmt w:val="none"/>
      <w:lvlText w:val="%21.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</w:lvl>
    <w:lvl w:ilvl="3" w:tplc="B080C056">
      <w:numFmt w:val="none"/>
      <w:lvlText w:val=""/>
      <w:lvlJc w:val="left"/>
      <w:pPr>
        <w:tabs>
          <w:tab w:val="num" w:pos="360"/>
        </w:tabs>
      </w:pPr>
    </w:lvl>
    <w:lvl w:ilvl="4" w:tplc="18D882F4">
      <w:numFmt w:val="none"/>
      <w:lvlText w:val=""/>
      <w:lvlJc w:val="left"/>
      <w:pPr>
        <w:tabs>
          <w:tab w:val="num" w:pos="360"/>
        </w:tabs>
      </w:pPr>
    </w:lvl>
    <w:lvl w:ilvl="5" w:tplc="570258CE">
      <w:numFmt w:val="none"/>
      <w:lvlText w:val=""/>
      <w:lvlJc w:val="left"/>
      <w:pPr>
        <w:tabs>
          <w:tab w:val="num" w:pos="360"/>
        </w:tabs>
      </w:pPr>
    </w:lvl>
    <w:lvl w:ilvl="6" w:tplc="6A98A32C">
      <w:numFmt w:val="none"/>
      <w:lvlText w:val=""/>
      <w:lvlJc w:val="left"/>
      <w:pPr>
        <w:tabs>
          <w:tab w:val="num" w:pos="360"/>
        </w:tabs>
      </w:pPr>
    </w:lvl>
    <w:lvl w:ilvl="7" w:tplc="3ABE12B2">
      <w:numFmt w:val="none"/>
      <w:lvlText w:val=""/>
      <w:lvlJc w:val="left"/>
      <w:pPr>
        <w:tabs>
          <w:tab w:val="num" w:pos="360"/>
        </w:tabs>
      </w:pPr>
    </w:lvl>
    <w:lvl w:ilvl="8" w:tplc="946EA45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F3C704C"/>
    <w:multiLevelType w:val="multilevel"/>
    <w:tmpl w:val="AD6E077C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30"/>
        </w:tabs>
        <w:ind w:left="423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CC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C63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A7A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A0ED5D67134289D20191145191C13F1E9C889144415B1E63A3A14A4C99F10C2AEA9B8222F8AABF25EA5AF6FC02B5EAE18E20A6E57E1ED7o77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A0ED5D67134289D20191145191C13F1F958D924A4B5B1E63A3A14A4C99F10C2AEA9B8622FAA0ED72A55BAABA54A6E9E28E23A6FAo77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B846E-2301-425D-BB43-19711029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3</cp:revision>
  <cp:lastPrinted>2021-07-27T11:17:00Z</cp:lastPrinted>
  <dcterms:created xsi:type="dcterms:W3CDTF">2021-07-27T10:57:00Z</dcterms:created>
  <dcterms:modified xsi:type="dcterms:W3CDTF">2021-07-27T11:17:00Z</dcterms:modified>
</cp:coreProperties>
</file>