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0C" w:rsidRDefault="0070520C">
      <w:r w:rsidRPr="0070520C">
        <w:rPr>
          <w:noProof/>
          <w:lang w:eastAsia="ru-RU"/>
        </w:rPr>
        <w:drawing>
          <wp:inline distT="0" distB="0" distL="0" distR="0">
            <wp:extent cx="2105245" cy="1052623"/>
            <wp:effectExtent l="0" t="0" r="0" b="0"/>
            <wp:docPr id="3" name="Рисунок 2" descr="C:\Users\kabakov\Desktop\СОЦ СЕТИ\Новый брендбук 2022\Логотипы\темный короткое название Ф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kov\Desktop\СОЦ СЕТИ\Новый брендбук 2022\Логотипы\темный короткое название ФК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9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20C" w:rsidRDefault="00D07F7F" w:rsidP="009F5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ADA">
        <w:rPr>
          <w:rFonts w:ascii="Times New Roman" w:hAnsi="Times New Roman" w:cs="Times New Roman"/>
          <w:b/>
          <w:sz w:val="28"/>
          <w:szCs w:val="28"/>
        </w:rPr>
        <w:t>Гаражная амнистия. Как она работает и кому она подходит</w:t>
      </w:r>
    </w:p>
    <w:p w:rsidR="00DD66F2" w:rsidRPr="00123ADA" w:rsidRDefault="00DD66F2" w:rsidP="009F53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DCB" w:rsidRPr="00123ADA" w:rsidRDefault="0071119B" w:rsidP="009F53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DA">
        <w:rPr>
          <w:rFonts w:ascii="Times New Roman" w:hAnsi="Times New Roman" w:cs="Times New Roman"/>
          <w:b/>
          <w:color w:val="000000"/>
          <w:sz w:val="28"/>
          <w:szCs w:val="28"/>
        </w:rPr>
        <w:t>Гаражная амнистия</w:t>
      </w:r>
      <w:r w:rsidR="007D75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DA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D07F7F" w:rsidRPr="00123A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это</w:t>
      </w:r>
      <w:r w:rsidR="007D75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07F7F" w:rsidRPr="00123ADA">
        <w:rPr>
          <w:rFonts w:ascii="Times New Roman" w:hAnsi="Times New Roman" w:cs="Times New Roman"/>
          <w:b/>
          <w:color w:val="000000"/>
          <w:sz w:val="28"/>
          <w:szCs w:val="28"/>
        </w:rPr>
        <w:t>упрощенный порядок оформления права собственности на землю под гаражом. Закон о</w:t>
      </w:r>
      <w:r w:rsidR="003C4DCB" w:rsidRPr="00123A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 оформлении прав на </w:t>
      </w:r>
      <w:r w:rsidR="003C4DCB" w:rsidRPr="00123ADA">
        <w:rPr>
          <w:rFonts w:ascii="Times New Roman" w:hAnsi="Times New Roman" w:cs="Times New Roman"/>
          <w:b/>
          <w:sz w:val="28"/>
          <w:szCs w:val="28"/>
        </w:rPr>
        <w:t xml:space="preserve">объекты гаражного назначения действует в России </w:t>
      </w:r>
      <w:r w:rsidR="003C4DCB" w:rsidRPr="00123ADA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7D75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4DCB" w:rsidRPr="00123AD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7D75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4DCB" w:rsidRPr="00123ADA">
        <w:rPr>
          <w:rFonts w:ascii="Times New Roman" w:hAnsi="Times New Roman" w:cs="Times New Roman"/>
          <w:b/>
          <w:color w:val="000000"/>
          <w:sz w:val="28"/>
          <w:szCs w:val="28"/>
        </w:rPr>
        <w:t>сентября 2021</w:t>
      </w:r>
      <w:r w:rsidR="007D75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4DCB" w:rsidRPr="00123ADA">
        <w:rPr>
          <w:rFonts w:ascii="Times New Roman" w:hAnsi="Times New Roman" w:cs="Times New Roman"/>
          <w:b/>
          <w:color w:val="000000"/>
          <w:sz w:val="28"/>
          <w:szCs w:val="28"/>
        </w:rPr>
        <w:t>года</w:t>
      </w:r>
      <w:r w:rsidR="003C4DCB" w:rsidRPr="00123ADA">
        <w:rPr>
          <w:rFonts w:ascii="Times New Roman" w:hAnsi="Times New Roman" w:cs="Times New Roman"/>
          <w:b/>
          <w:sz w:val="28"/>
          <w:szCs w:val="28"/>
        </w:rPr>
        <w:t>.</w:t>
      </w:r>
      <w:r w:rsidRPr="00123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DCB" w:rsidRPr="00123ADA">
        <w:rPr>
          <w:rFonts w:ascii="Times New Roman" w:hAnsi="Times New Roman" w:cs="Times New Roman"/>
          <w:b/>
          <w:sz w:val="28"/>
          <w:szCs w:val="28"/>
        </w:rPr>
        <w:t>О том, как реализуется данный Закон, рассказали в Кадастровой палате по Архангельской области и Ненецкому автономному округу.</w:t>
      </w:r>
    </w:p>
    <w:p w:rsidR="003C4DCB" w:rsidRPr="00123ADA" w:rsidRDefault="003C4DCB" w:rsidP="009F5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ADA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123ADA">
          <w:rPr>
            <w:rStyle w:val="a3"/>
            <w:rFonts w:ascii="Times New Roman" w:hAnsi="Times New Roman" w:cs="Times New Roman"/>
            <w:sz w:val="28"/>
            <w:szCs w:val="28"/>
          </w:rPr>
          <w:t>закон</w:t>
        </w:r>
      </w:hyperlink>
      <w:r w:rsidRPr="00123ADA">
        <w:rPr>
          <w:rFonts w:ascii="Times New Roman" w:hAnsi="Times New Roman" w:cs="Times New Roman"/>
          <w:sz w:val="28"/>
          <w:szCs w:val="28"/>
        </w:rPr>
        <w:t xml:space="preserve"> № 79-ФЗ внес изменения в ряд нормативно-правовых актов, регулирующих отношения, связанные с таким видом имущества, как гаражи: создание, оформление прав на них и земельные участки под ними, а также легализация уже существующих гаражей, поэтому его называют законом о «гаражной амнистии».</w:t>
      </w:r>
    </w:p>
    <w:p w:rsidR="0071119B" w:rsidRPr="00123ADA" w:rsidRDefault="0071119B" w:rsidP="009F5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ADA">
        <w:rPr>
          <w:rFonts w:ascii="Times New Roman" w:hAnsi="Times New Roman" w:cs="Times New Roman"/>
          <w:sz w:val="28"/>
          <w:szCs w:val="28"/>
        </w:rPr>
        <w:t>В упрощенном порядке оформить прав</w:t>
      </w:r>
      <w:r w:rsidR="00287462" w:rsidRPr="00123ADA">
        <w:rPr>
          <w:rFonts w:ascii="Times New Roman" w:hAnsi="Times New Roman" w:cs="Times New Roman"/>
          <w:sz w:val="28"/>
          <w:szCs w:val="28"/>
        </w:rPr>
        <w:t>о</w:t>
      </w:r>
      <w:r w:rsidRPr="00123ADA">
        <w:rPr>
          <w:rFonts w:ascii="Times New Roman" w:hAnsi="Times New Roman" w:cs="Times New Roman"/>
          <w:sz w:val="28"/>
          <w:szCs w:val="28"/>
        </w:rPr>
        <w:t xml:space="preserve"> собственности на гаражи </w:t>
      </w:r>
      <w:r w:rsidR="00F41538" w:rsidRPr="00123ADA">
        <w:rPr>
          <w:rFonts w:ascii="Times New Roman" w:hAnsi="Times New Roman" w:cs="Times New Roman"/>
          <w:sz w:val="28"/>
          <w:szCs w:val="28"/>
        </w:rPr>
        <w:t xml:space="preserve">могут граждане, гаражи которых </w:t>
      </w:r>
      <w:r w:rsidRPr="00123ADA">
        <w:rPr>
          <w:rFonts w:ascii="Times New Roman" w:hAnsi="Times New Roman" w:cs="Times New Roman"/>
          <w:sz w:val="28"/>
          <w:szCs w:val="28"/>
        </w:rPr>
        <w:t xml:space="preserve">возведены до введения в действие </w:t>
      </w:r>
      <w:hyperlink r:id="rId9" w:history="1">
        <w:r w:rsidRPr="00123ADA">
          <w:rPr>
            <w:rStyle w:val="a3"/>
            <w:rFonts w:ascii="Times New Roman" w:hAnsi="Times New Roman" w:cs="Times New Roman"/>
            <w:sz w:val="28"/>
            <w:szCs w:val="28"/>
          </w:rPr>
          <w:t>Градостроительного Кодекса РФ</w:t>
        </w:r>
      </w:hyperlink>
      <w:r w:rsidRPr="00123ADA">
        <w:rPr>
          <w:rFonts w:ascii="Times New Roman" w:hAnsi="Times New Roman" w:cs="Times New Roman"/>
          <w:sz w:val="28"/>
          <w:szCs w:val="28"/>
        </w:rPr>
        <w:t xml:space="preserve">, то есть до 30 декабря 2004 года. </w:t>
      </w:r>
      <w:r w:rsidR="00FB1123" w:rsidRPr="00123ADA">
        <w:rPr>
          <w:rFonts w:ascii="Times New Roman" w:hAnsi="Times New Roman" w:cs="Times New Roman"/>
          <w:sz w:val="28"/>
          <w:szCs w:val="28"/>
        </w:rPr>
        <w:t>Такие объекты нельзя назвать самовольными постройками, но часто на них утеряны правоустанавливающие документы и граждане не могут оформить их в собственность и</w:t>
      </w:r>
      <w:r w:rsidR="000A2592">
        <w:rPr>
          <w:rFonts w:ascii="Times New Roman" w:hAnsi="Times New Roman" w:cs="Times New Roman"/>
          <w:sz w:val="28"/>
          <w:szCs w:val="28"/>
        </w:rPr>
        <w:t>,</w:t>
      </w:r>
      <w:r w:rsidR="00FB1123" w:rsidRPr="00123ADA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="000A2592">
        <w:rPr>
          <w:rFonts w:ascii="Times New Roman" w:hAnsi="Times New Roman" w:cs="Times New Roman"/>
          <w:sz w:val="28"/>
          <w:szCs w:val="28"/>
        </w:rPr>
        <w:t>,</w:t>
      </w:r>
      <w:r w:rsidR="00FB1123" w:rsidRPr="00123ADA">
        <w:rPr>
          <w:rFonts w:ascii="Times New Roman" w:hAnsi="Times New Roman" w:cs="Times New Roman"/>
          <w:sz w:val="28"/>
          <w:szCs w:val="28"/>
        </w:rPr>
        <w:t xml:space="preserve"> совершать юридически значимые действия. </w:t>
      </w:r>
    </w:p>
    <w:p w:rsidR="00D07F7F" w:rsidRPr="00123ADA" w:rsidRDefault="00287462" w:rsidP="009F5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sz w:val="28"/>
          <w:szCs w:val="28"/>
        </w:rPr>
        <w:t>Это могут быть и объекты капитального строительства</w:t>
      </w:r>
      <w:r w:rsidR="00F86112">
        <w:rPr>
          <w:rFonts w:ascii="Times New Roman" w:hAnsi="Times New Roman" w:cs="Times New Roman"/>
          <w:sz w:val="28"/>
          <w:szCs w:val="28"/>
        </w:rPr>
        <w:t>,</w:t>
      </w:r>
      <w:r w:rsidRPr="00123ADA">
        <w:rPr>
          <w:rFonts w:ascii="Times New Roman" w:hAnsi="Times New Roman" w:cs="Times New Roman"/>
          <w:sz w:val="28"/>
          <w:szCs w:val="28"/>
        </w:rPr>
        <w:t xml:space="preserve"> и гаражи некапитального типа, находящиеся в гаражно-строительных кооперативах</w:t>
      </w:r>
      <w:r w:rsidR="00F41538" w:rsidRPr="00123ADA">
        <w:rPr>
          <w:rFonts w:ascii="Times New Roman" w:hAnsi="Times New Roman" w:cs="Times New Roman"/>
          <w:sz w:val="28"/>
          <w:szCs w:val="28"/>
        </w:rPr>
        <w:t>.</w:t>
      </w:r>
      <w:r w:rsidRPr="00123ADA">
        <w:rPr>
          <w:rFonts w:ascii="Times New Roman" w:hAnsi="Times New Roman" w:cs="Times New Roman"/>
          <w:sz w:val="28"/>
          <w:szCs w:val="28"/>
        </w:rPr>
        <w:t xml:space="preserve"> </w:t>
      </w:r>
      <w:r w:rsidR="00B25619">
        <w:rPr>
          <w:rFonts w:ascii="Times New Roman" w:hAnsi="Times New Roman" w:cs="Times New Roman"/>
          <w:sz w:val="28"/>
          <w:szCs w:val="28"/>
        </w:rPr>
        <w:t>При этом</w:t>
      </w:r>
      <w:r w:rsidR="00F41538" w:rsidRPr="00123ADA">
        <w:rPr>
          <w:rFonts w:ascii="Times New Roman" w:hAnsi="Times New Roman" w:cs="Times New Roman"/>
          <w:sz w:val="28"/>
          <w:szCs w:val="28"/>
        </w:rPr>
        <w:t xml:space="preserve"> з</w:t>
      </w:r>
      <w:r w:rsidRPr="00123ADA">
        <w:rPr>
          <w:rFonts w:ascii="Times New Roman" w:hAnsi="Times New Roman" w:cs="Times New Roman"/>
          <w:sz w:val="28"/>
          <w:szCs w:val="28"/>
        </w:rPr>
        <w:t>емля, на которой расположен гараж, должна быть государственной или муниципальной.</w:t>
      </w:r>
      <w:r w:rsidR="00F41538" w:rsidRPr="00123ADA">
        <w:rPr>
          <w:rFonts w:ascii="Times New Roman" w:hAnsi="Times New Roman" w:cs="Times New Roman"/>
          <w:sz w:val="28"/>
          <w:szCs w:val="28"/>
        </w:rPr>
        <w:t xml:space="preserve"> Воспользовавшись гаражной амнистией, </w:t>
      </w:r>
      <w:r w:rsidR="00FB1123" w:rsidRPr="00123ADA">
        <w:rPr>
          <w:rFonts w:ascii="Times New Roman" w:hAnsi="Times New Roman" w:cs="Times New Roman"/>
          <w:sz w:val="28"/>
          <w:szCs w:val="28"/>
        </w:rPr>
        <w:t xml:space="preserve">гражданин становится </w:t>
      </w:r>
      <w:r w:rsidR="00FB1123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собственником как гаража, так и земли под ним.</w:t>
      </w:r>
    </w:p>
    <w:p w:rsidR="00E6439B" w:rsidRPr="00123ADA" w:rsidRDefault="006732D4" w:rsidP="009F5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придется изучить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имеющиеся на руках документы, </w:t>
      </w:r>
      <w:r w:rsidR="005C5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относящиеся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гаражу. Это могут быть</w:t>
      </w:r>
      <w:r w:rsidR="00416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решение органа власти о предоставлении земельного 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участка под гараж, документы, подтверждающие выплату пая в гаражном кооперативе, технический паспорт на гараж и т.д. </w:t>
      </w:r>
    </w:p>
    <w:p w:rsidR="00FB1123" w:rsidRPr="00123ADA" w:rsidRDefault="00E6439B" w:rsidP="007D7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необходимо выяснить</w:t>
      </w:r>
      <w:r w:rsidR="00F86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96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 на кадастров</w:t>
      </w:r>
      <w:r w:rsidR="00396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учет</w:t>
      </w:r>
      <w:r w:rsidR="00396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земельный участок под гаражом.</w:t>
      </w:r>
      <w:r w:rsidRPr="00123ADA">
        <w:rPr>
          <w:rFonts w:ascii="Times New Roman" w:hAnsi="Times New Roman" w:cs="Times New Roman"/>
          <w:sz w:val="28"/>
          <w:szCs w:val="28"/>
        </w:rPr>
        <w:t xml:space="preserve">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Сведения о земельных участках, </w:t>
      </w:r>
      <w:r w:rsidR="00396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поставленных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кадастров</w:t>
      </w:r>
      <w:r w:rsidR="00396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учет, можно найти на </w:t>
      </w:r>
      <w:r w:rsidR="000F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убличной кадастровой карте</w:t>
      </w:r>
      <w:r w:rsidR="000F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сайте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Росреестра в разделе «</w:t>
      </w:r>
      <w:hyperlink r:id="rId10" w:history="1">
        <w:r w:rsidRPr="00123AD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Справочная информация по объектам недвижимости в режиме online</w:t>
        </w:r>
      </w:hyperlink>
      <w:r w:rsidR="008C6CB4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F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Можно</w:t>
      </w:r>
      <w:r w:rsidR="008C6CB4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обратиться в </w:t>
      </w:r>
      <w:r w:rsidR="000F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из офисов МФЦ</w:t>
      </w:r>
      <w:r w:rsidR="008C6CB4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запросом о предоставлении сведений, содержащихся в Едином государственном реестре недвижимости, указав адрес земельного участка.</w:t>
      </w:r>
    </w:p>
    <w:p w:rsidR="001D7A9A" w:rsidRPr="00123ADA" w:rsidRDefault="001D7A9A" w:rsidP="009F5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земельный участок не поставлен на кадастровый учет, то потребуется его образовать. Сделать это сможет кадастровый инженер.</w:t>
      </w:r>
    </w:p>
    <w:p w:rsidR="007D751D" w:rsidRDefault="001D7A9A" w:rsidP="007D7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завершения процесса о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формлени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прав на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гараж и земл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ним следует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обратиться </w:t>
      </w:r>
      <w:r w:rsidR="00E6439B"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местную администрацию, на территории которой располагается недвижимость.</w:t>
      </w:r>
      <w:r w:rsidR="007D751D" w:rsidDel="007D7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1123" w:rsidRPr="00B12AA6" w:rsidRDefault="00B12AA6" w:rsidP="007D75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AA6">
        <w:rPr>
          <w:rFonts w:ascii="Times New Roman" w:hAnsi="Times New Roman" w:cs="Times New Roman"/>
          <w:i/>
          <w:sz w:val="28"/>
          <w:szCs w:val="28"/>
        </w:rPr>
        <w:t>«Начиная с сентября 2021 года, владельцы гаражей вправе обратиться в орган местного самоуправления по месту нахождения гаража, приложив минимальный комплект документов, в числе которых должен быть документ, подтверждающий владени</w:t>
      </w:r>
      <w:r w:rsidR="000F21C6">
        <w:rPr>
          <w:rFonts w:ascii="Times New Roman" w:hAnsi="Times New Roman" w:cs="Times New Roman"/>
          <w:i/>
          <w:sz w:val="28"/>
          <w:szCs w:val="28"/>
        </w:rPr>
        <w:t>е</w:t>
      </w:r>
      <w:r w:rsidRPr="00B12AA6">
        <w:rPr>
          <w:rFonts w:ascii="Times New Roman" w:hAnsi="Times New Roman" w:cs="Times New Roman"/>
          <w:i/>
          <w:sz w:val="28"/>
          <w:szCs w:val="28"/>
        </w:rPr>
        <w:t xml:space="preserve"> гаражом. Муниципалитет рассматривает вопрос о признании права владения гаражом и в случае положительного решения бесплатно предоставляет под ним земельный участок. </w:t>
      </w:r>
      <w:r w:rsidR="007B40E0">
        <w:rPr>
          <w:rFonts w:ascii="Times New Roman" w:hAnsi="Times New Roman" w:cs="Times New Roman"/>
          <w:i/>
          <w:sz w:val="28"/>
          <w:szCs w:val="28"/>
        </w:rPr>
        <w:t xml:space="preserve">Затем </w:t>
      </w:r>
      <w:r w:rsidR="007B40E0" w:rsidRPr="007B40E0">
        <w:rPr>
          <w:rFonts w:ascii="Times New Roman" w:hAnsi="Times New Roman" w:cs="Times New Roman"/>
          <w:i/>
          <w:sz w:val="28"/>
          <w:szCs w:val="28"/>
        </w:rPr>
        <w:t>направляет в Росреестр необходимые документы. При этом одновременно регистрируются права гражданина как на гараж, так и на земельный участок, на котором он расположен</w:t>
      </w:r>
      <w:r w:rsidRPr="00B12AA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B40E0">
        <w:rPr>
          <w:rFonts w:ascii="Times New Roman" w:hAnsi="Times New Roman" w:cs="Times New Roman"/>
          <w:sz w:val="28"/>
          <w:szCs w:val="28"/>
        </w:rPr>
        <w:t>объясняет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руководителя Управления Росреестра Екатерина Долганова.</w:t>
      </w:r>
    </w:p>
    <w:p w:rsidR="001D7A9A" w:rsidRPr="00123ADA" w:rsidRDefault="001D7A9A" w:rsidP="009F53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Оформив свой гараж в собственность, граждане смогут распоряжаться своей недвижимостью по своему усмотрению, например, продать, </w:t>
      </w:r>
      <w:r w:rsidR="00B12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подарить или сдавать в аренду.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гараж не будет снесен органами местной власти, а земельный участок изъят либо государством, либо внезапно возникшими прежними собственниками.</w:t>
      </w:r>
    </w:p>
    <w:p w:rsidR="006A1CB7" w:rsidRPr="00123ADA" w:rsidRDefault="006A1CB7" w:rsidP="009F53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попадают под «гаражную амнистию» самовольные постройки и подземные гаражи в многоэтажных жилых домах и офисных комплексах, а также гаражи,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возведенные после вступления в силу Градостроительного кодекса Российской Федерации.</w:t>
      </w:r>
    </w:p>
    <w:p w:rsidR="00E546C0" w:rsidRDefault="00123ADA" w:rsidP="00DD66F2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Получить </w:t>
      </w:r>
      <w:r w:rsidR="002B5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на ряд вопросов, касающихся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оформления права собственности на гараж в рамках «гаражной амнистии»</w:t>
      </w:r>
      <w:r w:rsidR="00784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</w:t>
      </w:r>
      <w:r w:rsidR="00FE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Единому справочному телефону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7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bookmarkStart w:id="0" w:name="_GoBack"/>
      <w:bookmarkEnd w:id="0"/>
      <w:r w:rsidR="00FE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8-800-100-34-34, а также </w:t>
      </w:r>
      <w:r w:rsidRPr="00123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Кадастровой </w:t>
      </w:r>
      <w:r w:rsidR="00556F98">
        <w:rPr>
          <w:rFonts w:ascii="Times New Roman" w:hAnsi="Times New Roman" w:cs="Times New Roman"/>
          <w:sz w:val="28"/>
          <w:szCs w:val="28"/>
        </w:rPr>
        <w:t>палате</w:t>
      </w:r>
      <w:r w:rsidR="00FF1DAE" w:rsidRPr="00FF1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 xml:space="preserve">по Архангельской 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>области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 xml:space="preserve"> 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>и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 xml:space="preserve"> 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>Ненецкому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 xml:space="preserve"> 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>автономному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 xml:space="preserve"> 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="00FF1DAE" w:rsidRPr="00FF1DAE">
        <w:rPr>
          <w:rFonts w:ascii="Times New Roman" w:hAnsi="Times New Roman" w:cs="Times New Roman"/>
          <w:sz w:val="28"/>
          <w:szCs w:val="28"/>
        </w:rPr>
        <w:t>округу</w:t>
      </w:r>
      <w:r w:rsidRPr="00FF1DAE">
        <w:rPr>
          <w:rFonts w:ascii="Times New Roman" w:hAnsi="Times New Roman" w:cs="Times New Roman"/>
          <w:sz w:val="28"/>
          <w:szCs w:val="28"/>
        </w:rPr>
        <w:t>:</w:t>
      </w:r>
      <w:r w:rsidR="00786B66">
        <w:rPr>
          <w:rFonts w:ascii="Times New Roman" w:hAnsi="Times New Roman" w:cs="Times New Roman"/>
          <w:sz w:val="28"/>
          <w:szCs w:val="28"/>
        </w:rPr>
        <w:t xml:space="preserve"> </w:t>
      </w:r>
      <w:r w:rsid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123ADA">
        <w:rPr>
          <w:rFonts w:ascii="Times New Roman" w:hAnsi="Times New Roman" w:cs="Times New Roman"/>
          <w:sz w:val="28"/>
          <w:szCs w:val="28"/>
        </w:rPr>
        <w:t>г. Архангельск,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Pr="00123ADA">
        <w:rPr>
          <w:rFonts w:ascii="Times New Roman" w:hAnsi="Times New Roman" w:cs="Times New Roman"/>
          <w:sz w:val="28"/>
          <w:szCs w:val="28"/>
        </w:rPr>
        <w:t xml:space="preserve"> пр.</w:t>
      </w:r>
      <w:r w:rsidR="003560A1">
        <w:rPr>
          <w:rFonts w:ascii="Times New Roman" w:hAnsi="Times New Roman" w:cs="Times New Roman"/>
          <w:sz w:val="28"/>
          <w:szCs w:val="28"/>
        </w:rPr>
        <w:t xml:space="preserve"> </w:t>
      </w:r>
      <w:r w:rsidRPr="00123ADA">
        <w:rPr>
          <w:rFonts w:ascii="Times New Roman" w:hAnsi="Times New Roman" w:cs="Times New Roman"/>
          <w:sz w:val="28"/>
          <w:szCs w:val="28"/>
        </w:rPr>
        <w:t>Ломоносова, д. 206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3ADA">
        <w:rPr>
          <w:rFonts w:ascii="Times New Roman" w:hAnsi="Times New Roman" w:cs="Times New Roman"/>
          <w:sz w:val="28"/>
          <w:szCs w:val="28"/>
        </w:rPr>
        <w:t>телефон: 8(8182) 22-90-02; 22-90-04;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23A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3ADA"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 w:rsidRPr="00123AD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123ADA">
          <w:rPr>
            <w:rStyle w:val="a3"/>
            <w:rFonts w:ascii="Times New Roman" w:hAnsi="Times New Roman" w:cs="Times New Roman"/>
            <w:sz w:val="28"/>
            <w:szCs w:val="28"/>
          </w:rPr>
          <w:t>@29.</w:t>
        </w:r>
        <w:r w:rsidRPr="00123AD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Pr="00123AD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23AD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123ADA">
        <w:rPr>
          <w:rFonts w:ascii="Times New Roman" w:hAnsi="Times New Roman" w:cs="Times New Roman"/>
          <w:sz w:val="28"/>
          <w:szCs w:val="28"/>
        </w:rPr>
        <w:t xml:space="preserve"> либо задать свой вопрос в официальной группе региональной Кадастровой палаты </w:t>
      </w:r>
      <w:r>
        <w:rPr>
          <w:rFonts w:ascii="Times New Roman" w:hAnsi="Times New Roman" w:cs="Times New Roman"/>
          <w:sz w:val="28"/>
          <w:szCs w:val="28"/>
        </w:rPr>
        <w:t xml:space="preserve">ВКонтакте: </w:t>
      </w:r>
      <w:hyperlink r:id="rId12" w:history="1">
        <w:r w:rsidRPr="00123ADA">
          <w:rPr>
            <w:rStyle w:val="a3"/>
            <w:rFonts w:ascii="Times New Roman" w:hAnsi="Times New Roman" w:cs="Times New Roman"/>
            <w:sz w:val="28"/>
            <w:szCs w:val="28"/>
          </w:rPr>
          <w:t>https://vk.com/fkp_29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6A1CB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sectPr w:rsidR="00E546C0" w:rsidSect="0064325E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04F" w:rsidRDefault="005E504F" w:rsidP="0070520C">
      <w:pPr>
        <w:spacing w:after="0" w:line="240" w:lineRule="auto"/>
      </w:pPr>
      <w:r>
        <w:separator/>
      </w:r>
    </w:p>
  </w:endnote>
  <w:endnote w:type="continuationSeparator" w:id="0">
    <w:p w:rsidR="005E504F" w:rsidRDefault="005E504F" w:rsidP="0070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A9A" w:rsidRDefault="001D7A9A" w:rsidP="0070520C">
    <w:pPr>
      <w:pStyle w:val="ae"/>
      <w:jc w:val="center"/>
    </w:pPr>
    <w:r w:rsidRPr="00B14857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 по Архангельской области</w:t>
    </w: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 </w:t>
    </w:r>
    <w:r w:rsidRPr="00B14857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 xml:space="preserve"> и Ненецкому автономному округу</w:t>
    </w:r>
    <w:r w:rsidRPr="00B14857">
      <w:rPr>
        <w:rFonts w:ascii="Times New Roman" w:hAnsi="Times New Roman"/>
        <w:color w:val="212121"/>
        <w:sz w:val="24"/>
        <w:szCs w:val="24"/>
        <w:shd w:val="clear" w:color="auto" w:fill="FFFFFF"/>
      </w:rPr>
      <w:t>»</w:t>
    </w:r>
    <w:r w:rsidR="007D751D">
      <w:rPr>
        <w:rFonts w:ascii="Times New Roman" w:hAnsi="Times New Roman"/>
        <w:color w:val="212121"/>
        <w:sz w:val="24"/>
        <w:szCs w:val="24"/>
        <w:shd w:val="clear" w:color="auto" w:fill="FFFFFF"/>
      </w:rPr>
      <w:t xml:space="preserve"> </w:t>
    </w:r>
    <w:r w:rsidR="007D751D" w:rsidRPr="007D751D">
      <w:rPr>
        <w:rFonts w:ascii="Times New Roman" w:hAnsi="Times New Roman"/>
        <w:i/>
        <w:color w:val="212121"/>
        <w:sz w:val="24"/>
        <w:szCs w:val="24"/>
        <w:shd w:val="clear" w:color="auto" w:fill="FFFFFF"/>
      </w:rPr>
      <w:t>совместно с региональным Управлением Росреестра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04F" w:rsidRDefault="005E504F" w:rsidP="0070520C">
      <w:pPr>
        <w:spacing w:after="0" w:line="240" w:lineRule="auto"/>
      </w:pPr>
      <w:r>
        <w:separator/>
      </w:r>
    </w:p>
  </w:footnote>
  <w:footnote w:type="continuationSeparator" w:id="0">
    <w:p w:rsidR="005E504F" w:rsidRDefault="005E504F" w:rsidP="00705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06DA3"/>
    <w:multiLevelType w:val="multilevel"/>
    <w:tmpl w:val="8D3E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852"/>
    <w:rsid w:val="000A2592"/>
    <w:rsid w:val="000A62D9"/>
    <w:rsid w:val="000C5161"/>
    <w:rsid w:val="000F21C6"/>
    <w:rsid w:val="00123ADA"/>
    <w:rsid w:val="001D7A9A"/>
    <w:rsid w:val="001E72D8"/>
    <w:rsid w:val="0024125B"/>
    <w:rsid w:val="00287462"/>
    <w:rsid w:val="002A1838"/>
    <w:rsid w:val="002B094E"/>
    <w:rsid w:val="002B5898"/>
    <w:rsid w:val="0032199F"/>
    <w:rsid w:val="00336789"/>
    <w:rsid w:val="003560A1"/>
    <w:rsid w:val="00393BD6"/>
    <w:rsid w:val="00396CB5"/>
    <w:rsid w:val="003A0873"/>
    <w:rsid w:val="003C4DCB"/>
    <w:rsid w:val="003F0CC6"/>
    <w:rsid w:val="003F5EF6"/>
    <w:rsid w:val="00413852"/>
    <w:rsid w:val="004167D2"/>
    <w:rsid w:val="00556F98"/>
    <w:rsid w:val="005B1669"/>
    <w:rsid w:val="005C561A"/>
    <w:rsid w:val="005C7B27"/>
    <w:rsid w:val="005E504F"/>
    <w:rsid w:val="0064325E"/>
    <w:rsid w:val="006732D4"/>
    <w:rsid w:val="006A1CB7"/>
    <w:rsid w:val="006B133D"/>
    <w:rsid w:val="006C75C5"/>
    <w:rsid w:val="006E15CE"/>
    <w:rsid w:val="0070520C"/>
    <w:rsid w:val="0071119B"/>
    <w:rsid w:val="00784A1E"/>
    <w:rsid w:val="00786B66"/>
    <w:rsid w:val="007B40E0"/>
    <w:rsid w:val="007D751D"/>
    <w:rsid w:val="00826B17"/>
    <w:rsid w:val="00856073"/>
    <w:rsid w:val="00881137"/>
    <w:rsid w:val="008C6CB4"/>
    <w:rsid w:val="008D4969"/>
    <w:rsid w:val="00961C92"/>
    <w:rsid w:val="0098056A"/>
    <w:rsid w:val="009A3458"/>
    <w:rsid w:val="009F5313"/>
    <w:rsid w:val="00A16E2E"/>
    <w:rsid w:val="00A43C7B"/>
    <w:rsid w:val="00A71AE9"/>
    <w:rsid w:val="00AE6047"/>
    <w:rsid w:val="00B12AA6"/>
    <w:rsid w:val="00B25619"/>
    <w:rsid w:val="00C0749D"/>
    <w:rsid w:val="00C3237A"/>
    <w:rsid w:val="00C37B6C"/>
    <w:rsid w:val="00CC36C4"/>
    <w:rsid w:val="00CD659A"/>
    <w:rsid w:val="00D03F7B"/>
    <w:rsid w:val="00D07F7F"/>
    <w:rsid w:val="00D8563A"/>
    <w:rsid w:val="00DD66F2"/>
    <w:rsid w:val="00E546C0"/>
    <w:rsid w:val="00E6439B"/>
    <w:rsid w:val="00F16413"/>
    <w:rsid w:val="00F41538"/>
    <w:rsid w:val="00F56B45"/>
    <w:rsid w:val="00F86112"/>
    <w:rsid w:val="00FB1123"/>
    <w:rsid w:val="00FE626B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852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26B1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6B1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6B1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6B1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6B1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6B1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5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05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520C"/>
  </w:style>
  <w:style w:type="paragraph" w:styleId="ae">
    <w:name w:val="footer"/>
    <w:basedOn w:val="a"/>
    <w:link w:val="af"/>
    <w:uiPriority w:val="99"/>
    <w:unhideWhenUsed/>
    <w:rsid w:val="00705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520C"/>
  </w:style>
  <w:style w:type="paragraph" w:customStyle="1" w:styleId="paragraph">
    <w:name w:val="paragraph"/>
    <w:basedOn w:val="a"/>
    <w:rsid w:val="00D07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8563A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0F21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7613">
          <w:marLeft w:val="0"/>
          <w:marRight w:val="0"/>
          <w:marTop w:val="0"/>
          <w:marBottom w:val="300"/>
          <w:divBdr>
            <w:top w:val="single" w:sz="6" w:space="4" w:color="A5ACB2"/>
            <w:left w:val="single" w:sz="6" w:space="4" w:color="A5ACB2"/>
            <w:bottom w:val="single" w:sz="6" w:space="4" w:color="A5ACB2"/>
            <w:right w:val="single" w:sz="6" w:space="4" w:color="A5ACB2"/>
          </w:divBdr>
        </w:div>
      </w:divsChild>
    </w:div>
    <w:div w:id="1886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1391/3d0cac60971a511280cbba229d9b6329c07731f7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fkp_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lial@29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4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prokopyeva</dc:creator>
  <cp:lastModifiedBy>chigov</cp:lastModifiedBy>
  <cp:revision>2</cp:revision>
  <dcterms:created xsi:type="dcterms:W3CDTF">2022-08-10T08:15:00Z</dcterms:created>
  <dcterms:modified xsi:type="dcterms:W3CDTF">2022-08-10T08:15:00Z</dcterms:modified>
</cp:coreProperties>
</file>