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05FA9" w:rsidP="00683B5D">
            <w:pPr>
              <w:ind w:left="-108" w:right="-108"/>
              <w:jc w:val="center"/>
            </w:pPr>
            <w:bookmarkStart w:id="0" w:name="ТекстовоеПоле7"/>
            <w:r>
              <w:t>3</w:t>
            </w:r>
            <w:r w:rsidR="00683B5D">
              <w:t>1</w:t>
            </w:r>
            <w:r w:rsidR="00D920A7">
              <w:t>.</w:t>
            </w:r>
            <w:r w:rsidR="0016325F">
              <w:t>03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360186" w:rsidP="00843C02">
            <w:pPr>
              <w:ind w:left="-38" w:firstLine="38"/>
              <w:jc w:val="center"/>
            </w:pPr>
            <w:r>
              <w:t>3</w:t>
            </w:r>
            <w:r w:rsidR="00843C02">
              <w:t>7</w:t>
            </w:r>
            <w:r w:rsidR="002729C7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29C7" w:rsidRDefault="002729C7" w:rsidP="002729C7">
      <w:pPr>
        <w:tabs>
          <w:tab w:val="left" w:pos="1134"/>
        </w:tabs>
        <w:autoSpaceDE w:val="0"/>
        <w:autoSpaceDN w:val="0"/>
        <w:adjustRightInd w:val="0"/>
        <w:ind w:right="5101"/>
        <w:jc w:val="both"/>
        <w:rPr>
          <w:sz w:val="26"/>
          <w:szCs w:val="26"/>
        </w:rPr>
      </w:pPr>
      <w:r w:rsidRPr="002729C7">
        <w:rPr>
          <w:sz w:val="26"/>
          <w:szCs w:val="26"/>
        </w:rPr>
        <w:t xml:space="preserve">О внесении изменения в Перечень налоговых расходов муниципального образования "Городской округ "Город Нарьян-Мар" на 2027 год и плановый период 2028 и </w:t>
      </w:r>
      <w:r>
        <w:rPr>
          <w:sz w:val="26"/>
          <w:szCs w:val="26"/>
        </w:rPr>
        <w:t>2029 годов</w:t>
      </w:r>
    </w:p>
    <w:p w:rsidR="002729C7" w:rsidRDefault="002729C7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29C7" w:rsidRPr="002729C7" w:rsidRDefault="002729C7" w:rsidP="002729C7">
      <w:pPr>
        <w:ind w:firstLine="709"/>
        <w:jc w:val="both"/>
        <w:rPr>
          <w:sz w:val="26"/>
          <w:szCs w:val="26"/>
        </w:rPr>
      </w:pPr>
    </w:p>
    <w:p w:rsidR="002729C7" w:rsidRPr="002729C7" w:rsidRDefault="002729C7" w:rsidP="002729C7">
      <w:pPr>
        <w:ind w:firstLine="709"/>
        <w:jc w:val="both"/>
        <w:rPr>
          <w:sz w:val="26"/>
          <w:szCs w:val="26"/>
        </w:rPr>
      </w:pPr>
    </w:p>
    <w:p w:rsidR="002729C7" w:rsidRPr="002729C7" w:rsidRDefault="002729C7" w:rsidP="002729C7">
      <w:pPr>
        <w:ind w:firstLine="709"/>
        <w:jc w:val="both"/>
        <w:rPr>
          <w:sz w:val="26"/>
        </w:rPr>
      </w:pPr>
      <w:r w:rsidRPr="002729C7">
        <w:rPr>
          <w:sz w:val="26"/>
          <w:szCs w:val="26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22.06.2019 № 796 </w:t>
      </w:r>
      <w:r w:rsidRPr="002729C7">
        <w:rPr>
          <w:sz w:val="26"/>
          <w:szCs w:val="26"/>
        </w:rPr>
        <w:br/>
        <w:t xml:space="preserve">"Об общих требованиях к оценке налоговых расходов субъектов Российской Федерации и муниципальных образований", постановлением Администрации муниципального образования "Городской округ "Город Нарьян-Мар" от 03.09.2020 </w:t>
      </w:r>
      <w:r w:rsidRPr="002729C7">
        <w:rPr>
          <w:sz w:val="26"/>
          <w:szCs w:val="26"/>
        </w:rPr>
        <w:br/>
        <w:t>№ 608 "Об утверждении требований к оценке налоговых расходов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2729C7" w:rsidRPr="002729C7" w:rsidRDefault="002729C7" w:rsidP="002729C7">
      <w:pPr>
        <w:jc w:val="both"/>
        <w:rPr>
          <w:b/>
          <w:bCs/>
          <w:sz w:val="26"/>
        </w:rPr>
      </w:pPr>
    </w:p>
    <w:p w:rsidR="002729C7" w:rsidRPr="002729C7" w:rsidRDefault="002729C7" w:rsidP="002729C7">
      <w:pPr>
        <w:jc w:val="center"/>
        <w:rPr>
          <w:b/>
          <w:bCs/>
          <w:sz w:val="26"/>
        </w:rPr>
      </w:pPr>
      <w:r w:rsidRPr="002729C7">
        <w:rPr>
          <w:b/>
          <w:bCs/>
          <w:sz w:val="26"/>
        </w:rPr>
        <w:t>П О С Т А Н О В Л Я Е Т:</w:t>
      </w:r>
    </w:p>
    <w:p w:rsidR="002729C7" w:rsidRPr="002729C7" w:rsidRDefault="002729C7" w:rsidP="002729C7">
      <w:pPr>
        <w:ind w:firstLine="709"/>
        <w:jc w:val="both"/>
        <w:rPr>
          <w:b/>
          <w:bCs/>
          <w:sz w:val="26"/>
        </w:rPr>
      </w:pPr>
    </w:p>
    <w:p w:rsidR="002729C7" w:rsidRPr="002729C7" w:rsidRDefault="002729C7" w:rsidP="002729C7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729C7">
        <w:rPr>
          <w:bCs/>
          <w:sz w:val="26"/>
        </w:rPr>
        <w:t xml:space="preserve">Внести изменение в </w:t>
      </w:r>
      <w:r w:rsidRPr="002729C7">
        <w:rPr>
          <w:sz w:val="26"/>
          <w:szCs w:val="26"/>
        </w:rPr>
        <w:t>Перечень налоговых расходов муниципального образования "Городской округ "Город Нарьян-Мар" на 2027 год и плановый период 2028 и 2029 годов, утвержденный постановлением Администрации муниципального образования "Городской округ "Город Нарьян-Мар" от 28.02.2026 № </w:t>
      </w:r>
      <w:r w:rsidRPr="002729C7">
        <w:t>228,</w:t>
      </w:r>
      <w:r w:rsidRPr="002729C7">
        <w:rPr>
          <w:sz w:val="26"/>
          <w:szCs w:val="26"/>
        </w:rPr>
        <w:t xml:space="preserve"> согласно </w:t>
      </w:r>
      <w:proofErr w:type="gramStart"/>
      <w:r w:rsidRPr="002729C7">
        <w:rPr>
          <w:sz w:val="26"/>
          <w:szCs w:val="26"/>
        </w:rPr>
        <w:t>Приложению</w:t>
      </w:r>
      <w:proofErr w:type="gramEnd"/>
      <w:r w:rsidRPr="002729C7">
        <w:rPr>
          <w:sz w:val="26"/>
          <w:szCs w:val="26"/>
        </w:rPr>
        <w:t xml:space="preserve"> к настоящему постановлению.</w:t>
      </w:r>
    </w:p>
    <w:p w:rsidR="002729C7" w:rsidRPr="002729C7" w:rsidRDefault="002729C7" w:rsidP="002729C7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729C7">
        <w:rPr>
          <w:bCs/>
          <w:sz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  <w:sectPr w:rsidR="002729C7" w:rsidSect="00A0335E"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2729C7" w:rsidRPr="002729C7" w:rsidRDefault="002729C7" w:rsidP="002729C7">
      <w:pPr>
        <w:ind w:left="10348"/>
        <w:rPr>
          <w:rFonts w:eastAsiaTheme="minorEastAsia"/>
          <w:sz w:val="26"/>
          <w:szCs w:val="26"/>
        </w:rPr>
      </w:pPr>
      <w:r w:rsidRPr="002729C7">
        <w:rPr>
          <w:rFonts w:eastAsiaTheme="minorEastAsia"/>
          <w:sz w:val="26"/>
          <w:szCs w:val="26"/>
        </w:rPr>
        <w:lastRenderedPageBreak/>
        <w:t xml:space="preserve">Приложение </w:t>
      </w:r>
    </w:p>
    <w:p w:rsidR="002729C7" w:rsidRDefault="002729C7" w:rsidP="002729C7">
      <w:pPr>
        <w:ind w:left="10348"/>
        <w:rPr>
          <w:rFonts w:eastAsiaTheme="minorEastAsia"/>
          <w:sz w:val="26"/>
          <w:szCs w:val="26"/>
        </w:rPr>
      </w:pPr>
      <w:r w:rsidRPr="002729C7">
        <w:rPr>
          <w:rFonts w:eastAsiaTheme="minorEastAsia"/>
          <w:sz w:val="26"/>
          <w:szCs w:val="26"/>
        </w:rPr>
        <w:t>к постановлению Администрации</w:t>
      </w:r>
    </w:p>
    <w:p w:rsidR="002729C7" w:rsidRDefault="002729C7" w:rsidP="002729C7">
      <w:pPr>
        <w:ind w:left="10348"/>
        <w:rPr>
          <w:rFonts w:eastAsiaTheme="minorEastAsia"/>
          <w:sz w:val="26"/>
          <w:szCs w:val="26"/>
        </w:rPr>
      </w:pPr>
      <w:r w:rsidRPr="002729C7">
        <w:rPr>
          <w:rFonts w:eastAsiaTheme="minorEastAsia"/>
          <w:sz w:val="26"/>
          <w:szCs w:val="26"/>
        </w:rPr>
        <w:t>муниципального образования</w:t>
      </w:r>
    </w:p>
    <w:p w:rsidR="002729C7" w:rsidRPr="002729C7" w:rsidRDefault="002729C7" w:rsidP="002729C7">
      <w:pPr>
        <w:ind w:left="10348"/>
        <w:rPr>
          <w:rFonts w:eastAsiaTheme="minorEastAsia"/>
          <w:sz w:val="26"/>
          <w:szCs w:val="26"/>
        </w:rPr>
      </w:pPr>
      <w:r w:rsidRPr="002729C7">
        <w:rPr>
          <w:rFonts w:eastAsiaTheme="minorEastAsia"/>
          <w:sz w:val="26"/>
          <w:szCs w:val="26"/>
        </w:rPr>
        <w:t>"Городской округ "Город Нарьян-Мар"</w:t>
      </w:r>
    </w:p>
    <w:p w:rsidR="002729C7" w:rsidRDefault="002729C7" w:rsidP="002729C7">
      <w:pPr>
        <w:ind w:left="10348"/>
        <w:jc w:val="both"/>
        <w:rPr>
          <w:bCs/>
          <w:sz w:val="26"/>
        </w:rPr>
      </w:pPr>
      <w:r w:rsidRPr="002729C7">
        <w:rPr>
          <w:rFonts w:eastAsiaTheme="minorEastAsia"/>
          <w:sz w:val="26"/>
          <w:szCs w:val="26"/>
        </w:rPr>
        <w:t xml:space="preserve">от </w:t>
      </w:r>
      <w:r>
        <w:rPr>
          <w:rFonts w:eastAsiaTheme="minorEastAsia"/>
          <w:sz w:val="26"/>
          <w:szCs w:val="26"/>
        </w:rPr>
        <w:t>31.</w:t>
      </w:r>
      <w:r w:rsidRPr="002729C7">
        <w:rPr>
          <w:rFonts w:eastAsiaTheme="minorEastAsia"/>
          <w:sz w:val="26"/>
          <w:szCs w:val="26"/>
        </w:rPr>
        <w:t xml:space="preserve">03.2026 № </w:t>
      </w:r>
      <w:r>
        <w:rPr>
          <w:rFonts w:eastAsiaTheme="minorEastAsia"/>
          <w:sz w:val="26"/>
          <w:szCs w:val="26"/>
        </w:rPr>
        <w:t>373</w:t>
      </w:r>
    </w:p>
    <w:p w:rsidR="002729C7" w:rsidRDefault="002729C7" w:rsidP="004E7D6D">
      <w:pPr>
        <w:jc w:val="both"/>
        <w:rPr>
          <w:bCs/>
          <w:sz w:val="26"/>
        </w:rPr>
      </w:pPr>
    </w:p>
    <w:p w:rsidR="002729C7" w:rsidRPr="002729C7" w:rsidRDefault="002729C7" w:rsidP="002729C7">
      <w:pPr>
        <w:jc w:val="center"/>
        <w:rPr>
          <w:sz w:val="26"/>
          <w:szCs w:val="26"/>
        </w:rPr>
      </w:pPr>
      <w:r w:rsidRPr="002729C7">
        <w:rPr>
          <w:sz w:val="26"/>
          <w:szCs w:val="26"/>
        </w:rPr>
        <w:t>Изменение, вносимое в Перечень налоговых расходов</w:t>
      </w:r>
    </w:p>
    <w:p w:rsidR="002729C7" w:rsidRPr="002729C7" w:rsidRDefault="002729C7" w:rsidP="002729C7">
      <w:pPr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2729C7">
        <w:rPr>
          <w:sz w:val="26"/>
          <w:szCs w:val="26"/>
        </w:rPr>
        <w:t>униципального образования "Городской округ "Город Нарьян-Мар"</w:t>
      </w:r>
    </w:p>
    <w:p w:rsidR="002729C7" w:rsidRPr="002729C7" w:rsidRDefault="002729C7" w:rsidP="002729C7">
      <w:pPr>
        <w:jc w:val="center"/>
        <w:rPr>
          <w:sz w:val="26"/>
          <w:szCs w:val="26"/>
        </w:rPr>
      </w:pPr>
      <w:r w:rsidRPr="002729C7">
        <w:rPr>
          <w:sz w:val="26"/>
          <w:szCs w:val="26"/>
        </w:rPr>
        <w:t xml:space="preserve"> на 2027 год и плановый период 2028 и 2029 годов</w:t>
      </w:r>
    </w:p>
    <w:p w:rsidR="002729C7" w:rsidRPr="002729C7" w:rsidRDefault="002729C7" w:rsidP="002729C7">
      <w:pPr>
        <w:jc w:val="center"/>
        <w:rPr>
          <w:sz w:val="26"/>
          <w:szCs w:val="26"/>
          <w:highlight w:val="yellow"/>
        </w:rPr>
      </w:pPr>
      <w:bookmarkStart w:id="1" w:name="_GoBack"/>
      <w:bookmarkEnd w:id="1"/>
    </w:p>
    <w:p w:rsidR="002729C7" w:rsidRPr="002729C7" w:rsidRDefault="002729C7" w:rsidP="001A0FFD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2729C7">
        <w:rPr>
          <w:sz w:val="26"/>
          <w:szCs w:val="26"/>
        </w:rPr>
        <w:t xml:space="preserve">Дополнить Перечень налоговых расходов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2729C7">
        <w:rPr>
          <w:sz w:val="26"/>
          <w:szCs w:val="26"/>
        </w:rPr>
        <w:t>на 2027 год и плановый период 2028 и 2029 годов после строки 6:</w:t>
      </w:r>
    </w:p>
    <w:p w:rsidR="002729C7" w:rsidRPr="002729C7" w:rsidRDefault="002729C7" w:rsidP="002729C7">
      <w:pPr>
        <w:ind w:left="709"/>
        <w:contextualSpacing/>
        <w:jc w:val="both"/>
        <w:rPr>
          <w:sz w:val="26"/>
          <w:szCs w:val="26"/>
        </w:rPr>
      </w:pPr>
      <w:r w:rsidRPr="002729C7">
        <w:rPr>
          <w:sz w:val="26"/>
          <w:szCs w:val="26"/>
        </w:rPr>
        <w:t>"</w:t>
      </w: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1690"/>
        <w:gridCol w:w="2254"/>
        <w:gridCol w:w="2529"/>
        <w:gridCol w:w="1981"/>
        <w:gridCol w:w="2222"/>
        <w:gridCol w:w="2222"/>
        <w:gridCol w:w="1837"/>
      </w:tblGrid>
      <w:tr w:rsidR="002729C7" w:rsidRPr="002729C7" w:rsidTr="002729C7">
        <w:tc>
          <w:tcPr>
            <w:tcW w:w="1701" w:type="dxa"/>
          </w:tcPr>
          <w:p w:rsidR="002729C7" w:rsidRPr="002729C7" w:rsidRDefault="002729C7" w:rsidP="002729C7">
            <w:pPr>
              <w:contextualSpacing/>
              <w:jc w:val="both"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2729C7" w:rsidRPr="002729C7" w:rsidRDefault="002729C7" w:rsidP="0027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 xml:space="preserve">Освобождение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от уплаты земельного налога муниципальных казенных учреждений, финансируемых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>из бюджета муниципального образования "Городской округ "Город Нарьян-Мар"</w:t>
            </w:r>
          </w:p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729C7" w:rsidRPr="002729C7" w:rsidRDefault="002729C7" w:rsidP="0027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>Постановление Совета городского округа "Город Нарьян-Мар" от 28.10.2005 № 4</w:t>
            </w:r>
            <w:r>
              <w:rPr>
                <w:sz w:val="20"/>
                <w:szCs w:val="20"/>
              </w:rPr>
              <w:t xml:space="preserve"> </w:t>
            </w:r>
            <w:r w:rsidRPr="002729C7"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2729C7" w:rsidRPr="002729C7" w:rsidRDefault="002729C7" w:rsidP="0027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>(пункт 6.1 подпункт 8))</w:t>
            </w:r>
          </w:p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 xml:space="preserve">Создание условий для эффективного функционирования и развития систем коммунальной инфраструктуры муниципального образования, обеспечивающих безопасные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и комфортные условия проживания граждан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>и улучшение экологической обстановки</w:t>
            </w:r>
          </w:p>
        </w:tc>
        <w:tc>
          <w:tcPr>
            <w:tcW w:w="2268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>Управление финансов Администрации МО "Городской округ "Город Нарьян-Мар"</w:t>
            </w:r>
          </w:p>
        </w:tc>
      </w:tr>
    </w:tbl>
    <w:p w:rsidR="002729C7" w:rsidRPr="002729C7" w:rsidRDefault="002729C7" w:rsidP="002729C7">
      <w:pPr>
        <w:ind w:left="709"/>
        <w:contextualSpacing/>
        <w:jc w:val="right"/>
        <w:rPr>
          <w:sz w:val="26"/>
          <w:szCs w:val="26"/>
        </w:rPr>
      </w:pPr>
      <w:r w:rsidRPr="002729C7">
        <w:rPr>
          <w:sz w:val="26"/>
          <w:szCs w:val="26"/>
        </w:rPr>
        <w:t>"</w:t>
      </w:r>
    </w:p>
    <w:p w:rsidR="002729C7" w:rsidRPr="002729C7" w:rsidRDefault="001A0FFD" w:rsidP="002729C7">
      <w:pPr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2729C7" w:rsidRPr="002729C7">
        <w:rPr>
          <w:sz w:val="26"/>
          <w:szCs w:val="26"/>
        </w:rPr>
        <w:t>трокой 7 следующего содержания:</w:t>
      </w:r>
    </w:p>
    <w:p w:rsidR="002729C7" w:rsidRPr="002729C7" w:rsidRDefault="002729C7" w:rsidP="002729C7">
      <w:pPr>
        <w:ind w:left="709"/>
        <w:contextualSpacing/>
        <w:jc w:val="both"/>
        <w:rPr>
          <w:sz w:val="26"/>
          <w:szCs w:val="26"/>
        </w:rPr>
      </w:pPr>
      <w:r w:rsidRPr="002729C7">
        <w:rPr>
          <w:sz w:val="26"/>
          <w:szCs w:val="26"/>
        </w:rPr>
        <w:t>"</w:t>
      </w: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2265"/>
        <w:gridCol w:w="2528"/>
        <w:gridCol w:w="1976"/>
        <w:gridCol w:w="2220"/>
        <w:gridCol w:w="2220"/>
        <w:gridCol w:w="1837"/>
      </w:tblGrid>
      <w:tr w:rsidR="002729C7" w:rsidRPr="002729C7" w:rsidTr="002729C7">
        <w:tc>
          <w:tcPr>
            <w:tcW w:w="1701" w:type="dxa"/>
          </w:tcPr>
          <w:p w:rsidR="002729C7" w:rsidRPr="002729C7" w:rsidRDefault="002729C7" w:rsidP="002729C7">
            <w:pPr>
              <w:contextualSpacing/>
              <w:jc w:val="both"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 xml:space="preserve">Налоговая льгота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в размере 20 процентов суммы уплаты </w:t>
            </w:r>
            <w:r w:rsidRPr="002729C7">
              <w:rPr>
                <w:sz w:val="20"/>
                <w:szCs w:val="20"/>
              </w:rPr>
              <w:lastRenderedPageBreak/>
              <w:t xml:space="preserve">земельного налога налогоплательщикам, получившим статус резидента Арктической зоны Российской Федерации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с Федеральным законом от 13 июля 2020 года № 193-ФЗ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"О государственной поддержке предпринимательской деятельности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в Арктической зоне Российской Федерации",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в отношении земельных участков, используемых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для осуществления деятельности, предусмотренной соглашением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об осуществлении инвестиционной деятельности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 xml:space="preserve">в Арктической зоне Российской Федерации, в течение одного года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>с даты начала</w:t>
            </w:r>
            <w:r>
              <w:rPr>
                <w:sz w:val="20"/>
                <w:szCs w:val="20"/>
              </w:rPr>
              <w:t xml:space="preserve"> действия указанного соглашения</w:t>
            </w:r>
            <w:r w:rsidRPr="002729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729C7" w:rsidRPr="002729C7" w:rsidRDefault="002729C7" w:rsidP="0027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lastRenderedPageBreak/>
              <w:t xml:space="preserve">Постановление Совета городского округа "Город Нарьян-Мар" от </w:t>
            </w:r>
            <w:r w:rsidRPr="002729C7">
              <w:rPr>
                <w:sz w:val="20"/>
                <w:szCs w:val="20"/>
              </w:rPr>
              <w:lastRenderedPageBreak/>
              <w:t>28.10.2005 № 4</w:t>
            </w:r>
            <w:r>
              <w:rPr>
                <w:sz w:val="20"/>
                <w:szCs w:val="20"/>
              </w:rPr>
              <w:t xml:space="preserve"> </w:t>
            </w:r>
            <w:r w:rsidRPr="002729C7"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>(пункт 6.2)</w:t>
            </w:r>
          </w:p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 xml:space="preserve">Введен решением Совета городского округа "Город Нарьян-Мар" от 23.12.2021 № 274-р "О внесении изменений в Положение "О порядке исчисления и уплаты земельного налога" </w:t>
            </w:r>
          </w:p>
        </w:tc>
        <w:tc>
          <w:tcPr>
            <w:tcW w:w="1984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lastRenderedPageBreak/>
              <w:t xml:space="preserve">Создание условий для осуществления инвестиционной </w:t>
            </w:r>
            <w:r w:rsidRPr="002729C7">
              <w:rPr>
                <w:sz w:val="20"/>
                <w:szCs w:val="20"/>
              </w:rPr>
              <w:lastRenderedPageBreak/>
              <w:t xml:space="preserve">деятельности </w:t>
            </w:r>
            <w:r>
              <w:rPr>
                <w:sz w:val="20"/>
                <w:szCs w:val="20"/>
              </w:rPr>
              <w:br/>
            </w:r>
            <w:r w:rsidRPr="002729C7">
              <w:rPr>
                <w:sz w:val="20"/>
                <w:szCs w:val="20"/>
              </w:rPr>
              <w:t>в Арктической зоне Российской Федерации</w:t>
            </w:r>
          </w:p>
        </w:tc>
        <w:tc>
          <w:tcPr>
            <w:tcW w:w="2268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C7" w:rsidRPr="002729C7" w:rsidRDefault="002729C7" w:rsidP="002729C7">
            <w:pPr>
              <w:contextualSpacing/>
              <w:rPr>
                <w:sz w:val="20"/>
                <w:szCs w:val="20"/>
              </w:rPr>
            </w:pPr>
            <w:r w:rsidRPr="002729C7">
              <w:rPr>
                <w:sz w:val="20"/>
                <w:szCs w:val="20"/>
              </w:rPr>
              <w:t xml:space="preserve">Управление финансов Администрации </w:t>
            </w:r>
            <w:r w:rsidRPr="002729C7">
              <w:rPr>
                <w:sz w:val="20"/>
                <w:szCs w:val="20"/>
              </w:rPr>
              <w:lastRenderedPageBreak/>
              <w:t>МО "Городской округ "Город Нарьян-Мар"</w:t>
            </w:r>
          </w:p>
        </w:tc>
      </w:tr>
    </w:tbl>
    <w:p w:rsidR="002729C7" w:rsidRDefault="002729C7" w:rsidP="00593CF3">
      <w:pPr>
        <w:ind w:left="709"/>
        <w:contextualSpacing/>
        <w:jc w:val="right"/>
        <w:rPr>
          <w:bCs/>
          <w:sz w:val="26"/>
        </w:rPr>
      </w:pPr>
      <w:r w:rsidRPr="002729C7">
        <w:rPr>
          <w:sz w:val="26"/>
          <w:szCs w:val="26"/>
        </w:rPr>
        <w:lastRenderedPageBreak/>
        <w:t>".</w:t>
      </w:r>
    </w:p>
    <w:p w:rsidR="002729C7" w:rsidRDefault="002729C7" w:rsidP="004E7D6D">
      <w:pPr>
        <w:jc w:val="both"/>
        <w:rPr>
          <w:bCs/>
          <w:sz w:val="26"/>
        </w:rPr>
      </w:pPr>
    </w:p>
    <w:sectPr w:rsidR="002729C7" w:rsidSect="00593CF3">
      <w:pgSz w:w="16838" w:h="11905" w:orient="landscape" w:code="9"/>
      <w:pgMar w:top="1134" w:right="851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CC" w:rsidRDefault="000B5ACC" w:rsidP="00693317">
      <w:r>
        <w:separator/>
      </w:r>
    </w:p>
  </w:endnote>
  <w:endnote w:type="continuationSeparator" w:id="0">
    <w:p w:rsidR="000B5ACC" w:rsidRDefault="000B5AC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CC" w:rsidRDefault="000B5ACC" w:rsidP="00693317">
      <w:r>
        <w:separator/>
      </w:r>
    </w:p>
  </w:footnote>
  <w:footnote w:type="continuationSeparator" w:id="0">
    <w:p w:rsidR="000B5ACC" w:rsidRDefault="000B5AC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CF3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2B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CF3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30591-0F88-45CD-9913-3E4769C4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2026-03-31T09:17:00Z</dcterms:created>
  <dcterms:modified xsi:type="dcterms:W3CDTF">2026-03-31T09:18:00Z</dcterms:modified>
</cp:coreProperties>
</file>