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66" w:rsidRDefault="000F68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6866" w:rsidRDefault="000F6866">
      <w:pPr>
        <w:pStyle w:val="ConsPlusNormal"/>
        <w:jc w:val="both"/>
        <w:outlineLvl w:val="0"/>
      </w:pPr>
    </w:p>
    <w:p w:rsidR="000F6866" w:rsidRDefault="000F6866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0F6866" w:rsidRDefault="000F6866">
      <w:pPr>
        <w:pStyle w:val="ConsPlusTitle"/>
        <w:jc w:val="center"/>
      </w:pPr>
    </w:p>
    <w:p w:rsidR="000F6866" w:rsidRDefault="000F6866">
      <w:pPr>
        <w:pStyle w:val="ConsPlusTitle"/>
        <w:jc w:val="center"/>
      </w:pPr>
      <w:r>
        <w:t>ПОСТАНОВЛЕНИЕ</w:t>
      </w:r>
    </w:p>
    <w:p w:rsidR="000F6866" w:rsidRDefault="000F6866">
      <w:pPr>
        <w:pStyle w:val="ConsPlusTitle"/>
        <w:jc w:val="center"/>
      </w:pPr>
      <w:r>
        <w:t>от 30 ноября 2017 г. N 1342</w:t>
      </w:r>
    </w:p>
    <w:p w:rsidR="000F6866" w:rsidRDefault="000F6866">
      <w:pPr>
        <w:pStyle w:val="ConsPlusTitle"/>
        <w:jc w:val="center"/>
      </w:pPr>
    </w:p>
    <w:p w:rsidR="000F6866" w:rsidRDefault="000F6866">
      <w:pPr>
        <w:pStyle w:val="ConsPlusTitle"/>
        <w:jc w:val="center"/>
      </w:pPr>
      <w:r>
        <w:t>ОБ УТВЕРЖДЕНИИ АДМИНИСТРАТИВНОГО РЕГЛАМЕНТА</w:t>
      </w:r>
    </w:p>
    <w:p w:rsidR="000F6866" w:rsidRDefault="000F6866">
      <w:pPr>
        <w:pStyle w:val="ConsPlusTitle"/>
        <w:jc w:val="center"/>
      </w:pPr>
      <w:r>
        <w:t>ПО ПРЕДОСТАВЛЕНИЮ МУНИЦИПАЛЬНОЙ УСЛУГИ "ПРИЕМ</w:t>
      </w:r>
    </w:p>
    <w:p w:rsidR="000F6866" w:rsidRDefault="000F6866">
      <w:pPr>
        <w:pStyle w:val="ConsPlusTitle"/>
        <w:jc w:val="center"/>
      </w:pPr>
      <w:r>
        <w:t>ЗАЯВЛЕНИЙ И РАССМОТРЕНИЕ ДОКУМЕНТОВ НА ПРАВО</w:t>
      </w:r>
    </w:p>
    <w:p w:rsidR="000F6866" w:rsidRDefault="000F6866">
      <w:pPr>
        <w:pStyle w:val="ConsPlusTitle"/>
        <w:jc w:val="center"/>
      </w:pPr>
      <w:r>
        <w:t>ПРИЗНАНИЯ ГРАЖДАН, ПРОЖИВАЮЩИХ НА ТЕРРИТОРИИ</w:t>
      </w:r>
    </w:p>
    <w:p w:rsidR="000F6866" w:rsidRDefault="000F6866">
      <w:pPr>
        <w:pStyle w:val="ConsPlusTitle"/>
        <w:jc w:val="center"/>
      </w:pPr>
      <w:r>
        <w:t>МУНИЦИПАЛЬНОГО ОБРАЗОВАНИЯ, МАЛОИМУЩИМИ"</w:t>
      </w:r>
    </w:p>
    <w:p w:rsidR="000F6866" w:rsidRDefault="000F6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F68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66" w:rsidRDefault="000F6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66" w:rsidRDefault="000F6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866" w:rsidRDefault="000F6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866" w:rsidRDefault="000F6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0F6866" w:rsidRDefault="000F6866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21.10.2020 N 728)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66" w:rsidRDefault="000F6866">
            <w:pPr>
              <w:pStyle w:val="ConsPlusNormal"/>
            </w:pPr>
          </w:p>
        </w:tc>
      </w:tr>
    </w:tbl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 xml:space="preserve">Руководствуясь Жилищным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29.12.2004 N 189-ФЗ "О введении в действие Жилищного кодекса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Администрация МО "Городской округ "Город Нарьян-Мар" постановляет: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 (Приложение).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2. Признать утратившими силу следующие постановления Администрации МО "Городской округ "Город Нарьян-Мар":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28.05.2012 </w:t>
      </w:r>
      <w:hyperlink r:id="rId9">
        <w:r>
          <w:rPr>
            <w:color w:val="0000FF"/>
          </w:rPr>
          <w:t>N 1099</w:t>
        </w:r>
      </w:hyperlink>
      <w:r>
        <w:t xml:space="preserve"> "Об утверждении административного регламента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26.12.2012 </w:t>
      </w:r>
      <w:hyperlink r:id="rId10">
        <w:r>
          <w:rPr>
            <w:color w:val="0000FF"/>
          </w:rPr>
          <w:t>N 2726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 "Городской округ "Город Нарьян-Мар", малоимущими", утвержденный постановлением Администрации МО "Городской округ "Город Нарьян-Мар" от 28.05.2012 N 1099";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22.02.2013 </w:t>
      </w:r>
      <w:hyperlink r:id="rId11">
        <w:r>
          <w:rPr>
            <w:color w:val="0000FF"/>
          </w:rPr>
          <w:t>N 303</w:t>
        </w:r>
      </w:hyperlink>
      <w:r>
        <w:t xml:space="preserve"> "О внесении изменений в постановление Администрации МО "Городской округ "Город Нарьян-Мар" от 28.05.2012 N 1099 "Об утверждении административного регламента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 "Городской округ "Город Нарьян-Мар", малоимущими";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03.07.2013 </w:t>
      </w:r>
      <w:hyperlink r:id="rId12">
        <w:r>
          <w:rPr>
            <w:color w:val="0000FF"/>
          </w:rPr>
          <w:t>N 1282</w:t>
        </w:r>
      </w:hyperlink>
      <w:r>
        <w:t xml:space="preserve"> "О внесении изменений в постановление Администрации МО "Городской округ "Город Нарьян-Мар" от 28.05.2012 N 1099 "Об утверждении административного регламента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 "Городской округ "Город Нарьян-Мар", малоимущими";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22.08.2014 </w:t>
      </w:r>
      <w:hyperlink r:id="rId13">
        <w:r>
          <w:rPr>
            <w:color w:val="0000FF"/>
          </w:rPr>
          <w:t>N 2047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 и рассмотрение документов на право </w:t>
      </w:r>
      <w:r>
        <w:lastRenderedPageBreak/>
        <w:t>признания граждан, проживающих на территории муниципального образования, малоимущими", утвержденный постановлением Администрации МО "Городской округ "Город Нарьян-Мар" от 28.05.2012 N 1099 "Об утверждении административного регламента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01.07.2016 </w:t>
      </w:r>
      <w:hyperlink r:id="rId14">
        <w:r>
          <w:rPr>
            <w:color w:val="0000FF"/>
          </w:rPr>
          <w:t>N 758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малоимущими", утвержденный постановлением Администрации МО "Городской округ "Город Нарьян-Мар" от 28.05.2012 N 1099 "Об утверждении административного регламента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05.06.2017 </w:t>
      </w:r>
      <w:hyperlink r:id="rId15">
        <w:r>
          <w:rPr>
            <w:color w:val="0000FF"/>
          </w:rPr>
          <w:t>N 611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малоимущими", утвержденный постановлением Администрации МО "Городской округ "Город Нарьян-Мар" от 28.05.2012 N 1099";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- от 05.09.2017 </w:t>
      </w:r>
      <w:hyperlink r:id="rId16">
        <w:r>
          <w:rPr>
            <w:color w:val="0000FF"/>
          </w:rPr>
          <w:t>N 1066</w:t>
        </w:r>
      </w:hyperlink>
      <w:r>
        <w:t xml:space="preserve"> "О внесении изменений в административный регламент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малоимущими", утвержденный постановлением Администрации МО "Городской округ "Город Нарьян-Мар" от 28.05.2012 N 1099".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принятия и подлежит опубликованию в официальном бюллетене МО "Городской округ "Город Нарьян-Мар" "Наш город" и размещению на официальном сайте МО "Городской округ "Город Нарьян-Мар".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right"/>
      </w:pPr>
      <w:r>
        <w:t>И.о. главы МО "Городской округ</w:t>
      </w:r>
    </w:p>
    <w:p w:rsidR="000F6866" w:rsidRDefault="000F6866">
      <w:pPr>
        <w:pStyle w:val="ConsPlusNormal"/>
        <w:jc w:val="right"/>
      </w:pPr>
      <w:r>
        <w:t>"Город Нарьян-Мар"</w:t>
      </w:r>
    </w:p>
    <w:p w:rsidR="000F6866" w:rsidRDefault="000F6866">
      <w:pPr>
        <w:pStyle w:val="ConsPlusNormal"/>
        <w:jc w:val="right"/>
      </w:pPr>
      <w:r>
        <w:t>А.Н.БЕРЕЖНОЙ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right"/>
        <w:outlineLvl w:val="0"/>
      </w:pPr>
      <w:r>
        <w:t>Приложение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right"/>
      </w:pPr>
      <w:r>
        <w:t>Утвержден</w:t>
      </w:r>
    </w:p>
    <w:p w:rsidR="000F6866" w:rsidRDefault="000F6866">
      <w:pPr>
        <w:pStyle w:val="ConsPlusNormal"/>
        <w:jc w:val="right"/>
      </w:pPr>
      <w:r>
        <w:t>постановлением Администрации МО</w:t>
      </w:r>
    </w:p>
    <w:p w:rsidR="000F6866" w:rsidRDefault="000F6866">
      <w:pPr>
        <w:pStyle w:val="ConsPlusNormal"/>
        <w:jc w:val="right"/>
      </w:pPr>
      <w:r>
        <w:t>"Городской округ "Город Нарьян-Мар"</w:t>
      </w:r>
    </w:p>
    <w:p w:rsidR="000F6866" w:rsidRDefault="000F6866">
      <w:pPr>
        <w:pStyle w:val="ConsPlusNormal"/>
        <w:jc w:val="right"/>
      </w:pPr>
      <w:r>
        <w:t>от 30.11.2017 N 1342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0F6866" w:rsidRDefault="000F6866">
      <w:pPr>
        <w:pStyle w:val="ConsPlusTitle"/>
        <w:jc w:val="center"/>
      </w:pPr>
      <w:r>
        <w:t>ПО ПРЕДОСТАВЛЕНИЮ МУНИЦИПАЛЬНОЙ УСЛУГИ "ПРИЕМ</w:t>
      </w:r>
    </w:p>
    <w:p w:rsidR="000F6866" w:rsidRDefault="000F6866">
      <w:pPr>
        <w:pStyle w:val="ConsPlusTitle"/>
        <w:jc w:val="center"/>
      </w:pPr>
      <w:r>
        <w:t>ЗАЯВЛЕНИЙ И РАССМОТРЕНИЕ ДОКУМЕНТОВ НА ПРАВО</w:t>
      </w:r>
    </w:p>
    <w:p w:rsidR="000F6866" w:rsidRDefault="000F6866">
      <w:pPr>
        <w:pStyle w:val="ConsPlusTitle"/>
        <w:jc w:val="center"/>
      </w:pPr>
      <w:r>
        <w:t>ПРИЗНАНИЯ ГРАЖДАН, ПРОЖИВАЮЩИХ НА ТЕРРИТОРИИ</w:t>
      </w:r>
    </w:p>
    <w:p w:rsidR="000F6866" w:rsidRDefault="000F6866">
      <w:pPr>
        <w:pStyle w:val="ConsPlusTitle"/>
        <w:jc w:val="center"/>
      </w:pPr>
      <w:r>
        <w:t>МУНИЦИПАЛЬНОГО ОБРАЗОВАНИЯ, МАЛОИМУЩИМИ"</w:t>
      </w:r>
    </w:p>
    <w:p w:rsidR="000F6866" w:rsidRDefault="000F68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F68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66" w:rsidRDefault="000F68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66" w:rsidRDefault="000F68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6866" w:rsidRDefault="000F68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6866" w:rsidRDefault="000F68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0F6866" w:rsidRDefault="000F6866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21.10.2020 N 728)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66" w:rsidRDefault="000F6866">
            <w:pPr>
              <w:pStyle w:val="ConsPlusNormal"/>
            </w:pPr>
          </w:p>
        </w:tc>
      </w:tr>
    </w:tbl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1"/>
      </w:pPr>
      <w:r>
        <w:t>Раздел I</w:t>
      </w:r>
    </w:p>
    <w:p w:rsidR="000F6866" w:rsidRDefault="000F6866">
      <w:pPr>
        <w:pStyle w:val="ConsPlusTitle"/>
        <w:jc w:val="center"/>
      </w:pPr>
      <w:r>
        <w:t>Общие положения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Предмет регулирования</w:t>
      </w:r>
    </w:p>
    <w:p w:rsidR="000F6866" w:rsidRDefault="000F6866">
      <w:pPr>
        <w:pStyle w:val="ConsPlusTitle"/>
        <w:jc w:val="center"/>
      </w:pPr>
      <w:r>
        <w:t>Административного регламента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1. Административный регламент по предоставлению муниципальной услуги "Прием заявлений и рассмотрение документов на право признания граждан, проживающих на территории муниципального образования, малоимущими" (далее - Административный регламент, Услуга) устанавливает сроки, основания и последовательность административных процедур (действий) Администрации МО "Городской округ "Город Нарьян-Мар".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Круг заявителей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2. Муниципальная услуга предоставляется гражданам Российской Федерации, постоянно проживающим на территории города Нарьян-Мара (далее - Заявители).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0F6866" w:rsidRDefault="000F6866">
      <w:pPr>
        <w:pStyle w:val="ConsPlusTitle"/>
        <w:jc w:val="center"/>
      </w:pPr>
      <w:r>
        <w:t>о предоставлении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3. Информация об органе местного самоуправления муниципального образования Ненецкого автономного округа, предоставляющем муниципальную услугу, его структурных подразделениях, организациях, участвующих в предоставлении муниципальной услуги: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Муниципальная услуга предоставляется Администрацией МО "Городской округ "Город Нарьян-Мар" (далее - Администрация).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Структурное подразделение, участвующее в предоставлении муниципальной услуги - управление муниципального имущества и земельных отношений Администрации МО "Городской округ "Город Нарьян-Мар" (далее - УМИ и ЗО).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Ленина, д. 12.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goradm@atnet.ru.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Справочный телефон: (81853) 4-27-53.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ежедневно, кроме субботы и воскресенья, праздничных дней, с 8.30 до 17.30. Перерыв с 12.30 до 13.30.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Прием граждан осуществляется в отделе по жилищным вопросам управления муниципального имущества и земельных отношений Администрации МО "Городской округ "Город Нарьян-Мар" по адресу: НАО, г. Нарьян-Мар, ул. Смидовича, д. 11, каб. N 1, 2. Часы приема: вторник и четверг с 14.00 до 17.00 часов.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4. Информация об организациях, обращения в которые необходимы для предоставления муниципальной услуги: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казенное учреждение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 нахождения (почтовый адрес) МФЦ: 166000 Ненецкий автономный округ, г. Нарьян-Мар, ул. Ленина, дом 23а, офис 104.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 - пятница с 09.00 часов до 20.00 часов, без перерыва;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суббота с 09.00 часов до 19.00 часов,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выходной день - воскресенье.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Официальный сайт МФЦ: </w:t>
      </w:r>
      <w:hyperlink r:id="rId18">
        <w:r>
          <w:rPr>
            <w:color w:val="0000FF"/>
          </w:rPr>
          <w:t>mfc.adm-nao.ru</w:t>
        </w:r>
      </w:hyperlink>
      <w:r>
        <w:t xml:space="preserve"> (далее - (портал сети МФЦ).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Адрес электронной почты (e-mail): mail@mfc.adm-nao.ru.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Адреса центров государственных и муниципальных услуг "Мои документы" указаны на портале сети МФЦ;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ГИМС ГУ МЧС России по Ненецкому автономному округу.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Пырерки, д. 14.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Пырерки, д. 14.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gimsnao@yandex.ru.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4-86-69.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Телефон горячей линии: (81853) 4-07-61.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4-86-69;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Комитет государственного надзора за техническим состоянием самоходных машин и других видов техники Департамента внутреннего контроля и надзора Ненецкого автономного округа.</w:t>
      </w:r>
    </w:p>
    <w:p w:rsidR="000F6866" w:rsidRDefault="000F6866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Рыбников, д. 1а.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Рыбников, д. 1а.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tekhnad@atnet.ru.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4-09-85; 4-39-90.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4-39-90.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 - четверг с 08.30 до 17.30; пятница с 08.30 до 12.30. Выходной: суббота, воскресенье. Перерыв с 12.30 до 13.30;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Отдел Госавтоинспекции УМВД Российской Федерации по Ненецкому автономному округу.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п. Искателей, ул. Строителей, д. 21а.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166700, п. Искателей, ул. Строителей, д. 21а.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83gbdd@mail.ru.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4-21-26; 4-25-76; 4-08-10.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4-25-76.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График работы: вторник - суббота с 09.00 до 18.00. Выходной: воскресенье, понедельник. </w:t>
      </w:r>
      <w:r>
        <w:lastRenderedPageBreak/>
        <w:t>Перерыв с 13.00 до 14.00;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Управление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Ленина, д. 29б, офис 30 - 31.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Ленина, д. 29б, офис 30 - 31.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nao@29frs.ru.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4-22-44.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4-22-44.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понедельник, вторник, четверг с 09.00 до 17.30; среда с 09.00 до 12.30, пятница с 09.00 до 16.00. Выходной: суббота, воскресенье. Перерыв с 12.30 до 13.30;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Отделение Пенсионного фонда Российской Федерации по Ненецкому автономному округу.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Ленина, д. 21.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Ленина, д. 21.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pensm@atnet.ru.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4-23-53, 4-57-16, 4-30-98, 4-34-52.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4-23-53.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 - четверг с 08.30 до 17.00; пятница с 08.30 до 15.30. Выходной: суббота, воскресенье. Перерыв с 12.30 до 13.30;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ГУ - региональное отделение Фонда социального страхования Российской Федерации по Ненецкому автономному округу.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Смидовича, д. 8.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Смидовича, д. 8.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info@ro83.fss.ru.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4-25-71.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4-25-71.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 - четверг с 8.30 до 17.30; пятница с 8.30 до 12.30. Выходной: суббота, воскресенье. Перерыв с 12.30 до 13.30;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ГКУ НАО "Отделение социальной защиты населения".</w:t>
      </w:r>
    </w:p>
    <w:p w:rsidR="000F6866" w:rsidRDefault="000F686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Сапрыгина, д. 9б.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Сапрыгина, д. 9б.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Электронный адрес: soczash@atnet.ru.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4-84-97, 4-13-67.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4-84-97.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 - четверг с 09.00 до 17.30; пятница с 09.00 до 16.00. Выходной: суббота, воскресенье. Перерыв с 13.00 до 14.00;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9) КУ Ненецкого автономного округа "Центр занятости населения".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Местонахождение: г. Нарьян-Мар, ул. Смидовича, д. 9б.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Почтовый адрес: 166000, г. Нарьян-Мар, ул. Смидовича, д. 9б.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Электронный адрес: depart@zannar.atnet.ru.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Контактный телефон: (81853) 4-23-45.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Факс: (81853) 4-23-45.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График работы: понедельник - четверг с 09.00 до 17.15; пятница с 09.00 до 17.00. Выходной: суббота, воскресенье. Перерыв с 12.30 до 13.30.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5. Администрация обеспечивает информирование об услуге: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при личном обращении заявителя;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через официальный сайт Администрации, Единый портал государственных и муниципальных услуг (функций) (</w:t>
      </w:r>
      <w:hyperlink r:id="rId21">
        <w:r>
          <w:rPr>
            <w:color w:val="0000FF"/>
          </w:rPr>
          <w:t>gosuslugi.ru</w:t>
        </w:r>
      </w:hyperlink>
      <w:r>
        <w:t>) (далее - Единый портал) и Региональный портал государственных и муниципальных услуг (</w:t>
      </w:r>
      <w:hyperlink r:id="rId22">
        <w:r>
          <w:rPr>
            <w:color w:val="0000FF"/>
          </w:rPr>
          <w:t>uslugi.adm-nao.ru</w:t>
        </w:r>
      </w:hyperlink>
      <w:r>
        <w:t>) (далее - Региональный портал) в сети "Интернет";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0F6866" w:rsidRDefault="000F6866">
      <w:pPr>
        <w:pStyle w:val="ConsPlusNormal"/>
        <w:spacing w:before="220"/>
        <w:ind w:firstLine="540"/>
        <w:jc w:val="both"/>
      </w:pPr>
      <w:bookmarkStart w:id="1" w:name="P148"/>
      <w:bookmarkEnd w:id="1"/>
      <w:r>
        <w:t>6. МФЦ обеспечивает 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7. На Едином портале, Региональном портале, официальном сайте Администрацией размещается следующая информация: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5) исчерпывающий перечень оснований для отказа в предоставлении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8. Информация на Едином портале, Региональном портале, о порядке и сроках предоставления муниципальной услуги на основании сведений, содержащихся в подсистеме "Реестр государственных и муниципальных услуг (функций) Ненецкого автономного округа" государственной информационной системы Ненецкого автономного округа "Информационная система по предоставлению государственных и муниципальных услуг", предоставляется заявителю бесплатно.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10. Прием и консультирование (лично или по телефону) должны проводиться корректно и внимательно по отношению к заявителю. Заявители могут обратиться за консультацией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11. Консультации предоставляются по следующим вопросам: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перечень документов, необходимый для предоставления муниципальной услуги, комплектность (достаточность) представляемых документов;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источник получения документов, необходимых для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время приема и выдачи документов;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место нахождения государственных органов власти, органов местного самоуправления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сроки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12. Ответы на вопросы, перечень которых установлен </w:t>
      </w:r>
      <w:hyperlink w:anchor="P148">
        <w:r>
          <w:rPr>
            <w:color w:val="0000FF"/>
          </w:rPr>
          <w:t>пунктом 6</w:t>
        </w:r>
      </w:hyperlink>
      <w:r>
        <w:t xml:space="preserve"> Административного регламента, при обращении заявителей по электронной почте направляются на электронный адрес заявителя в срок, не превышающий 2 рабочих дней с момента поступления обращения.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Ответ на письменное обращение заявителя направляется по почте на указанный им адрес в срок, не превышающий 30 дней со дня регистрации обращения.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13. Информация о месте нахождения Администрации, почтовом и электронном адресах для направления обращений, справочных телефонах, графике работы, порядке предоставления </w:t>
      </w:r>
      <w:r>
        <w:lastRenderedPageBreak/>
        <w:t>муниципальной услуги, рекомендации по составлению заявления о признании граждан малоимущими в целях предоставления им по договорам социального найма жилых помещений муниципального жилищного фонда размещаются: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 стендах Администрации;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на официальном сайте Администрации;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3) на Едином портале: </w:t>
      </w:r>
      <w:hyperlink r:id="rId23">
        <w:r>
          <w:rPr>
            <w:color w:val="0000FF"/>
          </w:rPr>
          <w:t>gosuslugi.ru</w:t>
        </w:r>
      </w:hyperlink>
      <w:r>
        <w:t>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4) на Региональном портале: </w:t>
      </w:r>
      <w:hyperlink r:id="rId24">
        <w:r>
          <w:rPr>
            <w:color w:val="0000FF"/>
          </w:rPr>
          <w:t>uslugi.adm-nao.ru</w:t>
        </w:r>
      </w:hyperlink>
      <w:r>
        <w:t>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14. В любое время со дня приема документов до получения результатов предоставления муниципальной услуги заявитель имеет право на получение сведений о ходе предоставления муниципальной услуги по письменному обращению, телефону, электронной почте, лично или в личном кабинете на Региональном портале. Заявителю предоставляются сведения о том, на каком этапе (в процессе какой процедуры) находится его заявление.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1"/>
      </w:pPr>
      <w:r>
        <w:t>Раздел II</w:t>
      </w:r>
    </w:p>
    <w:p w:rsidR="000F6866" w:rsidRDefault="000F6866">
      <w:pPr>
        <w:pStyle w:val="ConsPlusTitle"/>
        <w:jc w:val="center"/>
      </w:pPr>
      <w:r>
        <w:t>Стандарт 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Наименование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15. Наименование муниципальной услуги - "Прием заявлений и рассмотрение документов на право признания граждан, проживающих на территории муниципального образования, малоимущими".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0F6866" w:rsidRDefault="000F6866">
      <w:pPr>
        <w:pStyle w:val="ConsPlusTitle"/>
        <w:jc w:val="center"/>
      </w:pPr>
      <w:r>
        <w:t>предоставляющего муниципальную услугу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16. Муниципальная услуга предоставляется Администрацией МО "Городской округ "Город Нарьян-Мар".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Непосредственное предоставление услуги осуществляет Управление муниципального имущества и земельных отношений.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Органы, обращение в которые необходимо</w:t>
      </w:r>
    </w:p>
    <w:p w:rsidR="000F6866" w:rsidRDefault="000F6866">
      <w:pPr>
        <w:pStyle w:val="ConsPlusTitle"/>
        <w:jc w:val="center"/>
      </w:pPr>
      <w:r>
        <w:t>для 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2" w:name="P192"/>
      <w:bookmarkEnd w:id="2"/>
      <w:r>
        <w:t>17. В предоставлении муниципальной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муниципальной услуги: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ГИМС ГУ МЧС России по Ненецкому автономному округу;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Инспекция Гостехнадзора Ненецкого автономного округа;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Отдел Госавтоинспекции УМВД Российской Федерации по Ненецкому автономному округу;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Отделение Пенсионного фонда Российской Федерации по Ненецкому автономному округу;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6) ГУ - региональное отделение Фонда социального страхования Российской Федерации по Ненецкому автономному округу;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ГКУ Архангельской области "Отдел социальной защиты населения по Ненецкому автономному округу";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КУ Ненецкого автономного округа "Центр занятости населения".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18.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исполнительной власти (органы местного самоуправления, организации), указанные в </w:t>
      </w:r>
      <w:hyperlink w:anchor="P192">
        <w:r>
          <w:rPr>
            <w:color w:val="0000FF"/>
          </w:rPr>
          <w:t>пункте 17</w:t>
        </w:r>
      </w:hyperlink>
      <w:r>
        <w:t xml:space="preserve"> Административного регламента.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19. Результатами предоставления муниципальной услуги являются: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признание Заявителя малоимущим в целях принятия на учет граждан в качестве нуждающихся в жилых помещениях, предоставляемых по договорам социального найма;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отказ в предоставлении муниципальной услуги.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Документы, являющиеся результатами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20. Документы, предоставляемые заявителю по завершении предоставления муниципальной услуги: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распоряжение о признании заявителя малоимущим в целях принятия на учет в качестве нуждающегося в жилом помещении, предоставляемом по договорам социального найма;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уведомление об отказе в предоставлении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Документ, являющийся результатом предоставления муниципальной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21. Срок предоставления муниципальной услуги составляет не более 30 рабочих дней.</w:t>
      </w:r>
    </w:p>
    <w:p w:rsidR="000F6866" w:rsidRDefault="000F6866">
      <w:pPr>
        <w:pStyle w:val="ConsPlusNormal"/>
        <w:jc w:val="both"/>
      </w:pPr>
      <w:r>
        <w:t xml:space="preserve">(п. 21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22. Срок предоставления муниципальной услуги исчисляется со дня подачи заявителем заявления и необходимых документов непосредственно в Администрацию, либо со дня предъявления оригиналов документов непосредственно в Администрацию в случае формирования заявления с использованием Регионального портала.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Администрацию.</w:t>
      </w:r>
    </w:p>
    <w:p w:rsidR="000F6866" w:rsidRDefault="000F6866">
      <w:pPr>
        <w:pStyle w:val="ConsPlusNormal"/>
        <w:jc w:val="both"/>
      </w:pPr>
      <w:r>
        <w:t xml:space="preserve">(п. 22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Срок выдачи (направления) документов,</w:t>
      </w:r>
    </w:p>
    <w:p w:rsidR="000F6866" w:rsidRDefault="000F6866">
      <w:pPr>
        <w:pStyle w:val="ConsPlusTitle"/>
        <w:jc w:val="center"/>
      </w:pPr>
      <w:r>
        <w:lastRenderedPageBreak/>
        <w:t>являющихся результатом предоставления</w:t>
      </w:r>
    </w:p>
    <w:p w:rsidR="000F6866" w:rsidRDefault="000F6866">
      <w:pPr>
        <w:pStyle w:val="ConsPlusTitle"/>
        <w:jc w:val="center"/>
      </w:pPr>
      <w:r>
        <w:t>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23. Документ, являющийся результатом предоставления муниципальной услуги, в течение 3 рабочих дней со дня его оформления направляется заявителю в личный кабинет на Региональный портал.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 желанию заявителя документ, являющийся результатом предоставления муниципальной услуги, в течение 3 рабочих дней со дня его оформления может быть вручен: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 бумажном носителе непосредственно в Администрации. В случае невозможности вручения документа в Администрации в установленный срок ответственный исполнитель направляет документ заявителю заказным почтовым отправлением;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на бумажном носителе в МФЦ.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Перечень нормативных правовых актов,</w:t>
      </w:r>
    </w:p>
    <w:p w:rsidR="000F6866" w:rsidRDefault="000F6866">
      <w:pPr>
        <w:pStyle w:val="ConsPlusTitle"/>
        <w:jc w:val="center"/>
      </w:pPr>
      <w:r>
        <w:t>регулирующих отношения, возникающие в связи</w:t>
      </w:r>
    </w:p>
    <w:p w:rsidR="000F6866" w:rsidRDefault="000F6866">
      <w:pPr>
        <w:pStyle w:val="ConsPlusTitle"/>
        <w:jc w:val="center"/>
      </w:pPr>
      <w:r>
        <w:t>с предоставлением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24. Предоставление муниципальной услуги осуществляется в соответствии с: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1) </w:t>
      </w:r>
      <w:hyperlink r:id="rId27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25.12.1993, N 237);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2) Жилищным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("Российская газета", N 1, 12.01.2005);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3)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("Российская газета", N 202, 08.10.2003);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 N ("Собрание законодательства Российской Федерации", 02.08.2010, N 31, ст. 4179);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5)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защите информации" ("Собрание законодательства Российской Федерации", 31.07.2006, N 31 (1 ч.), ст. 3448);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6)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7)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 ("Российская газета", N 75, 08.04.2011);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8)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N 148, 02.07.2012);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9)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N 200, 31.08.2012);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10)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10.07.2013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 29.07.2013, N 30 (часть II), ст. 4108);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11)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18.03.2015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 (Собрание законодательства Российской Федерации, 30.03.2015, N 13, ст. 1936);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12) </w:t>
      </w:r>
      <w:hyperlink r:id="rId38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01.11.2016 N 2326-р "Об утверждении перечня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самоуправления" (Официальный интернет-портал правовой информации </w:t>
      </w:r>
      <w:hyperlink r:id="rId39">
        <w:r>
          <w:rPr>
            <w:color w:val="0000FF"/>
          </w:rPr>
          <w:t>http://www.pravo.gov.ru</w:t>
        </w:r>
      </w:hyperlink>
      <w:r>
        <w:t>, 07.11.2016);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13)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 (Официальный интернет-портал правовой информации </w:t>
      </w:r>
      <w:hyperlink r:id="rId41">
        <w:r>
          <w:rPr>
            <w:color w:val="0000FF"/>
          </w:rPr>
          <w:t>http://www.pravo.gov.ru</w:t>
        </w:r>
      </w:hyperlink>
      <w:r>
        <w:t>, 05.04.2016);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14) </w:t>
      </w:r>
      <w:hyperlink r:id="rId42">
        <w:r>
          <w:rPr>
            <w:color w:val="0000FF"/>
          </w:rPr>
          <w:t>законом</w:t>
        </w:r>
      </w:hyperlink>
      <w:r>
        <w:t xml:space="preserve"> Ненецкого автономного округа от 06.01.2005 N 553-ОЗ "О порядке установления величины прожиточного минимума в Ненецком автономном округе" ("Няръяна вындер", N 8, 24.01.2005);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15) </w:t>
      </w:r>
      <w:hyperlink r:id="rId43">
        <w:r>
          <w:rPr>
            <w:color w:val="0000FF"/>
          </w:rPr>
          <w:t>законом</w:t>
        </w:r>
      </w:hyperlink>
      <w:r>
        <w:t xml:space="preserve"> Ненецкого автономного округа от 02.11.2005 N 626-ОЗ "О порядке определения размера дохода и стоимости имущества граждан в целях признания их малоимущими и предоставления им по договорам социального найма жилых помещений муниципального жилого фонда" ("Няръяна вындер", N 193 - 194, 19.11.2005);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16) </w:t>
      </w:r>
      <w:hyperlink r:id="rId44">
        <w:r>
          <w:rPr>
            <w:color w:val="0000FF"/>
          </w:rPr>
          <w:t>постановлением</w:t>
        </w:r>
      </w:hyperlink>
      <w:r>
        <w:t xml:space="preserve"> Совета городского округа "Город Нарьян-Мар" от 29.12.2005 N 25 "Об утверждении Положения "Об определении размера стоимости имущества, находящегося в собственности гражданина-заявителя и членов его семьи, в целях признания граждан малоимущими для принятия на учет и предоставления им жилых помещений по договорам социального найма" ("Няръяна вындер", N 8, 18.01.2006);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17) </w:t>
      </w:r>
      <w:hyperlink r:id="rId45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("Няръяна вындер", N 210, 27.12.2005).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F6866" w:rsidRDefault="000F6866">
      <w:pPr>
        <w:pStyle w:val="ConsPlusTitle"/>
        <w:jc w:val="center"/>
      </w:pPr>
      <w:r>
        <w:t>необходимых в соответствии с нормативными</w:t>
      </w:r>
    </w:p>
    <w:p w:rsidR="000F6866" w:rsidRDefault="000F6866">
      <w:pPr>
        <w:pStyle w:val="ConsPlusTitle"/>
        <w:jc w:val="center"/>
      </w:pPr>
      <w:r>
        <w:t>правовыми актами для предоставления муниципальной</w:t>
      </w:r>
    </w:p>
    <w:p w:rsidR="000F6866" w:rsidRDefault="000F6866">
      <w:pPr>
        <w:pStyle w:val="ConsPlusTitle"/>
        <w:jc w:val="center"/>
      </w:pPr>
      <w:r>
        <w:t>услуги и услуг, которые являются необходимыми и</w:t>
      </w:r>
    </w:p>
    <w:p w:rsidR="000F6866" w:rsidRDefault="000F6866">
      <w:pPr>
        <w:pStyle w:val="ConsPlusTitle"/>
        <w:jc w:val="center"/>
      </w:pPr>
      <w:r>
        <w:t>обязательными для предоставления муниципальной</w:t>
      </w:r>
    </w:p>
    <w:p w:rsidR="000F6866" w:rsidRDefault="000F6866">
      <w:pPr>
        <w:pStyle w:val="ConsPlusTitle"/>
        <w:jc w:val="center"/>
      </w:pPr>
      <w:r>
        <w:t>услуги, подлежащих представлению заявителем,</w:t>
      </w:r>
    </w:p>
    <w:p w:rsidR="000F6866" w:rsidRDefault="000F6866">
      <w:pPr>
        <w:pStyle w:val="ConsPlusTitle"/>
        <w:jc w:val="center"/>
      </w:pPr>
      <w:r>
        <w:t>способы их получения заявителем, в том числе</w:t>
      </w:r>
    </w:p>
    <w:p w:rsidR="000F6866" w:rsidRDefault="000F6866">
      <w:pPr>
        <w:pStyle w:val="ConsPlusTitle"/>
        <w:jc w:val="center"/>
      </w:pPr>
      <w:r>
        <w:t>в электронной форме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3" w:name="P265"/>
      <w:bookmarkEnd w:id="3"/>
      <w:r>
        <w:t xml:space="preserve">25. Для предоставления муниципальной услуги заявителем представляются следующие </w:t>
      </w:r>
      <w:r>
        <w:lastRenderedPageBreak/>
        <w:t>документы (сведения):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1) </w:t>
      </w:r>
      <w:hyperlink w:anchor="P733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согласно Приложению N 1 к настоящему административному регламенту;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справка с места жительства о составе семьи заявителя или выписка из домовой книги;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заверенная в установленном порядке копия налоговой декларации за расчетный период или другие документы, подтверждающие доходы семьи Заявителя;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справка с места работы, подтверждающая все полученные семьей Заявителя доходы, компенсации и другие выплаты;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справка с места учебы (кроме общеобразовательных учреждений) учащихся, аспирантов и докторантов из состава семьи Заявителя, подтверждающая все полученные ими доходы, компенсации и другие выплаты;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справка с места службы членов семьи Заявителя, подтверждающая все полученные ими доходы, компенсации, все виды обеспечения и другие выплаты;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копия книги учета доходов и расходов и хозяйственных операций (для индивидуального предпринимателя);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9) справка из органов государственной службы судебных приставов о получаемых семьей Заявителя алиментах;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10) справки из отделений банков и других кредитных организаций о полученных доходах в виде процентов по вкладам;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11) документы, подтверждающие полномочия законного представителя (в случае подачи заявления о признании малоимущим опекуном, действующим от имени недееспособного гражданина).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F6866" w:rsidRDefault="000F6866">
      <w:pPr>
        <w:pStyle w:val="ConsPlusTitle"/>
        <w:jc w:val="center"/>
      </w:pPr>
      <w:r>
        <w:t>необходимых в соответствии с нормативными</w:t>
      </w:r>
    </w:p>
    <w:p w:rsidR="000F6866" w:rsidRDefault="000F6866">
      <w:pPr>
        <w:pStyle w:val="ConsPlusTitle"/>
        <w:jc w:val="center"/>
      </w:pPr>
      <w:r>
        <w:t>правовыми актами для предоставления муниципальной</w:t>
      </w:r>
    </w:p>
    <w:p w:rsidR="000F6866" w:rsidRDefault="000F6866">
      <w:pPr>
        <w:pStyle w:val="ConsPlusTitle"/>
        <w:jc w:val="center"/>
      </w:pPr>
      <w:r>
        <w:t>услуги, которые находятся в распоряжении государственных</w:t>
      </w:r>
    </w:p>
    <w:p w:rsidR="000F6866" w:rsidRDefault="000F6866">
      <w:pPr>
        <w:pStyle w:val="ConsPlusTitle"/>
        <w:jc w:val="center"/>
      </w:pPr>
      <w:r>
        <w:t>органов, участвующих в предоставлении муниципальной</w:t>
      </w:r>
    </w:p>
    <w:p w:rsidR="000F6866" w:rsidRDefault="000F6866">
      <w:pPr>
        <w:pStyle w:val="ConsPlusTitle"/>
        <w:jc w:val="center"/>
      </w:pPr>
      <w:r>
        <w:t>услуги, и которые заявитель вправе представить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4" w:name="P285"/>
      <w:bookmarkEnd w:id="4"/>
      <w:r>
        <w:t>26. Перечень документов, необходимых для предоставления муниципальной услуги, находящихся в распоряжении органов, участвующих в предоставлении муниципальной услуги: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справка из органов социальной защиты населения, подтверждающая все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справка из отделения Пенсионного фонда РФ, подтверждающая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справка из отделения Фонда социального страхования, подтверждающая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справка из органов Федеральной государственной службы занятости населения, подтверждающая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5) справки органов государственной регистрации о наличии или отсутствии недвижимого имущества на праве собственности по месту постоянного жительства у каждого члена семьи Заявителя;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справки из органов по регистрации транспортных средств, подтверждающие имущественные права или иные правовые основания владения семьей заявителя имуществом.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27. Заявитель вправе представить документы, указанные в </w:t>
      </w:r>
      <w:hyperlink w:anchor="P285">
        <w:r>
          <w:rPr>
            <w:color w:val="0000FF"/>
          </w:rPr>
          <w:t>пункте 26</w:t>
        </w:r>
      </w:hyperlink>
      <w:r>
        <w:t xml:space="preserve"> настоящего Административного регламента, по собственной инициативе.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28. Запрещается требовать от заявителя: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Исчерпывающий перечень оснований</w:t>
      </w:r>
    </w:p>
    <w:p w:rsidR="000F6866" w:rsidRDefault="000F6866">
      <w:pPr>
        <w:pStyle w:val="ConsPlusTitle"/>
        <w:jc w:val="center"/>
      </w:pPr>
      <w:r>
        <w:t>для отказа в приеме документов, необходимых</w:t>
      </w:r>
    </w:p>
    <w:p w:rsidR="000F6866" w:rsidRDefault="000F6866">
      <w:pPr>
        <w:pStyle w:val="ConsPlusTitle"/>
        <w:jc w:val="center"/>
      </w:pPr>
      <w:r>
        <w:t>для 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29. Основания для отказа в приеме документов, необходимых для предоставления муниципальной услуги, не предусмотрены.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5" w:name="P307"/>
      <w:bookmarkEnd w:id="5"/>
      <w:r>
        <w:t>30. Основания для приостановления предоставления муниципальной услуги не предусмотрены.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0F6866" w:rsidRDefault="000F6866">
      <w:pPr>
        <w:pStyle w:val="ConsPlusTitle"/>
        <w:jc w:val="center"/>
      </w:pPr>
      <w:r>
        <w:t>в предоставлении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6" w:name="P312"/>
      <w:bookmarkEnd w:id="6"/>
      <w:r>
        <w:t>31. В предоставлении муниципальной услуги отказывается по следующим основаниям: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доход Заявителя превышает предельное значение дохода;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2) непредставление Заявителем документов, предусмотренных в </w:t>
      </w:r>
      <w:hyperlink w:anchor="P265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предоставление Заявителем недостоверных сведений.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Решение об отказе в предоставлении муниципальной услуги оформляется в виде уведомления Администрации и должно содержать основания отказа.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Перечень услуг, которые являются</w:t>
      </w:r>
    </w:p>
    <w:p w:rsidR="000F6866" w:rsidRDefault="000F6866">
      <w:pPr>
        <w:pStyle w:val="ConsPlusTitle"/>
        <w:jc w:val="center"/>
      </w:pPr>
      <w:r>
        <w:t>необходимыми и обязательными для предоставления</w:t>
      </w:r>
    </w:p>
    <w:p w:rsidR="000F6866" w:rsidRDefault="000F6866">
      <w:pPr>
        <w:pStyle w:val="ConsPlusTitle"/>
        <w:jc w:val="center"/>
      </w:pPr>
      <w:r>
        <w:t>муниципальной услуги, в том числе сведения о документе</w:t>
      </w:r>
    </w:p>
    <w:p w:rsidR="000F6866" w:rsidRDefault="000F6866">
      <w:pPr>
        <w:pStyle w:val="ConsPlusTitle"/>
        <w:jc w:val="center"/>
      </w:pPr>
      <w:r>
        <w:t>(документах), выдаваемом (выдаваемых) организациями,</w:t>
      </w:r>
    </w:p>
    <w:p w:rsidR="000F6866" w:rsidRDefault="000F6866">
      <w:pPr>
        <w:pStyle w:val="ConsPlusTitle"/>
        <w:jc w:val="center"/>
      </w:pPr>
      <w:r>
        <w:t>участвующими в предоставлении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32. Перечень услуг, которые являются необходимыми и обязательными для предоставления муниципальной услуги: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заверенная в установленном порядке копия налоговой декларации за расчетный период или другие документы, подтверждающие доходы семьи Заявителя (для индивидуального предпринимателя);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копия книги учета доходов и расходов и хозяйственных операций (для индивидуального предпринимателя);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справка из органов государственной службы судебных приставов о получаемых семьей Заявителя алиментах;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справки из отделений банков и других кредитных организаций о полученных доходах в виде процентов по вкладам;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справки из органов по регистрации транспортных средств, подтверждающие имущественные права или иные правовые основания владения семьей заявителя имуществом;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справка из органов социальной защиты населения, подтверждающая все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справка из отделения Пенсионного фонда РФ, подтверждающая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справка из отделения Фонда социального страхования, подтверждающая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9) справка из органов Федеральной государственной службы занятости населения, подтверждающая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10) справки органов государственной регистрации о наличии или отсутствии недвижимого имущества на праве собственности по месту постоянного жительства у каждого члена семьи Заявителя.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0F6866" w:rsidRDefault="000F6866">
      <w:pPr>
        <w:pStyle w:val="ConsPlusTitle"/>
        <w:jc w:val="center"/>
      </w:pPr>
      <w:r>
        <w:t>государственной пошлины или иной платы, взимаемой</w:t>
      </w:r>
    </w:p>
    <w:p w:rsidR="000F6866" w:rsidRDefault="000F6866">
      <w:pPr>
        <w:pStyle w:val="ConsPlusTitle"/>
        <w:jc w:val="center"/>
      </w:pPr>
      <w:r>
        <w:t>за предоставление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33. Взимание с заявителя государственной пошлины или иной платы за предоставление муниципальной услуги не предусмотрено.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Максимальный срок ожидания в очереди</w:t>
      </w:r>
    </w:p>
    <w:p w:rsidR="000F6866" w:rsidRDefault="000F6866">
      <w:pPr>
        <w:pStyle w:val="ConsPlusTitle"/>
        <w:jc w:val="center"/>
      </w:pPr>
      <w:r>
        <w:t>при подаче запроса о предоставлении муниципальной</w:t>
      </w:r>
    </w:p>
    <w:p w:rsidR="000F6866" w:rsidRDefault="000F6866">
      <w:pPr>
        <w:pStyle w:val="ConsPlusTitle"/>
        <w:jc w:val="center"/>
      </w:pPr>
      <w:r>
        <w:t>услуги и при получении результата предоставления</w:t>
      </w:r>
    </w:p>
    <w:p w:rsidR="000F6866" w:rsidRDefault="000F6866">
      <w:pPr>
        <w:pStyle w:val="ConsPlusTitle"/>
        <w:jc w:val="center"/>
      </w:pPr>
      <w:r>
        <w:t>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lastRenderedPageBreak/>
        <w:t>34.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Срок и порядок регистрации заявления о предоставлении</w:t>
      </w:r>
    </w:p>
    <w:p w:rsidR="000F6866" w:rsidRDefault="000F6866">
      <w:pPr>
        <w:pStyle w:val="ConsPlusTitle"/>
        <w:jc w:val="center"/>
      </w:pPr>
      <w:r>
        <w:t>муниципальной услуги, в том числе в электронной форме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35. Заявление о предоставлении муниципальной услуги регистрируется в день его поступления в Администрацию.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Требование к помещениям, в которых</w:t>
      </w:r>
    </w:p>
    <w:p w:rsidR="000F6866" w:rsidRDefault="000F6866">
      <w:pPr>
        <w:pStyle w:val="ConsPlusTitle"/>
        <w:jc w:val="center"/>
      </w:pPr>
      <w:r>
        <w:t>предоставляется муниципальная услуга, к месту ожидания,</w:t>
      </w:r>
    </w:p>
    <w:p w:rsidR="000F6866" w:rsidRDefault="000F6866">
      <w:pPr>
        <w:pStyle w:val="ConsPlusTitle"/>
        <w:jc w:val="center"/>
      </w:pPr>
      <w:r>
        <w:t>приема заявлений, размещению и оформлению визуальной,</w:t>
      </w:r>
    </w:p>
    <w:p w:rsidR="000F6866" w:rsidRDefault="000F6866">
      <w:pPr>
        <w:pStyle w:val="ConsPlusTitle"/>
        <w:jc w:val="center"/>
      </w:pPr>
      <w:r>
        <w:t>текстовой и мультимедийной информации о порядке</w:t>
      </w:r>
    </w:p>
    <w:p w:rsidR="000F6866" w:rsidRDefault="000F6866">
      <w:pPr>
        <w:pStyle w:val="ConsPlusTitle"/>
        <w:jc w:val="center"/>
      </w:pPr>
      <w:r>
        <w:t>предоставления такой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36. Центральный вход в здание, в котором расположена Администрация, должен быть оборудован информационной табличкой (вывеской), содержащей информацию о наименовании организации, месте ее нахождения и графике работы.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Вход в здание и выход из него оборудуются соответствующими указателями с автономными источниками бесперебойного питания.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37. Вход в здание осуществляется свободно.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38. Помещения, в которых осуществляется предоставление муниципальной услуги, должны быть оборудованы: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39. Муниципальный служащий (работник) Администрации осуществляет прием заявителей в кабинете, предназначенном для работы муниципального служащего (работника) (далее - кабинет приема).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40. Кабинет приема должен быть оборудован информационной табличкой (вывеской) с указанием: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гражданского служащего.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41. Кабинет приема должен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46">
        <w:r>
          <w:rPr>
            <w:color w:val="0000FF"/>
          </w:rPr>
          <w:t>СанПиН 2.2.2/2.4.1340-03</w:t>
        </w:r>
      </w:hyperlink>
      <w:r>
        <w:t>".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42. Места ожидания для заявителей, места для заполнения заявлений должны соответствовать комфортным условиям для заявителей.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43. Места для заполнения заявлений о предоставлении муниципальной услуги оборудуются столами и шариковыми ручками.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44.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45. На информационных стендах размещается следующая информация: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получения муниципальной услуги, и требования, предъявляемые к этим документам;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образцы документов, представление которых необходимо для получения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Администрации в сети "Интернет", адреса электронной почты Администрации;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при наличии), должности муниципальных служащих (работников), осуществляющих предоставление муниципальной услуги, и график приема ими заявителей;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информация о предоставлении муниципальной услуги в целом и выполнении отдельных административных процедур, предусмотренных Административным регламентом;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9) порядок досудебного (внесудебного) обжалования действий (бездействия) и решений, осуществляемых (принятых) в ходе предоставления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46. При предоставлении муниципальной услуги для лиц с ограниченными возможностями должны быть обеспечены: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условия беспрепятственного доступа к зданию, помещению,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территории, на которой расположены здания, помещения, в которых предоставляется муниципальная услуга, а также входа в такие здания, помещения и выхода из них;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условия посадки в транспортное средство и высадки из него, в том числе с использованием кресла-коляски;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5) надлежащее размещение оборудования и носителей информации, необходимых для обеспечения беспрепятственного доступа инвалидов к зданиям, помещениям, в которых предоставляется муниципальная услуга, с учетом ограничений их жизнедеятельности;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допуск сурдопереводчика и тифлосурдопереводчика;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допуск собаки-проводника в здания, помещения, в которых предоставляется муниципальная услуга;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9) оказание помощи в преодолении барьеров, мешающих получению ими муниципальной услуги наравне с другими лицами.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здание, помещение с учетом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47. Основными показателями доступности и качества муниципальной услуги являются: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соблюдение стандарта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муниципальной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5) возможность совершения действий, которые заявитель вправе совершить в электронной форме при получении муниципальной услуги с использованием Единого портала, Регионального портала, официального сайта Администрации, указанных в </w:t>
      </w:r>
      <w:hyperlink w:anchor="P416">
        <w:r>
          <w:rPr>
            <w:color w:val="0000FF"/>
          </w:rPr>
          <w:t>пункте 48</w:t>
        </w:r>
      </w:hyperlink>
      <w:r>
        <w:t xml:space="preserve"> Административного регламента;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Количество взаимодействий заявителя с должностными лицами при предоставлении муниципальной услуги и их продолжительность определены Административным регламентом.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 в многофункциональных</w:t>
      </w:r>
    </w:p>
    <w:p w:rsidR="000F6866" w:rsidRDefault="000F6866">
      <w:pPr>
        <w:pStyle w:val="ConsPlusTitle"/>
        <w:jc w:val="center"/>
      </w:pPr>
      <w:r>
        <w:t>центрах предоставления государственных и муниципальных услуг</w:t>
      </w:r>
    </w:p>
    <w:p w:rsidR="000F6866" w:rsidRDefault="000F6866">
      <w:pPr>
        <w:pStyle w:val="ConsPlusTitle"/>
        <w:jc w:val="center"/>
      </w:pPr>
      <w:r>
        <w:t>и особенности предоставления муниципальной услуги</w:t>
      </w:r>
    </w:p>
    <w:p w:rsidR="000F6866" w:rsidRDefault="000F6866">
      <w:pPr>
        <w:pStyle w:val="ConsPlusTitle"/>
        <w:jc w:val="center"/>
      </w:pPr>
      <w:r>
        <w:t>в электронной форме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7" w:name="P416"/>
      <w:bookmarkEnd w:id="7"/>
      <w:r>
        <w:t xml:space="preserve">48. Предоставление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о </w:t>
      </w:r>
      <w:r>
        <w:lastRenderedPageBreak/>
        <w:t>взаимодействии.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49. При предоставлении муниципальной услуги в электронном виде заявителю доступны следующие действия: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 - на Едином портале, на Региональном портале, на официальном сайте Администрации;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запись на прием в Администрацию, многофункциональный центр предоставления государственных и муниципальных услуг для подачи заявления о предоставлении муниципальной услуги - на Региональном портале;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формирование заявления - на Региональном портале;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прием и регистрация заявления о предоставлении муниципальной услуги и иных документов, необходимых для предоставления услуги - на Региональном портале;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получение результата предоставления услуги - на Региональном портале;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получение сведений о ходе выполнения заявления - на Региональном портале;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услуги - на Региональном портале, специализированном сайте "Ваш Контроль" (</w:t>
      </w:r>
      <w:hyperlink r:id="rId47">
        <w:r>
          <w:rPr>
            <w:color w:val="0000FF"/>
          </w:rPr>
          <w:t>vashkontrol.ru</w:t>
        </w:r>
      </w:hyperlink>
      <w:r>
        <w:t>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Администрации, должностных лиц либо муниципальных служащих - на портале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48">
        <w:r>
          <w:rPr>
            <w:color w:val="0000FF"/>
          </w:rPr>
          <w:t>do.gosuslugi.ru</w:t>
        </w:r>
      </w:hyperlink>
      <w:r>
        <w:t>), на Региональном портале, официальном сайте Администрации.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50. При формировании заявления о предоставлении муниципальной услуги в электронной форме используется простая электронная подпись заявителя.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51. Доверенность, подтверждающая полномочие на обращение за получением муниципальной услуги, выданная физическим лицом, - усиленной квалифицированной электронной подписью нотариуса.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52. При формировании заявления о предоставлении муниципальной услуги в электронной форме предварительное предоставление копий документов (документов в электронном виде) не требуется.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1"/>
      </w:pPr>
      <w:bookmarkStart w:id="8" w:name="P430"/>
      <w:bookmarkEnd w:id="8"/>
      <w:r>
        <w:t>Раздел III.</w:t>
      </w:r>
    </w:p>
    <w:p w:rsidR="000F6866" w:rsidRDefault="000F6866">
      <w:pPr>
        <w:pStyle w:val="ConsPlusTitle"/>
        <w:jc w:val="center"/>
      </w:pPr>
      <w:r>
        <w:t>Состав, последовательность и сроки выполнения</w:t>
      </w:r>
    </w:p>
    <w:p w:rsidR="000F6866" w:rsidRDefault="000F6866">
      <w:pPr>
        <w:pStyle w:val="ConsPlusTitle"/>
        <w:jc w:val="center"/>
      </w:pPr>
      <w:r>
        <w:t>административных процедур (действий), требования</w:t>
      </w:r>
    </w:p>
    <w:p w:rsidR="000F6866" w:rsidRDefault="000F6866">
      <w:pPr>
        <w:pStyle w:val="ConsPlusTitle"/>
        <w:jc w:val="center"/>
      </w:pPr>
      <w:r>
        <w:t>к порядку их выполнения, в том числе особенности</w:t>
      </w:r>
    </w:p>
    <w:p w:rsidR="000F6866" w:rsidRDefault="000F6866">
      <w:pPr>
        <w:pStyle w:val="ConsPlusTitle"/>
        <w:jc w:val="center"/>
      </w:pPr>
      <w:r>
        <w:t>выполнения административных процедур (действий)</w:t>
      </w:r>
    </w:p>
    <w:p w:rsidR="000F6866" w:rsidRDefault="000F6866">
      <w:pPr>
        <w:pStyle w:val="ConsPlusTitle"/>
        <w:jc w:val="center"/>
      </w:pPr>
      <w:r>
        <w:t>в электронной форме, а также особенности выполнения</w:t>
      </w:r>
    </w:p>
    <w:p w:rsidR="000F6866" w:rsidRDefault="000F6866">
      <w:pPr>
        <w:pStyle w:val="ConsPlusTitle"/>
        <w:jc w:val="center"/>
      </w:pPr>
      <w:r>
        <w:t>административных процедур в многофункциональных центрах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Состав административных процедур в рамках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53. Предоставление муниципальной услуги включает в себя следующие административные процедуры: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1) прием заявления и документов, необходимых для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регистрация заявления и документов, необходимых для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обработка и предварительное рассмотрение заявления и представленных документов;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принятие решения о предоставлении (об отказе в предоставлении)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выдача (направление) документа, являющегося результатом предоставления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54. </w:t>
      </w:r>
      <w:hyperlink w:anchor="P804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приводится в Приложении 2 к настоящему Административному регламенту.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Прием заявления о предоставлении муниципальной услуги</w:t>
      </w:r>
    </w:p>
    <w:p w:rsidR="000F6866" w:rsidRDefault="000F6866">
      <w:pPr>
        <w:pStyle w:val="ConsPlusTitle"/>
        <w:jc w:val="center"/>
      </w:pPr>
      <w:r>
        <w:t>и прилагаемых к нему документов, регистрация заявления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 xml:space="preserve">55. Основанием для начала исполнения административной процедуры является обращение Заявителя (законного представителя) в Администрацию с заявлением с приложением документов, указанных в </w:t>
      </w:r>
      <w:hyperlink w:anchor="P265">
        <w:r>
          <w:rPr>
            <w:color w:val="0000FF"/>
          </w:rPr>
          <w:t>п. 25</w:t>
        </w:r>
      </w:hyperlink>
      <w:r>
        <w:t xml:space="preserve"> Административного регламента. Заявление регистрируется в отделе документационного обеспечения и работы с обращениями граждан управления делами Администрации.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56. Способом фиксации исполнения административной процедуры является проставление регистрационного штампа на заявлении о предоставлении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57. В случае если заявитель обращается в многофункциональный центр предоставления государственных и муниципальных услуг и представляет пакет документов, указанных в </w:t>
      </w:r>
      <w:hyperlink w:anchor="P265">
        <w:r>
          <w:rPr>
            <w:color w:val="0000FF"/>
          </w:rPr>
          <w:t>пункте 25</w:t>
        </w:r>
      </w:hyperlink>
      <w:r>
        <w:t xml:space="preserve"> Административного регламента, специалист многофункционального центра предоставления государственных и муниципальных услуг, ответственный за прием документов: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принимает документы, проверяет правильность написания заявления о предоставлении муниципальной услуги и соответствие сведений, указанных в заявлении, данным документа, удостоверяющего личность;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265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58. В случае, если документы оформлены правильно, специалист многофункционального центра предоставления государственных и муниципальных услуг в установленном порядке передает заявление о предоставлении муниципальной услуги с прилагаемыми к нему документами в Администрацию, в срок не позднее рабочего дня, следующего за днем получения запроса от заявителя. При неправильном оформлении заявителем документов специалист многофункционального центра оказывает консультативную помощь по оформлению заявления.</w:t>
      </w:r>
    </w:p>
    <w:p w:rsidR="000F6866" w:rsidRDefault="000F686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1. Для подачи заявления о предоставлении муниципальной услуги в электронной форме </w:t>
      </w:r>
      <w:r>
        <w:lastRenderedPageBreak/>
        <w:t>заявитель: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a. осуществляет вход на Региональный портал под своей учетной записью;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b. открывают форму заявления, которая предусмотрена для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c. формирует заявление;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d. отправляет заявление в Администрацию;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e. записывается в Администрацию.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2.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какой-либо иной форме.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запросов - в течение не менее 3 месяцев.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Сформированное и подписанное заявление (и иные документы, указанные в </w:t>
      </w:r>
      <w:hyperlink w:anchor="P265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регламента, необходимые для предоставления муниципальной услуги), направляются в Администрацию посредством Регионального портала.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59. Государственная пошлина за предоставление муниципальной услуги не взимается.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60. Заявитель имеет возможность получения информации о ходе предоставления муниципальной услуги.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в срок, не превышающий 3 рабочих дней после завершения выполнения соответствующего действия с использованием средств Регионального портала.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61. При предоставлении муниципальной услуги в электронной форме заявителю направляется: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a. уведомление о записи на прием в Администрацию или многофункциональный центр;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b. уведомление о начале процедуры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c. уведомление о результатах рассмотрения заявления и документов, необходимых для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d. уведомление о возможности получить документ, являющийся результатом предоставления муниципальной услуги.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Рассмотрение заявления о предоставлении муниципальной</w:t>
      </w:r>
    </w:p>
    <w:p w:rsidR="000F6866" w:rsidRDefault="000F6866">
      <w:pPr>
        <w:pStyle w:val="ConsPlusTitle"/>
        <w:jc w:val="center"/>
      </w:pPr>
      <w:r>
        <w:t>услуги и прилагаемых к нему документов, признание</w:t>
      </w:r>
    </w:p>
    <w:p w:rsidR="000F6866" w:rsidRDefault="000F6866">
      <w:pPr>
        <w:pStyle w:val="ConsPlusTitle"/>
        <w:jc w:val="center"/>
      </w:pPr>
      <w:r>
        <w:t>Заявителя малоимущим в целях принятия на учет граждан</w:t>
      </w:r>
    </w:p>
    <w:p w:rsidR="000F6866" w:rsidRDefault="000F6866">
      <w:pPr>
        <w:pStyle w:val="ConsPlusTitle"/>
        <w:jc w:val="center"/>
      </w:pPr>
      <w:r>
        <w:t>в качестве нуждающихся в жилых помещениях, предоставляемых</w:t>
      </w:r>
    </w:p>
    <w:p w:rsidR="000F6866" w:rsidRDefault="000F6866">
      <w:pPr>
        <w:pStyle w:val="ConsPlusTitle"/>
        <w:jc w:val="center"/>
      </w:pPr>
      <w:r>
        <w:t>по договорам социального найма, отказ в предоставлении</w:t>
      </w:r>
    </w:p>
    <w:p w:rsidR="000F6866" w:rsidRDefault="000F6866">
      <w:pPr>
        <w:pStyle w:val="ConsPlusTitle"/>
        <w:jc w:val="center"/>
      </w:pPr>
      <w:r>
        <w:t>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62. Основанием для начала исполнения административной процедуры является прием заявления о предоставлении муниципальной услуги и прилагаемых к нему документов, регистрация заявления.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63. Начальник УМИ и ЗО в течение 1 рабочего дня со дня регистрации заявления о предоставлении муниципальной услуги определяет из числа муниципальных служащих (работников) Администрации исполнителя, ответственного за исполнение административной процедуры (далее - ответственный исполнитель).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64. Ответственный исполнитель не позднее 10 рабочих дней со дня поступления в Администрацию надлежащим образом оформленного заявления о предоставлении муниципальной услуги и прилагаемых к нему документов осуществляет проверку полноты и достоверности представленных в них сведений с целью оценки: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согласованности информации между представленными документами;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2) соответствия сведениям о заявителе и иных сведений, полученных путем межведомственного информационного взаимодействия в соответствии с </w:t>
      </w:r>
      <w:hyperlink w:anchor="P285">
        <w:r>
          <w:rPr>
            <w:color w:val="0000FF"/>
          </w:rPr>
          <w:t>пунктом 26</w:t>
        </w:r>
      </w:hyperlink>
      <w:r>
        <w:t xml:space="preserve"> Административного регламента.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65. В случае выявления оснований для отказа в предоставлении муниципальной услуги, указанных в </w:t>
      </w:r>
      <w:hyperlink w:anchor="P312">
        <w:r>
          <w:rPr>
            <w:color w:val="0000FF"/>
          </w:rPr>
          <w:t>пункте 31</w:t>
        </w:r>
      </w:hyperlink>
      <w:r>
        <w:t xml:space="preserve"> Административного регламента, ответственный исполнитель в течение 3 рабочих дней со дня выявления указанных оснований подготавливает мотивированный отказ в предоставлении муниципальной услуги с указанием причин отказа.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66. Отказ в предоставлении муниципальной услуги оформляется в форме письма Администрации за подписью руководителя (заместителя руководителя) УМИ и ЗО.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67. Ответственный исполнитель в течение 3 рабочего дня со дня подписания уведомления об отказе в предоставлении муниципальной услуги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 желанию заявителя уведомление об отказе в предоставлении муниципальной услуги в течение 3 рабочих дней со дня его оформления может быть вручено: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1) на бумажном носителе непосредственно в Администрации. В случае невозможности вручения в Администрации в установленный срок ответственный исполнитель направляет </w:t>
      </w:r>
      <w:r>
        <w:lastRenderedPageBreak/>
        <w:t>документ заявителю заказным почтовым отправлением;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вместе с уведомлением об отказе в предоставлении муниципальной услуги заявителю возвращаются все представленные им документы.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68. В случае если в ходе проверки не выявлены основания для отказа в предоставлении муниципальной услуги, установленные в </w:t>
      </w:r>
      <w:hyperlink w:anchor="P307">
        <w:r>
          <w:rPr>
            <w:color w:val="0000FF"/>
          </w:rPr>
          <w:t>пункте 30</w:t>
        </w:r>
      </w:hyperlink>
      <w:r>
        <w:t xml:space="preserve"> настоящего Административного регламента, ответственный исполнитель в течение 3 рабочих дней со дня регистрации заявления о предоставлении муниципальной услуги и прилагаемых к нему документов оформляет распоряжение о признании заявителя малоимущим в целях принятия на учет в качестве нуждающегося в жилом помещении, предоставляемом по договорам социального найма.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69. Ответственный исполнитель в течение 3 рабочих дней со дня подписания распоряжения о признании заявителя малоимущим в целях принятия на учет в качестве нуждающегося в жилом помещении, предоставляемом по договорам социального найма, направляет его заявителю в личный кабинет на Региональном портале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По желанию заявителя распоряжение о признании заявителя малоимущим в целях принятия на учет в качестве нуждающегося в жилом помещении, предоставляемом по договорам социального найма, в течение 3 рабочих дней со дня его оформления, может быть вручено: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 бумажном носителе непосредственно в Администрации. В случае невозможности вручения в Администрации в установленный срок ответственный исполнитель направляет документ заявителю заказным почтовым отправлением;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на бумажном носителе в МФЦ.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70. Заявителям обеспечивается возможность оценить доступность и качество муниципальной услуги на Региональном портале.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71. Результатом исполнения административной процедуры является принятие распоряжения о признании заявителя малоимущим в целях принятия на учет в качестве нуждающегося в жилом помещении, предоставляемом по договорам социального найма, и направления (вручения) его Заявителю.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72. Способом фиксации исполнения административной процедуры является: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уведомление об отказе в предоставлении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распоряжение о признании заявителя малоимущим в целях принятия на учет в качестве нуждающегося в жилом помещении, предоставляемом по договорам социального найма.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Исправление технических ошибок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73. В случае выявления заявителем в полученных документах опечаток и (или) ошибок заявитель представляет в Администрацию заявление об исправлении таких опечаток и (или) ошибок.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74. Ответственный исполнитель в срок, не превышающий 3 рабочих дней со дня поступления заявления об исправлении опечаток и (или) ошибок, проводит проверку указанных в заявлении сведений.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75. В случае выявления допущенных опечаток и (или) ошибок в документах, выданных в результате предоставления муниципальной услуги, ответственный исполнитель осуществляет их </w:t>
      </w:r>
      <w:r>
        <w:lastRenderedPageBreak/>
        <w:t>замену в срок, не превышающий 5 рабочих дней со дня поступления соответствующего заявления.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76. С целью получения муниципальной услуги не требуется предоставление заявителем документов, выданных иными органами государственной власти, органами местного самоуправления.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правовыми актами для предоставления муниципальной услуги, исчерпывающий перечень которых указан в </w:t>
      </w:r>
      <w:hyperlink w:anchor="P265">
        <w:r>
          <w:rPr>
            <w:color w:val="0000FF"/>
          </w:rPr>
          <w:t>пункте 25</w:t>
        </w:r>
      </w:hyperlink>
      <w:r>
        <w:t xml:space="preserve"> Административного регламента.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77. В рамках предоставления муниципальной услуги межведомственное информационное взаимодействие осуществляется с: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ГИМС ГУ МЧС России по Ненецкому автономному округу, Инспекцией Гостехнадзора Ненецкого автономного округа, Отделом Госавтоинспекции УМВД Российской Федерации по Ненецкому автономному округу с целью получения: справки из органов по регистрации транспортных средств, подтверждающей имущественные права или иные правовые основания владения семьей заявителя имуществом;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Управлением Федеральной службы государственной регистрации, кадастра и картографии по Архангельской области и Ненецкому автономному округу с целью получения: справки органов государственной регистрации о наличии или отсутствии недвижимого имущества на праве собственности по месту постоянного жительства у каждого члена семьи Заявителя;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Отделением Пенсионного фонда Российской Федерации по Ненецкому автономному округу с целью получения: справки из отделения Пенсионного фонда РФ, подтверждающей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ГУ - региональным отделением Фонда социального страхования Российской Федерации по Ненецкому автономному округу с целью получения: справки из отделения Фонда социального страхования, подтверждающей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ГКУ Архангельской области "Отдел социальной защиты населения по Ненецкому автономному округу" с целью получения: справки из органов социальной защиты населения, подтверждающей все полученные семьей Заявителя доходы;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КУ Ненецкого автономного округа "Центр занятости населения" с целью получения: справки из органов Федеральной государственной службы занятости населения, подтверждающей полученные семьей Заявителя доходы.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78. Межведомственный запрос о представлении документов и (или) информации, указанных в </w:t>
      </w:r>
      <w:hyperlink w:anchor="P285">
        <w:r>
          <w:rPr>
            <w:color w:val="0000FF"/>
          </w:rPr>
          <w:t>пункте 26</w:t>
        </w:r>
      </w:hyperlink>
      <w:r>
        <w:t xml:space="preserve"> Административного регламента, для предоставления муниципальной услуги с использованием межведомственного информационного взаимодействия содержит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наименование Администрации, направляющей межведомственный запрос;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</w:t>
      </w:r>
      <w:r>
        <w:lastRenderedPageBreak/>
        <w:t>такой услуги в реестре муниципальных услуг;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79. Срок подготовки и направления ответа на межведомственный запрос о представлении документов и информации, указанных в </w:t>
      </w:r>
      <w:hyperlink w:anchor="P285">
        <w:r>
          <w:rPr>
            <w:color w:val="0000FF"/>
          </w:rPr>
          <w:t>пункте 26</w:t>
        </w:r>
      </w:hyperlink>
      <w:r>
        <w:t xml:space="preserve"> Административного регламента,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1"/>
      </w:pPr>
      <w:r>
        <w:t>Раздел IV</w:t>
      </w:r>
    </w:p>
    <w:p w:rsidR="000F6866" w:rsidRDefault="000F6866">
      <w:pPr>
        <w:pStyle w:val="ConsPlusTitle"/>
        <w:jc w:val="center"/>
      </w:pPr>
      <w:r>
        <w:t>Формы контроля за исполнением</w:t>
      </w:r>
    </w:p>
    <w:p w:rsidR="000F6866" w:rsidRDefault="000F6866">
      <w:pPr>
        <w:pStyle w:val="ConsPlusTitle"/>
        <w:jc w:val="center"/>
      </w:pPr>
      <w:r>
        <w:t>административного регламента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0F6866" w:rsidRDefault="000F6866">
      <w:pPr>
        <w:pStyle w:val="ConsPlusTitle"/>
        <w:jc w:val="center"/>
      </w:pPr>
      <w:r>
        <w:t>за соблюдением и исполнением ответственными</w:t>
      </w:r>
    </w:p>
    <w:p w:rsidR="000F6866" w:rsidRDefault="000F6866">
      <w:pPr>
        <w:pStyle w:val="ConsPlusTitle"/>
        <w:jc w:val="center"/>
      </w:pPr>
      <w:r>
        <w:t>должностными лицами положений Административного</w:t>
      </w:r>
    </w:p>
    <w:p w:rsidR="000F6866" w:rsidRDefault="000F6866">
      <w:pPr>
        <w:pStyle w:val="ConsPlusTitle"/>
        <w:jc w:val="center"/>
      </w:pPr>
      <w:r>
        <w:t>регламента и иных нормативных правовых актов,</w:t>
      </w:r>
    </w:p>
    <w:p w:rsidR="000F6866" w:rsidRDefault="000F6866">
      <w:pPr>
        <w:pStyle w:val="ConsPlusTitle"/>
        <w:jc w:val="center"/>
      </w:pPr>
      <w:r>
        <w:t>устанавливающих требования к предоставлению</w:t>
      </w:r>
    </w:p>
    <w:p w:rsidR="000F6866" w:rsidRDefault="000F6866">
      <w:pPr>
        <w:pStyle w:val="ConsPlusTitle"/>
        <w:jc w:val="center"/>
      </w:pPr>
      <w:r>
        <w:t>муниципальной услуги, а также принятием ими решений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80. Контроль за соблюдением Административного регламента муниципальными служащими Администрации осуществляется в форме текущего контроля и в форме контроля за полнотой и качеством предоставления муниципальной услуги (плановых и внеплановых проверок).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81. Текущий контроль за соблюдением Административного регламента осуществляется заместителем руководителя Администрации в отношении начальника УМИ и ЗО, начальником УМИ и ЗО - в отношении ответственных исполнителей.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 и периодичность осуществления</w:t>
      </w:r>
    </w:p>
    <w:p w:rsidR="000F6866" w:rsidRDefault="000F6866">
      <w:pPr>
        <w:pStyle w:val="ConsPlusTitle"/>
        <w:jc w:val="center"/>
      </w:pPr>
      <w:r>
        <w:t>плановых и внеплановых проверок полноты и качества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услуги, в том числе</w:t>
      </w:r>
    </w:p>
    <w:p w:rsidR="000F6866" w:rsidRDefault="000F6866">
      <w:pPr>
        <w:pStyle w:val="ConsPlusTitle"/>
        <w:jc w:val="center"/>
      </w:pPr>
      <w:r>
        <w:t>порядок и формы контроля за полнотой и качеством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 xml:space="preserve">82.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</w:t>
      </w:r>
      <w:r>
        <w:lastRenderedPageBreak/>
        <w:t>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83. Порядок и периодичность проведения плановых проверок выполнения структурными подразделениями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84. Проведение проверок выполнения положений Административного регламента и иных нормативных правовых актов, устанавливающих требования к исполнению государственной услуги, осуществляет структурное подразделение, на которое возложена функция по проведению проверок.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85.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Плановые проверки проводятся не реже одного раза в три года.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Ответственность должностных лиц</w:t>
      </w:r>
    </w:p>
    <w:p w:rsidR="000F6866" w:rsidRDefault="000F6866">
      <w:pPr>
        <w:pStyle w:val="ConsPlusTitle"/>
        <w:jc w:val="center"/>
      </w:pPr>
      <w:r>
        <w:t>органа местного самоуправления за решения и</w:t>
      </w:r>
    </w:p>
    <w:p w:rsidR="000F6866" w:rsidRDefault="000F6866">
      <w:pPr>
        <w:pStyle w:val="ConsPlusTitle"/>
        <w:jc w:val="center"/>
      </w:pPr>
      <w:r>
        <w:t>действия (бездействие), принимаемые (осуществляемые)</w:t>
      </w:r>
    </w:p>
    <w:p w:rsidR="000F6866" w:rsidRDefault="000F6866">
      <w:pPr>
        <w:pStyle w:val="ConsPlusTitle"/>
        <w:jc w:val="center"/>
      </w:pPr>
      <w:r>
        <w:t>ими в ходе 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 xml:space="preserve">86. Начальник УМИ и ЗО несет персональную ответственность за организацию исполнения административных процедур, указанных в </w:t>
      </w:r>
      <w:hyperlink w:anchor="P430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87. Ответственный исполнитель несет персональную ответственность за: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соблюдение сроков и порядка приема, регистрации и рассмотрения заявления о предоставлении муниципальной услуги и прилагаемых к нему документов;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правильность оформления и выдачу (направление) результата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соответствие результатов рассмотрения документов, представленных заявителем, требованиям законодательства Российской Федерации.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Требования к порядку и формам контроля за предоставлением</w:t>
      </w:r>
    </w:p>
    <w:p w:rsidR="000F6866" w:rsidRDefault="000F6866">
      <w:pPr>
        <w:pStyle w:val="ConsPlusTitle"/>
        <w:jc w:val="center"/>
      </w:pPr>
      <w:r>
        <w:t>муниципальной услуги, в том числе со стороны граждан,</w:t>
      </w:r>
    </w:p>
    <w:p w:rsidR="000F6866" w:rsidRDefault="000F6866">
      <w:pPr>
        <w:pStyle w:val="ConsPlusTitle"/>
        <w:jc w:val="center"/>
      </w:pPr>
      <w:r>
        <w:t>их объединений и организаций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88. Контроль за предоставлением муниципальной услуги со стороны граждан, их объединений и организаций не предусмотрен.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1"/>
      </w:pPr>
      <w:r>
        <w:t>Раздел V</w:t>
      </w:r>
    </w:p>
    <w:p w:rsidR="000F6866" w:rsidRDefault="000F6866">
      <w:pPr>
        <w:pStyle w:val="ConsPlusTitle"/>
        <w:jc w:val="center"/>
      </w:pPr>
      <w:r>
        <w:t>Досудебный (внесудебный) порядок обжалования</w:t>
      </w:r>
    </w:p>
    <w:p w:rsidR="000F6866" w:rsidRDefault="000F6866">
      <w:pPr>
        <w:pStyle w:val="ConsPlusTitle"/>
        <w:jc w:val="center"/>
      </w:pPr>
      <w:r>
        <w:t>решений и действий (бездействия) Администрации, а также</w:t>
      </w:r>
    </w:p>
    <w:p w:rsidR="000F6866" w:rsidRDefault="000F6866">
      <w:pPr>
        <w:pStyle w:val="ConsPlusTitle"/>
        <w:jc w:val="center"/>
      </w:pPr>
      <w:r>
        <w:t>его должностных лиц, муниципальных служащих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0F6866" w:rsidRDefault="000F6866">
      <w:pPr>
        <w:pStyle w:val="ConsPlusTitle"/>
        <w:jc w:val="center"/>
      </w:pPr>
      <w:r>
        <w:lastRenderedPageBreak/>
        <w:t>(внесудебное) обжалование действий (бездействия)</w:t>
      </w:r>
    </w:p>
    <w:p w:rsidR="000F6866" w:rsidRDefault="000F6866">
      <w:pPr>
        <w:pStyle w:val="ConsPlusTitle"/>
        <w:jc w:val="center"/>
      </w:pPr>
      <w:r>
        <w:t>и решений, принятых (осуществляемых) в ходе</w:t>
      </w:r>
    </w:p>
    <w:p w:rsidR="000F6866" w:rsidRDefault="000F6866">
      <w:pPr>
        <w:pStyle w:val="ConsPlusTitle"/>
        <w:jc w:val="center"/>
      </w:pPr>
      <w:r>
        <w:t>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89.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90. Основанием для начала процедуры досудебного (внесудебного) обжалования является подача заявителем жалобы в соответствии с </w:t>
      </w:r>
      <w:hyperlink r:id="rId50">
        <w:r>
          <w:rPr>
            <w:color w:val="0000FF"/>
          </w:rPr>
          <w:t>частью 5 статьи 11.2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Предмет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91. Предметом досудебного (внесудебного) обжалования являются решение, действие (бездействие) Администрации, должностных лиц и муниципальных служащих Администрации, ответственных за предоставление муниципальной услуги, в том числе: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муниципальной услуги;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отказ должностных лиц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0F6866" w:rsidRDefault="000F6866">
      <w:pPr>
        <w:pStyle w:val="ConsPlusNormal"/>
        <w:jc w:val="both"/>
      </w:pPr>
      <w:r>
        <w:t xml:space="preserve">(пп. 8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услуги;</w:t>
      </w:r>
    </w:p>
    <w:p w:rsidR="000F6866" w:rsidRDefault="000F6866">
      <w:pPr>
        <w:pStyle w:val="ConsPlusNormal"/>
        <w:jc w:val="both"/>
      </w:pPr>
      <w:r>
        <w:t xml:space="preserve">(пп. 9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услуги.</w:t>
      </w:r>
    </w:p>
    <w:p w:rsidR="000F6866" w:rsidRDefault="000F6866">
      <w:pPr>
        <w:pStyle w:val="ConsPlusNormal"/>
        <w:jc w:val="both"/>
      </w:pPr>
      <w:r>
        <w:t xml:space="preserve">(пп. 10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Органы местного самоуправления и уполномоченные</w:t>
      </w:r>
    </w:p>
    <w:p w:rsidR="000F6866" w:rsidRDefault="000F6866">
      <w:pPr>
        <w:pStyle w:val="ConsPlusTitle"/>
        <w:jc w:val="center"/>
      </w:pPr>
      <w:r>
        <w:t>на рассмотрение жалобы должностные лица,</w:t>
      </w:r>
    </w:p>
    <w:p w:rsidR="000F6866" w:rsidRDefault="000F6866">
      <w:pPr>
        <w:pStyle w:val="ConsPlusTitle"/>
        <w:jc w:val="center"/>
      </w:pPr>
      <w:r>
        <w:t>которым может быть направлена жалоба заявителя</w:t>
      </w:r>
    </w:p>
    <w:p w:rsidR="000F6866" w:rsidRDefault="000F6866">
      <w:pPr>
        <w:pStyle w:val="ConsPlusTitle"/>
        <w:jc w:val="center"/>
      </w:pPr>
      <w:r>
        <w:t>в досудебном (внесудебном) порядке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bookmarkStart w:id="9" w:name="P622"/>
      <w:bookmarkEnd w:id="9"/>
      <w:r>
        <w:t>92. Жалоба на решения, действия (бездействие) должностных лиц и муниципальных служащих, ответственных за предоставление муниципальной услуги, направляется в Администрацию и рассматривается главой Администрации.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 подачи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93. Жалоба подается в письменной форме на бумажном носителе или в электронной форме.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94. В письменной форме на бумажном носителе жалоба может быть направлена по почте либо принята лично от заявителя в Администрации, в том числе в ходе личного приема. Также жалоба может быть подана в многофункциональном центре предоставления государственных и муниципальных услуг, в случае заключения соглашения о взаимодействии между Администрацией и многофункциональным центром предоставления государственных и муниципальных услуг.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95. Прием жалоб осуществляется в рабочее время, установленное для приема заявителей.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96. Жалоба на решения и (или) действия (бездействие) должностных лиц, муниципальных служащих, работников органа, предоставляющих муниципальную услугу, направляется в орган, предоставляющий муниципальную услугу, и рассматривается руководителем органа, предоставляющего муниципальную услугу.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Запрещается направлять на рассмотрение жалобу лицу, решения, действия (бездействие) которого обжалуются.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Жалоба на решения и (или) действия (бездействие) работника МФЦ направляется руководителю МФЦ и рассматривается руководителем МФЦ или заместителем руководителя МФЦ.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Жалоба на решения и (или) действия (бездействие) МФЦ подается руководителю Департамента цифрового развития, связи и массовых коммуникаций Ненецкого автономного округа и рассматривается должностным лицом, уполномоченным распоряжением Департамента цифрового развития, связи и массовых коммуникаций Ненецкого автономного округа на рассмотрение таких жалоб.</w:t>
      </w:r>
    </w:p>
    <w:p w:rsidR="000F6866" w:rsidRDefault="000F6866">
      <w:pPr>
        <w:pStyle w:val="ConsPlusNormal"/>
        <w:jc w:val="both"/>
      </w:pPr>
      <w:r>
        <w:t xml:space="preserve">(п. 96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97. В электронном виде жалоба может быть подана заявителем посредством: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официального сайта Администрации в сети "Интернет";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55">
        <w:r>
          <w:rPr>
            <w:color w:val="0000FF"/>
          </w:rPr>
          <w:t>do.gosuslugi.ru</w:t>
        </w:r>
      </w:hyperlink>
      <w:r>
        <w:t>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3) Регионального портала.</w:t>
      </w:r>
    </w:p>
    <w:p w:rsidR="000F6866" w:rsidRDefault="000F6866">
      <w:pPr>
        <w:pStyle w:val="ConsPlusNormal"/>
        <w:spacing w:before="220"/>
        <w:ind w:firstLine="540"/>
        <w:jc w:val="both"/>
      </w:pPr>
      <w:bookmarkStart w:id="10" w:name="P638"/>
      <w:bookmarkEnd w:id="10"/>
      <w:r>
        <w:t>98.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99. При подаче жалобы в электронном виде документы, указанные в </w:t>
      </w:r>
      <w:hyperlink w:anchor="P638">
        <w:r>
          <w:rPr>
            <w:color w:val="0000FF"/>
          </w:rPr>
          <w:t>пункте 98</w:t>
        </w:r>
      </w:hyperlink>
      <w: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F6866" w:rsidRDefault="000F6866">
      <w:pPr>
        <w:pStyle w:val="ConsPlusNormal"/>
        <w:spacing w:before="220"/>
        <w:ind w:firstLine="540"/>
        <w:jc w:val="both"/>
      </w:pPr>
      <w:bookmarkStart w:id="11" w:name="P642"/>
      <w:bookmarkEnd w:id="11"/>
      <w:r>
        <w:t>100. Жалоба должна содержать: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наименование Администрации, осуществляющей предоставление муниципальной услуги, а также фамилию, имя, отчество (последнее - при наличии) должностного лица, решения, действия (бездействие) которого обжалуются;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Администрации, должностных лиц, муниципальных служащих;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Администрации, должностного лица,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101. Жалоба, не соответствующая требованиям, предусмотренным </w:t>
      </w:r>
      <w:hyperlink w:anchor="P642">
        <w:r>
          <w:rPr>
            <w:color w:val="0000FF"/>
          </w:rPr>
          <w:t>пунктом 100</w:t>
        </w:r>
      </w:hyperlink>
      <w:r>
        <w:t xml:space="preserve"> настоящего Административного регламента, рассматривается в порядке, предусмотренном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 рассмотрения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102.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На каждую жалобу заводится учетное дело, которому присваивается номер, соответствующий регистрационному номеру жалобы.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103. При рассмотрении жалобы по существу должностное лицо: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при необходимости назначает проверку.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Сроки рассмотрения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104. Жалоба подлежит рассмотрению в течение 15 рабочих дней со дня ее регистрации, если более короткие сроки рассмотрения жалобы не установлены рассматривающим ее должностным лицом.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105.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Перечень оснований для приостановления рассмотрения</w:t>
      </w:r>
    </w:p>
    <w:p w:rsidR="000F6866" w:rsidRDefault="000F6866">
      <w:pPr>
        <w:pStyle w:val="ConsPlusTitle"/>
        <w:jc w:val="center"/>
      </w:pPr>
      <w:r>
        <w:t>жалобы в случае, если возможность приостановления</w:t>
      </w:r>
    </w:p>
    <w:p w:rsidR="000F6866" w:rsidRDefault="000F6866">
      <w:pPr>
        <w:pStyle w:val="ConsPlusTitle"/>
        <w:jc w:val="center"/>
      </w:pPr>
      <w:r>
        <w:t>предусмотрена законодательством Российской Федерации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106. Основания для приостановления рассмотрения жалобы отсутствуют.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Результат рассмотрения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107. 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108. 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муниципальной услуги, а также в иных формах, установленных законодательством Российской Федерации.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 Администрации, многофункционального центра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F6866" w:rsidRDefault="000F6866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21.10.2020 N 728)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109. В удовлетворении жалобы отказывается в следующих случаях: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 по жалобе о том же предмете и по тем же основаниям;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110. На жалобу заявителя не дается ответ в случаях: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лица, направившего жалобу, или почтовый адрес, по которому должен быть направлен ответ;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111. При наличии в жалобе нецензурных либо оскорбительных выражений, угроз жизни, здоровью и имуществу лица, участвующего в предоставлении муниципальной услуги, и чьи решения, действия (бездействие) обжалуются, а также членов его семьи должностное лицо, рассматривающее жалобу, вправе оставить ее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112. До момента принятия решения по жалобе заявитель имеет право обратиться с заявлением о прекращении рассмотрения жалобы.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113.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58">
        <w:r>
          <w:rPr>
            <w:color w:val="0000FF"/>
          </w:rPr>
          <w:t>частями 3</w:t>
        </w:r>
      </w:hyperlink>
      <w:r>
        <w:t xml:space="preserve">, </w:t>
      </w:r>
      <w:hyperlink r:id="rId59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0F6866" w:rsidRDefault="000F6866">
      <w:pPr>
        <w:pStyle w:val="ConsPlusNormal"/>
        <w:spacing w:before="220"/>
        <w:ind w:firstLine="540"/>
        <w:jc w:val="both"/>
      </w:pPr>
      <w:bookmarkStart w:id="12" w:name="P685"/>
      <w:bookmarkEnd w:id="12"/>
      <w:r>
        <w:t xml:space="preserve">114. В случае установления при рассмотрении жалобы признаков состава административного правонарушения, предусмотренного </w:t>
      </w:r>
      <w:hyperlink r:id="rId60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должностное лицо, рассматривающее жалобу, в течение 3 рабочих дней направляет копию жалобы с приложением всех имеющихся материалов, подтверждающих наличие состава административного правонарушения, в Аппарат Администрации Ненецкого автономного округа.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 xml:space="preserve">115. В случаях, указанных в </w:t>
      </w:r>
      <w:hyperlink w:anchor="P685">
        <w:r>
          <w:rPr>
            <w:color w:val="0000FF"/>
          </w:rPr>
          <w:t>пункте 114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 информирования заявителя о результатах</w:t>
      </w:r>
    </w:p>
    <w:p w:rsidR="000F6866" w:rsidRDefault="000F6866">
      <w:pPr>
        <w:pStyle w:val="ConsPlusTitle"/>
        <w:jc w:val="center"/>
      </w:pPr>
      <w:r>
        <w:t>Результат рассмотрения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116. Мотивированный 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0F6866" w:rsidRDefault="000F6866">
      <w:pPr>
        <w:pStyle w:val="ConsPlusNormal"/>
        <w:spacing w:before="220"/>
        <w:ind w:firstLine="540"/>
        <w:jc w:val="both"/>
      </w:pPr>
      <w:bookmarkStart w:id="13" w:name="P692"/>
      <w:bookmarkEnd w:id="13"/>
      <w:r>
        <w:t>117. В ответе по результатам рассмотрения жалобы указываются: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2) сведения об обжалуемом решении, действии (бездействии) Администрации, его должностных лиц и муниципальных служащих;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3) наименование муниципальной услуги, нарушение порядка предоставления которой обжалуется;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lastRenderedPageBreak/>
        <w:t>4) основания для принятия решения по жалобе;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5) принятое по жалобе решение;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6) сроки устранения выявленных нарушений, в том числе срок предоставления результата муниципальной услуги (в случае, если жалоба признана обоснованной);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решения;</w:t>
      </w:r>
    </w:p>
    <w:p w:rsidR="000F6866" w:rsidRDefault="000F6866">
      <w:pPr>
        <w:pStyle w:val="ConsPlusNormal"/>
        <w:spacing w:before="220"/>
        <w:ind w:firstLine="540"/>
        <w:jc w:val="both"/>
      </w:pPr>
      <w:r>
        <w:t>8) должность, фамилия, имя, отчество должностного лица, принявшего решение по жалобе.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 xml:space="preserve">118. Обжалование решения по жалобе осуществляется в порядке, установленном </w:t>
      </w:r>
      <w:hyperlink w:anchor="P622">
        <w:r>
          <w:rPr>
            <w:color w:val="0000FF"/>
          </w:rPr>
          <w:t>пунктами 92</w:t>
        </w:r>
      </w:hyperlink>
      <w:r>
        <w:t xml:space="preserve"> - </w:t>
      </w:r>
      <w:hyperlink w:anchor="P692">
        <w:r>
          <w:rPr>
            <w:color w:val="0000FF"/>
          </w:rPr>
          <w:t>117</w:t>
        </w:r>
      </w:hyperlink>
      <w:r>
        <w:t xml:space="preserve"> настоящего Административного регламента.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0F6866" w:rsidRDefault="000F6866">
      <w:pPr>
        <w:pStyle w:val="ConsPlusTitle"/>
        <w:jc w:val="center"/>
      </w:pPr>
      <w:r>
        <w:t>необходимых для обоснования и рассмотрения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119.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F6866" w:rsidRDefault="000F6866">
      <w:pPr>
        <w:pStyle w:val="ConsPlusTitle"/>
        <w:jc w:val="center"/>
      </w:pPr>
      <w:r>
        <w:t>и рассмотрения жалобы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ind w:firstLine="540"/>
        <w:jc w:val="both"/>
      </w:pPr>
      <w:r>
        <w:t>120. Администрация обеспечивает консультирование заявителей о порядке обжалования решений, действий (бездействия) Администрации, его должностных лиц и муниципальных служащих, в том числе по телефону, электронной почте, при личном приеме.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right"/>
        <w:outlineLvl w:val="1"/>
      </w:pPr>
      <w:r>
        <w:t>Приложение 1</w:t>
      </w:r>
    </w:p>
    <w:p w:rsidR="000F6866" w:rsidRDefault="000F6866">
      <w:pPr>
        <w:pStyle w:val="ConsPlusNormal"/>
        <w:jc w:val="right"/>
      </w:pPr>
      <w:r>
        <w:t>к административному регламенту предоставления</w:t>
      </w:r>
    </w:p>
    <w:p w:rsidR="000F6866" w:rsidRDefault="000F6866">
      <w:pPr>
        <w:pStyle w:val="ConsPlusNormal"/>
        <w:jc w:val="right"/>
      </w:pPr>
      <w:r>
        <w:t>муниципальной услуги "Прием заявлений и</w:t>
      </w:r>
    </w:p>
    <w:p w:rsidR="000F6866" w:rsidRDefault="000F6866">
      <w:pPr>
        <w:pStyle w:val="ConsPlusNormal"/>
        <w:jc w:val="right"/>
      </w:pPr>
      <w:r>
        <w:t>рассмотрение документов на право признания</w:t>
      </w:r>
    </w:p>
    <w:p w:rsidR="000F6866" w:rsidRDefault="000F6866">
      <w:pPr>
        <w:pStyle w:val="ConsPlusNormal"/>
        <w:jc w:val="right"/>
      </w:pPr>
      <w:r>
        <w:t>граждан, проживающих на территории</w:t>
      </w:r>
    </w:p>
    <w:p w:rsidR="000F6866" w:rsidRDefault="000F6866">
      <w:pPr>
        <w:pStyle w:val="ConsPlusNormal"/>
        <w:jc w:val="right"/>
      </w:pPr>
      <w:r>
        <w:t>муниципального образования, малоимущими"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nformat"/>
        <w:jc w:val="both"/>
      </w:pPr>
      <w:r>
        <w:t xml:space="preserve">                                        Главе муниципального образования</w:t>
      </w:r>
    </w:p>
    <w:p w:rsidR="000F6866" w:rsidRDefault="000F6866">
      <w:pPr>
        <w:pStyle w:val="ConsPlusNonformat"/>
        <w:jc w:val="both"/>
      </w:pPr>
      <w:r>
        <w:t xml:space="preserve">                                        "Городской округ "Город Нарьян-Мар"</w:t>
      </w:r>
    </w:p>
    <w:p w:rsidR="000F6866" w:rsidRDefault="000F6866">
      <w:pPr>
        <w:pStyle w:val="ConsPlusNonformat"/>
        <w:jc w:val="both"/>
      </w:pPr>
      <w:r>
        <w:t xml:space="preserve">                                        ФИО</w:t>
      </w:r>
    </w:p>
    <w:p w:rsidR="000F6866" w:rsidRDefault="000F686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F6866" w:rsidRDefault="000F686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F6866" w:rsidRDefault="000F6866">
      <w:pPr>
        <w:pStyle w:val="ConsPlusNonformat"/>
        <w:jc w:val="both"/>
      </w:pPr>
    </w:p>
    <w:p w:rsidR="000F6866" w:rsidRDefault="000F6866">
      <w:pPr>
        <w:pStyle w:val="ConsPlusNonformat"/>
        <w:jc w:val="both"/>
      </w:pPr>
      <w:bookmarkStart w:id="14" w:name="P733"/>
      <w:bookmarkEnd w:id="14"/>
      <w:r>
        <w:t xml:space="preserve">                                 ЗАЯВЛЕНИЕ</w:t>
      </w:r>
    </w:p>
    <w:p w:rsidR="000F6866" w:rsidRDefault="000F6866">
      <w:pPr>
        <w:pStyle w:val="ConsPlusNonformat"/>
        <w:jc w:val="both"/>
      </w:pPr>
      <w:r>
        <w:t xml:space="preserve">                  О ПРИЗНАНИИ ГРАЖДАН МАЛОИМУЩИМИ В ЦЕЛЯХ</w:t>
      </w:r>
    </w:p>
    <w:p w:rsidR="000F6866" w:rsidRDefault="000F6866">
      <w:pPr>
        <w:pStyle w:val="ConsPlusNonformat"/>
        <w:jc w:val="both"/>
      </w:pPr>
      <w:r>
        <w:t xml:space="preserve">                ПРЕДОСТАВЛЕНИЯ ИМ ПО ДОГОВОРАМ СОЦИАЛЬНОГО</w:t>
      </w:r>
    </w:p>
    <w:p w:rsidR="000F6866" w:rsidRDefault="000F6866">
      <w:pPr>
        <w:pStyle w:val="ConsPlusNonformat"/>
        <w:jc w:val="both"/>
      </w:pPr>
      <w:r>
        <w:t xml:space="preserve">                   НАЙМА ЖИЛЫХ ПОМЕЩЕНИЙ МУНИЦИПАЛЬНОГО</w:t>
      </w:r>
    </w:p>
    <w:p w:rsidR="000F6866" w:rsidRDefault="000F6866">
      <w:pPr>
        <w:pStyle w:val="ConsPlusNonformat"/>
        <w:jc w:val="both"/>
      </w:pPr>
      <w:r>
        <w:t xml:space="preserve">                              ЖИЛИЩНОГО ФОНДА</w:t>
      </w:r>
    </w:p>
    <w:p w:rsidR="000F6866" w:rsidRDefault="000F6866">
      <w:pPr>
        <w:pStyle w:val="ConsPlusNonformat"/>
        <w:jc w:val="both"/>
      </w:pPr>
    </w:p>
    <w:p w:rsidR="000F6866" w:rsidRDefault="000F6866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F6866" w:rsidRDefault="000F6866">
      <w:pPr>
        <w:pStyle w:val="ConsPlusNonformat"/>
        <w:jc w:val="both"/>
      </w:pPr>
      <w:r>
        <w:t xml:space="preserve">                   (фамилия, имя, отчество заявителя полностью)</w:t>
      </w:r>
    </w:p>
    <w:p w:rsidR="000F6866" w:rsidRDefault="000F6866">
      <w:pPr>
        <w:pStyle w:val="ConsPlusNonformat"/>
        <w:jc w:val="both"/>
      </w:pPr>
      <w:r>
        <w:t>проживающий(щая) по адресу 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 Тел. ________________</w:t>
      </w:r>
    </w:p>
    <w:p w:rsidR="000F6866" w:rsidRDefault="000F6866">
      <w:pPr>
        <w:pStyle w:val="ConsPlusNonformat"/>
        <w:jc w:val="both"/>
      </w:pPr>
      <w:r>
        <w:t xml:space="preserve">    (почтовый адрес заявителя с указанием индекса)</w:t>
      </w:r>
    </w:p>
    <w:p w:rsidR="000F6866" w:rsidRDefault="000F6866">
      <w:pPr>
        <w:pStyle w:val="ConsPlusNonformat"/>
        <w:jc w:val="both"/>
      </w:pPr>
      <w:r>
        <w:lastRenderedPageBreak/>
        <w:t xml:space="preserve">    Паспорт серия ______, номер ________, дата выдачи _____________________</w:t>
      </w:r>
    </w:p>
    <w:p w:rsidR="000F6866" w:rsidRDefault="000F6866">
      <w:pPr>
        <w:pStyle w:val="ConsPlusNonformat"/>
        <w:jc w:val="both"/>
      </w:pPr>
      <w:r>
        <w:t xml:space="preserve">    Кем выдан _____________________________________________________________</w:t>
      </w:r>
    </w:p>
    <w:p w:rsidR="000F6866" w:rsidRDefault="000F6866">
      <w:pPr>
        <w:pStyle w:val="ConsPlusNonformat"/>
        <w:jc w:val="both"/>
      </w:pPr>
      <w:r>
        <w:t xml:space="preserve">    Прошу  определить  размер  дохода,  приходящегося на каждого члена моей</w:t>
      </w:r>
    </w:p>
    <w:p w:rsidR="000F6866" w:rsidRDefault="000F6866">
      <w:pPr>
        <w:pStyle w:val="ConsPlusNonformat"/>
        <w:jc w:val="both"/>
      </w:pPr>
      <w:r>
        <w:t>семьи,  и  стоимость  имущества,  находящегося  в собственности членов моей</w:t>
      </w:r>
    </w:p>
    <w:p w:rsidR="000F6866" w:rsidRDefault="000F6866">
      <w:pPr>
        <w:pStyle w:val="ConsPlusNonformat"/>
        <w:jc w:val="both"/>
      </w:pPr>
      <w:r>
        <w:t>семьи  и  подлежащего налогообложению, в целях признания меня и членов моей</w:t>
      </w:r>
    </w:p>
    <w:p w:rsidR="000F6866" w:rsidRDefault="000F6866">
      <w:pPr>
        <w:pStyle w:val="ConsPlusNonformat"/>
        <w:jc w:val="both"/>
      </w:pPr>
      <w:r>
        <w:t>семьи  малоимущими  для  предоставления  нам  по договору социального найма</w:t>
      </w:r>
    </w:p>
    <w:p w:rsidR="000F6866" w:rsidRDefault="000F6866">
      <w:pPr>
        <w:pStyle w:val="ConsPlusNonformat"/>
        <w:jc w:val="both"/>
      </w:pPr>
      <w:r>
        <w:t>жилого помещения муниципального жилищного фонда.</w:t>
      </w:r>
    </w:p>
    <w:p w:rsidR="000F6866" w:rsidRDefault="000F6866">
      <w:pPr>
        <w:pStyle w:val="ConsPlusNonformat"/>
        <w:jc w:val="both"/>
      </w:pPr>
      <w:r>
        <w:t xml:space="preserve">    Семья  состоит  из  _______  человек  (указать  фамилию,  имя, отчество</w:t>
      </w:r>
    </w:p>
    <w:p w:rsidR="000F6866" w:rsidRDefault="000F6866">
      <w:pPr>
        <w:pStyle w:val="ConsPlusNonformat"/>
        <w:jc w:val="both"/>
      </w:pPr>
      <w:r>
        <w:t>полностью, степень родства, с какого времени совместно проживают)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 xml:space="preserve">    Для  определения  размера  дохода,  приходящегося на каждого члена моей</w:t>
      </w:r>
    </w:p>
    <w:p w:rsidR="000F6866" w:rsidRDefault="000F6866">
      <w:pPr>
        <w:pStyle w:val="ConsPlusNonformat"/>
        <w:jc w:val="both"/>
      </w:pPr>
      <w:r>
        <w:t>семьи,  и  стоимости  имущества,  находящегося  в собственности членов моей</w:t>
      </w:r>
    </w:p>
    <w:p w:rsidR="000F6866" w:rsidRDefault="000F6866">
      <w:pPr>
        <w:pStyle w:val="ConsPlusNonformat"/>
        <w:jc w:val="both"/>
      </w:pPr>
      <w:r>
        <w:t>семьи  и  подлежащего налогообложению, в целях признания меня и членов моей</w:t>
      </w:r>
    </w:p>
    <w:p w:rsidR="000F6866" w:rsidRDefault="000F6866">
      <w:pPr>
        <w:pStyle w:val="ConsPlusNonformat"/>
        <w:jc w:val="both"/>
      </w:pPr>
      <w:r>
        <w:t>семьи  малоимущими  для  предоставления  нам  по договору социального найма</w:t>
      </w:r>
    </w:p>
    <w:p w:rsidR="000F6866" w:rsidRDefault="000F6866">
      <w:pPr>
        <w:pStyle w:val="ConsPlusNonformat"/>
        <w:jc w:val="both"/>
      </w:pPr>
      <w:r>
        <w:t>жилого  помещения  муниципального  жилищного  фонда  представляю  следующие</w:t>
      </w:r>
    </w:p>
    <w:p w:rsidR="000F6866" w:rsidRDefault="000F6866">
      <w:pPr>
        <w:pStyle w:val="ConsPlusNonformat"/>
        <w:jc w:val="both"/>
      </w:pPr>
      <w:r>
        <w:t>документы:</w:t>
      </w:r>
    </w:p>
    <w:p w:rsidR="000F6866" w:rsidRDefault="000F6866">
      <w:pPr>
        <w:pStyle w:val="ConsPlusNonformat"/>
        <w:jc w:val="both"/>
      </w:pPr>
      <w:r>
        <w:t>1.</w:t>
      </w:r>
    </w:p>
    <w:p w:rsidR="000F6866" w:rsidRDefault="000F6866">
      <w:pPr>
        <w:pStyle w:val="ConsPlusNonformat"/>
        <w:jc w:val="both"/>
      </w:pPr>
      <w:r>
        <w:t>2.</w:t>
      </w:r>
    </w:p>
    <w:p w:rsidR="000F6866" w:rsidRDefault="000F6866">
      <w:pPr>
        <w:pStyle w:val="ConsPlusNonformat"/>
        <w:jc w:val="both"/>
      </w:pPr>
      <w:r>
        <w:t>3.</w:t>
      </w:r>
    </w:p>
    <w:p w:rsidR="000F6866" w:rsidRDefault="000F6866">
      <w:pPr>
        <w:pStyle w:val="ConsPlusNonformat"/>
        <w:jc w:val="both"/>
      </w:pPr>
      <w:r>
        <w:t xml:space="preserve">    В связи с обращением о признании меня (и моей семьи) малоимущим сообщаю</w:t>
      </w:r>
    </w:p>
    <w:p w:rsidR="000F6866" w:rsidRDefault="000F6866">
      <w:pPr>
        <w:pStyle w:val="ConsPlusNonformat"/>
        <w:jc w:val="both"/>
      </w:pPr>
      <w:r>
        <w:t>о  том, что я и члены моей семьи имеют следующие суммы доходов, учитываемых</w:t>
      </w:r>
    </w:p>
    <w:p w:rsidR="000F6866" w:rsidRDefault="000F6866">
      <w:pPr>
        <w:pStyle w:val="ConsPlusNonformat"/>
        <w:jc w:val="both"/>
      </w:pPr>
      <w:r>
        <w:t>в  целях  признания меня и членов моей семьи малоимущими для предоставления</w:t>
      </w:r>
    </w:p>
    <w:p w:rsidR="000F6866" w:rsidRDefault="000F6866">
      <w:pPr>
        <w:pStyle w:val="ConsPlusNonformat"/>
        <w:jc w:val="both"/>
      </w:pPr>
      <w:r>
        <w:t>нам по договору социального найма жилого помещения муниципального жилищного</w:t>
      </w:r>
    </w:p>
    <w:p w:rsidR="000F6866" w:rsidRDefault="000F6866">
      <w:pPr>
        <w:pStyle w:val="ConsPlusNonformat"/>
        <w:jc w:val="both"/>
      </w:pPr>
      <w:r>
        <w:t>фонда и не подтвержденных представленными документами: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 xml:space="preserve">    В связи с обращением о признании меня (и моей семьи) малоимущим сообщаю</w:t>
      </w:r>
    </w:p>
    <w:p w:rsidR="000F6866" w:rsidRDefault="000F6866">
      <w:pPr>
        <w:pStyle w:val="ConsPlusNonformat"/>
        <w:jc w:val="both"/>
      </w:pPr>
      <w:r>
        <w:t>о  том,  что  я  и  члены  моей семьи имеют следующее имущество, подлежащее</w:t>
      </w:r>
    </w:p>
    <w:p w:rsidR="000F6866" w:rsidRDefault="000F6866">
      <w:pPr>
        <w:pStyle w:val="ConsPlusNonformat"/>
        <w:jc w:val="both"/>
      </w:pPr>
      <w:r>
        <w:t>налогообложению,  учитываемое  в  целях  признания меня и членов моей семьи</w:t>
      </w:r>
    </w:p>
    <w:p w:rsidR="000F6866" w:rsidRDefault="000F6866">
      <w:pPr>
        <w:pStyle w:val="ConsPlusNonformat"/>
        <w:jc w:val="both"/>
      </w:pPr>
      <w:r>
        <w:t>малоимущими  для  предоставления  нам  по договору социального найма жилого</w:t>
      </w:r>
    </w:p>
    <w:p w:rsidR="000F6866" w:rsidRDefault="000F6866">
      <w:pPr>
        <w:pStyle w:val="ConsPlusNonformat"/>
        <w:jc w:val="both"/>
      </w:pPr>
      <w:r>
        <w:t>помещения    муниципального    жилищного    фонда   и   не   подтвержденных</w:t>
      </w:r>
    </w:p>
    <w:p w:rsidR="000F6866" w:rsidRDefault="000F6866">
      <w:pPr>
        <w:pStyle w:val="ConsPlusNonformat"/>
        <w:jc w:val="both"/>
      </w:pPr>
      <w:r>
        <w:t>представленными документами: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>___________________________________________________________________________</w:t>
      </w:r>
    </w:p>
    <w:p w:rsidR="000F6866" w:rsidRDefault="000F6866">
      <w:pPr>
        <w:pStyle w:val="ConsPlusNonformat"/>
        <w:jc w:val="both"/>
      </w:pPr>
      <w:r>
        <w:t xml:space="preserve">    Правильность   сообщаемых  сведений  подтверждаю.  Не  возражаю  против</w:t>
      </w:r>
    </w:p>
    <w:p w:rsidR="000F6866" w:rsidRDefault="000F6866">
      <w:pPr>
        <w:pStyle w:val="ConsPlusNonformat"/>
        <w:jc w:val="both"/>
      </w:pPr>
      <w:r>
        <w:t>проверки  органом местного самоуправления сведений, представленных мною. Об</w:t>
      </w:r>
    </w:p>
    <w:p w:rsidR="000F6866" w:rsidRDefault="000F6866">
      <w:pPr>
        <w:pStyle w:val="ConsPlusNonformat"/>
        <w:jc w:val="both"/>
      </w:pPr>
      <w:r>
        <w:t>изменениях  дохода  и  имущества, влияющего на право признания меня (и моей</w:t>
      </w:r>
    </w:p>
    <w:p w:rsidR="000F6866" w:rsidRDefault="000F6866">
      <w:pPr>
        <w:pStyle w:val="ConsPlusNonformat"/>
        <w:jc w:val="both"/>
      </w:pPr>
      <w:r>
        <w:t>семьи) малоимущими в целях предоставления нам по договору социального найма</w:t>
      </w:r>
    </w:p>
    <w:p w:rsidR="000F6866" w:rsidRDefault="000F6866">
      <w:pPr>
        <w:pStyle w:val="ConsPlusNonformat"/>
        <w:jc w:val="both"/>
      </w:pPr>
      <w:r>
        <w:t>жилого  помещения  муниципального  жилищного  фонда,  обязуюсь  сообщить не</w:t>
      </w:r>
    </w:p>
    <w:p w:rsidR="000F6866" w:rsidRDefault="000F6866">
      <w:pPr>
        <w:pStyle w:val="ConsPlusNonformat"/>
        <w:jc w:val="both"/>
      </w:pPr>
      <w:r>
        <w:t>позднее чем в 3-месячный срок.</w:t>
      </w:r>
    </w:p>
    <w:p w:rsidR="000F6866" w:rsidRDefault="000F6866">
      <w:pPr>
        <w:pStyle w:val="ConsPlusNonformat"/>
        <w:jc w:val="both"/>
      </w:pPr>
      <w:r>
        <w:t xml:space="preserve">    Даю согласие на обработку персональных данных заявителя и членов семьи.</w:t>
      </w:r>
    </w:p>
    <w:p w:rsidR="000F6866" w:rsidRDefault="000F6866">
      <w:pPr>
        <w:pStyle w:val="ConsPlusNonformat"/>
        <w:jc w:val="both"/>
      </w:pPr>
    </w:p>
    <w:p w:rsidR="000F6866" w:rsidRDefault="000F6866">
      <w:pPr>
        <w:pStyle w:val="ConsPlusNonformat"/>
        <w:jc w:val="both"/>
      </w:pPr>
      <w:r>
        <w:t>"____" ____________ 20_____ года _____________________</w:t>
      </w:r>
    </w:p>
    <w:p w:rsidR="000F6866" w:rsidRDefault="000F6866">
      <w:pPr>
        <w:pStyle w:val="ConsPlusNonformat"/>
        <w:jc w:val="both"/>
      </w:pPr>
      <w:r>
        <w:t xml:space="preserve">                                  (подпись заявителя)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right"/>
        <w:outlineLvl w:val="1"/>
      </w:pPr>
      <w:r>
        <w:t>Приложение 2</w:t>
      </w:r>
    </w:p>
    <w:p w:rsidR="000F6866" w:rsidRDefault="000F6866">
      <w:pPr>
        <w:pStyle w:val="ConsPlusNormal"/>
        <w:jc w:val="right"/>
      </w:pPr>
      <w:r>
        <w:t>к административному регламенту предоставления</w:t>
      </w:r>
    </w:p>
    <w:p w:rsidR="000F6866" w:rsidRDefault="000F6866">
      <w:pPr>
        <w:pStyle w:val="ConsPlusNormal"/>
        <w:jc w:val="right"/>
      </w:pPr>
      <w:r>
        <w:t>муниципальной услуги "Прием заявлений и</w:t>
      </w:r>
    </w:p>
    <w:p w:rsidR="000F6866" w:rsidRDefault="000F6866">
      <w:pPr>
        <w:pStyle w:val="ConsPlusNormal"/>
        <w:jc w:val="right"/>
      </w:pPr>
      <w:r>
        <w:t>рассмотрение документов на право признания</w:t>
      </w:r>
    </w:p>
    <w:p w:rsidR="000F6866" w:rsidRDefault="000F6866">
      <w:pPr>
        <w:pStyle w:val="ConsPlusNormal"/>
        <w:jc w:val="right"/>
      </w:pPr>
      <w:r>
        <w:t>граждан, проживающих на территории</w:t>
      </w:r>
    </w:p>
    <w:p w:rsidR="000F6866" w:rsidRDefault="000F6866">
      <w:pPr>
        <w:pStyle w:val="ConsPlusNormal"/>
        <w:jc w:val="right"/>
      </w:pPr>
      <w:r>
        <w:t>муниципального образования, малоимущими"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Title"/>
        <w:jc w:val="center"/>
      </w:pPr>
      <w:bookmarkStart w:id="15" w:name="P804"/>
      <w:bookmarkEnd w:id="15"/>
      <w:r>
        <w:t>Блок-схема</w:t>
      </w:r>
    </w:p>
    <w:p w:rsidR="000F6866" w:rsidRDefault="000F6866">
      <w:pPr>
        <w:pStyle w:val="ConsPlusTitle"/>
        <w:jc w:val="center"/>
      </w:pPr>
      <w:r>
        <w:lastRenderedPageBreak/>
        <w:t>предоставления муниципальной услуги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nformat"/>
        <w:jc w:val="both"/>
      </w:pPr>
      <w:r>
        <w:t xml:space="preserve">                ┌─────────────────────────────────────────────┐</w:t>
      </w:r>
    </w:p>
    <w:p w:rsidR="000F6866" w:rsidRDefault="000F6866">
      <w:pPr>
        <w:pStyle w:val="ConsPlusNonformat"/>
        <w:jc w:val="both"/>
      </w:pPr>
      <w:r>
        <w:t xml:space="preserve">                │    Направление заявления о предоставлении   │</w:t>
      </w:r>
    </w:p>
    <w:p w:rsidR="000F6866" w:rsidRDefault="000F6866">
      <w:pPr>
        <w:pStyle w:val="ConsPlusNonformat"/>
        <w:jc w:val="both"/>
      </w:pPr>
      <w:r>
        <w:t xml:space="preserve">       ┌────────┤            муниципальной услуги             ├───────┐</w:t>
      </w:r>
    </w:p>
    <w:p w:rsidR="000F6866" w:rsidRDefault="000F6866">
      <w:pPr>
        <w:pStyle w:val="ConsPlusNonformat"/>
        <w:jc w:val="both"/>
      </w:pPr>
      <w:r>
        <w:t xml:space="preserve">       │        └────────────────────────┬────────────────────┘       │</w:t>
      </w:r>
    </w:p>
    <w:p w:rsidR="000F6866" w:rsidRDefault="000F6866">
      <w:pPr>
        <w:pStyle w:val="ConsPlusNonformat"/>
        <w:jc w:val="both"/>
      </w:pPr>
      <w:r>
        <w:t>┌──────┴──────────────────┐ ┌────────────┴──────────┐ ┌───────────────┴───┐</w:t>
      </w:r>
    </w:p>
    <w:p w:rsidR="000F6866" w:rsidRDefault="000F6866">
      <w:pPr>
        <w:pStyle w:val="ConsPlusNonformat"/>
        <w:jc w:val="both"/>
      </w:pPr>
      <w:r>
        <w:t>│через региональный портал│ │   в Администрацию МО  │ │       в МФЦ       │</w:t>
      </w:r>
    </w:p>
    <w:p w:rsidR="000F6866" w:rsidRDefault="000F6866">
      <w:pPr>
        <w:pStyle w:val="ConsPlusNonformat"/>
        <w:jc w:val="both"/>
      </w:pPr>
      <w:r>
        <w:t>│  государственных услуг  │ │"Городской округ "Город│ └───────────────┬───┘</w:t>
      </w:r>
    </w:p>
    <w:p w:rsidR="000F6866" w:rsidRDefault="000F6866">
      <w:pPr>
        <w:pStyle w:val="ConsPlusNonformat"/>
        <w:jc w:val="both"/>
      </w:pPr>
      <w:r>
        <w:t>└──────┬──────────────────┘ │ Нарьян-Мар" (лично, по│                 │</w:t>
      </w:r>
    </w:p>
    <w:p w:rsidR="000F6866" w:rsidRDefault="000F6866">
      <w:pPr>
        <w:pStyle w:val="ConsPlusNonformat"/>
        <w:jc w:val="both"/>
      </w:pPr>
      <w:r>
        <w:t xml:space="preserve">       │                    │ почте, через законного│                 │</w:t>
      </w:r>
    </w:p>
    <w:p w:rsidR="000F6866" w:rsidRDefault="000F6866">
      <w:pPr>
        <w:pStyle w:val="ConsPlusNonformat"/>
        <w:jc w:val="both"/>
      </w:pPr>
      <w:r>
        <w:t xml:space="preserve">       │                    │     представителя)    │                 │</w:t>
      </w:r>
    </w:p>
    <w:p w:rsidR="000F6866" w:rsidRDefault="000F6866">
      <w:pPr>
        <w:pStyle w:val="ConsPlusNonformat"/>
        <w:jc w:val="both"/>
      </w:pPr>
      <w:r>
        <w:t xml:space="preserve">       │                    └─────────────┬─────────┘                 │</w:t>
      </w:r>
    </w:p>
    <w:p w:rsidR="000F6866" w:rsidRDefault="000F6866">
      <w:pPr>
        <w:pStyle w:val="ConsPlusNonformat"/>
        <w:jc w:val="both"/>
      </w:pPr>
      <w:r>
        <w:t xml:space="preserve">    ┌──┴──────────────────────────────────┴───────────────────────────┴─┐</w:t>
      </w:r>
    </w:p>
    <w:p w:rsidR="000F6866" w:rsidRDefault="000F6866">
      <w:pPr>
        <w:pStyle w:val="ConsPlusNonformat"/>
        <w:jc w:val="both"/>
      </w:pPr>
      <w:r>
        <w:t xml:space="preserve">    │Прием и регистрация заявления о предоставлении муниципальной услуги│</w:t>
      </w:r>
    </w:p>
    <w:p w:rsidR="000F6866" w:rsidRDefault="000F6866">
      <w:pPr>
        <w:pStyle w:val="ConsPlusNonformat"/>
        <w:jc w:val="both"/>
      </w:pPr>
      <w:r>
        <w:t xml:space="preserve">    └─────────────────────────────────────┬─────────────────────────────┘</w:t>
      </w:r>
    </w:p>
    <w:p w:rsidR="000F6866" w:rsidRDefault="000F6866">
      <w:pPr>
        <w:pStyle w:val="ConsPlusNonformat"/>
        <w:jc w:val="both"/>
      </w:pPr>
      <w:r>
        <w:t xml:space="preserve">                      ┌───────────────────┴─────────────────┐</w:t>
      </w:r>
    </w:p>
    <w:p w:rsidR="000F6866" w:rsidRDefault="000F6866">
      <w:pPr>
        <w:pStyle w:val="ConsPlusNonformat"/>
        <w:jc w:val="both"/>
      </w:pPr>
      <w:r>
        <w:t xml:space="preserve">                      │       Рассмотрение заявления        │</w:t>
      </w:r>
    </w:p>
    <w:p w:rsidR="000F6866" w:rsidRDefault="000F6866">
      <w:pPr>
        <w:pStyle w:val="ConsPlusNonformat"/>
        <w:jc w:val="both"/>
      </w:pPr>
      <w:r>
        <w:t xml:space="preserve">                      └───────────────────┬─────────────────┘</w:t>
      </w:r>
    </w:p>
    <w:p w:rsidR="000F6866" w:rsidRDefault="000F6866">
      <w:pPr>
        <w:pStyle w:val="ConsPlusNonformat"/>
        <w:jc w:val="both"/>
      </w:pPr>
      <w:r>
        <w:t xml:space="preserve">                      ┌───────────────────┴─────────────────┐</w:t>
      </w:r>
    </w:p>
    <w:p w:rsidR="000F6866" w:rsidRDefault="000F6866">
      <w:pPr>
        <w:pStyle w:val="ConsPlusNonformat"/>
        <w:jc w:val="both"/>
      </w:pPr>
      <w:r>
        <w:t xml:space="preserve">                      │  Принятие решения о предоставлении  │</w:t>
      </w:r>
    </w:p>
    <w:p w:rsidR="000F6866" w:rsidRDefault="000F6866">
      <w:pPr>
        <w:pStyle w:val="ConsPlusNonformat"/>
        <w:jc w:val="both"/>
      </w:pPr>
      <w:r>
        <w:t xml:space="preserve">                      │        муниципальной услуги         │</w:t>
      </w:r>
    </w:p>
    <w:p w:rsidR="000F6866" w:rsidRDefault="000F6866">
      <w:pPr>
        <w:pStyle w:val="ConsPlusNonformat"/>
        <w:jc w:val="both"/>
      </w:pPr>
      <w:r>
        <w:t xml:space="preserve">                      └───┬──────────────────────────────┬──┘</w:t>
      </w:r>
    </w:p>
    <w:p w:rsidR="000F6866" w:rsidRDefault="000F6866">
      <w:pPr>
        <w:pStyle w:val="ConsPlusNonformat"/>
        <w:jc w:val="both"/>
      </w:pPr>
      <w:r>
        <w:t xml:space="preserve">         ┌────────────────┴──────────────┐ ┌─────────────┴──────────┐</w:t>
      </w:r>
    </w:p>
    <w:p w:rsidR="000F6866" w:rsidRDefault="000F6866">
      <w:pPr>
        <w:pStyle w:val="ConsPlusNonformat"/>
        <w:jc w:val="both"/>
      </w:pPr>
      <w:r>
        <w:t xml:space="preserve">         │признание гражданина малоимущим│ │ отказ в предоставлении │</w:t>
      </w:r>
    </w:p>
    <w:p w:rsidR="000F6866" w:rsidRDefault="000F6866">
      <w:pPr>
        <w:pStyle w:val="ConsPlusNonformat"/>
        <w:jc w:val="both"/>
      </w:pPr>
      <w:r>
        <w:t xml:space="preserve">         └────────────────┬──────────────┘ │  муниципальной услуги  │</w:t>
      </w:r>
    </w:p>
    <w:p w:rsidR="000F6866" w:rsidRDefault="000F6866">
      <w:pPr>
        <w:pStyle w:val="ConsPlusNonformat"/>
        <w:jc w:val="both"/>
      </w:pPr>
      <w:r>
        <w:t xml:space="preserve">                          │                └─────────────┬──────────┘</w:t>
      </w:r>
    </w:p>
    <w:p w:rsidR="000F6866" w:rsidRDefault="000F6866">
      <w:pPr>
        <w:pStyle w:val="ConsPlusNonformat"/>
        <w:jc w:val="both"/>
      </w:pPr>
      <w:r>
        <w:t xml:space="preserve">                       ┌──┴──────────────────────────────┴─┐</w:t>
      </w:r>
    </w:p>
    <w:p w:rsidR="000F6866" w:rsidRDefault="000F6866">
      <w:pPr>
        <w:pStyle w:val="ConsPlusNonformat"/>
        <w:jc w:val="both"/>
      </w:pPr>
      <w:r>
        <w:t xml:space="preserve">           ┌───────────┤  направление результата Заявителю ├────────┐</w:t>
      </w:r>
    </w:p>
    <w:p w:rsidR="000F6866" w:rsidRDefault="000F6866">
      <w:pPr>
        <w:pStyle w:val="ConsPlusNonformat"/>
        <w:jc w:val="both"/>
      </w:pPr>
      <w:r>
        <w:t xml:space="preserve">           │           └─────────┬───────────────┬─────────┘        │</w:t>
      </w:r>
    </w:p>
    <w:p w:rsidR="000F6866" w:rsidRDefault="000F6866">
      <w:pPr>
        <w:pStyle w:val="ConsPlusNonformat"/>
        <w:jc w:val="both"/>
      </w:pPr>
      <w:r>
        <w:t>┌──────────┴──────────────┐      │               │    ┌─────────────┴─────┐</w:t>
      </w:r>
    </w:p>
    <w:p w:rsidR="000F6866" w:rsidRDefault="000F6866">
      <w:pPr>
        <w:pStyle w:val="ConsPlusNonformat"/>
        <w:jc w:val="both"/>
      </w:pPr>
      <w:r>
        <w:t>│через региональный портал│      │               │    │       в МФЦ       │</w:t>
      </w:r>
    </w:p>
    <w:p w:rsidR="000F6866" w:rsidRDefault="000F6866">
      <w:pPr>
        <w:pStyle w:val="ConsPlusNonformat"/>
        <w:jc w:val="both"/>
      </w:pPr>
      <w:r>
        <w:t>│  государственных услуг  │      │               │    │                   │</w:t>
      </w:r>
    </w:p>
    <w:p w:rsidR="000F6866" w:rsidRDefault="000F6866">
      <w:pPr>
        <w:pStyle w:val="ConsPlusNonformat"/>
        <w:jc w:val="both"/>
      </w:pPr>
      <w:r>
        <w:t>└─────────────────────────┘      │               │    └───────────────────┘</w:t>
      </w:r>
    </w:p>
    <w:p w:rsidR="000F6866" w:rsidRDefault="000F6866">
      <w:pPr>
        <w:pStyle w:val="ConsPlusNonformat"/>
        <w:jc w:val="both"/>
      </w:pPr>
      <w:r>
        <w:t xml:space="preserve">                  ┌──────────────┴──────────┐  ┌─┴────────────────────┐</w:t>
      </w:r>
    </w:p>
    <w:p w:rsidR="000F6866" w:rsidRDefault="000F6866">
      <w:pPr>
        <w:pStyle w:val="ConsPlusNonformat"/>
        <w:jc w:val="both"/>
      </w:pPr>
      <w:r>
        <w:t xml:space="preserve">                  │по почте заказным письмом│  │лично в Администрации,│</w:t>
      </w:r>
    </w:p>
    <w:p w:rsidR="000F6866" w:rsidRDefault="000F6866">
      <w:pPr>
        <w:pStyle w:val="ConsPlusNonformat"/>
        <w:jc w:val="both"/>
      </w:pPr>
      <w:r>
        <w:t xml:space="preserve">                  └─────────────────────────┘  │   через законного    │</w:t>
      </w:r>
    </w:p>
    <w:p w:rsidR="000F6866" w:rsidRDefault="000F6866">
      <w:pPr>
        <w:pStyle w:val="ConsPlusNonformat"/>
        <w:jc w:val="both"/>
      </w:pPr>
      <w:r>
        <w:t xml:space="preserve">                                               │    представителя     │</w:t>
      </w:r>
    </w:p>
    <w:p w:rsidR="000F6866" w:rsidRDefault="000F6866">
      <w:pPr>
        <w:pStyle w:val="ConsPlusNonformat"/>
        <w:jc w:val="both"/>
      </w:pPr>
      <w:r>
        <w:t xml:space="preserve">                                               └──────────────────────┘</w:t>
      </w: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jc w:val="both"/>
      </w:pPr>
    </w:p>
    <w:p w:rsidR="000F6866" w:rsidRDefault="000F68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32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F6866"/>
    <w:rsid w:val="000F6866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6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F6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F6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6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8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F68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22490" TargetMode="External"/><Relationship Id="rId18" Type="http://schemas.openxmlformats.org/officeDocument/2006/relationships/hyperlink" Target="mfc.adm-nao.ru" TargetMode="External"/><Relationship Id="rId26" Type="http://schemas.openxmlformats.org/officeDocument/2006/relationships/hyperlink" Target="https://login.consultant.ru/link/?req=doc&amp;base=RLAW913&amp;n=46300&amp;dst=100010" TargetMode="External"/><Relationship Id="rId39" Type="http://schemas.openxmlformats.org/officeDocument/2006/relationships/hyperlink" Target="http://www.pravo.gov.ru" TargetMode="External"/><Relationship Id="rId21" Type="http://schemas.openxmlformats.org/officeDocument/2006/relationships/hyperlink" Target="gosuslugi.ru" TargetMode="External"/><Relationship Id="rId34" Type="http://schemas.openxmlformats.org/officeDocument/2006/relationships/hyperlink" Target="https://login.consultant.ru/link/?req=doc&amp;base=LAW&amp;n=442096" TargetMode="External"/><Relationship Id="rId42" Type="http://schemas.openxmlformats.org/officeDocument/2006/relationships/hyperlink" Target="https://login.consultant.ru/link/?req=doc&amp;base=RLAW913&amp;n=63674" TargetMode="External"/><Relationship Id="rId47" Type="http://schemas.openxmlformats.org/officeDocument/2006/relationships/hyperlink" Target="vashkontrol.ru" TargetMode="External"/><Relationship Id="rId50" Type="http://schemas.openxmlformats.org/officeDocument/2006/relationships/hyperlink" Target="https://login.consultant.ru/link/?req=doc&amp;base=LAW&amp;n=523235&amp;dst=112" TargetMode="External"/><Relationship Id="rId55" Type="http://schemas.openxmlformats.org/officeDocument/2006/relationships/hyperlink" Target="do.gosuslugi.ru" TargetMode="External"/><Relationship Id="rId7" Type="http://schemas.openxmlformats.org/officeDocument/2006/relationships/hyperlink" Target="https://login.consultant.ru/link/?req=doc&amp;base=LAW&amp;n=5233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33826" TargetMode="External"/><Relationship Id="rId20" Type="http://schemas.openxmlformats.org/officeDocument/2006/relationships/hyperlink" Target="https://login.consultant.ru/link/?req=doc&amp;base=RLAW913&amp;n=46300&amp;dst=100007" TargetMode="External"/><Relationship Id="rId29" Type="http://schemas.openxmlformats.org/officeDocument/2006/relationships/hyperlink" Target="https://login.consultant.ru/link/?req=doc&amp;base=LAW&amp;n=501480" TargetMode="External"/><Relationship Id="rId41" Type="http://schemas.openxmlformats.org/officeDocument/2006/relationships/hyperlink" Target="http://www.pravo.gov.ru" TargetMode="External"/><Relationship Id="rId54" Type="http://schemas.openxmlformats.org/officeDocument/2006/relationships/hyperlink" Target="https://login.consultant.ru/link/?req=doc&amp;base=RLAW913&amp;n=46300&amp;dst=10001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471&amp;dst=100120" TargetMode="External"/><Relationship Id="rId11" Type="http://schemas.openxmlformats.org/officeDocument/2006/relationships/hyperlink" Target="https://login.consultant.ru/link/?req=doc&amp;base=RLAW913&amp;n=16652" TargetMode="External"/><Relationship Id="rId24" Type="http://schemas.openxmlformats.org/officeDocument/2006/relationships/hyperlink" Target="uslugi.adm-nao.ru" TargetMode="External"/><Relationship Id="rId32" Type="http://schemas.openxmlformats.org/officeDocument/2006/relationships/hyperlink" Target="https://login.consultant.ru/link/?req=doc&amp;base=LAW&amp;n=499769" TargetMode="External"/><Relationship Id="rId37" Type="http://schemas.openxmlformats.org/officeDocument/2006/relationships/hyperlink" Target="https://login.consultant.ru/link/?req=doc&amp;base=LAW&amp;n=197748" TargetMode="External"/><Relationship Id="rId40" Type="http://schemas.openxmlformats.org/officeDocument/2006/relationships/hyperlink" Target="https://login.consultant.ru/link/?req=doc&amp;base=LAW&amp;n=445069" TargetMode="External"/><Relationship Id="rId45" Type="http://schemas.openxmlformats.org/officeDocument/2006/relationships/hyperlink" Target="https://login.consultant.ru/link/?req=doc&amp;base=RLAW913&amp;n=65628" TargetMode="External"/><Relationship Id="rId53" Type="http://schemas.openxmlformats.org/officeDocument/2006/relationships/hyperlink" Target="https://login.consultant.ru/link/?req=doc&amp;base=RLAW913&amp;n=46300&amp;dst=100017" TargetMode="External"/><Relationship Id="rId58" Type="http://schemas.openxmlformats.org/officeDocument/2006/relationships/hyperlink" Target="https://login.consultant.ru/link/?req=doc&amp;base=LAW&amp;n=535147&amp;dst=3332" TargetMode="External"/><Relationship Id="rId5" Type="http://schemas.openxmlformats.org/officeDocument/2006/relationships/hyperlink" Target="https://login.consultant.ru/link/?req=doc&amp;base=RLAW913&amp;n=46300&amp;dst=100005" TargetMode="External"/><Relationship Id="rId15" Type="http://schemas.openxmlformats.org/officeDocument/2006/relationships/hyperlink" Target="https://login.consultant.ru/link/?req=doc&amp;base=RLAW913&amp;n=33103" TargetMode="External"/><Relationship Id="rId23" Type="http://schemas.openxmlformats.org/officeDocument/2006/relationships/hyperlink" Target="gosuslugi.ru" TargetMode="External"/><Relationship Id="rId28" Type="http://schemas.openxmlformats.org/officeDocument/2006/relationships/hyperlink" Target="https://login.consultant.ru/link/?req=doc&amp;base=LAW&amp;n=533471&amp;dst=100120" TargetMode="External"/><Relationship Id="rId36" Type="http://schemas.openxmlformats.org/officeDocument/2006/relationships/hyperlink" Target="https://login.consultant.ru/link/?req=doc&amp;base=LAW&amp;n=531242" TargetMode="External"/><Relationship Id="rId49" Type="http://schemas.openxmlformats.org/officeDocument/2006/relationships/hyperlink" Target="https://login.consultant.ru/link/?req=doc&amp;base=RLAW913&amp;n=46300&amp;dst=100012" TargetMode="External"/><Relationship Id="rId57" Type="http://schemas.openxmlformats.org/officeDocument/2006/relationships/hyperlink" Target="https://login.consultant.ru/link/?req=doc&amp;base=RLAW913&amp;n=46300&amp;dst=100023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16017" TargetMode="External"/><Relationship Id="rId19" Type="http://schemas.openxmlformats.org/officeDocument/2006/relationships/hyperlink" Target="https://login.consultant.ru/link/?req=doc&amp;base=RLAW913&amp;n=46300&amp;dst=100006" TargetMode="External"/><Relationship Id="rId31" Type="http://schemas.openxmlformats.org/officeDocument/2006/relationships/hyperlink" Target="https://login.consultant.ru/link/?req=doc&amp;base=LAW&amp;n=511583" TargetMode="External"/><Relationship Id="rId44" Type="http://schemas.openxmlformats.org/officeDocument/2006/relationships/hyperlink" Target="https://login.consultant.ru/link/?req=doc&amp;base=RLAW913&amp;n=33434" TargetMode="External"/><Relationship Id="rId52" Type="http://schemas.openxmlformats.org/officeDocument/2006/relationships/hyperlink" Target="https://login.consultant.ru/link/?req=doc&amp;base=RLAW913&amp;n=46300&amp;dst=100016" TargetMode="External"/><Relationship Id="rId60" Type="http://schemas.openxmlformats.org/officeDocument/2006/relationships/hyperlink" Target="https://login.consultant.ru/link/?req=doc&amp;base=RLAW913&amp;n=65210&amp;dst=1004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33839" TargetMode="External"/><Relationship Id="rId14" Type="http://schemas.openxmlformats.org/officeDocument/2006/relationships/hyperlink" Target="https://login.consultant.ru/link/?req=doc&amp;base=RLAW913&amp;n=29723" TargetMode="External"/><Relationship Id="rId22" Type="http://schemas.openxmlformats.org/officeDocument/2006/relationships/hyperlink" Target="uslugi.adm-nao.ru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523235&amp;dst=100094" TargetMode="External"/><Relationship Id="rId35" Type="http://schemas.openxmlformats.org/officeDocument/2006/relationships/hyperlink" Target="https://login.consultant.ru/link/?req=doc&amp;base=LAW&amp;n=391636" TargetMode="External"/><Relationship Id="rId43" Type="http://schemas.openxmlformats.org/officeDocument/2006/relationships/hyperlink" Target="https://login.consultant.ru/link/?req=doc&amp;base=RLAW913&amp;n=60853&amp;dst=100048" TargetMode="External"/><Relationship Id="rId48" Type="http://schemas.openxmlformats.org/officeDocument/2006/relationships/hyperlink" Target="do.gosuslugi.ru" TargetMode="External"/><Relationship Id="rId56" Type="http://schemas.openxmlformats.org/officeDocument/2006/relationships/hyperlink" Target="https://login.consultant.ru/link/?req=doc&amp;base=LAW&amp;n=494960" TargetMode="External"/><Relationship Id="rId8" Type="http://schemas.openxmlformats.org/officeDocument/2006/relationships/hyperlink" Target="https://login.consultant.ru/link/?req=doc&amp;base=LAW&amp;n=523235&amp;dst=100094" TargetMode="External"/><Relationship Id="rId51" Type="http://schemas.openxmlformats.org/officeDocument/2006/relationships/hyperlink" Target="https://login.consultant.ru/link/?req=doc&amp;base=RLAW913&amp;n=46300&amp;dst=100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18066" TargetMode="External"/><Relationship Id="rId17" Type="http://schemas.openxmlformats.org/officeDocument/2006/relationships/hyperlink" Target="https://login.consultant.ru/link/?req=doc&amp;base=RLAW913&amp;n=46300&amp;dst=100005" TargetMode="External"/><Relationship Id="rId25" Type="http://schemas.openxmlformats.org/officeDocument/2006/relationships/hyperlink" Target="https://login.consultant.ru/link/?req=doc&amp;base=RLAW913&amp;n=46300&amp;dst=100008" TargetMode="External"/><Relationship Id="rId33" Type="http://schemas.openxmlformats.org/officeDocument/2006/relationships/hyperlink" Target="https://login.consultant.ru/link/?req=doc&amp;base=LAW&amp;n=511602" TargetMode="External"/><Relationship Id="rId38" Type="http://schemas.openxmlformats.org/officeDocument/2006/relationships/hyperlink" Target="https://login.consultant.ru/link/?req=doc&amp;base=LAW&amp;n=467946" TargetMode="External"/><Relationship Id="rId46" Type="http://schemas.openxmlformats.org/officeDocument/2006/relationships/hyperlink" Target="https://login.consultant.ru/link/?req=doc&amp;base=LAW&amp;n=203301&amp;dst=100015" TargetMode="External"/><Relationship Id="rId59" Type="http://schemas.openxmlformats.org/officeDocument/2006/relationships/hyperlink" Target="https://login.consultant.ru/link/?req=doc&amp;base=LAW&amp;n=535147&amp;dst=3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13368</Words>
  <Characters>76201</Characters>
  <Application>Microsoft Office Word</Application>
  <DocSecurity>0</DocSecurity>
  <Lines>635</Lines>
  <Paragraphs>178</Paragraphs>
  <ScaleCrop>false</ScaleCrop>
  <Company>Krokoz™</Company>
  <LinksUpToDate>false</LinksUpToDate>
  <CharactersWithSpaces>89391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2026-06-18T12:56:00Z</dcterms:created>
  <dcterms:modified xsi:type="dcterms:W3CDTF">2026-06-18T12:56:00Z</dcterms:modified>
</cp:coreProperties>
</file>