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281475" w:rsidP="008021EE">
            <w:pPr>
              <w:ind w:left="-108" w:right="-108"/>
              <w:jc w:val="center"/>
            </w:pPr>
            <w:r>
              <w:t>2</w:t>
            </w:r>
            <w:r w:rsidR="008021EE">
              <w:t>7</w:t>
            </w:r>
            <w:r w:rsidR="003272F5">
              <w:t>.</w:t>
            </w:r>
            <w:r w:rsidR="00867FE0">
              <w:t>0</w:t>
            </w:r>
            <w:r w:rsidR="00EB7055">
              <w:t>3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0C4CE2">
            <w:pPr>
              <w:ind w:left="-38" w:firstLine="38"/>
              <w:jc w:val="center"/>
            </w:pPr>
            <w:r>
              <w:t>1</w:t>
            </w:r>
            <w:r w:rsidR="000C4CE2">
              <w:t>6</w:t>
            </w:r>
            <w:r w:rsidR="009A67C8">
              <w:t>7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9A67C8" w:rsidRDefault="009A67C8" w:rsidP="009A67C8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("дорожной карты") по содействию развитию конкуренции в муниципальном образовании "Городской округ "Город Нарьян-Мар"</w:t>
      </w:r>
    </w:p>
    <w:p w:rsidR="009A67C8" w:rsidRPr="0043125B" w:rsidRDefault="009A67C8" w:rsidP="009A67C8">
      <w:pPr>
        <w:jc w:val="both"/>
        <w:rPr>
          <w:sz w:val="26"/>
        </w:rPr>
      </w:pPr>
    </w:p>
    <w:p w:rsidR="009A67C8" w:rsidRPr="0009148B" w:rsidRDefault="009A67C8" w:rsidP="009A67C8">
      <w:pPr>
        <w:jc w:val="both"/>
        <w:rPr>
          <w:sz w:val="26"/>
        </w:rPr>
      </w:pPr>
    </w:p>
    <w:p w:rsidR="009A67C8" w:rsidRPr="0009148B" w:rsidRDefault="009A67C8" w:rsidP="009A67C8">
      <w:pPr>
        <w:jc w:val="both"/>
        <w:rPr>
          <w:sz w:val="26"/>
        </w:rPr>
      </w:pPr>
    </w:p>
    <w:p w:rsidR="009A67C8" w:rsidRPr="006413CE" w:rsidRDefault="009A67C8" w:rsidP="009A67C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09148B">
        <w:rPr>
          <w:sz w:val="26"/>
          <w:szCs w:val="26"/>
        </w:rPr>
        <w:t>В целях создания условий для развития конкуренции в муниципальном образовании "Городской округ "Город Нарьян-Мар"</w:t>
      </w:r>
      <w:r w:rsidR="006413CE">
        <w:rPr>
          <w:sz w:val="26"/>
          <w:szCs w:val="26"/>
        </w:rPr>
        <w:t>,</w:t>
      </w:r>
      <w:r w:rsidRPr="0009148B">
        <w:rPr>
          <w:sz w:val="26"/>
          <w:szCs w:val="26"/>
        </w:rPr>
        <w:t xml:space="preserve"> в соответствии с распоряжениями Правительства Российской </w:t>
      </w:r>
      <w:r w:rsidRPr="00D31A9A">
        <w:rPr>
          <w:sz w:val="26"/>
          <w:szCs w:val="26"/>
        </w:rPr>
        <w:t xml:space="preserve">Федерации от 17.04.2019 № </w:t>
      </w:r>
      <w:r w:rsidRPr="007E513D">
        <w:rPr>
          <w:sz w:val="26"/>
          <w:szCs w:val="26"/>
        </w:rPr>
        <w:t xml:space="preserve">768-р "Об утверждении стандарта развития конкуренции в субъектах Российской Федерации", от 02.09.2021 </w:t>
      </w:r>
      <w:r w:rsidR="006413CE"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№ 2424-р "Об утверждении Национального плана ("дорожной карты") развития конкуренции в Российской Федерации на 2021-2025 годы", во исполнение распоряжения губернатора Ненецкого автономного округа от 24.12.2021 № 415-рг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"Об утверждении Перечня товарных рынков для содействия развитию конкуренции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в Ненецком автономном округе и Плана мероприятий ("дорожной карты")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>по содействию развитию конкуренции в Ненецком автономном округе"</w:t>
      </w:r>
      <w:r w:rsidR="006413CE">
        <w:rPr>
          <w:sz w:val="26"/>
          <w:szCs w:val="26"/>
        </w:rPr>
        <w:t>:</w:t>
      </w:r>
    </w:p>
    <w:p w:rsidR="009A67C8" w:rsidRPr="009F5124" w:rsidRDefault="009A67C8" w:rsidP="009A67C8">
      <w:pPr>
        <w:ind w:firstLine="709"/>
        <w:jc w:val="both"/>
        <w:rPr>
          <w:sz w:val="26"/>
          <w:szCs w:val="26"/>
        </w:rPr>
      </w:pPr>
    </w:p>
    <w:p w:rsidR="009A67C8" w:rsidRPr="00E74814" w:rsidRDefault="009A67C8" w:rsidP="009A67C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E4B96">
        <w:rPr>
          <w:sz w:val="26"/>
          <w:szCs w:val="26"/>
        </w:rPr>
        <w:t xml:space="preserve">Утвердить План мероприятий ("дорожную карту") по содействию развитию конкуренции </w:t>
      </w:r>
      <w:r>
        <w:rPr>
          <w:sz w:val="26"/>
          <w:szCs w:val="26"/>
        </w:rPr>
        <w:t xml:space="preserve">в </w:t>
      </w:r>
      <w:r w:rsidRPr="002E4B96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2E4B9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2E4B96">
        <w:rPr>
          <w:sz w:val="26"/>
          <w:szCs w:val="26"/>
        </w:rPr>
        <w:t xml:space="preserve"> "Городской округ "Город Нарьян-Мар" (далее – План мероприятий) (</w:t>
      </w:r>
      <w:r w:rsidRPr="00E74814">
        <w:rPr>
          <w:sz w:val="26"/>
          <w:szCs w:val="26"/>
        </w:rPr>
        <w:t>Приложение).</w:t>
      </w:r>
    </w:p>
    <w:p w:rsidR="009A67C8" w:rsidRPr="00E74814" w:rsidRDefault="009A67C8" w:rsidP="009A67C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Ответственным исполнителям, указанным в Плане мероприятий:</w:t>
      </w:r>
    </w:p>
    <w:p w:rsidR="009A67C8" w:rsidRPr="00E74814" w:rsidRDefault="009A67C8" w:rsidP="009A67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2.1.</w:t>
      </w:r>
      <w:r w:rsidRPr="00E74814">
        <w:rPr>
          <w:sz w:val="26"/>
          <w:szCs w:val="26"/>
        </w:rPr>
        <w:tab/>
      </w:r>
      <w:r w:rsidR="009E70E6">
        <w:rPr>
          <w:sz w:val="26"/>
          <w:szCs w:val="26"/>
        </w:rPr>
        <w:t>о</w:t>
      </w:r>
      <w:r w:rsidRPr="00E74814">
        <w:rPr>
          <w:sz w:val="26"/>
          <w:szCs w:val="26"/>
        </w:rPr>
        <w:t>беспечить реализацию Плана мероприятий в установленные сроки;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2.2.</w:t>
      </w:r>
      <w:r w:rsidRPr="00E74814">
        <w:rPr>
          <w:sz w:val="26"/>
          <w:szCs w:val="26"/>
        </w:rPr>
        <w:tab/>
      </w:r>
      <w:r w:rsidR="009E70E6">
        <w:rPr>
          <w:sz w:val="26"/>
          <w:szCs w:val="26"/>
        </w:rPr>
        <w:t>п</w:t>
      </w:r>
      <w:r w:rsidRPr="00E74814">
        <w:rPr>
          <w:sz w:val="26"/>
          <w:szCs w:val="26"/>
        </w:rPr>
        <w:t>редоставлять в управление экономического и инвестиционного развития Администрации муниципального образования "Городской округ "Город Нарьян-Мар" информацию о ходе реализации Плана мероприятий: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- по итогам полугодия – до 10 июля отчетного года;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- по итогам года – до 20 января года, следующего за отчетным.</w:t>
      </w:r>
    </w:p>
    <w:p w:rsidR="009A67C8" w:rsidRPr="00EB71F3" w:rsidRDefault="009A67C8" w:rsidP="009A67C8">
      <w:pPr>
        <w:tabs>
          <w:tab w:val="left" w:pos="1134"/>
        </w:tabs>
        <w:ind w:firstLine="709"/>
        <w:jc w:val="both"/>
        <w:rPr>
          <w:sz w:val="26"/>
        </w:rPr>
      </w:pPr>
      <w:r w:rsidRPr="00EB71F3">
        <w:rPr>
          <w:sz w:val="26"/>
          <w:szCs w:val="26"/>
        </w:rPr>
        <w:t>3</w:t>
      </w:r>
      <w:r w:rsidR="00353EA8">
        <w:rPr>
          <w:sz w:val="26"/>
          <w:szCs w:val="26"/>
        </w:rPr>
        <w:t>.</w:t>
      </w:r>
      <w:bookmarkStart w:id="0" w:name="_GoBack"/>
      <w:bookmarkEnd w:id="0"/>
      <w:r w:rsidRPr="00EB71F3">
        <w:rPr>
          <w:sz w:val="26"/>
          <w:szCs w:val="26"/>
        </w:rPr>
        <w:tab/>
        <w:t xml:space="preserve">Контроль за исполнением настоящего распоряжения возложить </w:t>
      </w:r>
      <w:r>
        <w:rPr>
          <w:sz w:val="26"/>
          <w:szCs w:val="26"/>
        </w:rPr>
        <w:br/>
      </w:r>
      <w:r w:rsidRPr="00EB71F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Pr="00EB71F3">
        <w:rPr>
          <w:sz w:val="26"/>
          <w:szCs w:val="26"/>
        </w:rPr>
        <w:br/>
        <w:t>по экономике и финансам.</w:t>
      </w:r>
    </w:p>
    <w:p w:rsidR="009A67C8" w:rsidRPr="00E83A95" w:rsidRDefault="009A67C8" w:rsidP="009A67C8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83A95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81475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413CE" w:rsidRDefault="006413CE" w:rsidP="00A33A8F">
      <w:pPr>
        <w:ind w:left="-540"/>
        <w:jc w:val="center"/>
        <w:rPr>
          <w:sz w:val="26"/>
          <w:szCs w:val="26"/>
        </w:rPr>
        <w:sectPr w:rsidR="006413CE" w:rsidSect="006413CE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УТВЕРЖДЕН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распоряжени</w:t>
      </w:r>
      <w:r>
        <w:rPr>
          <w:rFonts w:eastAsia="Calibri"/>
          <w:bCs/>
          <w:sz w:val="26"/>
          <w:szCs w:val="26"/>
          <w:lang w:eastAsia="en-US"/>
        </w:rPr>
        <w:t>ем</w:t>
      </w:r>
      <w:r w:rsidRPr="00E83A95">
        <w:rPr>
          <w:rFonts w:eastAsia="Calibri"/>
          <w:bCs/>
          <w:sz w:val="26"/>
          <w:szCs w:val="26"/>
          <w:lang w:eastAsia="en-US"/>
        </w:rPr>
        <w:t xml:space="preserve"> Администрации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"Городской округ "Город Нарьян-Мар"</w:t>
      </w:r>
    </w:p>
    <w:p w:rsidR="009E70E6" w:rsidRPr="00E83A95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от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27.03.2024</w:t>
      </w:r>
      <w:r w:rsidRPr="00E83A95">
        <w:rPr>
          <w:rFonts w:eastAsia="Calibri"/>
          <w:bCs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sz w:val="26"/>
          <w:szCs w:val="26"/>
          <w:lang w:eastAsia="en-US"/>
        </w:rPr>
        <w:t>167</w:t>
      </w:r>
      <w:r>
        <w:rPr>
          <w:rFonts w:eastAsia="Calibri"/>
          <w:bCs/>
          <w:sz w:val="26"/>
          <w:szCs w:val="26"/>
          <w:lang w:eastAsia="en-US"/>
        </w:rPr>
        <w:t>-р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0E6" w:rsidRPr="00417363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7363">
        <w:rPr>
          <w:sz w:val="26"/>
          <w:szCs w:val="26"/>
        </w:rPr>
        <w:t>План мероприятий ("дорожная карта")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7363">
        <w:rPr>
          <w:rFonts w:eastAsia="Calibri"/>
          <w:bCs/>
          <w:sz w:val="26"/>
          <w:szCs w:val="26"/>
          <w:lang w:eastAsia="en-US"/>
        </w:rPr>
        <w:t>по содействию развити</w:t>
      </w:r>
      <w:r>
        <w:rPr>
          <w:rFonts w:eastAsia="Calibri"/>
          <w:bCs/>
          <w:sz w:val="26"/>
          <w:szCs w:val="26"/>
          <w:lang w:eastAsia="en-US"/>
        </w:rPr>
        <w:t>ю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конкуренции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муниципально</w:t>
      </w:r>
      <w:r>
        <w:rPr>
          <w:rFonts w:eastAsia="Calibri"/>
          <w:bCs/>
          <w:sz w:val="26"/>
          <w:szCs w:val="26"/>
          <w:lang w:eastAsia="en-US"/>
        </w:rPr>
        <w:t>м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образовани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"Городской округ "Город Нарьян-Мар"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7363">
        <w:rPr>
          <w:rFonts w:eastAsia="Calibri"/>
          <w:sz w:val="26"/>
          <w:szCs w:val="26"/>
          <w:shd w:val="clear" w:color="auto" w:fill="FFFFFF"/>
          <w:lang w:val="en-US" w:eastAsia="en-US"/>
        </w:rPr>
        <w:t>I</w:t>
      </w:r>
      <w:r w:rsidRPr="00417363">
        <w:rPr>
          <w:rFonts w:eastAsia="Calibri"/>
          <w:sz w:val="26"/>
          <w:szCs w:val="26"/>
          <w:shd w:val="clear" w:color="auto" w:fill="FFFFFF"/>
          <w:lang w:eastAsia="en-US"/>
        </w:rPr>
        <w:t>. Мероприятия, направленные на достижение ключевых п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оказателей развития конкуренции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br/>
        <w:t xml:space="preserve">в отдельных отраслях (сферах) экономики </w:t>
      </w:r>
      <w:r w:rsidRPr="00417363">
        <w:rPr>
          <w:rFonts w:eastAsia="Calibri"/>
          <w:bCs/>
          <w:sz w:val="26"/>
          <w:szCs w:val="26"/>
          <w:lang w:eastAsia="en-US"/>
        </w:rPr>
        <w:t>муниципально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образовани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"Городской округ "Город Нарьян-Мар"</w:t>
      </w:r>
    </w:p>
    <w:p w:rsidR="009E70E6" w:rsidRPr="00417363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shd w:val="clear" w:color="auto" w:fill="FFFFFF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552"/>
        <w:gridCol w:w="3544"/>
        <w:gridCol w:w="1559"/>
        <w:gridCol w:w="2552"/>
        <w:gridCol w:w="1701"/>
      </w:tblGrid>
      <w:tr w:rsidR="009E70E6" w:rsidRPr="0023510E" w:rsidTr="009E70E6">
        <w:trPr>
          <w:trHeight w:val="743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№ п/п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Решаемая проблема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70E6" w:rsidRPr="0023510E" w:rsidTr="009E70E6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ритуальных услуг</w:t>
            </w:r>
          </w:p>
        </w:tc>
      </w:tr>
      <w:tr w:rsidR="009E70E6" w:rsidRPr="0023510E" w:rsidTr="009E70E6">
        <w:trPr>
          <w:trHeight w:val="18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E70E6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Формирование и актуализация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почта),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а также размещение информации в информационно-телекоммуникационной сети "Интернет"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официальном сайте муниципального образования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Недостаточное информирование населения и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Обеспечение доступа потребителей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 организаций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к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23510E">
              <w:rPr>
                <w:sz w:val="22"/>
                <w:szCs w:val="22"/>
              </w:rPr>
              <w:t>УЭиИР</w:t>
            </w:r>
            <w:proofErr w:type="spellEnd"/>
          </w:p>
        </w:tc>
      </w:tr>
      <w:tr w:rsidR="009E70E6" w:rsidRPr="0023510E" w:rsidTr="009E70E6">
        <w:trPr>
          <w:trHeight w:val="27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Доминирующее положение специализированных служб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в большинстве случаев является следствием принятия актов органами местного самоуправления, которые устанавливают административные барьеры и препятствия осуществлению деятельности иных хозяйствующих субъектов, действующих на рынке оказания ритуальных услуг, что приводит или может привести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к недопущению, ограничению, устранению конкуренции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данном рынке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Выявление положений муниципальных правовых актов, которые приводят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или могут привести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к недопущению, ограничению, устранению конкуренции на рынке 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23510E">
              <w:rPr>
                <w:sz w:val="22"/>
                <w:szCs w:val="22"/>
              </w:rPr>
              <w:t>УЭиИР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9E70E6">
        <w:trPr>
          <w:trHeight w:val="1281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1.3.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Заполнение справочника сведений о кладбищах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 местах захоронений на них, справочника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хозяйствующих субъектах, оказывающих услуги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31 декабря</w:t>
            </w:r>
            <w:r w:rsidRPr="0023510E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Созданы и в целях обеспечения возможности поиска посредством единого портала государственных и муниципальных услуг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положениями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кладбищах и местах </w:t>
            </w:r>
            <w:r w:rsidRPr="0023510E">
              <w:rPr>
                <w:sz w:val="22"/>
                <w:szCs w:val="22"/>
              </w:rPr>
              <w:lastRenderedPageBreak/>
              <w:t xml:space="preserve">захоронений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них в отношении всех существующих кладбищ, справочник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хозяйствующих субъектах, оказывающих услуги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23510E">
              <w:rPr>
                <w:sz w:val="22"/>
                <w:szCs w:val="22"/>
              </w:rPr>
              <w:lastRenderedPageBreak/>
              <w:t>КБиБО</w:t>
            </w:r>
            <w:proofErr w:type="spellEnd"/>
          </w:p>
        </w:tc>
      </w:tr>
      <w:tr w:rsidR="009E70E6" w:rsidRPr="0023510E" w:rsidTr="009E70E6">
        <w:trPr>
          <w:trHeight w:val="24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1.4.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Организация оказания ритуальных услуг по принципу "одного окна" на основе конкуренции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предоставлением информации о хозяйствующих субъектах, имеющих право на оказание услуг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Непрозрачность информации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 стоимости ритуальных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31 декабря</w:t>
            </w:r>
            <w:r w:rsidRPr="0023510E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Оказание ритуальных услуг по принципу "одного окна" на основе конкуренции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предоставлением информации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  <w:p w:rsidR="007B47E9" w:rsidRPr="0023510E" w:rsidRDefault="007B47E9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23510E">
              <w:rPr>
                <w:sz w:val="22"/>
                <w:szCs w:val="22"/>
              </w:rPr>
              <w:t>КБиБО</w:t>
            </w:r>
            <w:proofErr w:type="spellEnd"/>
          </w:p>
        </w:tc>
      </w:tr>
      <w:tr w:rsidR="009E70E6" w:rsidRPr="0023510E" w:rsidTr="009E70E6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E70E6" w:rsidRPr="0023510E" w:rsidTr="009E70E6">
        <w:trPr>
          <w:trHeight w:val="195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2.1.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Анализ допускаемых заказчиками нарушений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при проведении государственных и муниципальных закупок на строительство объектов капитального строительства и учет результатов данного анализа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при формировании документаций на проведение закупок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Узкий круг производителей, напрямую участвующих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закупках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Снижение количества нарушений при проведении закупок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строительство объектов капитального строительства, обеспечение равного доступа участников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товарный рынок</w:t>
            </w:r>
          </w:p>
          <w:p w:rsidR="007B47E9" w:rsidRPr="0023510E" w:rsidRDefault="007B47E9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264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выполнения работ по благоустройству городской среды</w:t>
            </w:r>
          </w:p>
        </w:tc>
      </w:tr>
      <w:tr w:rsidR="009E70E6" w:rsidRPr="0023510E" w:rsidTr="009E70E6">
        <w:trPr>
          <w:trHeight w:val="572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Оказание организационно-методической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и информационно-консультативной помощи субъектам предпринимательства, осуществляющим (планирующим осуществлять) деятельность на рынке выполнения работ по благоустройству городской среды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Недостаточное количество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рынке организаций негосударственной (частной) формы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Участие на рынке организаций негосударственной (частной) формы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7B47E9">
        <w:trPr>
          <w:trHeight w:val="1272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Развитие конкурентной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Увеличение количества организаций частной формы собственности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указанном рынке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54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23510E">
              <w:rPr>
                <w:b/>
                <w:bCs/>
                <w:sz w:val="22"/>
                <w:szCs w:val="22"/>
              </w:rPr>
              <w:t xml:space="preserve">азвитие конкуренции на рынке выполнения работ по содержанию и текущему ремонту общего имущества собственников помещений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510E">
              <w:rPr>
                <w:b/>
                <w:bCs/>
                <w:sz w:val="22"/>
                <w:szCs w:val="22"/>
              </w:rPr>
              <w:t>в многоквартирном доме</w:t>
            </w:r>
          </w:p>
        </w:tc>
      </w:tr>
      <w:tr w:rsidR="009E70E6" w:rsidRPr="0023510E" w:rsidTr="009E70E6">
        <w:trPr>
          <w:trHeight w:val="1305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4.1.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Увеличение количества вновь созданных организаций частной формы собственности на территории города Нарьян-Мара, оказывающих услуги по управлению МКД</w:t>
            </w:r>
            <w:r w:rsidRPr="0023510E">
              <w:rPr>
                <w:sz w:val="22"/>
                <w:szCs w:val="22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Недостаточное количество вновь созданных частных управляющих организаций,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управлении МКД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Увеличение количества вновь созданных организаций частной формы собственности,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управлению МКД</w:t>
            </w:r>
            <w:r w:rsidRPr="0023510E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1905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4.2.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Обеспечение своевременного проведения капитального ремонта общего имущества МКД, расположенных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Неблагоприятные условия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для управления МКД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Актуализация региональной программы капитального ремонта МКД с учетом результатов мониторинга технического состояния; снижение доли МКД,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которых требуется проведение капитального ремонта общего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7B47E9">
        <w:trPr>
          <w:trHeight w:val="698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23510E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Участие жителей </w:t>
            </w:r>
            <w:r>
              <w:rPr>
                <w:sz w:val="22"/>
                <w:szCs w:val="22"/>
              </w:rPr>
              <w:t xml:space="preserve">города Нарьян-Мара </w:t>
            </w:r>
            <w:r w:rsidRPr="0023510E">
              <w:rPr>
                <w:sz w:val="22"/>
                <w:szCs w:val="22"/>
              </w:rPr>
              <w:t xml:space="preserve">в оценке деятельности организаций,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управлению МКД, жилищно- коммунальные услуги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Несвоевременное реагирование на поступающие обращения граждан в части работы управляющих организаций, </w:t>
            </w:r>
            <w:proofErr w:type="spellStart"/>
            <w:r w:rsidRPr="0023510E">
              <w:rPr>
                <w:sz w:val="22"/>
                <w:szCs w:val="22"/>
              </w:rPr>
              <w:t>ресурсоснабжающих</w:t>
            </w:r>
            <w:proofErr w:type="spellEnd"/>
            <w:r w:rsidRPr="0023510E">
              <w:rPr>
                <w:sz w:val="22"/>
                <w:szCs w:val="22"/>
              </w:rPr>
              <w:t xml:space="preserve"> организаций, коммунальных </w:t>
            </w:r>
            <w:r w:rsidRPr="0023510E">
              <w:rPr>
                <w:sz w:val="22"/>
                <w:szCs w:val="22"/>
              </w:rPr>
              <w:lastRenderedPageBreak/>
              <w:t>служб, регионального оператора по обращению с ТКО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муниципальный контроль</w:t>
            </w:r>
          </w:p>
        </w:tc>
      </w:tr>
      <w:tr w:rsidR="009E70E6" w:rsidRPr="0023510E" w:rsidTr="009E70E6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908" w:type="dxa"/>
            <w:gridSpan w:val="5"/>
            <w:shd w:val="clear" w:color="auto" w:fill="auto"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в сфере наружной рекламы</w:t>
            </w:r>
          </w:p>
        </w:tc>
      </w:tr>
      <w:tr w:rsidR="009E70E6" w:rsidRPr="0023510E" w:rsidTr="009E70E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Выявление и осуществление демонтажа незаконных рекламных конструкций,</w:t>
            </w:r>
            <w:r>
              <w:rPr>
                <w:sz w:val="22"/>
                <w:szCs w:val="22"/>
              </w:rPr>
              <w:t xml:space="preserve"> </w:t>
            </w:r>
            <w:r w:rsidRPr="0023510E">
              <w:rPr>
                <w:sz w:val="22"/>
                <w:szCs w:val="22"/>
              </w:rPr>
              <w:t xml:space="preserve">развитие сегмента цифровых форматов, внедрение современных и инновационных </w:t>
            </w:r>
            <w:proofErr w:type="spellStart"/>
            <w:r w:rsidRPr="0023510E">
              <w:rPr>
                <w:sz w:val="22"/>
                <w:szCs w:val="22"/>
              </w:rPr>
              <w:t>рекламоносителей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Незаконные рекламные конструкции, развитие конкурентной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Расширение рынка сбыта.</w:t>
            </w:r>
            <w:r w:rsidR="007B47E9">
              <w:rPr>
                <w:sz w:val="22"/>
                <w:szCs w:val="22"/>
              </w:rPr>
              <w:t xml:space="preserve"> </w:t>
            </w:r>
            <w:r w:rsidRPr="0023510E">
              <w:rPr>
                <w:sz w:val="22"/>
                <w:szCs w:val="22"/>
              </w:rPr>
              <w:t>Возможность осуществления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6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Незаконные рекламные конструкции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Открытый доступ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для хозяйствующих субъектов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5.3.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Размещение на официальном сайте органа местного самоуправления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Недостаточная информированность предпринимателей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Повышение уровня информативности в сфере наружной рекламы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7B47E9">
        <w:trPr>
          <w:trHeight w:val="836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5.4.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Соблюдение принципов открытости и прозрачности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при проведении торгов на право установки и эксп</w:t>
            </w:r>
            <w:r>
              <w:rPr>
                <w:sz w:val="22"/>
                <w:szCs w:val="22"/>
              </w:rPr>
              <w:t>луатации рекламных конструкций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Непрозрачность процедур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Повышение конкуренции и качества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5.5.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Разработка и выдача рекомендаций органам местного самоуправления на основе предложений, поступивших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Наличие административных барьеров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 мере поступлений предложений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Усовершенствование работы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</w:tbl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val="en-US" w:eastAsia="en-US"/>
        </w:rPr>
        <w:t>II</w:t>
      </w:r>
      <w:r>
        <w:rPr>
          <w:rFonts w:eastAsia="Calibri"/>
          <w:bCs/>
          <w:sz w:val="26"/>
          <w:szCs w:val="26"/>
          <w:lang w:eastAsia="en-US"/>
        </w:rPr>
        <w:t>. Системные мероприятия по развитию конкуренции в муниципальном образовании "Городской округ "Город Нарьян-Мар"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680"/>
        <w:gridCol w:w="6119"/>
        <w:gridCol w:w="2127"/>
        <w:gridCol w:w="4961"/>
        <w:gridCol w:w="1701"/>
      </w:tblGrid>
      <w:tr w:rsidR="009E70E6" w:rsidRPr="00C307C5" w:rsidTr="004F265E">
        <w:trPr>
          <w:trHeight w:val="6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70E6" w:rsidRPr="00C307C5" w:rsidTr="00911152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1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E70E6" w:rsidRPr="00C307C5" w:rsidTr="00911152">
        <w:trPr>
          <w:trHeight w:val="10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1.1.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Развитие конкуренции при осуществлении закупок для обеспечения муниципальных нужд </w:t>
            </w:r>
            <w:r>
              <w:rPr>
                <w:sz w:val="22"/>
                <w:szCs w:val="22"/>
              </w:rPr>
              <w:t xml:space="preserve">муниципального образования "Городской округ "Город Нарьян-Мар"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МКУ УГХ</w:t>
            </w:r>
          </w:p>
        </w:tc>
      </w:tr>
      <w:tr w:rsidR="009E70E6" w:rsidRPr="00C307C5" w:rsidTr="00911152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Расширение участия субъектов МСП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Участие в обучающих мероприятиях, круглых столах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УЖКХ,</w:t>
            </w:r>
          </w:p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МКУ УГХ</w:t>
            </w:r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2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9E70E6" w:rsidRPr="00C307C5" w:rsidTr="0091115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2.1.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Проведение анализа практики реализации государственных функций и услуг, относящихся к полномочиям Ненецкого автономного округа, а также муниципальных функций и услуг на предмет соответствия такой практики статьям 15 и 16 Федерального закона от 26.07.2006 № 135-ФЗ "О защите конкуренции"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Ежегодный мониторинг практики предоставления государственных и муниципальных услуг,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на предмет соответствия статьям 15 и 16 Федерального закона от 26.07.2006 № 135-ФЗ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"О защите конкуренции"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Управление делами</w:t>
            </w:r>
          </w:p>
        </w:tc>
      </w:tr>
      <w:tr w:rsidR="009E70E6" w:rsidRPr="00C307C5" w:rsidTr="009E70E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E70E6" w:rsidRPr="00C307C5" w:rsidTr="009E70E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МСП имущества хозяйствующими субъектами, доля участия Ненецкого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Совершенствование процессов управления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в рамках полномочий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07C5">
              <w:rPr>
                <w:sz w:val="22"/>
                <w:szCs w:val="22"/>
              </w:rPr>
              <w:t>УМИиЗО</w:t>
            </w:r>
            <w:proofErr w:type="spellEnd"/>
            <w:r w:rsidRPr="00C307C5">
              <w:rPr>
                <w:sz w:val="22"/>
                <w:szCs w:val="22"/>
              </w:rPr>
              <w:t>,</w:t>
            </w:r>
            <w:r w:rsidRPr="00C307C5">
              <w:rPr>
                <w:sz w:val="22"/>
                <w:szCs w:val="22"/>
              </w:rPr>
              <w:br/>
            </w: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  <w:proofErr w:type="gramEnd"/>
          </w:p>
        </w:tc>
      </w:tr>
      <w:tr w:rsidR="009E70E6" w:rsidRPr="00C307C5" w:rsidTr="009E70E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4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 xml:space="preserve">Повышение в </w:t>
            </w:r>
            <w:r>
              <w:rPr>
                <w:b/>
                <w:bCs/>
                <w:sz w:val="22"/>
                <w:szCs w:val="22"/>
              </w:rPr>
              <w:t>муниципальном образовании "Городской округ "Город Нарьян-Мар"</w:t>
            </w:r>
            <w:r w:rsidRPr="00C307C5">
              <w:rPr>
                <w:b/>
                <w:bCs/>
                <w:sz w:val="22"/>
                <w:szCs w:val="22"/>
              </w:rPr>
              <w:t xml:space="preserve"> цифровой грамотности населения,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>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9E70E6" w:rsidRPr="00C307C5" w:rsidTr="00911152">
        <w:trPr>
          <w:trHeight w:val="13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4.1.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Направление на обучение работающих специалистов, включая руководителей организаций и служащих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F3180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F3180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3180C">
              <w:rPr>
                <w:sz w:val="22"/>
                <w:szCs w:val="22"/>
              </w:rPr>
              <w:t xml:space="preserve"> "Городской округ "Город Нарьян-Мар"</w:t>
            </w:r>
            <w:r w:rsidRPr="00C307C5">
              <w:rPr>
                <w:sz w:val="22"/>
                <w:szCs w:val="22"/>
              </w:rPr>
              <w:t>, компетенциям и технологиям, востребованным в условиях цифровой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Повышение квалификации </w:t>
            </w:r>
            <w:r w:rsidRPr="002E407C">
              <w:rPr>
                <w:sz w:val="22"/>
                <w:szCs w:val="22"/>
              </w:rPr>
              <w:t>работающих специалистов, включая руководителей организаций и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Управление делами</w:t>
            </w:r>
          </w:p>
        </w:tc>
      </w:tr>
      <w:tr w:rsidR="009E70E6" w:rsidRPr="00C307C5" w:rsidTr="00911152">
        <w:trPr>
          <w:trHeight w:val="15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5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 xml:space="preserve">Обеспечение равных условий доступа к информации о государственном имуществе Ненецкого автономного округа и имуществе, находящемся в собственности муниципальных образований, в том числе имуществе, включаемом в перечни для  предоставления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 xml:space="preserve">на льготных условиях субъектам МСП, о реализации такого имущества или предоставлении его во владение и (или) пользование,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 xml:space="preserve">а также о ресурсах всех видов, находящихся в государственной собственности Ненецкого автономного  округа и муниципальной собственности, путем размещения указанной информации на официальном сайте Российской Федерации в сети "Интернет"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>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9E70E6" w:rsidRPr="00C307C5" w:rsidTr="00911152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Опубликование и актуализация на официальном сайте муниципальн</w:t>
            </w:r>
            <w:r>
              <w:rPr>
                <w:sz w:val="22"/>
                <w:szCs w:val="22"/>
              </w:rPr>
              <w:t xml:space="preserve">ого </w:t>
            </w:r>
            <w:r w:rsidRPr="00C307C5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C307C5">
              <w:rPr>
                <w:sz w:val="22"/>
                <w:szCs w:val="22"/>
              </w:rPr>
              <w:t xml:space="preserve"> в информационно-телекоммуникационной сети "Интернет" информации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об объектах, находящихся в </w:t>
            </w:r>
            <w:r>
              <w:rPr>
                <w:sz w:val="22"/>
                <w:szCs w:val="22"/>
              </w:rPr>
              <w:t>его</w:t>
            </w:r>
            <w:r w:rsidRPr="00C307C5">
              <w:rPr>
                <w:sz w:val="22"/>
                <w:szCs w:val="22"/>
              </w:rPr>
              <w:t xml:space="preserve">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обременениях правами третьих лиц</w:t>
            </w:r>
          </w:p>
          <w:p w:rsidR="00E938B5" w:rsidRPr="00C307C5" w:rsidRDefault="00E938B5" w:rsidP="00916F0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Обеспечение открытости и доступности информации, обеспечение равных условий доступа 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07C5">
              <w:rPr>
                <w:sz w:val="22"/>
                <w:szCs w:val="22"/>
              </w:rPr>
              <w:t>УМИиЗО</w:t>
            </w:r>
            <w:proofErr w:type="spellEnd"/>
            <w:r w:rsidRPr="00C307C5">
              <w:rPr>
                <w:sz w:val="22"/>
                <w:szCs w:val="22"/>
              </w:rPr>
              <w:t>,</w:t>
            </w:r>
            <w:r w:rsidRPr="00C307C5">
              <w:rPr>
                <w:sz w:val="22"/>
                <w:szCs w:val="22"/>
              </w:rPr>
              <w:br/>
            </w: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  <w:proofErr w:type="gramEnd"/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 xml:space="preserve">Имущественная поддержка субъектов малого и среднего предпринимательства и </w:t>
            </w:r>
            <w:proofErr w:type="spellStart"/>
            <w:r w:rsidRPr="00C307C5">
              <w:rPr>
                <w:b/>
                <w:bCs/>
                <w:sz w:val="22"/>
                <w:szCs w:val="22"/>
              </w:rPr>
              <w:t>самозанятых</w:t>
            </w:r>
            <w:proofErr w:type="spellEnd"/>
            <w:r w:rsidRPr="00C307C5">
              <w:rPr>
                <w:b/>
                <w:bCs/>
                <w:sz w:val="22"/>
                <w:szCs w:val="22"/>
              </w:rPr>
              <w:t xml:space="preserve"> граждан</w:t>
            </w:r>
          </w:p>
          <w:p w:rsidR="00E938B5" w:rsidRPr="00C307C5" w:rsidRDefault="00E938B5" w:rsidP="00916F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70E6" w:rsidRPr="00C307C5" w:rsidTr="009E70E6">
        <w:trPr>
          <w:trHeight w:val="3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Определение состава муниципального имущества,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не соответствующего требованиям отнесения к категории имущества, предназначенного для реализации функций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и полномочий органов местного самоуправления, в указанных целях, в частности: </w:t>
            </w:r>
            <w:r w:rsidRPr="00C307C5">
              <w:rPr>
                <w:sz w:val="22"/>
                <w:szCs w:val="22"/>
              </w:rPr>
              <w:br w:type="page"/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  <w:r w:rsidRPr="00C307C5">
              <w:rPr>
                <w:sz w:val="22"/>
                <w:szCs w:val="22"/>
              </w:rPr>
              <w:br w:type="page"/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  <w:r w:rsidRPr="00C307C5">
              <w:rPr>
                <w:sz w:val="22"/>
                <w:szCs w:val="22"/>
              </w:rPr>
              <w:br w:type="page"/>
              <w:t xml:space="preserve">включение указанного имущества в программу приватизации, утверждение плана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 перепрофилированию имущества</w:t>
            </w:r>
          </w:p>
          <w:p w:rsidR="00E938B5" w:rsidRDefault="00E938B5" w:rsidP="00916F05">
            <w:pPr>
              <w:rPr>
                <w:sz w:val="22"/>
                <w:szCs w:val="22"/>
              </w:rPr>
            </w:pPr>
          </w:p>
          <w:p w:rsidR="00E938B5" w:rsidRPr="00C307C5" w:rsidRDefault="00E938B5" w:rsidP="00916F0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1 ноября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br w:type="page"/>
              <w:t>2024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полномочий органов местного самоуправления муниципальных образований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УМИиЗО</w:t>
            </w:r>
            <w:proofErr w:type="spellEnd"/>
          </w:p>
        </w:tc>
      </w:tr>
      <w:tr w:rsidR="009E70E6" w:rsidRPr="00C307C5" w:rsidTr="00E938B5">
        <w:trPr>
          <w:trHeight w:val="9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6.2.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Приватизация либо перепрофилирование (изменение целевого назначения имущества) муниципального имущества, предназначенного для реализации функций и полномочий органов местного самоуправления путем организации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проведения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полномочий органов местного самоуправления муниципальных образований Ненецкого автономного</w:t>
            </w:r>
            <w:r>
              <w:rPr>
                <w:sz w:val="22"/>
                <w:szCs w:val="22"/>
              </w:rPr>
              <w:t xml:space="preserve"> </w:t>
            </w:r>
            <w:r w:rsidRPr="00C307C5">
              <w:rPr>
                <w:sz w:val="22"/>
                <w:szCs w:val="22"/>
              </w:rPr>
              <w:t>округа</w:t>
            </w:r>
          </w:p>
          <w:p w:rsidR="00E938B5" w:rsidRPr="00C307C5" w:rsidRDefault="00E938B5" w:rsidP="00911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УМИиЗО</w:t>
            </w:r>
            <w:proofErr w:type="spellEnd"/>
          </w:p>
        </w:tc>
      </w:tr>
      <w:tr w:rsidR="009E70E6" w:rsidRPr="00C307C5" w:rsidTr="00E938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Торговля</w:t>
            </w:r>
          </w:p>
        </w:tc>
      </w:tr>
      <w:tr w:rsidR="009E70E6" w:rsidRPr="00C307C5" w:rsidTr="00911152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Проведение открытых опросов предпринимателей в целях определения спроса/потребности в предоставлении мест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под размещение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Увеличение количества нестационарных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и мобильных торговых объектов, и торговых мест под них не менее чем на 10 % к 2025 году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 отношению к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</w:p>
        </w:tc>
      </w:tr>
      <w:tr w:rsidR="009E70E6" w:rsidRPr="00C307C5" w:rsidTr="00911152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Подготовка предложений по изменению схемы размещения нестационарных торговых объектов (расширение перечня объектов)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</w:p>
        </w:tc>
      </w:tr>
      <w:tr w:rsidR="009E70E6" w:rsidRPr="00C307C5" w:rsidTr="00911152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Утверждение актуализированной схемы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</w:p>
        </w:tc>
      </w:tr>
      <w:tr w:rsidR="009E70E6" w:rsidRPr="00C307C5" w:rsidTr="0091115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307C5">
              <w:rPr>
                <w:sz w:val="22"/>
                <w:szCs w:val="22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организаций,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8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Проведение мониторинга</w:t>
            </w:r>
          </w:p>
        </w:tc>
      </w:tr>
      <w:tr w:rsidR="009E70E6" w:rsidRPr="00C307C5" w:rsidTr="009E70E6">
        <w:trPr>
          <w:trHeight w:val="4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8.1.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Мониторинг деятельности хозяйствующих субъектов, доля участия Ненецкого автономного округа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на территории Ненецкого автономного округа (за исключением предприятий, осуществляющих деятельность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окружного бюджета и местных бюджетов)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Доклад о мониторинге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proofErr w:type="spellStart"/>
            <w:r w:rsidRPr="00C307C5">
              <w:rPr>
                <w:sz w:val="22"/>
                <w:szCs w:val="22"/>
              </w:rPr>
              <w:t>УЭиИР</w:t>
            </w:r>
            <w:proofErr w:type="spellEnd"/>
          </w:p>
        </w:tc>
      </w:tr>
    </w:tbl>
    <w:p w:rsidR="009E70E6" w:rsidRDefault="009E70E6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E938B5" w:rsidRDefault="00E938B5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Примечание:</w:t>
      </w:r>
    </w:p>
    <w:p w:rsidR="009E70E6" w:rsidRPr="00416043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6043">
        <w:rPr>
          <w:sz w:val="26"/>
          <w:szCs w:val="26"/>
        </w:rPr>
        <w:t>- </w:t>
      </w:r>
      <w:proofErr w:type="spellStart"/>
      <w:r w:rsidRPr="00416043">
        <w:rPr>
          <w:sz w:val="26"/>
          <w:szCs w:val="26"/>
        </w:rPr>
        <w:t>КБиБО</w:t>
      </w:r>
      <w:proofErr w:type="spellEnd"/>
      <w:r w:rsidRPr="00416043">
        <w:rPr>
          <w:sz w:val="26"/>
          <w:szCs w:val="26"/>
        </w:rPr>
        <w:t xml:space="preserve"> – МУП "КБ и БО";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МКУ УГХ – МКУ "УГХ г. Нарьян-Мара";</w:t>
      </w:r>
    </w:p>
    <w:p w:rsidR="009E70E6" w:rsidRPr="004C14C6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188B">
        <w:rPr>
          <w:sz w:val="26"/>
          <w:szCs w:val="26"/>
        </w:rPr>
        <w:t>- УЖКХ – управление жилищно-коммунального хозяйства Администрации муниципального образования "Город</w:t>
      </w:r>
      <w:r>
        <w:rPr>
          <w:sz w:val="26"/>
          <w:szCs w:val="26"/>
        </w:rPr>
        <w:t>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</w:t>
      </w:r>
      <w:proofErr w:type="spellStart"/>
      <w:r w:rsidRPr="004149A7">
        <w:rPr>
          <w:sz w:val="26"/>
          <w:szCs w:val="26"/>
        </w:rPr>
        <w:t>УМИиЗО</w:t>
      </w:r>
      <w:proofErr w:type="spellEnd"/>
      <w:r w:rsidRPr="004149A7">
        <w:rPr>
          <w:sz w:val="26"/>
          <w:szCs w:val="26"/>
        </w:rPr>
        <w:t xml:space="preserve"> – управление муниципального имущества и земельных отношений Администрации муниципального образования "Городской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УОИО – управление организационно-информационного обеспечения Администрации муниципального образования "Городской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управление делами – управление делами Администрации муниципального образования "Городской округ "Город Нарьян-Мар";</w:t>
      </w:r>
    </w:p>
    <w:p w:rsidR="009E70E6" w:rsidRPr="00E977B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4149A7">
        <w:rPr>
          <w:sz w:val="26"/>
          <w:szCs w:val="26"/>
        </w:rPr>
        <w:t>- </w:t>
      </w:r>
      <w:proofErr w:type="spellStart"/>
      <w:r w:rsidRPr="004149A7">
        <w:rPr>
          <w:sz w:val="26"/>
          <w:szCs w:val="26"/>
        </w:rPr>
        <w:t>УЭиИР</w:t>
      </w:r>
      <w:proofErr w:type="spellEnd"/>
      <w:r w:rsidRPr="004149A7">
        <w:rPr>
          <w:sz w:val="26"/>
          <w:szCs w:val="26"/>
        </w:rPr>
        <w:t>– управление экономического и инвестиционного развития Администрации муниципального образования "Городской округ</w:t>
      </w:r>
      <w:r>
        <w:rPr>
          <w:sz w:val="26"/>
          <w:szCs w:val="26"/>
        </w:rPr>
        <w:t xml:space="preserve"> "Город Нарьян-Мар".</w:t>
      </w:r>
    </w:p>
    <w:p w:rsidR="009E70E6" w:rsidRDefault="009E70E6" w:rsidP="009E70E6">
      <w:pPr>
        <w:jc w:val="both"/>
        <w:rPr>
          <w:sz w:val="26"/>
          <w:szCs w:val="26"/>
        </w:rPr>
      </w:pPr>
    </w:p>
    <w:p w:rsidR="009A67C8" w:rsidRDefault="009A67C8" w:rsidP="00A33A8F">
      <w:pPr>
        <w:ind w:left="-540"/>
        <w:jc w:val="center"/>
        <w:rPr>
          <w:sz w:val="26"/>
          <w:szCs w:val="26"/>
        </w:rPr>
      </w:pPr>
    </w:p>
    <w:sectPr w:rsidR="009A67C8" w:rsidSect="009E70E6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9" w:rsidRDefault="003D3329" w:rsidP="0035168A">
      <w:r>
        <w:separator/>
      </w:r>
    </w:p>
  </w:endnote>
  <w:endnote w:type="continuationSeparator" w:id="0">
    <w:p w:rsidR="003D3329" w:rsidRDefault="003D3329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9" w:rsidRDefault="003D3329" w:rsidP="0035168A">
      <w:r>
        <w:separator/>
      </w:r>
    </w:p>
  </w:footnote>
  <w:footnote w:type="continuationSeparator" w:id="0">
    <w:p w:rsidR="003D3329" w:rsidRDefault="003D3329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292930"/>
      <w:docPartObj>
        <w:docPartGallery w:val="Page Numbers (Top of Page)"/>
        <w:docPartUnique/>
      </w:docPartObj>
    </w:sdtPr>
    <w:sdtContent>
      <w:p w:rsidR="00911152" w:rsidRDefault="009111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A8">
          <w:rPr>
            <w:noProof/>
          </w:rPr>
          <w:t>9</w:t>
        </w:r>
        <w:r>
          <w:fldChar w:fldCharType="end"/>
        </w:r>
      </w:p>
    </w:sdtContent>
  </w:sdt>
  <w:p w:rsidR="00911152" w:rsidRDefault="00911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CBF07462"/>
    <w:lvl w:ilvl="0" w:tplc="F9329D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CE2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3F68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4D9D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475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3EA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329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8B1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265E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97A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A3D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3CE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7E9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1EE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152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0C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7C8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0E6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B7D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2804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D0D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7D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8B5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628A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74EF-3354-484F-AD4D-AB8B04A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8</cp:revision>
  <cp:lastPrinted>2024-03-27T06:24:00Z</cp:lastPrinted>
  <dcterms:created xsi:type="dcterms:W3CDTF">2024-03-27T05:55:00Z</dcterms:created>
  <dcterms:modified xsi:type="dcterms:W3CDTF">2024-03-27T06:24:00Z</dcterms:modified>
</cp:coreProperties>
</file>