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0650EE" w:rsidP="00FB6DA3">
            <w:pPr>
              <w:ind w:left="-108" w:right="-108"/>
              <w:jc w:val="center"/>
            </w:pPr>
            <w:bookmarkStart w:id="0" w:name="ТекстовоеПоле7"/>
            <w:r>
              <w:t>0</w:t>
            </w:r>
            <w:r w:rsidR="00FB6DA3">
              <w:t>8</w:t>
            </w:r>
            <w:r w:rsidR="00D920A7">
              <w:t>.</w:t>
            </w:r>
            <w:r w:rsidR="00116D12">
              <w:t>0</w:t>
            </w:r>
            <w:r>
              <w:t>7</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EC1B29" w:rsidP="009D2F75">
            <w:pPr>
              <w:ind w:left="-38" w:firstLine="38"/>
              <w:jc w:val="center"/>
            </w:pPr>
            <w:r>
              <w:t>9</w:t>
            </w:r>
            <w:r w:rsidR="009D2F75">
              <w:t>8</w:t>
            </w:r>
            <w:r w:rsidR="001F11E9">
              <w:t>2</w:t>
            </w:r>
          </w:p>
        </w:tc>
      </w:tr>
    </w:tbl>
    <w:p w:rsidR="00B672CC" w:rsidRDefault="00B672CC" w:rsidP="00B672CC">
      <w:pPr>
        <w:tabs>
          <w:tab w:val="left" w:pos="1134"/>
        </w:tabs>
        <w:autoSpaceDE w:val="0"/>
        <w:autoSpaceDN w:val="0"/>
        <w:adjustRightInd w:val="0"/>
        <w:ind w:firstLine="709"/>
        <w:jc w:val="both"/>
        <w:rPr>
          <w:sz w:val="26"/>
          <w:szCs w:val="26"/>
        </w:rPr>
      </w:pPr>
    </w:p>
    <w:p w:rsidR="001F11E9" w:rsidRPr="00DA0616" w:rsidRDefault="001F11E9" w:rsidP="001F11E9">
      <w:pPr>
        <w:tabs>
          <w:tab w:val="left" w:pos="4820"/>
        </w:tabs>
        <w:ind w:right="4392"/>
        <w:jc w:val="both"/>
        <w:rPr>
          <w:b/>
          <w:bCs/>
          <w:sz w:val="26"/>
          <w:szCs w:val="26"/>
        </w:rPr>
      </w:pPr>
      <w:r>
        <w:rPr>
          <w:rFonts w:eastAsiaTheme="minorHAnsi"/>
          <w:sz w:val="26"/>
          <w:szCs w:val="26"/>
          <w:lang w:eastAsia="en-US"/>
        </w:rPr>
        <w:t xml:space="preserve">О внесении изменений в постановление Администрации муниципального образования </w:t>
      </w:r>
      <w:r w:rsidRPr="00A476CF">
        <w:rPr>
          <w:rFonts w:eastAsiaTheme="minorHAnsi"/>
          <w:sz w:val="26"/>
          <w:szCs w:val="26"/>
          <w:lang w:eastAsia="en-US"/>
        </w:rPr>
        <w:t>"Городской округ "Город Нарьян-Мар"</w:t>
      </w:r>
      <w:r>
        <w:rPr>
          <w:rFonts w:eastAsiaTheme="minorHAnsi"/>
          <w:sz w:val="26"/>
          <w:szCs w:val="26"/>
          <w:lang w:eastAsia="en-US"/>
        </w:rPr>
        <w:t xml:space="preserve"> </w:t>
      </w:r>
      <w:r w:rsidR="00F20C5D">
        <w:rPr>
          <w:rFonts w:eastAsiaTheme="minorHAnsi"/>
          <w:sz w:val="26"/>
          <w:szCs w:val="26"/>
          <w:lang w:eastAsia="en-US"/>
        </w:rPr>
        <w:t xml:space="preserve">                     </w:t>
      </w:r>
      <w:r>
        <w:rPr>
          <w:rFonts w:eastAsiaTheme="minorHAnsi"/>
          <w:sz w:val="26"/>
          <w:szCs w:val="26"/>
          <w:lang w:eastAsia="en-US"/>
        </w:rPr>
        <w:t>от 08.07.2024 № 944</w:t>
      </w:r>
    </w:p>
    <w:p w:rsidR="001F11E9" w:rsidRPr="00DA0616" w:rsidRDefault="001F11E9" w:rsidP="001F11E9">
      <w:pPr>
        <w:ind w:firstLine="709"/>
        <w:jc w:val="both"/>
        <w:rPr>
          <w:sz w:val="26"/>
          <w:szCs w:val="26"/>
        </w:rPr>
      </w:pPr>
    </w:p>
    <w:p w:rsidR="001F11E9" w:rsidRPr="00DA0616" w:rsidRDefault="001F11E9" w:rsidP="001F11E9">
      <w:pPr>
        <w:ind w:firstLine="709"/>
        <w:jc w:val="both"/>
        <w:rPr>
          <w:sz w:val="26"/>
          <w:szCs w:val="26"/>
        </w:rPr>
      </w:pPr>
    </w:p>
    <w:p w:rsidR="001F11E9" w:rsidRPr="00DA0616" w:rsidRDefault="001F11E9" w:rsidP="001F11E9">
      <w:pPr>
        <w:ind w:firstLine="709"/>
        <w:jc w:val="both"/>
        <w:rPr>
          <w:sz w:val="26"/>
          <w:szCs w:val="26"/>
        </w:rPr>
      </w:pPr>
    </w:p>
    <w:p w:rsidR="001F11E9" w:rsidRPr="00DA0616" w:rsidRDefault="001F11E9" w:rsidP="001F11E9">
      <w:pPr>
        <w:autoSpaceDE w:val="0"/>
        <w:autoSpaceDN w:val="0"/>
        <w:adjustRightInd w:val="0"/>
        <w:ind w:firstLine="709"/>
        <w:jc w:val="both"/>
        <w:rPr>
          <w:rFonts w:eastAsiaTheme="minorHAnsi"/>
          <w:sz w:val="26"/>
          <w:szCs w:val="26"/>
          <w:lang w:eastAsia="en-US"/>
        </w:rPr>
      </w:pPr>
      <w:r w:rsidRPr="00DA0616">
        <w:rPr>
          <w:rFonts w:eastAsiaTheme="minorHAnsi"/>
          <w:sz w:val="26"/>
          <w:szCs w:val="26"/>
          <w:lang w:eastAsia="en-US"/>
        </w:rPr>
        <w:t xml:space="preserve">В соответствии со </w:t>
      </w:r>
      <w:hyperlink r:id="rId9" w:history="1">
        <w:r w:rsidRPr="00DA0616">
          <w:rPr>
            <w:rFonts w:eastAsiaTheme="minorHAnsi"/>
            <w:sz w:val="26"/>
            <w:szCs w:val="26"/>
            <w:lang w:eastAsia="en-US"/>
          </w:rPr>
          <w:t>статьей 78</w:t>
        </w:r>
      </w:hyperlink>
      <w:r w:rsidRPr="00DA0616">
        <w:rPr>
          <w:rFonts w:eastAsiaTheme="minorHAnsi"/>
          <w:sz w:val="26"/>
          <w:szCs w:val="26"/>
          <w:lang w:eastAsia="en-US"/>
        </w:rPr>
        <w:t xml:space="preserve"> Бюджетного кодекса Российской Федерации, </w:t>
      </w:r>
      <w:hyperlink r:id="rId10" w:history="1">
        <w:r w:rsidRPr="00DA0616">
          <w:rPr>
            <w:rStyle w:val="af"/>
            <w:rFonts w:eastAsiaTheme="minorHAnsi"/>
            <w:color w:val="auto"/>
            <w:sz w:val="26"/>
            <w:szCs w:val="26"/>
            <w:u w:val="none"/>
            <w:lang w:eastAsia="en-US"/>
          </w:rPr>
          <w:t>пунктом 33 части 1 статьи 16</w:t>
        </w:r>
      </w:hyperlink>
      <w:r w:rsidRPr="00DA0616">
        <w:rPr>
          <w:rFonts w:eastAsiaTheme="minorHAnsi"/>
          <w:sz w:val="26"/>
          <w:szCs w:val="26"/>
          <w:lang w:eastAsia="en-US"/>
        </w:rPr>
        <w:t xml:space="preserve"> Федерального закона от 06.10.2003 № 131-ФЗ </w:t>
      </w:r>
      <w:r w:rsidRPr="00DA0616">
        <w:rPr>
          <w:rFonts w:eastAsiaTheme="minorHAnsi"/>
          <w:sz w:val="26"/>
          <w:szCs w:val="26"/>
          <w:lang w:eastAsia="en-US"/>
        </w:rPr>
        <w:br/>
        <w:t xml:space="preserve">"Об общих принципах организации местного самоуправления в Российской Федерации", Федеральным </w:t>
      </w:r>
      <w:hyperlink r:id="rId11" w:history="1">
        <w:r w:rsidRPr="00DA0616">
          <w:rPr>
            <w:rFonts w:eastAsiaTheme="minorHAnsi"/>
            <w:sz w:val="26"/>
            <w:szCs w:val="26"/>
            <w:lang w:eastAsia="en-US"/>
          </w:rPr>
          <w:t>законом</w:t>
        </w:r>
      </w:hyperlink>
      <w:r w:rsidRPr="00DA0616">
        <w:rPr>
          <w:rFonts w:eastAsiaTheme="minorHAnsi"/>
          <w:sz w:val="26"/>
          <w:szCs w:val="26"/>
          <w:lang w:eastAsia="en-US"/>
        </w:rPr>
        <w:t xml:space="preserve"> от 24.07.2007 № 209-ФЗ "О развитии малого </w:t>
      </w:r>
      <w:r w:rsidRPr="00DA0616">
        <w:rPr>
          <w:rFonts w:eastAsiaTheme="minorHAnsi"/>
          <w:sz w:val="26"/>
          <w:szCs w:val="26"/>
          <w:lang w:eastAsia="en-US"/>
        </w:rPr>
        <w:br/>
        <w:t xml:space="preserve">и среднего предпринимательства в Российской Федерации", </w:t>
      </w:r>
      <w:r w:rsidRPr="000016C6">
        <w:rPr>
          <w:rFonts w:eastAsiaTheme="minorHAnsi"/>
          <w:sz w:val="26"/>
          <w:szCs w:val="26"/>
          <w:lang w:eastAsia="en-US"/>
        </w:rPr>
        <w:t>в целях приведения нормативного правового акта в соответстви</w:t>
      </w:r>
      <w:r>
        <w:rPr>
          <w:rFonts w:eastAsiaTheme="minorHAnsi"/>
          <w:sz w:val="26"/>
          <w:szCs w:val="26"/>
          <w:lang w:eastAsia="en-US"/>
        </w:rPr>
        <w:t xml:space="preserve">е </w:t>
      </w:r>
      <w:r w:rsidRPr="000016C6">
        <w:rPr>
          <w:rFonts w:eastAsiaTheme="minorHAnsi"/>
          <w:sz w:val="26"/>
          <w:szCs w:val="26"/>
          <w:lang w:eastAsia="en-US"/>
        </w:rPr>
        <w:t xml:space="preserve">с </w:t>
      </w:r>
      <w:r>
        <w:rPr>
          <w:rFonts w:eastAsiaTheme="minorHAnsi"/>
          <w:sz w:val="26"/>
          <w:szCs w:val="26"/>
          <w:lang w:eastAsia="en-US"/>
        </w:rPr>
        <w:t xml:space="preserve">требованиями </w:t>
      </w:r>
      <w:r w:rsidRPr="000016C6">
        <w:rPr>
          <w:rFonts w:eastAsiaTheme="minorHAnsi"/>
          <w:sz w:val="26"/>
          <w:szCs w:val="26"/>
          <w:lang w:eastAsia="en-US"/>
        </w:rPr>
        <w:t>федеральн</w:t>
      </w:r>
      <w:r>
        <w:rPr>
          <w:rFonts w:eastAsiaTheme="minorHAnsi"/>
          <w:sz w:val="26"/>
          <w:szCs w:val="26"/>
          <w:lang w:eastAsia="en-US"/>
        </w:rPr>
        <w:t>ого</w:t>
      </w:r>
      <w:r w:rsidRPr="000016C6">
        <w:rPr>
          <w:rFonts w:eastAsiaTheme="minorHAnsi"/>
          <w:sz w:val="26"/>
          <w:szCs w:val="26"/>
          <w:lang w:eastAsia="en-US"/>
        </w:rPr>
        <w:t xml:space="preserve"> законодательств</w:t>
      </w:r>
      <w:r>
        <w:rPr>
          <w:rFonts w:eastAsiaTheme="minorHAnsi"/>
          <w:sz w:val="26"/>
          <w:szCs w:val="26"/>
          <w:lang w:eastAsia="en-US"/>
        </w:rPr>
        <w:t>а</w:t>
      </w:r>
      <w:r w:rsidRPr="000016C6">
        <w:rPr>
          <w:rFonts w:eastAsiaTheme="minorHAnsi"/>
          <w:sz w:val="26"/>
          <w:szCs w:val="26"/>
          <w:lang w:eastAsia="en-US"/>
        </w:rPr>
        <w:t xml:space="preserve"> Администрация муниципального образования "Городской округ "Город Нарьян-Мар"</w:t>
      </w:r>
    </w:p>
    <w:p w:rsidR="001F11E9" w:rsidRPr="00DA0616" w:rsidRDefault="001F11E9" w:rsidP="001F11E9">
      <w:pPr>
        <w:jc w:val="center"/>
        <w:rPr>
          <w:b/>
          <w:bCs/>
          <w:sz w:val="26"/>
          <w:szCs w:val="26"/>
        </w:rPr>
      </w:pPr>
    </w:p>
    <w:p w:rsidR="001F11E9" w:rsidRPr="00DA0616" w:rsidRDefault="001F11E9" w:rsidP="001F11E9">
      <w:pPr>
        <w:jc w:val="center"/>
        <w:rPr>
          <w:b/>
          <w:bCs/>
          <w:sz w:val="26"/>
          <w:szCs w:val="26"/>
        </w:rPr>
      </w:pPr>
      <w:r w:rsidRPr="00DA0616">
        <w:rPr>
          <w:b/>
          <w:bCs/>
          <w:sz w:val="26"/>
          <w:szCs w:val="26"/>
        </w:rPr>
        <w:t>П О С Т А Н О В Л Я Е Т:</w:t>
      </w:r>
    </w:p>
    <w:p w:rsidR="001F11E9" w:rsidRPr="00DA0616" w:rsidRDefault="001F11E9" w:rsidP="001F11E9">
      <w:pPr>
        <w:ind w:firstLine="709"/>
        <w:jc w:val="center"/>
        <w:rPr>
          <w:sz w:val="26"/>
          <w:szCs w:val="26"/>
        </w:rPr>
      </w:pPr>
    </w:p>
    <w:p w:rsidR="001F11E9" w:rsidRPr="00AB0F0A" w:rsidRDefault="001F11E9" w:rsidP="001F11E9">
      <w:pPr>
        <w:pStyle w:val="ad"/>
        <w:tabs>
          <w:tab w:val="left" w:pos="1134"/>
        </w:tabs>
        <w:autoSpaceDE w:val="0"/>
        <w:autoSpaceDN w:val="0"/>
        <w:adjustRightInd w:val="0"/>
        <w:ind w:left="0" w:firstLine="709"/>
        <w:jc w:val="both"/>
        <w:rPr>
          <w:rFonts w:eastAsiaTheme="minorHAnsi"/>
          <w:sz w:val="26"/>
          <w:szCs w:val="26"/>
          <w:lang w:eastAsia="en-US"/>
        </w:rPr>
      </w:pPr>
      <w:r w:rsidRPr="00AB0F0A">
        <w:rPr>
          <w:rFonts w:eastAsiaTheme="minorHAnsi"/>
          <w:sz w:val="26"/>
          <w:szCs w:val="26"/>
          <w:lang w:eastAsia="en-US"/>
        </w:rPr>
        <w:t xml:space="preserve">1. Внести в постановление Администрации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sidRPr="007C3C8F">
        <w:rPr>
          <w:rFonts w:eastAsiaTheme="minorHAnsi"/>
          <w:sz w:val="26"/>
          <w:szCs w:val="26"/>
          <w:lang w:eastAsia="en-US"/>
        </w:rPr>
        <w:t>от 08.07.2024 № 944</w:t>
      </w:r>
      <w:r>
        <w:rPr>
          <w:rFonts w:eastAsiaTheme="minorHAnsi"/>
          <w:sz w:val="26"/>
          <w:szCs w:val="26"/>
          <w:lang w:eastAsia="en-US"/>
        </w:rPr>
        <w:t xml:space="preserve"> "</w:t>
      </w:r>
      <w:r w:rsidRPr="00AB0F0A">
        <w:rPr>
          <w:rFonts w:eastAsiaTheme="minorHAnsi"/>
          <w:sz w:val="26"/>
          <w:szCs w:val="26"/>
          <w:lang w:eastAsia="en-US"/>
        </w:rPr>
        <w:t xml:space="preserve">Об утверждении Порядка </w:t>
      </w:r>
      <w:r w:rsidRPr="007C3C8F">
        <w:rPr>
          <w:rFonts w:eastAsiaTheme="minorHAnsi"/>
          <w:sz w:val="26"/>
          <w:szCs w:val="26"/>
          <w:lang w:eastAsia="en-US"/>
        </w:rPr>
        <w:t>предоставления грантов в форме субсидий на расширение</w:t>
      </w:r>
      <w:r>
        <w:rPr>
          <w:rFonts w:eastAsiaTheme="minorHAnsi"/>
          <w:sz w:val="26"/>
          <w:szCs w:val="26"/>
          <w:lang w:eastAsia="en-US"/>
        </w:rPr>
        <w:t xml:space="preserve"> </w:t>
      </w:r>
      <w:r w:rsidRPr="007C3C8F">
        <w:rPr>
          <w:rFonts w:eastAsiaTheme="minorHAnsi"/>
          <w:sz w:val="26"/>
          <w:szCs w:val="26"/>
          <w:lang w:eastAsia="en-US"/>
        </w:rPr>
        <w:t>и развитие бизнеса субъектам малого и среднего предпринимательства</w:t>
      </w:r>
      <w:r>
        <w:rPr>
          <w:rFonts w:eastAsiaTheme="minorHAnsi"/>
          <w:sz w:val="26"/>
          <w:szCs w:val="26"/>
          <w:lang w:eastAsia="en-US"/>
        </w:rPr>
        <w:t>"</w:t>
      </w:r>
      <w:r w:rsidRPr="00AB0F0A">
        <w:rPr>
          <w:rFonts w:eastAsiaTheme="minorHAnsi"/>
          <w:sz w:val="26"/>
          <w:szCs w:val="26"/>
          <w:lang w:eastAsia="en-US"/>
        </w:rPr>
        <w:t xml:space="preserve"> (далее – постановление) следующие изменения:</w:t>
      </w:r>
    </w:p>
    <w:p w:rsidR="001F11E9" w:rsidRPr="00AB0F0A" w:rsidRDefault="001F11E9" w:rsidP="001F11E9">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1.1. В преамбуле постановления слова </w:t>
      </w:r>
      <w:r>
        <w:rPr>
          <w:rFonts w:ascii="Times New Roman" w:hAnsi="Times New Roman" w:cs="Times New Roman"/>
          <w:sz w:val="26"/>
          <w:szCs w:val="26"/>
        </w:rPr>
        <w:t>"</w:t>
      </w:r>
      <w:r w:rsidRPr="00AB0F0A">
        <w:rPr>
          <w:rFonts w:ascii="Times New Roman" w:hAnsi="Times New Roman" w:cs="Times New Roman"/>
          <w:sz w:val="26"/>
          <w:szCs w:val="26"/>
        </w:rPr>
        <w:t xml:space="preserve">постановлением Правительства Российской Федерации от </w:t>
      </w:r>
      <w:r>
        <w:rPr>
          <w:rFonts w:ascii="Times New Roman" w:hAnsi="Times New Roman" w:cs="Times New Roman"/>
          <w:sz w:val="26"/>
          <w:szCs w:val="26"/>
        </w:rPr>
        <w:t>25.10</w:t>
      </w:r>
      <w:r w:rsidR="00F20C5D">
        <w:rPr>
          <w:rFonts w:ascii="Times New Roman" w:hAnsi="Times New Roman" w:cs="Times New Roman"/>
          <w:sz w:val="26"/>
          <w:szCs w:val="26"/>
        </w:rPr>
        <w:t>.</w:t>
      </w:r>
      <w:r>
        <w:rPr>
          <w:rFonts w:ascii="Times New Roman" w:hAnsi="Times New Roman" w:cs="Times New Roman"/>
          <w:sz w:val="26"/>
          <w:szCs w:val="26"/>
        </w:rPr>
        <w:t xml:space="preserve">2023 </w:t>
      </w:r>
      <w:r w:rsidRPr="00AB0F0A">
        <w:rPr>
          <w:rFonts w:ascii="Times New Roman" w:hAnsi="Times New Roman" w:cs="Times New Roman"/>
          <w:sz w:val="26"/>
          <w:szCs w:val="26"/>
        </w:rPr>
        <w:t>№ 1</w:t>
      </w:r>
      <w:r>
        <w:rPr>
          <w:rFonts w:ascii="Times New Roman" w:hAnsi="Times New Roman" w:cs="Times New Roman"/>
          <w:sz w:val="26"/>
          <w:szCs w:val="26"/>
        </w:rPr>
        <w:t>782</w:t>
      </w:r>
      <w:r w:rsidRPr="00AB0F0A">
        <w:rPr>
          <w:rFonts w:ascii="Times New Roman" w:hAnsi="Times New Roman" w:cs="Times New Roman"/>
          <w:sz w:val="26"/>
          <w:szCs w:val="26"/>
        </w:rPr>
        <w:t xml:space="preserve"> </w:t>
      </w:r>
      <w:r w:rsidRPr="00237FF6">
        <w:rPr>
          <w:rFonts w:ascii="Times New Roman" w:hAnsi="Times New Roman" w:cs="Times New Roman"/>
          <w:sz w:val="26"/>
          <w:szCs w:val="26"/>
        </w:rPr>
        <w:t xml:space="preserve">"Об утверждении общих требований </w:t>
      </w:r>
      <w:r w:rsidR="00F20C5D">
        <w:rPr>
          <w:rFonts w:ascii="Times New Roman" w:hAnsi="Times New Roman" w:cs="Times New Roman"/>
          <w:sz w:val="26"/>
          <w:szCs w:val="26"/>
        </w:rPr>
        <w:br/>
      </w:r>
      <w:r w:rsidRPr="00237FF6">
        <w:rPr>
          <w:rFonts w:ascii="Times New Roman" w:hAnsi="Times New Roman" w:cs="Times New Roman"/>
          <w:sz w:val="26"/>
          <w:szCs w:val="26"/>
        </w:rPr>
        <w:t>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cs="Times New Roman"/>
          <w:sz w:val="26"/>
          <w:szCs w:val="26"/>
        </w:rPr>
        <w:t>,"</w:t>
      </w:r>
      <w:r w:rsidRPr="00F10DE7">
        <w:rPr>
          <w:rFonts w:ascii="Times New Roman" w:hAnsi="Times New Roman" w:cs="Times New Roman"/>
          <w:sz w:val="26"/>
          <w:szCs w:val="26"/>
        </w:rPr>
        <w:t xml:space="preserve"> </w:t>
      </w:r>
      <w:r w:rsidRPr="00AB0F0A">
        <w:rPr>
          <w:rFonts w:ascii="Times New Roman" w:hAnsi="Times New Roman" w:cs="Times New Roman"/>
          <w:sz w:val="26"/>
          <w:szCs w:val="26"/>
        </w:rPr>
        <w:t>исключить</w:t>
      </w:r>
      <w:r w:rsidR="00F20C5D">
        <w:rPr>
          <w:rFonts w:ascii="Times New Roman" w:hAnsi="Times New Roman" w:cs="Times New Roman"/>
          <w:sz w:val="26"/>
          <w:szCs w:val="26"/>
        </w:rPr>
        <w:t>.</w:t>
      </w:r>
    </w:p>
    <w:p w:rsidR="001F11E9" w:rsidRPr="00AB0F0A" w:rsidRDefault="001F11E9" w:rsidP="001F11E9">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1.2. Приложение к постановлению изложить в новой </w:t>
      </w:r>
      <w:hyperlink w:anchor="P40">
        <w:r w:rsidRPr="00AB0F0A">
          <w:rPr>
            <w:rFonts w:ascii="Times New Roman" w:hAnsi="Times New Roman" w:cs="Times New Roman"/>
            <w:sz w:val="26"/>
            <w:szCs w:val="26"/>
          </w:rPr>
          <w:t>редакции</w:t>
        </w:r>
      </w:hyperlink>
      <w:r w:rsidRPr="00AB0F0A">
        <w:rPr>
          <w:rFonts w:ascii="Times New Roman" w:hAnsi="Times New Roman" w:cs="Times New Roman"/>
          <w:sz w:val="26"/>
          <w:szCs w:val="26"/>
        </w:rPr>
        <w:t xml:space="preserve"> согласно </w:t>
      </w:r>
      <w:proofErr w:type="gramStart"/>
      <w:r w:rsidRPr="00AB0F0A">
        <w:rPr>
          <w:rFonts w:ascii="Times New Roman" w:hAnsi="Times New Roman" w:cs="Times New Roman"/>
          <w:sz w:val="26"/>
          <w:szCs w:val="26"/>
        </w:rPr>
        <w:t>Приложению</w:t>
      </w:r>
      <w:proofErr w:type="gramEnd"/>
      <w:r w:rsidRPr="00AB0F0A">
        <w:rPr>
          <w:rFonts w:ascii="Times New Roman" w:hAnsi="Times New Roman" w:cs="Times New Roman"/>
          <w:sz w:val="26"/>
          <w:szCs w:val="26"/>
        </w:rPr>
        <w:t xml:space="preserve"> к настоящему постановлению.</w:t>
      </w:r>
    </w:p>
    <w:p w:rsidR="001F11E9" w:rsidRPr="00AB0F0A" w:rsidRDefault="001F11E9" w:rsidP="001F11E9">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2. Настоящее постановление вступает в силу после его официального опубликования.</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F20C5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F20C5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sectPr w:rsidR="005D2EBF" w:rsidSect="00597F3B">
          <w:headerReference w:type="default" r:id="rId12"/>
          <w:type w:val="continuous"/>
          <w:pgSz w:w="11905" w:h="16838" w:code="9"/>
          <w:pgMar w:top="709" w:right="567" w:bottom="851" w:left="1701" w:header="567" w:footer="0" w:gutter="0"/>
          <w:pgNumType w:start="1"/>
          <w:cols w:space="720"/>
          <w:titlePg/>
          <w:docGrid w:linePitch="326"/>
        </w:sectPr>
      </w:pPr>
    </w:p>
    <w:p w:rsidR="00F20C5D" w:rsidRPr="000016C6" w:rsidRDefault="00F20C5D" w:rsidP="00F20C5D">
      <w:pPr>
        <w:widowControl w:val="0"/>
        <w:autoSpaceDE w:val="0"/>
        <w:autoSpaceDN w:val="0"/>
        <w:adjustRightInd w:val="0"/>
        <w:ind w:left="4962"/>
        <w:jc w:val="both"/>
        <w:outlineLvl w:val="0"/>
        <w:rPr>
          <w:sz w:val="26"/>
          <w:szCs w:val="26"/>
        </w:rPr>
      </w:pPr>
      <w:r w:rsidRPr="000016C6">
        <w:rPr>
          <w:sz w:val="26"/>
          <w:szCs w:val="26"/>
        </w:rPr>
        <w:lastRenderedPageBreak/>
        <w:t>Приложение</w:t>
      </w:r>
    </w:p>
    <w:p w:rsidR="00F20C5D" w:rsidRPr="000016C6" w:rsidRDefault="00F20C5D" w:rsidP="00F20C5D">
      <w:pPr>
        <w:widowControl w:val="0"/>
        <w:autoSpaceDE w:val="0"/>
        <w:autoSpaceDN w:val="0"/>
        <w:adjustRightInd w:val="0"/>
        <w:ind w:left="4962"/>
        <w:jc w:val="both"/>
        <w:outlineLvl w:val="0"/>
        <w:rPr>
          <w:sz w:val="26"/>
          <w:szCs w:val="26"/>
        </w:rPr>
      </w:pPr>
      <w:r w:rsidRPr="000016C6">
        <w:rPr>
          <w:sz w:val="26"/>
          <w:szCs w:val="26"/>
        </w:rPr>
        <w:t>к постановлению Администрации</w:t>
      </w:r>
    </w:p>
    <w:p w:rsidR="00F20C5D" w:rsidRPr="000016C6" w:rsidRDefault="00F20C5D" w:rsidP="00F20C5D">
      <w:pPr>
        <w:widowControl w:val="0"/>
        <w:autoSpaceDE w:val="0"/>
        <w:autoSpaceDN w:val="0"/>
        <w:adjustRightInd w:val="0"/>
        <w:ind w:left="4962"/>
        <w:jc w:val="both"/>
        <w:outlineLvl w:val="0"/>
        <w:rPr>
          <w:sz w:val="26"/>
          <w:szCs w:val="26"/>
        </w:rPr>
      </w:pPr>
      <w:r w:rsidRPr="000016C6">
        <w:rPr>
          <w:sz w:val="26"/>
          <w:szCs w:val="26"/>
        </w:rPr>
        <w:t xml:space="preserve">муниципального образования </w:t>
      </w:r>
    </w:p>
    <w:p w:rsidR="00F20C5D" w:rsidRPr="000016C6" w:rsidRDefault="00F20C5D" w:rsidP="00F20C5D">
      <w:pPr>
        <w:widowControl w:val="0"/>
        <w:autoSpaceDE w:val="0"/>
        <w:autoSpaceDN w:val="0"/>
        <w:adjustRightInd w:val="0"/>
        <w:ind w:left="4962"/>
        <w:jc w:val="both"/>
        <w:outlineLvl w:val="0"/>
        <w:rPr>
          <w:sz w:val="26"/>
          <w:szCs w:val="26"/>
        </w:rPr>
      </w:pPr>
      <w:r w:rsidRPr="000016C6">
        <w:rPr>
          <w:sz w:val="26"/>
          <w:szCs w:val="26"/>
        </w:rPr>
        <w:t>"Городской округ "Город Нарьян-Мар"</w:t>
      </w:r>
    </w:p>
    <w:p w:rsidR="00F20C5D" w:rsidRDefault="00F20C5D" w:rsidP="00F20C5D">
      <w:pPr>
        <w:widowControl w:val="0"/>
        <w:autoSpaceDE w:val="0"/>
        <w:autoSpaceDN w:val="0"/>
        <w:adjustRightInd w:val="0"/>
        <w:ind w:left="4962"/>
        <w:jc w:val="both"/>
        <w:outlineLvl w:val="0"/>
        <w:rPr>
          <w:sz w:val="26"/>
          <w:szCs w:val="26"/>
        </w:rPr>
      </w:pPr>
      <w:r w:rsidRPr="000016C6">
        <w:rPr>
          <w:sz w:val="26"/>
          <w:szCs w:val="26"/>
        </w:rPr>
        <w:t xml:space="preserve">от </w:t>
      </w:r>
      <w:r>
        <w:rPr>
          <w:sz w:val="26"/>
          <w:szCs w:val="26"/>
        </w:rPr>
        <w:t>08.07.2025</w:t>
      </w:r>
      <w:r w:rsidRPr="000016C6">
        <w:rPr>
          <w:sz w:val="26"/>
          <w:szCs w:val="26"/>
        </w:rPr>
        <w:t xml:space="preserve"> № </w:t>
      </w:r>
      <w:r>
        <w:rPr>
          <w:sz w:val="26"/>
          <w:szCs w:val="26"/>
        </w:rPr>
        <w:t>982</w:t>
      </w:r>
    </w:p>
    <w:p w:rsidR="00F20C5D" w:rsidRDefault="00F20C5D" w:rsidP="00F20C5D">
      <w:pPr>
        <w:widowControl w:val="0"/>
        <w:autoSpaceDE w:val="0"/>
        <w:autoSpaceDN w:val="0"/>
        <w:adjustRightInd w:val="0"/>
        <w:ind w:left="4962"/>
        <w:jc w:val="both"/>
        <w:rPr>
          <w:sz w:val="26"/>
          <w:szCs w:val="26"/>
        </w:rPr>
      </w:pPr>
    </w:p>
    <w:p w:rsidR="00F20C5D" w:rsidRPr="00D84652" w:rsidRDefault="00F20C5D" w:rsidP="00F20C5D">
      <w:pPr>
        <w:widowControl w:val="0"/>
        <w:autoSpaceDE w:val="0"/>
        <w:autoSpaceDN w:val="0"/>
        <w:adjustRightInd w:val="0"/>
        <w:ind w:left="4962"/>
        <w:jc w:val="both"/>
        <w:rPr>
          <w:sz w:val="26"/>
          <w:szCs w:val="26"/>
        </w:rPr>
      </w:pPr>
      <w:r w:rsidRPr="000016C6">
        <w:rPr>
          <w:sz w:val="26"/>
          <w:szCs w:val="26"/>
        </w:rPr>
        <w:t>"</w:t>
      </w:r>
      <w:r w:rsidRPr="00D84652">
        <w:rPr>
          <w:sz w:val="26"/>
          <w:szCs w:val="26"/>
        </w:rPr>
        <w:t>Приложение</w:t>
      </w:r>
    </w:p>
    <w:p w:rsidR="00F20C5D" w:rsidRPr="00D84652" w:rsidRDefault="00F20C5D" w:rsidP="00F20C5D">
      <w:pPr>
        <w:widowControl w:val="0"/>
        <w:autoSpaceDE w:val="0"/>
        <w:autoSpaceDN w:val="0"/>
        <w:adjustRightInd w:val="0"/>
        <w:ind w:left="4962"/>
        <w:jc w:val="both"/>
        <w:rPr>
          <w:sz w:val="26"/>
          <w:szCs w:val="26"/>
        </w:rPr>
      </w:pPr>
      <w:r w:rsidRPr="00D84652">
        <w:rPr>
          <w:sz w:val="26"/>
          <w:szCs w:val="26"/>
        </w:rPr>
        <w:t>к постановлению Администрации</w:t>
      </w:r>
    </w:p>
    <w:p w:rsidR="00F20C5D" w:rsidRPr="00D84652" w:rsidRDefault="00F20C5D" w:rsidP="00F20C5D">
      <w:pPr>
        <w:widowControl w:val="0"/>
        <w:autoSpaceDE w:val="0"/>
        <w:autoSpaceDN w:val="0"/>
        <w:adjustRightInd w:val="0"/>
        <w:ind w:left="4962"/>
        <w:jc w:val="both"/>
        <w:rPr>
          <w:sz w:val="26"/>
          <w:szCs w:val="26"/>
        </w:rPr>
      </w:pPr>
      <w:r w:rsidRPr="00D84652">
        <w:rPr>
          <w:sz w:val="26"/>
          <w:szCs w:val="26"/>
        </w:rPr>
        <w:t>муниципального образования</w:t>
      </w:r>
    </w:p>
    <w:p w:rsidR="00F20C5D" w:rsidRPr="00D84652" w:rsidRDefault="00F20C5D" w:rsidP="00F20C5D">
      <w:pPr>
        <w:widowControl w:val="0"/>
        <w:autoSpaceDE w:val="0"/>
        <w:autoSpaceDN w:val="0"/>
        <w:adjustRightInd w:val="0"/>
        <w:ind w:left="4962"/>
        <w:jc w:val="both"/>
        <w:rPr>
          <w:sz w:val="26"/>
          <w:szCs w:val="26"/>
        </w:rPr>
      </w:pPr>
      <w:r w:rsidRPr="00D84652">
        <w:rPr>
          <w:sz w:val="26"/>
          <w:szCs w:val="26"/>
        </w:rPr>
        <w:t>"Городской округ "Город Нарьян-Мар"</w:t>
      </w:r>
    </w:p>
    <w:p w:rsidR="00F20C5D" w:rsidRDefault="00F20C5D" w:rsidP="00F20C5D">
      <w:pPr>
        <w:widowControl w:val="0"/>
        <w:autoSpaceDE w:val="0"/>
        <w:autoSpaceDN w:val="0"/>
        <w:adjustRightInd w:val="0"/>
        <w:ind w:left="4962"/>
        <w:jc w:val="both"/>
        <w:rPr>
          <w:sz w:val="26"/>
          <w:szCs w:val="26"/>
        </w:rPr>
      </w:pPr>
      <w:r w:rsidRPr="00D84652">
        <w:rPr>
          <w:sz w:val="26"/>
          <w:szCs w:val="26"/>
        </w:rPr>
        <w:t>от 08.07.2024</w:t>
      </w:r>
      <w:r>
        <w:rPr>
          <w:sz w:val="26"/>
          <w:szCs w:val="26"/>
        </w:rPr>
        <w:t xml:space="preserve"> № 944</w:t>
      </w:r>
    </w:p>
    <w:p w:rsidR="00F20C5D" w:rsidRPr="00B42B00" w:rsidRDefault="00F20C5D" w:rsidP="00F20C5D">
      <w:pPr>
        <w:tabs>
          <w:tab w:val="left" w:pos="1134"/>
        </w:tabs>
        <w:autoSpaceDE w:val="0"/>
        <w:autoSpaceDN w:val="0"/>
        <w:adjustRightInd w:val="0"/>
        <w:jc w:val="both"/>
        <w:rPr>
          <w:sz w:val="26"/>
          <w:szCs w:val="26"/>
        </w:rPr>
      </w:pPr>
    </w:p>
    <w:p w:rsidR="00F20C5D" w:rsidRDefault="00F20C5D" w:rsidP="00F20C5D">
      <w:pPr>
        <w:widowControl w:val="0"/>
        <w:autoSpaceDE w:val="0"/>
        <w:autoSpaceDN w:val="0"/>
        <w:adjustRightInd w:val="0"/>
        <w:jc w:val="center"/>
        <w:rPr>
          <w:bCs/>
          <w:sz w:val="26"/>
          <w:szCs w:val="26"/>
        </w:rPr>
      </w:pPr>
      <w:r w:rsidRPr="00B42B00">
        <w:rPr>
          <w:bCs/>
          <w:sz w:val="26"/>
          <w:szCs w:val="26"/>
        </w:rPr>
        <w:t xml:space="preserve">Порядок </w:t>
      </w:r>
    </w:p>
    <w:p w:rsidR="00F20C5D" w:rsidRPr="00B42B00" w:rsidRDefault="00F20C5D" w:rsidP="00F20C5D">
      <w:pPr>
        <w:widowControl w:val="0"/>
        <w:autoSpaceDE w:val="0"/>
        <w:autoSpaceDN w:val="0"/>
        <w:adjustRightInd w:val="0"/>
        <w:jc w:val="center"/>
        <w:rPr>
          <w:bCs/>
          <w:sz w:val="26"/>
          <w:szCs w:val="26"/>
        </w:rPr>
      </w:pPr>
      <w:r w:rsidRPr="00B42B00">
        <w:rPr>
          <w:bCs/>
          <w:sz w:val="26"/>
          <w:szCs w:val="26"/>
        </w:rPr>
        <w:t>предоставления грантов в форме субсидий на расширение</w:t>
      </w:r>
      <w:r>
        <w:rPr>
          <w:bCs/>
          <w:sz w:val="26"/>
          <w:szCs w:val="26"/>
        </w:rPr>
        <w:br/>
      </w:r>
      <w:r w:rsidRPr="00B42B00">
        <w:rPr>
          <w:bCs/>
          <w:sz w:val="26"/>
          <w:szCs w:val="26"/>
        </w:rPr>
        <w:t>и развитие бизнеса субъектам малого и среднего предпринимательства</w:t>
      </w:r>
    </w:p>
    <w:p w:rsidR="00F20C5D" w:rsidRPr="00B42B00" w:rsidRDefault="00F20C5D" w:rsidP="00F20C5D">
      <w:pPr>
        <w:widowControl w:val="0"/>
        <w:autoSpaceDE w:val="0"/>
        <w:autoSpaceDN w:val="0"/>
        <w:adjustRightInd w:val="0"/>
        <w:jc w:val="center"/>
        <w:rPr>
          <w:bCs/>
          <w:sz w:val="26"/>
          <w:szCs w:val="26"/>
        </w:rPr>
      </w:pPr>
    </w:p>
    <w:p w:rsidR="00F20C5D" w:rsidRPr="00B42B00" w:rsidRDefault="00F20C5D" w:rsidP="00F20C5D">
      <w:pPr>
        <w:widowControl w:val="0"/>
        <w:autoSpaceDE w:val="0"/>
        <w:autoSpaceDN w:val="0"/>
        <w:adjustRightInd w:val="0"/>
        <w:jc w:val="center"/>
        <w:outlineLvl w:val="1"/>
        <w:rPr>
          <w:bCs/>
          <w:sz w:val="26"/>
          <w:szCs w:val="26"/>
        </w:rPr>
      </w:pPr>
      <w:r w:rsidRPr="00B42B00">
        <w:rPr>
          <w:sz w:val="26"/>
          <w:szCs w:val="26"/>
        </w:rPr>
        <w:t>I.</w:t>
      </w:r>
      <w:r w:rsidRPr="00B42B00">
        <w:rPr>
          <w:bCs/>
          <w:sz w:val="26"/>
          <w:szCs w:val="26"/>
        </w:rPr>
        <w:t xml:space="preserve"> Общие положения </w:t>
      </w:r>
    </w:p>
    <w:p w:rsidR="00F20C5D" w:rsidRPr="00B42B00" w:rsidRDefault="00F20C5D" w:rsidP="00F20C5D">
      <w:pPr>
        <w:widowControl w:val="0"/>
        <w:autoSpaceDE w:val="0"/>
        <w:autoSpaceDN w:val="0"/>
        <w:adjustRightInd w:val="0"/>
        <w:ind w:firstLine="709"/>
        <w:jc w:val="both"/>
        <w:rPr>
          <w:sz w:val="26"/>
          <w:szCs w:val="26"/>
        </w:rPr>
      </w:pPr>
    </w:p>
    <w:p w:rsidR="00F20C5D" w:rsidRPr="00B42B00" w:rsidRDefault="00F20C5D" w:rsidP="00F20C5D">
      <w:pPr>
        <w:tabs>
          <w:tab w:val="left" w:pos="993"/>
        </w:tabs>
        <w:autoSpaceDE w:val="0"/>
        <w:autoSpaceDN w:val="0"/>
        <w:adjustRightInd w:val="0"/>
        <w:ind w:firstLine="709"/>
        <w:jc w:val="both"/>
        <w:rPr>
          <w:rFonts w:eastAsiaTheme="minorHAnsi"/>
          <w:sz w:val="26"/>
          <w:szCs w:val="26"/>
          <w:lang w:eastAsia="en-US"/>
        </w:rPr>
      </w:pPr>
      <w:r w:rsidRPr="00B42B00">
        <w:rPr>
          <w:rFonts w:eastAsiaTheme="minorHAnsi"/>
          <w:sz w:val="26"/>
          <w:szCs w:val="26"/>
          <w:lang w:eastAsia="en-US"/>
        </w:rPr>
        <w:t xml:space="preserve">1. Настоящий Порядок предоставления грантов в форме субсидий </w:t>
      </w:r>
      <w:r w:rsidRPr="00B42B00">
        <w:rPr>
          <w:rFonts w:eastAsiaTheme="minorHAnsi"/>
          <w:sz w:val="26"/>
          <w:szCs w:val="26"/>
          <w:lang w:eastAsia="en-US"/>
        </w:rPr>
        <w:br/>
      </w:r>
      <w:r w:rsidRPr="00B42B00">
        <w:rPr>
          <w:sz w:val="26"/>
          <w:szCs w:val="26"/>
        </w:rPr>
        <w:t>на расширение и развитие бизнеса</w:t>
      </w:r>
      <w:r w:rsidRPr="00B42B00">
        <w:rPr>
          <w:rFonts w:eastAsiaTheme="minorHAnsi"/>
          <w:sz w:val="26"/>
          <w:szCs w:val="26"/>
          <w:lang w:eastAsia="en-US"/>
        </w:rPr>
        <w:t xml:space="preserve"> субъектам малого и среднего предпринимательства (далее – Порядок) направлен на реализацию расходных обязательств бюджета муниципального образования "Городской округ "Город Нарьян-Мар" </w:t>
      </w:r>
      <w:r>
        <w:rPr>
          <w:rFonts w:eastAsiaTheme="minorHAnsi"/>
          <w:sz w:val="26"/>
          <w:szCs w:val="26"/>
          <w:lang w:eastAsia="en-US"/>
        </w:rPr>
        <w:br/>
      </w:r>
      <w:r w:rsidRPr="00B42B00">
        <w:rPr>
          <w:rFonts w:eastAsiaTheme="minorHAnsi"/>
          <w:sz w:val="26"/>
          <w:szCs w:val="26"/>
          <w:lang w:eastAsia="en-US"/>
        </w:rPr>
        <w:t xml:space="preserve">(далее – </w:t>
      </w:r>
      <w:r>
        <w:rPr>
          <w:rFonts w:eastAsiaTheme="minorHAnsi"/>
          <w:sz w:val="26"/>
          <w:szCs w:val="26"/>
          <w:lang w:eastAsia="en-US"/>
        </w:rPr>
        <w:t>г</w:t>
      </w:r>
      <w:r w:rsidRPr="00B42B00">
        <w:rPr>
          <w:rFonts w:eastAsiaTheme="minorHAnsi"/>
          <w:sz w:val="26"/>
          <w:szCs w:val="26"/>
          <w:lang w:eastAsia="en-US"/>
        </w:rPr>
        <w:t>ородской бюджет), предусмотренных на содействие развитию малого</w:t>
      </w:r>
      <w:r>
        <w:rPr>
          <w:rFonts w:eastAsiaTheme="minorHAnsi"/>
          <w:sz w:val="26"/>
          <w:szCs w:val="26"/>
          <w:lang w:eastAsia="en-US"/>
        </w:rPr>
        <w:br/>
      </w:r>
      <w:r w:rsidRPr="00B42B00">
        <w:rPr>
          <w:rFonts w:eastAsiaTheme="minorHAnsi"/>
          <w:sz w:val="26"/>
          <w:szCs w:val="26"/>
          <w:lang w:eastAsia="en-US"/>
        </w:rPr>
        <w:t xml:space="preserve">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пунктом 33 части 1 статьи 16 Федерального закона от 06.10.2003 </w:t>
      </w:r>
      <w:r>
        <w:rPr>
          <w:rFonts w:eastAsiaTheme="minorHAnsi"/>
          <w:sz w:val="26"/>
          <w:szCs w:val="26"/>
          <w:lang w:eastAsia="en-US"/>
        </w:rPr>
        <w:br/>
      </w:r>
      <w:r w:rsidRPr="00B42B00">
        <w:rPr>
          <w:rFonts w:eastAsiaTheme="minorHAnsi"/>
          <w:sz w:val="26"/>
          <w:szCs w:val="26"/>
          <w:lang w:eastAsia="en-US"/>
        </w:rPr>
        <w:t>№ 131-ФЗ "Об общих принципах организации местного самоуправления в Российской Федерации"</w:t>
      </w:r>
      <w:r>
        <w:rPr>
          <w:rFonts w:eastAsiaTheme="minorHAnsi"/>
          <w:sz w:val="26"/>
          <w:szCs w:val="26"/>
          <w:lang w:eastAsia="en-US"/>
        </w:rPr>
        <w:t xml:space="preserve">, </w:t>
      </w:r>
      <w:r w:rsidRPr="00B42B00">
        <w:rPr>
          <w:rFonts w:eastAsiaTheme="minorHAnsi"/>
          <w:sz w:val="26"/>
          <w:szCs w:val="26"/>
          <w:lang w:eastAsia="en-US"/>
        </w:rPr>
        <w:t>и осуществляется в рамках реализации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(далее – Программа).</w:t>
      </w:r>
    </w:p>
    <w:p w:rsidR="00F20C5D" w:rsidRPr="00AB0F0A"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B42B00">
        <w:rPr>
          <w:rFonts w:eastAsiaTheme="minorHAnsi"/>
          <w:sz w:val="26"/>
          <w:szCs w:val="26"/>
          <w:lang w:eastAsia="en-US"/>
        </w:rPr>
        <w:t>2. </w:t>
      </w:r>
      <w:r w:rsidRPr="00AB0F0A">
        <w:rPr>
          <w:rFonts w:eastAsiaTheme="minorHAnsi"/>
          <w:sz w:val="26"/>
          <w:szCs w:val="26"/>
          <w:lang w:eastAsia="en-US"/>
        </w:rPr>
        <w:t>Настоящий Порядок определяет категорию получателей грантов в форме субсиди</w:t>
      </w:r>
      <w:r>
        <w:rPr>
          <w:rFonts w:eastAsiaTheme="minorHAnsi"/>
          <w:sz w:val="26"/>
          <w:szCs w:val="26"/>
          <w:lang w:eastAsia="en-US"/>
        </w:rPr>
        <w:t>й</w:t>
      </w:r>
      <w:r w:rsidRPr="00AB0F0A">
        <w:rPr>
          <w:rFonts w:eastAsiaTheme="minorHAnsi"/>
          <w:sz w:val="26"/>
          <w:szCs w:val="26"/>
          <w:lang w:eastAsia="en-US"/>
        </w:rPr>
        <w:t>, порядок проведения отбора, условия, порядок предоставления и размер грантов в форме субсидий, требования к отчетности, осуществлени</w:t>
      </w:r>
      <w:r>
        <w:rPr>
          <w:rFonts w:eastAsiaTheme="minorHAnsi"/>
          <w:sz w:val="26"/>
          <w:szCs w:val="26"/>
          <w:lang w:eastAsia="en-US"/>
        </w:rPr>
        <w:t>ю</w:t>
      </w:r>
      <w:r w:rsidRPr="00AB0F0A">
        <w:rPr>
          <w:rFonts w:eastAsiaTheme="minorHAnsi"/>
          <w:sz w:val="26"/>
          <w:szCs w:val="26"/>
          <w:lang w:eastAsia="en-US"/>
        </w:rPr>
        <w:t xml:space="preserve"> контроля (мониторинга) за соблюдением условий и порядка предоставления грантов </w:t>
      </w:r>
      <w:r>
        <w:rPr>
          <w:rFonts w:eastAsiaTheme="minorHAnsi"/>
          <w:sz w:val="26"/>
          <w:szCs w:val="26"/>
          <w:lang w:eastAsia="en-US"/>
        </w:rPr>
        <w:br/>
      </w:r>
      <w:r w:rsidRPr="00AB0F0A">
        <w:rPr>
          <w:rFonts w:eastAsiaTheme="minorHAnsi"/>
          <w:sz w:val="26"/>
          <w:szCs w:val="26"/>
          <w:lang w:eastAsia="en-US"/>
        </w:rPr>
        <w:t>в форме субсидий, сроки возврата грантов в форме субсидий и ответственность за их нарушение.</w:t>
      </w:r>
    </w:p>
    <w:p w:rsidR="00F20C5D" w:rsidRPr="00B42B00"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B42B00">
        <w:rPr>
          <w:rFonts w:eastAsiaTheme="minorHAnsi"/>
          <w:sz w:val="26"/>
          <w:szCs w:val="26"/>
          <w:lang w:eastAsia="en-US"/>
        </w:rPr>
        <w:t>3. Понятия, используемые в настоящем Порядке:</w:t>
      </w:r>
    </w:p>
    <w:p w:rsidR="00F20C5D" w:rsidRPr="00AB0F0A"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3.1. Грант в форме субсидии – бюджетные средства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предоставляемые получателю гранта в форме субсиди</w:t>
      </w:r>
      <w:r>
        <w:rPr>
          <w:rFonts w:eastAsiaTheme="minorHAnsi"/>
          <w:sz w:val="26"/>
          <w:szCs w:val="26"/>
          <w:lang w:eastAsia="en-US"/>
        </w:rPr>
        <w:t>и</w:t>
      </w:r>
      <w:r w:rsidRPr="00AB0F0A">
        <w:rPr>
          <w:rFonts w:eastAsiaTheme="minorHAnsi"/>
          <w:sz w:val="26"/>
          <w:szCs w:val="26"/>
          <w:lang w:eastAsia="en-US"/>
        </w:rPr>
        <w:t xml:space="preserve"> </w:t>
      </w:r>
      <w:r w:rsidRPr="00617D0E">
        <w:rPr>
          <w:rFonts w:eastAsiaTheme="minorHAnsi"/>
          <w:sz w:val="26"/>
          <w:szCs w:val="26"/>
          <w:lang w:eastAsia="en-US"/>
        </w:rPr>
        <w:t xml:space="preserve">на расширение и развитие бизнеса </w:t>
      </w:r>
      <w:r w:rsidRPr="00AB0F0A">
        <w:rPr>
          <w:rFonts w:eastAsiaTheme="minorHAnsi"/>
          <w:sz w:val="26"/>
          <w:szCs w:val="26"/>
          <w:lang w:eastAsia="en-US"/>
        </w:rPr>
        <w:t>(далее – грант);</w:t>
      </w:r>
    </w:p>
    <w:p w:rsidR="00F20C5D" w:rsidRPr="000B374C" w:rsidRDefault="00F20C5D" w:rsidP="00F20C5D">
      <w:pPr>
        <w:pStyle w:val="ConsPlusNormal"/>
        <w:ind w:firstLine="709"/>
        <w:jc w:val="both"/>
        <w:rPr>
          <w:rFonts w:ascii="Times New Roman" w:hAnsi="Times New Roman" w:cs="Times New Roman"/>
          <w:sz w:val="26"/>
          <w:szCs w:val="26"/>
        </w:rPr>
      </w:pPr>
      <w:r w:rsidRPr="0063755D">
        <w:rPr>
          <w:rFonts w:ascii="Times New Roman" w:hAnsi="Times New Roman" w:cs="Times New Roman"/>
          <w:sz w:val="26"/>
          <w:szCs w:val="26"/>
        </w:rPr>
        <w:t>3.2. </w:t>
      </w:r>
      <w:r w:rsidRPr="000B374C">
        <w:rPr>
          <w:rFonts w:ascii="Times New Roman" w:hAnsi="Times New Roman" w:cs="Times New Roman"/>
          <w:sz w:val="26"/>
          <w:szCs w:val="26"/>
        </w:rPr>
        <w:t xml:space="preserve">Получатель гранта – победитель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w:t>
      </w:r>
      <w:r>
        <w:rPr>
          <w:rFonts w:ascii="Times New Roman" w:hAnsi="Times New Roman" w:cs="Times New Roman"/>
          <w:sz w:val="26"/>
          <w:szCs w:val="26"/>
        </w:rPr>
        <w:br/>
        <w:t>(далее – До</w:t>
      </w:r>
      <w:r w:rsidRPr="000B374C">
        <w:rPr>
          <w:rFonts w:ascii="Times New Roman" w:hAnsi="Times New Roman" w:cs="Times New Roman"/>
          <w:sz w:val="26"/>
          <w:szCs w:val="26"/>
        </w:rPr>
        <w:t>говор);</w:t>
      </w:r>
    </w:p>
    <w:p w:rsidR="00F20C5D" w:rsidRPr="000B374C"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B42B00">
        <w:rPr>
          <w:rFonts w:eastAsiaTheme="minorHAnsi"/>
          <w:sz w:val="26"/>
          <w:szCs w:val="26"/>
          <w:lang w:eastAsia="en-US"/>
        </w:rPr>
        <w:t>3.3. </w:t>
      </w:r>
      <w:r w:rsidRPr="000B374C">
        <w:rPr>
          <w:rFonts w:eastAsiaTheme="minorHAnsi"/>
          <w:sz w:val="26"/>
          <w:szCs w:val="26"/>
          <w:lang w:eastAsia="en-US"/>
        </w:rPr>
        <w:t>Участник отбора – субъект малого и среднего предпринимательства,</w:t>
      </w:r>
      <w:r w:rsidRPr="000B374C">
        <w:rPr>
          <w:sz w:val="26"/>
          <w:szCs w:val="26"/>
        </w:rPr>
        <w:t xml:space="preserve"> осуществляющий предпринимательскую деятельность на территории муниципального </w:t>
      </w:r>
      <w:r w:rsidRPr="000B374C">
        <w:rPr>
          <w:sz w:val="26"/>
          <w:szCs w:val="26"/>
        </w:rPr>
        <w:lastRenderedPageBreak/>
        <w:t>образования "Городской округ "Город Нарьян-Мар",</w:t>
      </w:r>
      <w:r w:rsidRPr="000B374C">
        <w:rPr>
          <w:rFonts w:eastAsiaTheme="minorHAnsi"/>
          <w:sz w:val="26"/>
          <w:szCs w:val="26"/>
          <w:lang w:eastAsia="en-US"/>
        </w:rPr>
        <w:t xml:space="preserve"> подавший </w:t>
      </w:r>
      <w:r w:rsidRPr="000B374C">
        <w:rPr>
          <w:sz w:val="26"/>
          <w:szCs w:val="26"/>
        </w:rPr>
        <w:t xml:space="preserve">заявку </w:t>
      </w:r>
      <w:r w:rsidRPr="000B374C">
        <w:rPr>
          <w:rFonts w:eastAsiaTheme="minorHAnsi"/>
          <w:sz w:val="26"/>
          <w:szCs w:val="26"/>
          <w:lang w:eastAsia="en-US"/>
        </w:rPr>
        <w:t>на участие в</w:t>
      </w:r>
      <w:r>
        <w:rPr>
          <w:rFonts w:eastAsiaTheme="minorHAnsi"/>
          <w:sz w:val="26"/>
          <w:szCs w:val="26"/>
          <w:lang w:eastAsia="en-US"/>
        </w:rPr>
        <w:t> </w:t>
      </w:r>
      <w:r w:rsidRPr="000B374C">
        <w:rPr>
          <w:rFonts w:eastAsiaTheme="minorHAnsi"/>
          <w:sz w:val="26"/>
          <w:szCs w:val="26"/>
          <w:lang w:eastAsia="en-US"/>
        </w:rPr>
        <w:t xml:space="preserve">отборе по предоставлению грантов в форме субсидий </w:t>
      </w:r>
      <w:r w:rsidRPr="000B374C">
        <w:rPr>
          <w:sz w:val="26"/>
          <w:szCs w:val="26"/>
        </w:rPr>
        <w:t xml:space="preserve">на расширение и развитие бизнеса субъектам малого и среднего предпринимательства (далее – заявка) </w:t>
      </w:r>
      <w:r>
        <w:rPr>
          <w:sz w:val="26"/>
          <w:szCs w:val="26"/>
        </w:rPr>
        <w:br/>
      </w:r>
      <w:r w:rsidRPr="000B374C">
        <w:rPr>
          <w:sz w:val="26"/>
          <w:szCs w:val="26"/>
        </w:rPr>
        <w:t>в</w:t>
      </w:r>
      <w:r>
        <w:rPr>
          <w:sz w:val="26"/>
          <w:szCs w:val="26"/>
        </w:rPr>
        <w:t xml:space="preserve"> </w:t>
      </w:r>
      <w:r w:rsidRPr="000B374C">
        <w:rPr>
          <w:sz w:val="26"/>
          <w:szCs w:val="26"/>
        </w:rPr>
        <w:t>установленном порядке;</w:t>
      </w:r>
    </w:p>
    <w:p w:rsidR="00F20C5D" w:rsidRPr="00B42B00"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B42B00">
        <w:rPr>
          <w:rFonts w:eastAsiaTheme="minorHAnsi"/>
          <w:sz w:val="26"/>
          <w:szCs w:val="26"/>
          <w:lang w:eastAsia="en-US"/>
        </w:rPr>
        <w:t xml:space="preserve">3.4. Субъект малого и среднего предпринимательства – хозяйствующий субъект (юридическое лицо или индивидуальный предприниматель), отнесенный </w:t>
      </w:r>
      <w:r w:rsidRPr="00B42B00">
        <w:rPr>
          <w:rFonts w:eastAsiaTheme="minorHAnsi"/>
          <w:sz w:val="26"/>
          <w:szCs w:val="26"/>
          <w:lang w:eastAsia="en-US"/>
        </w:rPr>
        <w:br/>
        <w:t xml:space="preserve">в соответствии с условиями, установленными Федеральным законом от 24.07.2007 </w:t>
      </w:r>
      <w:r w:rsidRPr="00B42B00">
        <w:rPr>
          <w:rFonts w:eastAsiaTheme="minorHAnsi"/>
          <w:sz w:val="26"/>
          <w:szCs w:val="26"/>
          <w:lang w:eastAsia="en-US"/>
        </w:rPr>
        <w:br/>
        <w:t xml:space="preserve">№ 209-ФЗ "О развитии малого и среднего предпринимательства в Российской Федерации" (далее – Федеральный закон № 209-ФЗ), к малым предприятиям, в том числе к </w:t>
      </w:r>
      <w:proofErr w:type="spellStart"/>
      <w:r w:rsidRPr="00B42B00">
        <w:rPr>
          <w:rFonts w:eastAsiaTheme="minorHAnsi"/>
          <w:sz w:val="26"/>
          <w:szCs w:val="26"/>
          <w:lang w:eastAsia="en-US"/>
        </w:rPr>
        <w:t>микропредприятиям</w:t>
      </w:r>
      <w:proofErr w:type="spellEnd"/>
      <w:r w:rsidRPr="00B42B00">
        <w:rPr>
          <w:rFonts w:eastAsiaTheme="minorHAnsi"/>
          <w:sz w:val="26"/>
          <w:szCs w:val="26"/>
          <w:lang w:eastAsia="en-US"/>
        </w:rPr>
        <w:t xml:space="preserve">, средним предприятиям, сведения о которых внесены </w:t>
      </w:r>
      <w:r w:rsidRPr="00B42B00">
        <w:rPr>
          <w:rFonts w:eastAsiaTheme="minorHAnsi"/>
          <w:sz w:val="26"/>
          <w:szCs w:val="26"/>
          <w:lang w:eastAsia="en-US"/>
        </w:rPr>
        <w:br/>
        <w:t xml:space="preserve">в Единый реестр субъектов малого и среднего предпринимательства, с даты государственной регистрации которого в качестве юридического лица или индивидуального </w:t>
      </w:r>
      <w:r>
        <w:rPr>
          <w:rFonts w:eastAsiaTheme="minorHAnsi"/>
          <w:sz w:val="26"/>
          <w:szCs w:val="26"/>
          <w:lang w:eastAsia="en-US"/>
        </w:rPr>
        <w:t>предпринимателя на дату подачи з</w:t>
      </w:r>
      <w:r w:rsidRPr="00B42B00">
        <w:rPr>
          <w:rFonts w:eastAsiaTheme="minorHAnsi"/>
          <w:sz w:val="26"/>
          <w:szCs w:val="26"/>
          <w:lang w:eastAsia="en-US"/>
        </w:rPr>
        <w:t>аявки прошло более 18 месяцев;</w:t>
      </w:r>
    </w:p>
    <w:p w:rsidR="00F20C5D" w:rsidRPr="006112C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6112C6">
        <w:rPr>
          <w:rFonts w:eastAsiaTheme="minorHAnsi"/>
          <w:sz w:val="26"/>
          <w:szCs w:val="26"/>
          <w:lang w:eastAsia="en-US"/>
        </w:rPr>
        <w:t xml:space="preserve">3.5. Конкурсная комиссия – комиссия по отбору получателей поддержки </w:t>
      </w:r>
      <w:r w:rsidRPr="006112C6">
        <w:rPr>
          <w:rFonts w:eastAsiaTheme="minorHAnsi"/>
          <w:sz w:val="26"/>
          <w:szCs w:val="26"/>
          <w:lang w:eastAsia="en-US"/>
        </w:rPr>
        <w:br/>
        <w:t xml:space="preserve">из городского бюджета в рамках Программы, созданная в порядке, установленном Администрацией муниципального образования "Городской округ "Город </w:t>
      </w:r>
      <w:r w:rsidR="009E5465">
        <w:rPr>
          <w:rFonts w:eastAsiaTheme="minorHAnsi"/>
          <w:sz w:val="26"/>
          <w:szCs w:val="26"/>
          <w:lang w:eastAsia="en-US"/>
        </w:rPr>
        <w:br/>
      </w:r>
      <w:r w:rsidRPr="006112C6">
        <w:rPr>
          <w:rFonts w:eastAsiaTheme="minorHAnsi"/>
          <w:sz w:val="26"/>
          <w:szCs w:val="26"/>
          <w:lang w:eastAsia="en-US"/>
        </w:rPr>
        <w:t>Нарьян-Мар";</w:t>
      </w:r>
      <w:bookmarkStart w:id="1" w:name="Par8"/>
      <w:bookmarkEnd w:id="1"/>
    </w:p>
    <w:p w:rsidR="00F20C5D" w:rsidRPr="006112C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6112C6">
        <w:rPr>
          <w:rFonts w:eastAsiaTheme="minorHAnsi"/>
          <w:sz w:val="26"/>
          <w:szCs w:val="26"/>
          <w:lang w:eastAsia="en-US"/>
        </w:rPr>
        <w:t xml:space="preserve">3.6. Органы муниципального финансового контроля – органы внутреннего </w:t>
      </w:r>
      <w:r w:rsidRPr="006112C6">
        <w:rPr>
          <w:rFonts w:eastAsiaTheme="minorHAnsi"/>
          <w:sz w:val="26"/>
          <w:szCs w:val="26"/>
          <w:lang w:eastAsia="en-US"/>
        </w:rPr>
        <w:br/>
        <w:t>и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условий и порядка предоставления грантов и иных требований, установленных настоящим Порядком;</w:t>
      </w:r>
    </w:p>
    <w:p w:rsidR="00F20C5D"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B42B00">
        <w:rPr>
          <w:sz w:val="26"/>
          <w:szCs w:val="26"/>
        </w:rPr>
        <w:t>3.</w:t>
      </w:r>
      <w:r>
        <w:rPr>
          <w:sz w:val="26"/>
          <w:szCs w:val="26"/>
        </w:rPr>
        <w:t>7</w:t>
      </w:r>
      <w:r w:rsidRPr="00B42B00">
        <w:rPr>
          <w:sz w:val="26"/>
          <w:szCs w:val="26"/>
        </w:rPr>
        <w:t>. Нецелевое использование бюджетных средств – использование средств грант</w:t>
      </w:r>
      <w:r>
        <w:rPr>
          <w:sz w:val="26"/>
          <w:szCs w:val="26"/>
        </w:rPr>
        <w:t>а</w:t>
      </w:r>
      <w:r w:rsidRPr="00B42B00">
        <w:rPr>
          <w:sz w:val="26"/>
          <w:szCs w:val="26"/>
        </w:rPr>
        <w:t xml:space="preserve"> на расход</w:t>
      </w:r>
      <w:r>
        <w:rPr>
          <w:sz w:val="26"/>
          <w:szCs w:val="26"/>
        </w:rPr>
        <w:t xml:space="preserve">ы, не соответствующие расходам, направленным </w:t>
      </w:r>
      <w:r w:rsidRPr="00B42B00">
        <w:rPr>
          <w:sz w:val="26"/>
          <w:szCs w:val="26"/>
        </w:rPr>
        <w:t>на реализацию проекта</w:t>
      </w:r>
      <w:r w:rsidRPr="00B42B00">
        <w:rPr>
          <w:rFonts w:eastAsiaTheme="minorHAnsi"/>
          <w:sz w:val="26"/>
          <w:szCs w:val="26"/>
          <w:lang w:eastAsia="en-US"/>
        </w:rPr>
        <w:t xml:space="preserve"> н</w:t>
      </w:r>
      <w:r>
        <w:rPr>
          <w:rFonts w:eastAsiaTheme="minorHAnsi"/>
          <w:sz w:val="26"/>
          <w:szCs w:val="26"/>
          <w:lang w:eastAsia="en-US"/>
        </w:rPr>
        <w:t>а расширение и развитие бизнеса</w:t>
      </w:r>
      <w:r w:rsidRPr="00B42B00">
        <w:rPr>
          <w:sz w:val="26"/>
          <w:szCs w:val="26"/>
        </w:rPr>
        <w:t>, согласно</w:t>
      </w:r>
      <w:r w:rsidRPr="00B42B00">
        <w:rPr>
          <w:rFonts w:eastAsiaTheme="minorHAnsi"/>
          <w:sz w:val="26"/>
          <w:szCs w:val="26"/>
          <w:lang w:eastAsia="en-US"/>
        </w:rPr>
        <w:t xml:space="preserve"> </w:t>
      </w:r>
      <w:r>
        <w:rPr>
          <w:rFonts w:eastAsiaTheme="minorHAnsi"/>
          <w:sz w:val="26"/>
          <w:szCs w:val="26"/>
          <w:lang w:eastAsia="en-US"/>
        </w:rPr>
        <w:t>пункту 71</w:t>
      </w:r>
      <w:r w:rsidRPr="00B42B00">
        <w:rPr>
          <w:rFonts w:eastAsiaTheme="minorHAnsi"/>
          <w:sz w:val="26"/>
          <w:szCs w:val="26"/>
          <w:lang w:eastAsia="en-US"/>
        </w:rPr>
        <w:t xml:space="preserve"> настояще</w:t>
      </w:r>
      <w:r>
        <w:rPr>
          <w:rFonts w:eastAsiaTheme="minorHAnsi"/>
          <w:sz w:val="26"/>
          <w:szCs w:val="26"/>
          <w:lang w:eastAsia="en-US"/>
        </w:rPr>
        <w:t>го</w:t>
      </w:r>
      <w:r w:rsidRPr="00B42B00">
        <w:rPr>
          <w:rFonts w:eastAsiaTheme="minorHAnsi"/>
          <w:sz w:val="26"/>
          <w:szCs w:val="26"/>
          <w:lang w:eastAsia="en-US"/>
        </w:rPr>
        <w:t xml:space="preserve"> Порядк</w:t>
      </w:r>
      <w:r>
        <w:rPr>
          <w:rFonts w:eastAsiaTheme="minorHAnsi"/>
          <w:sz w:val="26"/>
          <w:szCs w:val="26"/>
          <w:lang w:eastAsia="en-US"/>
        </w:rPr>
        <w:t>а</w:t>
      </w:r>
      <w:r w:rsidRPr="00B42B00">
        <w:rPr>
          <w:rFonts w:eastAsiaTheme="minorHAnsi"/>
          <w:sz w:val="26"/>
          <w:szCs w:val="26"/>
          <w:lang w:eastAsia="en-US"/>
        </w:rPr>
        <w:t>.</w:t>
      </w:r>
    </w:p>
    <w:p w:rsidR="00F20C5D" w:rsidRPr="00D84652" w:rsidRDefault="00F20C5D" w:rsidP="00F20C5D">
      <w:pPr>
        <w:pStyle w:val="ConsPlusNormal"/>
        <w:ind w:firstLine="709"/>
        <w:jc w:val="both"/>
        <w:rPr>
          <w:rFonts w:ascii="Times New Roman" w:hAnsi="Times New Roman" w:cs="Times New Roman"/>
          <w:sz w:val="26"/>
          <w:szCs w:val="26"/>
          <w:shd w:val="clear" w:color="auto" w:fill="FFFFFF"/>
        </w:rPr>
      </w:pPr>
      <w:r w:rsidRPr="0063755D">
        <w:rPr>
          <w:rFonts w:ascii="Times New Roman" w:hAnsi="Times New Roman" w:cs="Times New Roman"/>
          <w:sz w:val="26"/>
          <w:szCs w:val="26"/>
        </w:rPr>
        <w:t>Иные п</w:t>
      </w:r>
      <w:r w:rsidRPr="0063755D">
        <w:rPr>
          <w:rFonts w:ascii="Times New Roman" w:hAnsi="Times New Roman" w:cs="Times New Roman"/>
          <w:sz w:val="26"/>
          <w:szCs w:val="26"/>
          <w:shd w:val="clear" w:color="auto" w:fill="FFFFFF"/>
        </w:rPr>
        <w:t xml:space="preserve">онятия и термины, используемые в настоящем Порядке, </w:t>
      </w:r>
      <w:r w:rsidRPr="0063755D">
        <w:rPr>
          <w:rFonts w:ascii="Times New Roman" w:hAnsi="Times New Roman" w:cs="Times New Roman"/>
          <w:sz w:val="26"/>
          <w:szCs w:val="26"/>
          <w:shd w:val="clear" w:color="auto" w:fill="FFFFFF"/>
        </w:rPr>
        <w:br/>
        <w:t xml:space="preserve">не определенные настоящим пунктом, применяются в значениях, определенных законодательством Российской Федерации, </w:t>
      </w:r>
      <w:r w:rsidRPr="00D84652">
        <w:rPr>
          <w:rFonts w:ascii="Times New Roman" w:hAnsi="Times New Roman" w:cs="Times New Roman"/>
          <w:sz w:val="26"/>
          <w:szCs w:val="26"/>
          <w:shd w:val="clear" w:color="auto" w:fill="FFFFFF"/>
        </w:rPr>
        <w:t>нормативными правовыми актами</w:t>
      </w:r>
      <w:r w:rsidRPr="0063755D">
        <w:rPr>
          <w:rFonts w:ascii="Times New Roman" w:hAnsi="Times New Roman" w:cs="Times New Roman"/>
          <w:sz w:val="26"/>
          <w:szCs w:val="26"/>
          <w:shd w:val="clear" w:color="auto" w:fill="FFFFFF"/>
        </w:rPr>
        <w:t xml:space="preserve"> Ненецкого автономного округа и</w:t>
      </w:r>
      <w:r w:rsidRPr="00D84652">
        <w:rPr>
          <w:rFonts w:ascii="Times New Roman" w:hAnsi="Times New Roman" w:cs="Times New Roman"/>
          <w:sz w:val="26"/>
          <w:szCs w:val="26"/>
          <w:shd w:val="clear" w:color="auto" w:fill="FFFFFF"/>
        </w:rPr>
        <w:t xml:space="preserve"> </w:t>
      </w:r>
      <w:r w:rsidRPr="0063755D">
        <w:rPr>
          <w:rFonts w:ascii="Times New Roman" w:hAnsi="Times New Roman" w:cs="Times New Roman"/>
          <w:sz w:val="26"/>
          <w:szCs w:val="26"/>
          <w:shd w:val="clear" w:color="auto" w:fill="FFFFFF"/>
        </w:rPr>
        <w:t>муниципального образования "Городской округ "Город Нарьян-Мар".</w:t>
      </w:r>
    </w:p>
    <w:p w:rsidR="00F20C5D" w:rsidRPr="00B42B00"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D84652">
        <w:rPr>
          <w:sz w:val="26"/>
          <w:szCs w:val="26"/>
          <w:shd w:val="clear" w:color="auto" w:fill="FFFFFF"/>
        </w:rPr>
        <w:t>4. Целью предоставления грантов победителям</w:t>
      </w:r>
      <w:r w:rsidRPr="00B42B00">
        <w:rPr>
          <w:rFonts w:eastAsiaTheme="minorHAnsi"/>
          <w:sz w:val="26"/>
          <w:szCs w:val="26"/>
          <w:lang w:eastAsia="en-US"/>
        </w:rPr>
        <w:t xml:space="preserve"> отбора является </w:t>
      </w:r>
      <w:r w:rsidRPr="00B42B00">
        <w:rPr>
          <w:sz w:val="26"/>
          <w:szCs w:val="26"/>
        </w:rPr>
        <w:t xml:space="preserve">оказание финансовой поддержки субъектам малого и среднего предпринимательства </w:t>
      </w:r>
      <w:r>
        <w:rPr>
          <w:sz w:val="26"/>
          <w:szCs w:val="26"/>
        </w:rPr>
        <w:br/>
      </w:r>
      <w:r w:rsidRPr="00B42B00">
        <w:rPr>
          <w:sz w:val="26"/>
          <w:szCs w:val="26"/>
        </w:rPr>
        <w:t>на расширение и развитие бизнеса.</w:t>
      </w:r>
    </w:p>
    <w:p w:rsidR="00F20C5D" w:rsidRPr="00CF6B62"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CF6B62">
        <w:rPr>
          <w:rFonts w:eastAsiaTheme="minorHAnsi"/>
          <w:sz w:val="26"/>
          <w:szCs w:val="26"/>
          <w:lang w:eastAsia="en-US"/>
        </w:rPr>
        <w:t>5. </w:t>
      </w:r>
      <w:r w:rsidRPr="00CF6B62">
        <w:rPr>
          <w:sz w:val="26"/>
          <w:szCs w:val="26"/>
        </w:rPr>
        <w:t xml:space="preserve">Главным распорядителем бюджетных средств, до которого в соответствии </w:t>
      </w:r>
      <w:r w:rsidRPr="00CF6B62">
        <w:rPr>
          <w:sz w:val="26"/>
          <w:szCs w:val="26"/>
        </w:rPr>
        <w:br/>
        <w:t xml:space="preserve">с бюджетным законодательством Российской Федерации как получателю бюджетных средств доведены в установленном порядке лимиты бюджетных обязательств </w:t>
      </w:r>
      <w:r>
        <w:rPr>
          <w:sz w:val="26"/>
          <w:szCs w:val="26"/>
        </w:rPr>
        <w:br/>
      </w:r>
      <w:r w:rsidRPr="00CF6B62">
        <w:rPr>
          <w:sz w:val="26"/>
          <w:szCs w:val="26"/>
        </w:rPr>
        <w:t>на предоставление гранта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p>
    <w:p w:rsidR="00F20C5D"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B42B00">
        <w:rPr>
          <w:rFonts w:eastAsiaTheme="minorHAnsi"/>
          <w:sz w:val="26"/>
          <w:szCs w:val="26"/>
          <w:lang w:eastAsia="en-US"/>
        </w:rPr>
        <w:t>6. Гранты предоставляются субъектам малого и среднего предпринимательства,</w:t>
      </w:r>
      <w:r w:rsidRPr="00B42B00">
        <w:rPr>
          <w:sz w:val="26"/>
          <w:szCs w:val="26"/>
        </w:rPr>
        <w:t xml:space="preserve"> осуществляющим предпринимательскую деятельность на территории муниципального образования "Городской округ "Город Нарьян-Мар"</w:t>
      </w:r>
      <w:r w:rsidR="009E5465">
        <w:rPr>
          <w:sz w:val="26"/>
          <w:szCs w:val="26"/>
        </w:rPr>
        <w:t>,</w:t>
      </w:r>
      <w:r w:rsidRPr="00B42B00">
        <w:rPr>
          <w:sz w:val="26"/>
          <w:szCs w:val="26"/>
        </w:rPr>
        <w:t xml:space="preserve"> </w:t>
      </w:r>
      <w:r w:rsidRPr="00B42B00">
        <w:rPr>
          <w:rFonts w:eastAsiaTheme="minorHAnsi"/>
          <w:sz w:val="26"/>
          <w:szCs w:val="26"/>
          <w:lang w:eastAsia="en-US"/>
        </w:rPr>
        <w:t xml:space="preserve">на безвозмездной и безвозвратной основе в пределах лимитов бюджетных обязательств, предусмотренных в </w:t>
      </w:r>
      <w:r>
        <w:rPr>
          <w:rFonts w:eastAsiaTheme="minorHAnsi"/>
          <w:sz w:val="26"/>
          <w:szCs w:val="26"/>
          <w:lang w:eastAsia="en-US"/>
        </w:rPr>
        <w:t>г</w:t>
      </w:r>
      <w:r w:rsidRPr="00B42B00">
        <w:rPr>
          <w:rFonts w:eastAsiaTheme="minorHAnsi"/>
          <w:sz w:val="26"/>
          <w:szCs w:val="26"/>
          <w:lang w:eastAsia="en-US"/>
        </w:rPr>
        <w:t xml:space="preserve">ородском бюджете на текущий финансовый год и плановый период, утвержденных </w:t>
      </w:r>
      <w:r>
        <w:rPr>
          <w:rFonts w:eastAsiaTheme="minorHAnsi"/>
          <w:sz w:val="26"/>
          <w:szCs w:val="26"/>
          <w:lang w:eastAsia="en-US"/>
        </w:rPr>
        <w:br/>
      </w:r>
      <w:r w:rsidRPr="00B42B00">
        <w:rPr>
          <w:rFonts w:eastAsiaTheme="minorHAnsi"/>
          <w:sz w:val="26"/>
          <w:szCs w:val="26"/>
          <w:lang w:eastAsia="en-US"/>
        </w:rPr>
        <w:t xml:space="preserve">в установленном порядке на цель, указанную в </w:t>
      </w:r>
      <w:hyperlink w:anchor="Par14" w:history="1">
        <w:r w:rsidRPr="00B42B00">
          <w:rPr>
            <w:rFonts w:eastAsiaTheme="minorHAnsi"/>
            <w:sz w:val="26"/>
            <w:szCs w:val="26"/>
            <w:lang w:eastAsia="en-US"/>
          </w:rPr>
          <w:t xml:space="preserve">пункте </w:t>
        </w:r>
      </w:hyperlink>
      <w:r w:rsidRPr="00B42B00">
        <w:rPr>
          <w:rFonts w:eastAsiaTheme="minorHAnsi"/>
          <w:sz w:val="26"/>
          <w:szCs w:val="26"/>
          <w:lang w:eastAsia="en-US"/>
        </w:rPr>
        <w:t>4 настоящего Порядка.</w:t>
      </w:r>
    </w:p>
    <w:p w:rsidR="00F20C5D" w:rsidRDefault="00F20C5D" w:rsidP="00F20C5D">
      <w:pPr>
        <w:pStyle w:val="ConsPlusNormal"/>
        <w:tabs>
          <w:tab w:val="left" w:pos="1276"/>
        </w:tabs>
        <w:ind w:firstLine="709"/>
        <w:jc w:val="both"/>
        <w:rPr>
          <w:rFonts w:ascii="Times New Roman" w:hAnsi="Times New Roman" w:cs="Times New Roman"/>
          <w:sz w:val="26"/>
          <w:szCs w:val="26"/>
        </w:rPr>
      </w:pPr>
      <w:r w:rsidRPr="0063755D">
        <w:rPr>
          <w:rFonts w:ascii="Times New Roman" w:hAnsi="Times New Roman" w:cs="Times New Roman"/>
          <w:sz w:val="26"/>
          <w:szCs w:val="26"/>
        </w:rPr>
        <w:t>7.</w:t>
      </w:r>
      <w:r>
        <w:rPr>
          <w:sz w:val="26"/>
          <w:szCs w:val="26"/>
        </w:rPr>
        <w:t> </w:t>
      </w:r>
      <w:r w:rsidRPr="0063755D">
        <w:rPr>
          <w:rFonts w:ascii="Times New Roman" w:hAnsi="Times New Roman" w:cs="Times New Roman"/>
          <w:sz w:val="26"/>
          <w:szCs w:val="26"/>
        </w:rPr>
        <w:t>К</w:t>
      </w:r>
      <w:r>
        <w:rPr>
          <w:rFonts w:ascii="Times New Roman" w:hAnsi="Times New Roman" w:cs="Times New Roman"/>
          <w:sz w:val="26"/>
          <w:szCs w:val="26"/>
        </w:rPr>
        <w:t xml:space="preserve"> к</w:t>
      </w:r>
      <w:r w:rsidRPr="0063755D">
        <w:rPr>
          <w:rFonts w:ascii="Times New Roman" w:hAnsi="Times New Roman" w:cs="Times New Roman"/>
          <w:sz w:val="26"/>
          <w:szCs w:val="26"/>
        </w:rPr>
        <w:t>атегори</w:t>
      </w:r>
      <w:r>
        <w:rPr>
          <w:rFonts w:ascii="Times New Roman" w:hAnsi="Times New Roman" w:cs="Times New Roman"/>
          <w:sz w:val="26"/>
          <w:szCs w:val="26"/>
        </w:rPr>
        <w:t>и</w:t>
      </w:r>
      <w:r w:rsidRPr="0063755D">
        <w:rPr>
          <w:rFonts w:ascii="Times New Roman" w:hAnsi="Times New Roman" w:cs="Times New Roman"/>
          <w:sz w:val="26"/>
          <w:szCs w:val="26"/>
        </w:rPr>
        <w:t xml:space="preserve"> получателей</w:t>
      </w:r>
      <w:r>
        <w:rPr>
          <w:rFonts w:ascii="Times New Roman" w:hAnsi="Times New Roman" w:cs="Times New Roman"/>
          <w:sz w:val="26"/>
          <w:szCs w:val="26"/>
        </w:rPr>
        <w:t xml:space="preserve"> грантов</w:t>
      </w:r>
      <w:r w:rsidRPr="0063755D">
        <w:rPr>
          <w:rFonts w:ascii="Times New Roman" w:hAnsi="Times New Roman" w:cs="Times New Roman"/>
          <w:sz w:val="26"/>
          <w:szCs w:val="26"/>
        </w:rPr>
        <w:t xml:space="preserve"> </w:t>
      </w:r>
      <w:r>
        <w:rPr>
          <w:rFonts w:ascii="Times New Roman" w:hAnsi="Times New Roman" w:cs="Times New Roman"/>
          <w:sz w:val="26"/>
          <w:szCs w:val="26"/>
        </w:rPr>
        <w:t>относятся</w:t>
      </w:r>
      <w:r w:rsidRPr="0063755D">
        <w:rPr>
          <w:rFonts w:ascii="Times New Roman" w:hAnsi="Times New Roman" w:cs="Times New Roman"/>
          <w:sz w:val="26"/>
          <w:szCs w:val="26"/>
        </w:rPr>
        <w:t xml:space="preserve"> субъекты малого и среднего предпринимательства, осуществляющие предпринимательскую деятельность </w:t>
      </w:r>
      <w:r>
        <w:rPr>
          <w:sz w:val="26"/>
          <w:szCs w:val="26"/>
        </w:rPr>
        <w:br/>
      </w:r>
      <w:r w:rsidRPr="0063755D">
        <w:rPr>
          <w:rFonts w:ascii="Times New Roman" w:hAnsi="Times New Roman" w:cs="Times New Roman"/>
          <w:sz w:val="26"/>
          <w:szCs w:val="26"/>
        </w:rPr>
        <w:t>на территории муниципального образования "Городской округ "Город Нарьян-Мар"</w:t>
      </w:r>
      <w:r>
        <w:rPr>
          <w:sz w:val="26"/>
          <w:szCs w:val="26"/>
        </w:rPr>
        <w:t xml:space="preserve">, </w:t>
      </w:r>
      <w:r>
        <w:rPr>
          <w:sz w:val="26"/>
          <w:szCs w:val="26"/>
        </w:rPr>
        <w:br/>
      </w:r>
      <w:r w:rsidRPr="00CF6B62">
        <w:rPr>
          <w:rFonts w:ascii="Times New Roman" w:hAnsi="Times New Roman" w:cs="Times New Roman"/>
          <w:sz w:val="26"/>
          <w:szCs w:val="26"/>
        </w:rPr>
        <w:lastRenderedPageBreak/>
        <w:t xml:space="preserve">с даты государственной регистрации которых в качестве юридического лица </w:t>
      </w:r>
      <w:r>
        <w:rPr>
          <w:sz w:val="26"/>
          <w:szCs w:val="26"/>
        </w:rPr>
        <w:br/>
      </w:r>
      <w:r w:rsidRPr="00CF6B62">
        <w:rPr>
          <w:rFonts w:ascii="Times New Roman" w:hAnsi="Times New Roman" w:cs="Times New Roman"/>
          <w:sz w:val="26"/>
          <w:szCs w:val="26"/>
        </w:rPr>
        <w:t xml:space="preserve">или индивидуального предпринимателя на дату подачи заявки прошло более </w:t>
      </w:r>
      <w:r>
        <w:rPr>
          <w:sz w:val="26"/>
          <w:szCs w:val="26"/>
        </w:rPr>
        <w:br/>
      </w:r>
      <w:r w:rsidRPr="00CF6B62">
        <w:rPr>
          <w:rFonts w:ascii="Times New Roman" w:hAnsi="Times New Roman" w:cs="Times New Roman"/>
          <w:sz w:val="26"/>
          <w:szCs w:val="26"/>
        </w:rPr>
        <w:t>18 месяцев</w:t>
      </w:r>
      <w:r>
        <w:rPr>
          <w:rFonts w:ascii="Times New Roman" w:hAnsi="Times New Roman" w:cs="Times New Roman"/>
          <w:sz w:val="26"/>
          <w:szCs w:val="26"/>
        </w:rPr>
        <w:t>,</w:t>
      </w:r>
      <w:r w:rsidRPr="0063755D">
        <w:rPr>
          <w:rFonts w:ascii="Times New Roman" w:hAnsi="Times New Roman" w:cs="Times New Roman"/>
          <w:sz w:val="26"/>
          <w:szCs w:val="26"/>
        </w:rPr>
        <w:t xml:space="preserve"> </w:t>
      </w:r>
      <w:r w:rsidRPr="00E81B18">
        <w:rPr>
          <w:rFonts w:ascii="Times New Roman" w:hAnsi="Times New Roman" w:cs="Times New Roman"/>
          <w:sz w:val="26"/>
          <w:szCs w:val="26"/>
        </w:rPr>
        <w:t xml:space="preserve">в соответствии с </w:t>
      </w:r>
      <w:r>
        <w:rPr>
          <w:rFonts w:ascii="Times New Roman" w:hAnsi="Times New Roman" w:cs="Times New Roman"/>
          <w:sz w:val="26"/>
          <w:szCs w:val="26"/>
        </w:rPr>
        <w:t xml:space="preserve">иными </w:t>
      </w:r>
      <w:r w:rsidRPr="00E81B18">
        <w:rPr>
          <w:rFonts w:ascii="Times New Roman" w:hAnsi="Times New Roman" w:cs="Times New Roman"/>
          <w:sz w:val="26"/>
          <w:szCs w:val="26"/>
        </w:rPr>
        <w:t>условиями и требованиями настоящего Порядка</w:t>
      </w:r>
      <w:r w:rsidRPr="0063755D">
        <w:rPr>
          <w:rFonts w:ascii="Times New Roman" w:hAnsi="Times New Roman" w:cs="Times New Roman"/>
          <w:sz w:val="26"/>
          <w:szCs w:val="26"/>
        </w:rPr>
        <w:t>.</w:t>
      </w:r>
    </w:p>
    <w:p w:rsidR="00F20C5D" w:rsidRPr="001B0841" w:rsidRDefault="00F20C5D" w:rsidP="00F20C5D">
      <w:pPr>
        <w:widowControl w:val="0"/>
        <w:autoSpaceDE w:val="0"/>
        <w:autoSpaceDN w:val="0"/>
        <w:adjustRightInd w:val="0"/>
        <w:ind w:firstLine="709"/>
        <w:jc w:val="both"/>
        <w:rPr>
          <w:sz w:val="26"/>
          <w:szCs w:val="26"/>
        </w:rPr>
      </w:pPr>
      <w:r w:rsidRPr="001B0841">
        <w:rPr>
          <w:sz w:val="26"/>
          <w:szCs w:val="26"/>
        </w:rPr>
        <w:t>8. Способом предоставления гранта является финансовое обеспечение затрат.</w:t>
      </w:r>
    </w:p>
    <w:p w:rsidR="00F20C5D" w:rsidRPr="00CF6B62" w:rsidRDefault="00F20C5D" w:rsidP="00F20C5D">
      <w:pPr>
        <w:widowControl w:val="0"/>
        <w:autoSpaceDE w:val="0"/>
        <w:autoSpaceDN w:val="0"/>
        <w:adjustRightInd w:val="0"/>
        <w:ind w:firstLine="709"/>
        <w:jc w:val="both"/>
        <w:rPr>
          <w:sz w:val="26"/>
          <w:szCs w:val="26"/>
        </w:rPr>
      </w:pPr>
      <w:r w:rsidRPr="00CF6B62">
        <w:rPr>
          <w:sz w:val="26"/>
          <w:szCs w:val="26"/>
        </w:rPr>
        <w:t xml:space="preserve">9. Информация о гранте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w:t>
      </w:r>
      <w:hyperlink r:id="rId13">
        <w:r w:rsidRPr="00CF6B62">
          <w:rPr>
            <w:sz w:val="26"/>
            <w:szCs w:val="26"/>
          </w:rPr>
          <w:t>порядке</w:t>
        </w:r>
      </w:hyperlink>
      <w:r w:rsidRPr="00CF6B62">
        <w:rPr>
          <w:sz w:val="26"/>
          <w:szCs w:val="26"/>
        </w:rPr>
        <w:t>, установленном приказом Министерства финансов Российской Федерации.</w:t>
      </w:r>
    </w:p>
    <w:p w:rsidR="00F20C5D" w:rsidRPr="00B42B00" w:rsidRDefault="00F20C5D" w:rsidP="00F20C5D">
      <w:pPr>
        <w:tabs>
          <w:tab w:val="left" w:pos="993"/>
        </w:tabs>
        <w:autoSpaceDE w:val="0"/>
        <w:autoSpaceDN w:val="0"/>
        <w:adjustRightInd w:val="0"/>
        <w:ind w:firstLine="709"/>
        <w:contextualSpacing/>
        <w:jc w:val="both"/>
        <w:rPr>
          <w:rFonts w:eastAsiaTheme="minorHAnsi"/>
          <w:sz w:val="26"/>
          <w:szCs w:val="26"/>
          <w:highlight w:val="cyan"/>
          <w:lang w:eastAsia="en-US"/>
        </w:rPr>
      </w:pPr>
    </w:p>
    <w:p w:rsidR="00F20C5D" w:rsidRPr="00B42B00" w:rsidRDefault="00F20C5D" w:rsidP="00F20C5D">
      <w:pPr>
        <w:autoSpaceDE w:val="0"/>
        <w:autoSpaceDN w:val="0"/>
        <w:adjustRightInd w:val="0"/>
        <w:jc w:val="center"/>
        <w:outlineLvl w:val="0"/>
        <w:rPr>
          <w:rFonts w:eastAsiaTheme="minorHAnsi"/>
          <w:bCs/>
          <w:sz w:val="26"/>
          <w:szCs w:val="26"/>
          <w:lang w:eastAsia="en-US"/>
        </w:rPr>
      </w:pPr>
      <w:bookmarkStart w:id="2" w:name="Par21"/>
      <w:bookmarkStart w:id="3" w:name="Par22"/>
      <w:bookmarkStart w:id="4" w:name="Par29"/>
      <w:bookmarkEnd w:id="2"/>
      <w:bookmarkEnd w:id="3"/>
      <w:bookmarkEnd w:id="4"/>
      <w:r w:rsidRPr="00B42B00">
        <w:rPr>
          <w:rFonts w:eastAsiaTheme="minorHAnsi"/>
          <w:bCs/>
          <w:sz w:val="26"/>
          <w:szCs w:val="26"/>
          <w:lang w:eastAsia="en-US"/>
        </w:rPr>
        <w:t xml:space="preserve">II. Порядок проведения отбора </w:t>
      </w:r>
    </w:p>
    <w:p w:rsidR="00F20C5D" w:rsidRPr="001B0841" w:rsidRDefault="00F20C5D" w:rsidP="00F20C5D">
      <w:pPr>
        <w:widowControl w:val="0"/>
        <w:autoSpaceDE w:val="0"/>
        <w:autoSpaceDN w:val="0"/>
        <w:adjustRightInd w:val="0"/>
        <w:ind w:firstLine="709"/>
        <w:jc w:val="center"/>
        <w:outlineLvl w:val="1"/>
        <w:rPr>
          <w:bCs/>
          <w:sz w:val="26"/>
          <w:szCs w:val="26"/>
        </w:rPr>
      </w:pPr>
    </w:p>
    <w:p w:rsidR="00F20C5D" w:rsidRPr="00ED7495" w:rsidRDefault="00F20C5D" w:rsidP="00ED7495">
      <w:pPr>
        <w:widowControl w:val="0"/>
        <w:autoSpaceDE w:val="0"/>
        <w:autoSpaceDN w:val="0"/>
        <w:adjustRightInd w:val="0"/>
        <w:ind w:firstLine="709"/>
        <w:jc w:val="both"/>
        <w:rPr>
          <w:sz w:val="26"/>
          <w:szCs w:val="26"/>
        </w:rPr>
      </w:pPr>
      <w:r w:rsidRPr="001B0841">
        <w:rPr>
          <w:sz w:val="26"/>
          <w:szCs w:val="26"/>
        </w:rPr>
        <w:t>10. </w:t>
      </w:r>
      <w:r w:rsidRPr="00ED7495">
        <w:rPr>
          <w:sz w:val="26"/>
          <w:szCs w:val="26"/>
        </w:rPr>
        <w:t>Отбор получателей гранта осуществляется на конкурентной основе путем проведения конкурса. Проведение отбора осуществляется исходя из наилучших условий достижения результатов.</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11. Организатором отбора является Администрация муниципального образования "Городской округ "Город Нарьян-Мар" в лице структурного подразделения – управления экономического и инвестиционного развития </w:t>
      </w:r>
      <w:r w:rsidRPr="00ED7495">
        <w:rPr>
          <w:sz w:val="26"/>
          <w:szCs w:val="26"/>
        </w:rPr>
        <w:br/>
        <w:t>(далее – Управление).</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12. Администрация муниципального образования "Городской округ "Город Нарьян-Мар" принимает решение в форме распоряжения о проведении отбора </w:t>
      </w:r>
      <w:r w:rsidRPr="00ED7495">
        <w:rPr>
          <w:sz w:val="26"/>
          <w:szCs w:val="26"/>
        </w:rPr>
        <w:br/>
        <w:t>на предоставление грантов в форме субсидий на расширение и развитие бизнеса субъектам малого и среднего предпринимательства.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13. Отбор проводится в государственной интегрированной информационной системе управления общественными финансами "Электронный бюджет" (далее –система "Электронный бюджет").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14. Обеспечение доступа к системе "Электронный бюджет" осуществляется </w:t>
      </w:r>
      <w:r w:rsidRPr="00ED7495">
        <w:rPr>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ED7495">
        <w:rPr>
          <w:sz w:val="26"/>
          <w:szCs w:val="26"/>
        </w:rPr>
        <w:br/>
        <w:t>в электронной форме".</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15. Взаимодействие Управления,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16. Не позднее 5-го календарного дня до даты начала приема заявок Управление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портале и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Объявление содержит следующую информацию:</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сроки проведения отбора, информацию о проведении нескольких этапов отбора с указанием сроков и порядок их проведения;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дату и время начала подачи заявок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lastRenderedPageBreak/>
        <w:t>наименование, место нахождения, почтовый адрес, адрес электронной почты, контактный номер телефона Управления;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результат предоставления гранта, установленный </w:t>
      </w:r>
      <w:hyperlink w:anchor="P202">
        <w:r w:rsidRPr="00ED7495">
          <w:rPr>
            <w:sz w:val="26"/>
            <w:szCs w:val="26"/>
          </w:rPr>
          <w:t xml:space="preserve">пунктом </w:t>
        </w:r>
      </w:hyperlink>
      <w:r w:rsidRPr="00ED7495">
        <w:rPr>
          <w:sz w:val="26"/>
          <w:szCs w:val="26"/>
        </w:rPr>
        <w:t xml:space="preserve">90 настоящего Порядка; </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доменное имя и (или) указатели страниц информационной системы "Электронный бюджет" в информационно-телекоммуникационной сети "Интернет";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требования к участникам отбора, определенные </w:t>
      </w:r>
      <w:hyperlink w:anchor="P62">
        <w:r w:rsidRPr="00ED7495">
          <w:rPr>
            <w:sz w:val="26"/>
            <w:szCs w:val="26"/>
          </w:rPr>
          <w:t>пунктом</w:t>
        </w:r>
      </w:hyperlink>
      <w:r w:rsidRPr="00ED7495">
        <w:rPr>
          <w:sz w:val="26"/>
          <w:szCs w:val="26"/>
        </w:rPr>
        <w:t xml:space="preserve"> 22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категории получателей гранта и критерии оценки, показатели критериев оценки заявок в соответствии с настоящим Порядком;</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порядок подачи участниками отбора заявок и требований, предъявляемых </w:t>
      </w:r>
      <w:r w:rsidRPr="00ED7495">
        <w:rPr>
          <w:sz w:val="26"/>
          <w:szCs w:val="26"/>
        </w:rPr>
        <w:br/>
        <w:t>к форме и содержанию заявок;</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порядок отзыва заявок, порядок их возврата, определяющий, в том числе, основания для возврата заявок, порядок внесения изменений в заявки;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правила рассмотрения и оценки заявок;</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порядок возврата заявок на доработку;</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порядок отклонения заявок, а также информацию об основаниях их отклонения;</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w:t>
      </w:r>
      <w:r w:rsidRPr="00ED7495">
        <w:rPr>
          <w:sz w:val="26"/>
          <w:szCs w:val="26"/>
        </w:rPr>
        <w:t xml:space="preserve"> </w:t>
      </w:r>
      <w:r w:rsidRPr="00ED7495">
        <w:rPr>
          <w:rFonts w:eastAsiaTheme="minorEastAsia"/>
          <w:sz w:val="26"/>
          <w:szCs w:val="26"/>
        </w:rPr>
        <w:t>отбора для признания их победителями</w:t>
      </w:r>
      <w:r w:rsidRPr="00ED7495">
        <w:rPr>
          <w:sz w:val="26"/>
          <w:szCs w:val="26"/>
        </w:rPr>
        <w:t xml:space="preserve"> </w:t>
      </w:r>
      <w:r w:rsidRPr="00ED7495">
        <w:rPr>
          <w:rFonts w:eastAsiaTheme="minorEastAsia"/>
          <w:sz w:val="26"/>
          <w:szCs w:val="26"/>
        </w:rPr>
        <w:t>отбора, сроки оценки заявок,</w:t>
      </w:r>
      <w:r w:rsidRPr="00ED7495">
        <w:rPr>
          <w:sz w:val="26"/>
          <w:szCs w:val="26"/>
        </w:rPr>
        <w:t xml:space="preserve"> </w:t>
      </w:r>
      <w:r w:rsidRPr="00ED7495">
        <w:rPr>
          <w:rFonts w:eastAsiaTheme="minorEastAsia"/>
          <w:sz w:val="26"/>
          <w:szCs w:val="26"/>
        </w:rPr>
        <w:t>а также информацию об участии или неучастии комиссии в оценки заявок;</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порядок предоставления участникам отбора разъяснений положений объявления, даты начала и окончания срока такого предоставления;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срок, в течение которого победитель (победители) отбора должен (должны) подписать Договор;</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условия признания победителя (победителей) отбора уклонившимся </w:t>
      </w:r>
      <w:r w:rsidRPr="00ED7495">
        <w:rPr>
          <w:sz w:val="26"/>
          <w:szCs w:val="26"/>
        </w:rPr>
        <w:br/>
        <w:t>от заключения Договора;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сроки размещения протокола подведения итогов на едином портале, а также </w:t>
      </w:r>
      <w:r w:rsidRPr="00ED7495">
        <w:rPr>
          <w:sz w:val="26"/>
          <w:szCs w:val="26"/>
        </w:rPr>
        <w:br/>
        <w:t>на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 которые не могут быть позднее 14-го календарного дня, следующего за днем определения победителя (победителей)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17.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w:t>
      </w:r>
    </w:p>
    <w:p w:rsidR="00F20C5D" w:rsidRPr="00ED7495" w:rsidRDefault="00F20C5D" w:rsidP="00ED7495">
      <w:pPr>
        <w:autoSpaceDE w:val="0"/>
        <w:autoSpaceDN w:val="0"/>
        <w:adjustRightInd w:val="0"/>
        <w:ind w:firstLine="709"/>
        <w:jc w:val="both"/>
        <w:rPr>
          <w:sz w:val="26"/>
          <w:szCs w:val="26"/>
        </w:rPr>
      </w:pPr>
      <w:r w:rsidRPr="00ED7495">
        <w:rPr>
          <w:sz w:val="26"/>
          <w:szCs w:val="26"/>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w:t>
      </w:r>
      <w:r w:rsidRPr="00ED7495">
        <w:rPr>
          <w:rFonts w:eastAsiaTheme="minorHAnsi"/>
          <w:sz w:val="26"/>
          <w:szCs w:val="26"/>
          <w:lang w:eastAsia="en-US"/>
        </w:rPr>
        <w:t xml:space="preserve"> (уполномоченного им </w:t>
      </w:r>
      <w:r w:rsidRPr="00ED7495">
        <w:rPr>
          <w:rFonts w:eastAsiaTheme="minorHAnsi"/>
          <w:sz w:val="26"/>
          <w:szCs w:val="26"/>
          <w:lang w:eastAsia="en-US"/>
        </w:rPr>
        <w:lastRenderedPageBreak/>
        <w:t>лица)</w:t>
      </w:r>
      <w:r w:rsidRPr="00ED7495">
        <w:rPr>
          <w:sz w:val="26"/>
          <w:szCs w:val="26"/>
        </w:rPr>
        <w:t>, размещается на едином портале и содержит информацию о причинах отмены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18. Участники отбора, подавшие заявки до момента размещения объявления </w:t>
      </w:r>
      <w:r w:rsidRPr="00ED7495">
        <w:rPr>
          <w:sz w:val="26"/>
          <w:szCs w:val="26"/>
        </w:rPr>
        <w:br/>
        <w:t xml:space="preserve">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w:t>
      </w:r>
      <w:r w:rsidRPr="00ED7495">
        <w:rPr>
          <w:sz w:val="26"/>
          <w:szCs w:val="26"/>
        </w:rPr>
        <w:br/>
        <w:t>1 рабочего дня с даты размещения объявления об отмене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Отбор считается отмененным со дня размещения объявления о его отмене </w:t>
      </w:r>
      <w:r w:rsidRPr="00ED7495">
        <w:rPr>
          <w:sz w:val="26"/>
          <w:szCs w:val="26"/>
        </w:rPr>
        <w:br/>
        <w:t>на едином портале.</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19. После окончания срока отмены проведения отбора получателей грантов </w:t>
      </w:r>
      <w:r w:rsidRPr="00ED7495">
        <w:rPr>
          <w:sz w:val="26"/>
          <w:szCs w:val="26"/>
        </w:rPr>
        <w:br/>
        <w:t xml:space="preserve">в соответствии с пунктом 17 настоящего Порядка и до заключения Договора </w:t>
      </w:r>
      <w:r w:rsidRPr="00ED7495">
        <w:rPr>
          <w:sz w:val="26"/>
          <w:szCs w:val="26"/>
        </w:rPr>
        <w:br/>
        <w:t xml:space="preserve">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w:t>
      </w:r>
      <w:hyperlink r:id="rId14">
        <w:r w:rsidRPr="00ED7495">
          <w:rPr>
            <w:sz w:val="26"/>
            <w:szCs w:val="26"/>
          </w:rPr>
          <w:t>пунктом 3 статьи 401</w:t>
        </w:r>
      </w:hyperlink>
      <w:r w:rsidRPr="00ED7495">
        <w:rPr>
          <w:sz w:val="26"/>
          <w:szCs w:val="26"/>
        </w:rPr>
        <w:t xml:space="preserve"> Гражданского кодекса Российской Федерации.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20.2. При внесении изменений в объявление не допускается изменение способа отбора получателей грантов;</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20.3.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21. Управление не позднее дня, следующего за днем внесения изменений </w:t>
      </w:r>
      <w:r w:rsidRPr="00ED7495">
        <w:rPr>
          <w:sz w:val="26"/>
          <w:szCs w:val="26"/>
        </w:rPr>
        <w:br/>
        <w:t xml:space="preserve">в объявление, уведомляет участников отбора о внесении изменений в объявление </w:t>
      </w:r>
      <w:r w:rsidRPr="00ED7495">
        <w:rPr>
          <w:sz w:val="26"/>
          <w:szCs w:val="26"/>
        </w:rPr>
        <w:br/>
        <w:t>с использованием системы "Электронный бюджет".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22. Требования, которым должны соответствовать участники отбора:</w:t>
      </w:r>
    </w:p>
    <w:p w:rsidR="00F20C5D" w:rsidRPr="00ED7495" w:rsidRDefault="00F20C5D" w:rsidP="00ED7495">
      <w:pPr>
        <w:widowControl w:val="0"/>
        <w:autoSpaceDE w:val="0"/>
        <w:autoSpaceDN w:val="0"/>
        <w:adjustRightInd w:val="0"/>
        <w:ind w:firstLine="709"/>
        <w:jc w:val="both"/>
        <w:rPr>
          <w:rFonts w:eastAsiaTheme="minorEastAsia"/>
          <w:sz w:val="26"/>
          <w:szCs w:val="26"/>
        </w:rPr>
      </w:pPr>
      <w:r w:rsidRPr="00ED7495">
        <w:rPr>
          <w:sz w:val="26"/>
          <w:szCs w:val="26"/>
        </w:rPr>
        <w:t>22.1. </w:t>
      </w:r>
      <w:r w:rsidRPr="00ED7495">
        <w:rPr>
          <w:rFonts w:eastAsiaTheme="minorEastAsia"/>
          <w:sz w:val="26"/>
          <w:szCs w:val="26"/>
        </w:rPr>
        <w:t>На дату рассмотрения заявки:</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 xml:space="preserve">участник отбора не является иностранным юридическим лицом, в том числе местом регистрации которых является государство или территория, включенные </w:t>
      </w:r>
      <w:r w:rsidRPr="00ED7495">
        <w:rPr>
          <w:rFonts w:eastAsiaTheme="minorEastAsia"/>
          <w:sz w:val="26"/>
          <w:szCs w:val="26"/>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Pr="00ED7495">
        <w:rPr>
          <w:rFonts w:eastAsiaTheme="minorEastAsia"/>
          <w:sz w:val="26"/>
          <w:szCs w:val="26"/>
        </w:rPr>
        <w:br/>
        <w:t>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 xml:space="preserve">участник отбора не находится в перечне организаций и физических лиц, </w:t>
      </w:r>
      <w:r w:rsidRPr="00ED7495">
        <w:rPr>
          <w:rFonts w:eastAsiaTheme="minorEastAsia"/>
          <w:sz w:val="26"/>
          <w:szCs w:val="26"/>
        </w:rPr>
        <w:br/>
        <w:t>в отношении которых имеются сведения об их причастности к экстремистской деятельности или терроризму;</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 xml:space="preserve">участник отбора не находится в составляемых в рамках реализации полномочий, </w:t>
      </w:r>
      <w:r w:rsidRPr="00ED7495">
        <w:rPr>
          <w:rFonts w:eastAsiaTheme="minorEastAsia"/>
          <w:sz w:val="26"/>
          <w:szCs w:val="26"/>
        </w:rPr>
        <w:lastRenderedPageBreak/>
        <w:t xml:space="preserve">предусмотренных </w:t>
      </w:r>
      <w:hyperlink r:id="rId15">
        <w:r w:rsidRPr="00ED7495">
          <w:rPr>
            <w:rFonts w:eastAsiaTheme="minorEastAsia"/>
            <w:sz w:val="26"/>
            <w:szCs w:val="26"/>
          </w:rPr>
          <w:t>главой VII</w:t>
        </w:r>
      </w:hyperlink>
      <w:r w:rsidRPr="00ED7495">
        <w:rPr>
          <w:rFonts w:eastAsiaTheme="minorEastAsia"/>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00763935">
        <w:rPr>
          <w:rFonts w:eastAsiaTheme="minorEastAsia"/>
          <w:sz w:val="26"/>
          <w:szCs w:val="26"/>
        </w:rPr>
        <w:br/>
      </w:r>
      <w:r w:rsidRPr="00ED7495">
        <w:rPr>
          <w:rFonts w:eastAsiaTheme="minorEastAsia"/>
          <w:sz w:val="26"/>
          <w:szCs w:val="26"/>
        </w:rPr>
        <w:t>или с распространением оружия массового уничтожения;</w:t>
      </w:r>
    </w:p>
    <w:p w:rsidR="00F20C5D" w:rsidRPr="00ED7495" w:rsidRDefault="00F20C5D" w:rsidP="00ED7495">
      <w:pPr>
        <w:tabs>
          <w:tab w:val="left" w:pos="1276"/>
        </w:tabs>
        <w:autoSpaceDE w:val="0"/>
        <w:autoSpaceDN w:val="0"/>
        <w:adjustRightInd w:val="0"/>
        <w:ind w:firstLine="709"/>
        <w:jc w:val="both"/>
        <w:rPr>
          <w:rFonts w:eastAsiaTheme="minorHAnsi"/>
          <w:sz w:val="26"/>
          <w:szCs w:val="26"/>
          <w:lang w:eastAsia="en-US"/>
        </w:rPr>
      </w:pPr>
      <w:r w:rsidRPr="00ED7495">
        <w:rPr>
          <w:rFonts w:eastAsiaTheme="minorEastAsia"/>
          <w:sz w:val="26"/>
          <w:szCs w:val="26"/>
        </w:rPr>
        <w:t xml:space="preserve">участник отбора не является получателем средств из городского бюджета, </w:t>
      </w:r>
      <w:r w:rsidRPr="00ED7495">
        <w:rPr>
          <w:rFonts w:eastAsiaTheme="minorEastAsia"/>
          <w:sz w:val="26"/>
          <w:szCs w:val="26"/>
        </w:rPr>
        <w:br/>
        <w:t>из которого планируется предоставление гранта</w:t>
      </w:r>
      <w:r w:rsidR="00763935">
        <w:rPr>
          <w:rFonts w:eastAsiaTheme="minorEastAsia"/>
          <w:sz w:val="26"/>
          <w:szCs w:val="26"/>
        </w:rPr>
        <w:t>,</w:t>
      </w:r>
      <w:r w:rsidRPr="00ED7495">
        <w:rPr>
          <w:rFonts w:eastAsiaTheme="minorEastAsia"/>
          <w:sz w:val="26"/>
          <w:szCs w:val="26"/>
        </w:rPr>
        <w:t xml:space="preserve"> в соответствии с настоящим </w:t>
      </w:r>
      <w:r w:rsidRPr="00ED7495">
        <w:rPr>
          <w:rFonts w:eastAsiaTheme="minorEastAsia"/>
          <w:sz w:val="26"/>
          <w:szCs w:val="26"/>
        </w:rPr>
        <w:br/>
        <w:t>правовым актом, на основании иных муниципальных правовых актов на цели, установленные настоящим Порядком</w:t>
      </w:r>
      <w:r w:rsidRPr="00ED7495">
        <w:rPr>
          <w:rFonts w:eastAsiaTheme="minorHAnsi"/>
          <w:sz w:val="26"/>
          <w:szCs w:val="26"/>
          <w:lang w:eastAsia="en-US"/>
        </w:rPr>
        <w:t xml:space="preserve">, если с момента заключения Договора прошло </w:t>
      </w:r>
      <w:r w:rsidRPr="00ED7495">
        <w:rPr>
          <w:rFonts w:eastAsiaTheme="minorHAnsi"/>
          <w:sz w:val="26"/>
          <w:szCs w:val="26"/>
          <w:lang w:eastAsia="en-US"/>
        </w:rPr>
        <w:br/>
        <w:t>не менее 2 лет и срок действия Договора еще не истек;</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 xml:space="preserve">участник отбора не является иностранным агентом в соответствии </w:t>
      </w:r>
      <w:r w:rsidRPr="00ED7495">
        <w:rPr>
          <w:rFonts w:eastAsiaTheme="minorEastAsia"/>
          <w:sz w:val="26"/>
          <w:szCs w:val="26"/>
        </w:rPr>
        <w:br/>
        <w:t xml:space="preserve">с Федеральным </w:t>
      </w:r>
      <w:hyperlink r:id="rId16">
        <w:r w:rsidRPr="00ED7495">
          <w:rPr>
            <w:rFonts w:eastAsiaTheme="minorEastAsia"/>
            <w:sz w:val="26"/>
            <w:szCs w:val="26"/>
          </w:rPr>
          <w:t>законом</w:t>
        </w:r>
      </w:hyperlink>
      <w:r w:rsidRPr="00ED7495">
        <w:rPr>
          <w:rFonts w:eastAsiaTheme="minorEastAsia"/>
          <w:sz w:val="26"/>
          <w:szCs w:val="26"/>
        </w:rPr>
        <w:t xml:space="preserve"> "О контроле за деятельностью лиц, находящихся </w:t>
      </w:r>
      <w:r w:rsidRPr="00ED7495">
        <w:rPr>
          <w:rFonts w:eastAsiaTheme="minorEastAsia"/>
          <w:sz w:val="26"/>
          <w:szCs w:val="26"/>
        </w:rPr>
        <w:br/>
        <w:t>под иностранным влиянием";</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00763935">
        <w:rPr>
          <w:rFonts w:eastAsiaTheme="minorHAnsi"/>
          <w:sz w:val="26"/>
          <w:szCs w:val="26"/>
          <w:lang w:eastAsia="en-US"/>
        </w:rPr>
        <w:br/>
      </w:r>
      <w:r w:rsidRPr="00ED7495">
        <w:rPr>
          <w:rFonts w:eastAsiaTheme="minorHAnsi"/>
          <w:sz w:val="26"/>
          <w:szCs w:val="26"/>
          <w:lang w:eastAsia="en-US"/>
        </w:rPr>
        <w:t>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участник отбора, являющийся индивидуальным предпринимателем, </w:t>
      </w:r>
      <w:r w:rsidRPr="00ED7495">
        <w:rPr>
          <w:rFonts w:eastAsiaTheme="minorHAnsi"/>
          <w:sz w:val="26"/>
          <w:szCs w:val="26"/>
          <w:lang w:eastAsia="en-US"/>
        </w:rPr>
        <w:br/>
        <w:t>не прекратил деятельность в качестве индивидуального предпринимателя;</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22.2. Дополнительные требования на дату подачи заявки:</w:t>
      </w:r>
    </w:p>
    <w:p w:rsidR="00F20C5D" w:rsidRPr="00ED7495" w:rsidRDefault="00F20C5D" w:rsidP="00ED7495">
      <w:pPr>
        <w:autoSpaceDE w:val="0"/>
        <w:autoSpaceDN w:val="0"/>
        <w:adjustRightInd w:val="0"/>
        <w:ind w:firstLine="709"/>
        <w:jc w:val="both"/>
        <w:rPr>
          <w:rFonts w:eastAsiaTheme="minorEastAsia"/>
          <w:sz w:val="26"/>
          <w:szCs w:val="26"/>
        </w:rPr>
      </w:pPr>
      <w:r w:rsidRPr="00ED7495">
        <w:rPr>
          <w:rFonts w:eastAsiaTheme="minorEastAsia"/>
          <w:sz w:val="26"/>
          <w:szCs w:val="26"/>
        </w:rPr>
        <w:t>у участника отбора отсутствуют нарушения условий и порядка оказания поддержки, указанные в части 5 статьи 14 Федерального закона № 209-ФЗ;</w:t>
      </w:r>
    </w:p>
    <w:p w:rsidR="00F20C5D" w:rsidRPr="00ED7495" w:rsidRDefault="00F20C5D" w:rsidP="00ED7495">
      <w:pPr>
        <w:autoSpaceDE w:val="0"/>
        <w:autoSpaceDN w:val="0"/>
        <w:adjustRightInd w:val="0"/>
        <w:ind w:firstLine="709"/>
        <w:jc w:val="both"/>
        <w:rPr>
          <w:rFonts w:eastAsiaTheme="minorEastAsia"/>
          <w:sz w:val="26"/>
          <w:szCs w:val="26"/>
        </w:rPr>
      </w:pPr>
      <w:r w:rsidRPr="00ED7495">
        <w:rPr>
          <w:rFonts w:eastAsiaTheme="minorEastAsia"/>
          <w:sz w:val="26"/>
          <w:szCs w:val="26"/>
        </w:rPr>
        <w:t xml:space="preserve">участник отбора соответствует требованиям статьи 4 Федерального закона </w:t>
      </w:r>
      <w:r w:rsidRPr="00ED7495">
        <w:rPr>
          <w:rFonts w:eastAsiaTheme="minorEastAsia"/>
          <w:sz w:val="26"/>
          <w:szCs w:val="26"/>
        </w:rPr>
        <w:br/>
        <w:t>№ 209-ФЗ;</w:t>
      </w:r>
    </w:p>
    <w:p w:rsidR="00F20C5D" w:rsidRPr="00ED7495" w:rsidRDefault="00F20C5D" w:rsidP="00ED7495">
      <w:pPr>
        <w:autoSpaceDE w:val="0"/>
        <w:autoSpaceDN w:val="0"/>
        <w:adjustRightInd w:val="0"/>
        <w:ind w:firstLine="709"/>
        <w:jc w:val="both"/>
        <w:rPr>
          <w:rFonts w:eastAsiaTheme="minorEastAsia"/>
          <w:sz w:val="26"/>
          <w:szCs w:val="26"/>
        </w:rPr>
      </w:pPr>
      <w:r w:rsidRPr="00ED7495">
        <w:rPr>
          <w:rFonts w:eastAsiaTheme="minorEastAsia"/>
          <w:sz w:val="26"/>
          <w:szCs w:val="26"/>
        </w:rPr>
        <w:t xml:space="preserve">участник отбора не относится к субъектам малого и среднего предпринимательства, указанным в частях 3, 4 статьи 14 Федерального закона </w:t>
      </w:r>
      <w:r w:rsidRPr="00ED7495">
        <w:rPr>
          <w:rFonts w:eastAsiaTheme="minorEastAsia"/>
          <w:sz w:val="26"/>
          <w:szCs w:val="26"/>
        </w:rPr>
        <w:br/>
        <w:t>№ 209-ФЗ;</w:t>
      </w:r>
    </w:p>
    <w:p w:rsidR="00F20C5D" w:rsidRPr="00ED7495" w:rsidRDefault="00F20C5D" w:rsidP="00ED7495">
      <w:pPr>
        <w:autoSpaceDE w:val="0"/>
        <w:autoSpaceDN w:val="0"/>
        <w:adjustRightInd w:val="0"/>
        <w:ind w:firstLine="709"/>
        <w:jc w:val="both"/>
        <w:rPr>
          <w:rFonts w:eastAsiaTheme="minorEastAsia"/>
          <w:sz w:val="26"/>
          <w:szCs w:val="26"/>
        </w:rPr>
      </w:pPr>
      <w:r w:rsidRPr="00ED7495">
        <w:rPr>
          <w:rFonts w:eastAsiaTheme="minorEastAsia"/>
          <w:sz w:val="26"/>
          <w:szCs w:val="26"/>
        </w:rPr>
        <w:t xml:space="preserve">у участника отбора </w:t>
      </w:r>
      <w:r w:rsidRPr="00ED7495">
        <w:rPr>
          <w:sz w:val="26"/>
          <w:szCs w:val="26"/>
        </w:rPr>
        <w:t>отсутствует задолженность по исполнительным производствам;</w:t>
      </w:r>
    </w:p>
    <w:p w:rsidR="00F20C5D" w:rsidRPr="00ED7495" w:rsidRDefault="00F20C5D" w:rsidP="00ED7495">
      <w:pPr>
        <w:autoSpaceDE w:val="0"/>
        <w:autoSpaceDN w:val="0"/>
        <w:adjustRightInd w:val="0"/>
        <w:ind w:firstLine="709"/>
        <w:jc w:val="both"/>
        <w:rPr>
          <w:sz w:val="26"/>
          <w:szCs w:val="26"/>
        </w:rPr>
      </w:pPr>
      <w:r w:rsidRPr="00ED7495">
        <w:rPr>
          <w:sz w:val="26"/>
          <w:szCs w:val="26"/>
        </w:rPr>
        <w:t xml:space="preserve">участник отбора </w:t>
      </w:r>
      <w:r w:rsidRPr="00ED7495">
        <w:rPr>
          <w:rFonts w:eastAsiaTheme="minorHAnsi"/>
          <w:sz w:val="26"/>
          <w:szCs w:val="26"/>
          <w:lang w:eastAsia="en-US"/>
        </w:rPr>
        <w:t xml:space="preserve">осуществляет предпринимательскую деятельность </w:t>
      </w:r>
      <w:r w:rsidRPr="00ED7495">
        <w:rPr>
          <w:rFonts w:eastAsiaTheme="minorHAnsi"/>
          <w:sz w:val="26"/>
          <w:szCs w:val="26"/>
          <w:lang w:eastAsia="en-US"/>
        </w:rPr>
        <w:br/>
        <w:t>на территории муниципального образования "</w:t>
      </w:r>
      <w:r w:rsidRPr="00ED7495">
        <w:rPr>
          <w:sz w:val="26"/>
          <w:szCs w:val="26"/>
        </w:rPr>
        <w:t>Городской округ "Город Нарьян-Мар";</w:t>
      </w:r>
    </w:p>
    <w:p w:rsidR="00F20C5D" w:rsidRPr="00ED7495" w:rsidRDefault="00F20C5D" w:rsidP="00ED7495">
      <w:pPr>
        <w:tabs>
          <w:tab w:val="left" w:pos="1276"/>
        </w:tabs>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участник отбора осуществляет предпринимательскую деятельность более </w:t>
      </w:r>
      <w:r w:rsidR="00763935">
        <w:rPr>
          <w:rFonts w:eastAsiaTheme="minorHAnsi"/>
          <w:sz w:val="26"/>
          <w:szCs w:val="26"/>
          <w:lang w:eastAsia="en-US"/>
        </w:rPr>
        <w:br/>
      </w:r>
      <w:r w:rsidRPr="00ED7495">
        <w:rPr>
          <w:rFonts w:eastAsiaTheme="minorHAnsi"/>
          <w:sz w:val="26"/>
          <w:szCs w:val="26"/>
          <w:lang w:eastAsia="en-US"/>
        </w:rPr>
        <w:t>18 месяцев;</w:t>
      </w:r>
    </w:p>
    <w:p w:rsidR="00F20C5D" w:rsidRPr="00ED7495" w:rsidRDefault="00F20C5D" w:rsidP="00ED7495">
      <w:pPr>
        <w:tabs>
          <w:tab w:val="left" w:pos="1276"/>
        </w:tabs>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участник отбора является плательщиком налогов, иных обязательных платежей в бюджетную систему Российской Федерации или страховых взносов </w:t>
      </w:r>
      <w:r w:rsidR="00763935">
        <w:rPr>
          <w:rFonts w:eastAsiaTheme="minorHAnsi"/>
          <w:sz w:val="26"/>
          <w:szCs w:val="26"/>
          <w:lang w:eastAsia="en-US"/>
        </w:rPr>
        <w:br/>
      </w:r>
      <w:r w:rsidRPr="00ED7495">
        <w:rPr>
          <w:rFonts w:eastAsiaTheme="minorHAnsi"/>
          <w:sz w:val="26"/>
          <w:szCs w:val="26"/>
          <w:lang w:eastAsia="en-US"/>
        </w:rPr>
        <w:t>в государственные внебюджетные фонды по общероссийскому классификатору территорий муниципальных образований по коду (далее – ОКТМО) 11851000;</w:t>
      </w:r>
    </w:p>
    <w:p w:rsidR="00F20C5D" w:rsidRPr="00ED7495" w:rsidRDefault="00F20C5D" w:rsidP="00ED7495">
      <w:pPr>
        <w:widowControl w:val="0"/>
        <w:autoSpaceDE w:val="0"/>
        <w:autoSpaceDN w:val="0"/>
        <w:ind w:firstLine="709"/>
        <w:jc w:val="both"/>
        <w:rPr>
          <w:rFonts w:eastAsiaTheme="minorHAnsi"/>
          <w:sz w:val="26"/>
          <w:szCs w:val="26"/>
          <w:lang w:eastAsia="en-US"/>
        </w:rPr>
      </w:pPr>
      <w:r w:rsidRPr="00ED7495">
        <w:rPr>
          <w:rFonts w:eastAsiaTheme="minorHAnsi"/>
          <w:sz w:val="26"/>
          <w:szCs w:val="26"/>
          <w:lang w:eastAsia="en-US"/>
        </w:rPr>
        <w:t xml:space="preserve">участник отбора не должен осуществлять деятельность в области розничной </w:t>
      </w:r>
      <w:r w:rsidRPr="00ED7495">
        <w:rPr>
          <w:rFonts w:eastAsiaTheme="minorHAnsi"/>
          <w:sz w:val="26"/>
          <w:szCs w:val="26"/>
          <w:lang w:eastAsia="en-US"/>
        </w:rPr>
        <w:br/>
        <w:t>или оптовой торговли, деятельность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lastRenderedPageBreak/>
        <w:t>23. Проверка участника отбора на соответствие требованиям, определенным пунктом 22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24. Подтверждение соответствия участника отбора требованиям, указанным</w:t>
      </w:r>
      <w:r w:rsidRPr="00ED7495">
        <w:rPr>
          <w:sz w:val="26"/>
          <w:szCs w:val="26"/>
        </w:rPr>
        <w:br/>
        <w:t xml:space="preserve">в пункте 22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ED7495">
        <w:rPr>
          <w:sz w:val="26"/>
          <w:szCs w:val="26"/>
        </w:rPr>
        <w:br/>
        <w:t>о соответствии указанным требованиям посредством заполнения соответствующих экранных форм веб-интерфейса системы "Электронный бюджет".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25. Заявка подается участником отбора в соответствии с требованиями </w:t>
      </w:r>
      <w:r w:rsidRPr="00ED7495">
        <w:rPr>
          <w:sz w:val="26"/>
          <w:szCs w:val="26"/>
        </w:rPr>
        <w:br/>
        <w:t xml:space="preserve">и условиями, установленными настоящим Порядком, и в сроки, указанные </w:t>
      </w:r>
      <w:r w:rsidRPr="00ED7495">
        <w:rPr>
          <w:sz w:val="26"/>
          <w:szCs w:val="26"/>
        </w:rPr>
        <w:br/>
        <w:t>в объявлении.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26.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w:t>
      </w:r>
      <w:r w:rsidRPr="00ED7495">
        <w:rPr>
          <w:sz w:val="26"/>
          <w:szCs w:val="26"/>
        </w:rPr>
        <w:br/>
        <w:t>в электронную форму путем сканирования) и материалов, предоставление которых предусмотрено в объявлении.</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27. Заявка содержит следующие сведения:</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27.1. Информацию и документы об участнике</w:t>
      </w:r>
      <w:r w:rsidRPr="00ED7495">
        <w:rPr>
          <w:sz w:val="26"/>
          <w:szCs w:val="26"/>
        </w:rPr>
        <w:t xml:space="preserve"> </w:t>
      </w:r>
      <w:r w:rsidRPr="00ED7495">
        <w:rPr>
          <w:rFonts w:eastAsiaTheme="minorHAnsi"/>
          <w:sz w:val="26"/>
          <w:szCs w:val="26"/>
          <w:lang w:eastAsia="en-US"/>
        </w:rPr>
        <w:t>отбора: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полное и сокращенное наименование (при наличии) участника</w:t>
      </w:r>
      <w:r w:rsidRPr="00ED7495">
        <w:rPr>
          <w:sz w:val="26"/>
          <w:szCs w:val="26"/>
        </w:rPr>
        <w:t xml:space="preserve"> </w:t>
      </w:r>
      <w:r w:rsidRPr="00ED7495">
        <w:rPr>
          <w:rFonts w:eastAsiaTheme="minorHAnsi"/>
          <w:sz w:val="26"/>
          <w:szCs w:val="26"/>
          <w:lang w:eastAsia="en-US"/>
        </w:rPr>
        <w:t xml:space="preserve">отбора </w:t>
      </w:r>
      <w:r w:rsidRPr="00ED7495">
        <w:rPr>
          <w:rFonts w:eastAsiaTheme="minorHAnsi"/>
          <w:sz w:val="26"/>
          <w:szCs w:val="26"/>
          <w:lang w:eastAsia="en-US"/>
        </w:rPr>
        <w:br/>
        <w:t>(для юридических лиц);</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фамилия, имя, отчество (при наличии) индивидуального предпринимателя;</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основной государственный регистрационный номер участника отбора;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идентификационный номер налогоплательщика;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дата постановки на учет в налоговом органе (для индивидуальных предпринимателей);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дата и код причины постановки на учет в налоговом органе (для юридических лиц);</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дата государственной регистрации физического лица в качестве индивидуального предпринимателя;</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дата и место рождения (для индивидуальных предпринимателей);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страховой номер индивидуального лицевого счета (для индивидуальных предпринимателей);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адрес юридического лица, адрес регистрации (для индивидуальных предпринимателей);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номер контактного телефона, почтовый адрес и адрес электронной почты</w:t>
      </w:r>
      <w:r w:rsidRPr="00ED7495">
        <w:rPr>
          <w:rFonts w:eastAsiaTheme="minorHAnsi"/>
          <w:sz w:val="26"/>
          <w:szCs w:val="26"/>
          <w:lang w:eastAsia="en-US"/>
        </w:rPr>
        <w:br/>
        <w:t>для направления юридически значимых сообщений;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фамилия, имя, отчество (при наличии) и идентификационный номер налогоплательщика главного бухгалтера (при наличии), фамилии, имена, отчества </w:t>
      </w:r>
      <w:r w:rsidRPr="00ED7495">
        <w:rPr>
          <w:rFonts w:eastAsiaTheme="minorHAnsi"/>
          <w:sz w:val="26"/>
          <w:szCs w:val="26"/>
          <w:lang w:eastAsia="en-US"/>
        </w:rPr>
        <w:br/>
        <w:t xml:space="preserve">(при наличии) учредителей (за исключением сельскохозяйственных кооперативов, созданных в соответствии с Федеральным законом от 08.12.1995 № 193-ФЗ </w:t>
      </w:r>
      <w:r w:rsidRPr="00ED7495">
        <w:rPr>
          <w:rFonts w:eastAsiaTheme="minorHAnsi"/>
          <w:sz w:val="26"/>
          <w:szCs w:val="26"/>
          <w:lang w:eastAsia="en-US"/>
        </w:rPr>
        <w:br/>
        <w:t xml:space="preserve">"О сельскохозяйственной кооперации"), членов коллегиального исполнительного органа, лица, исполняющего функции единоличного исполнительного органа </w:t>
      </w:r>
      <w:r w:rsidRPr="00ED7495">
        <w:rPr>
          <w:rFonts w:eastAsiaTheme="minorHAnsi"/>
          <w:sz w:val="26"/>
          <w:szCs w:val="26"/>
          <w:lang w:eastAsia="en-US"/>
        </w:rPr>
        <w:br/>
        <w:t>(для юридических лиц);</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lastRenderedPageBreak/>
        <w:t xml:space="preserve">информация о руководителе юридического лица (фамилия, имя, отчество </w:t>
      </w:r>
      <w:r w:rsidRPr="00ED7495">
        <w:rPr>
          <w:rFonts w:eastAsiaTheme="minorHAnsi"/>
          <w:sz w:val="26"/>
          <w:szCs w:val="26"/>
          <w:lang w:eastAsia="en-US"/>
        </w:rPr>
        <w:br/>
        <w:t>(при наличии), идентификационный номер налогоплательщика, должность);</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информация о счетах в соответствии с законодательством Российской Федерации для перечисления гранта, а также о лице, уполномоченном на подписание Договора;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27.2. Информацию и документы, подтверждающие соответствие участника отбора установленным в объявлении требованиям;</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27.3. Информацию и документы, представляемые при проведении отбора </w:t>
      </w:r>
      <w:r w:rsidRPr="00ED7495">
        <w:rPr>
          <w:rFonts w:eastAsiaTheme="minorHAnsi"/>
          <w:sz w:val="26"/>
          <w:szCs w:val="26"/>
          <w:lang w:eastAsia="en-US"/>
        </w:rPr>
        <w:br/>
        <w:t>в процессе документооборота: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ED7495">
        <w:rPr>
          <w:rFonts w:eastAsiaTheme="minorHAnsi"/>
          <w:sz w:val="26"/>
          <w:szCs w:val="26"/>
          <w:lang w:eastAsia="en-US"/>
        </w:rPr>
        <w:br/>
        <w:t xml:space="preserve">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w:t>
      </w:r>
      <w:r w:rsidRPr="00ED7495">
        <w:rPr>
          <w:rFonts w:eastAsiaTheme="minorHAnsi"/>
          <w:sz w:val="26"/>
          <w:szCs w:val="26"/>
          <w:lang w:eastAsia="en-US"/>
        </w:rPr>
        <w:br/>
        <w:t>веб-интерфейса системы "Электронный бюджет";</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27.4. Предлагаемые участником отбора значения результата предоставления гранта, размер запрашиваемого гранта, который не может быть выше максимального размера, установленного пунктом 69 настоящего Порядка.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28. К заявке прилагаются электронные копии следующих документов:</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28.1. Копия паспорта: вторая, третья страницы, место жительства – </w:t>
      </w:r>
      <w:r w:rsidRPr="00ED7495">
        <w:rPr>
          <w:sz w:val="26"/>
          <w:szCs w:val="26"/>
        </w:rPr>
        <w:br/>
        <w:t xml:space="preserve">для индивидуальных предпринимателей или копию учредительных документов </w:t>
      </w:r>
      <w:r w:rsidRPr="00ED7495">
        <w:rPr>
          <w:sz w:val="26"/>
          <w:szCs w:val="26"/>
        </w:rPr>
        <w:br/>
        <w:t>(устав) – для юридических лиц;</w:t>
      </w:r>
    </w:p>
    <w:p w:rsidR="00F20C5D" w:rsidRPr="00ED7495" w:rsidRDefault="00F20C5D" w:rsidP="00ED7495">
      <w:pPr>
        <w:widowControl w:val="0"/>
        <w:autoSpaceDE w:val="0"/>
        <w:autoSpaceDN w:val="0"/>
        <w:adjustRightInd w:val="0"/>
        <w:ind w:firstLine="709"/>
        <w:jc w:val="both"/>
        <w:rPr>
          <w:sz w:val="26"/>
          <w:szCs w:val="26"/>
        </w:rPr>
      </w:pPr>
      <w:bookmarkStart w:id="5" w:name="Par109"/>
      <w:bookmarkEnd w:id="5"/>
      <w:r w:rsidRPr="00ED7495">
        <w:rPr>
          <w:sz w:val="26"/>
          <w:szCs w:val="26"/>
        </w:rPr>
        <w:t>28.2. Проект на расширение и развитие бизнеса (далее – проект) согласно Приложению 1 к настоящему Порядку;</w:t>
      </w:r>
    </w:p>
    <w:p w:rsidR="00F20C5D" w:rsidRPr="00ED7495" w:rsidRDefault="00F20C5D" w:rsidP="00ED7495">
      <w:pPr>
        <w:tabs>
          <w:tab w:val="left" w:pos="1276"/>
        </w:tabs>
        <w:autoSpaceDE w:val="0"/>
        <w:autoSpaceDN w:val="0"/>
        <w:adjustRightInd w:val="0"/>
        <w:ind w:firstLine="709"/>
        <w:contextualSpacing/>
        <w:jc w:val="both"/>
        <w:rPr>
          <w:sz w:val="26"/>
          <w:szCs w:val="26"/>
        </w:rPr>
      </w:pPr>
      <w:r w:rsidRPr="00ED7495">
        <w:rPr>
          <w:sz w:val="26"/>
          <w:szCs w:val="26"/>
        </w:rPr>
        <w:t>28.3. Документы, подтверждающие наличие производственных и других помещений, расположенных на территории муниципального образования "Городской округ "Город Нарьян-Мар", необходимых для реализации проекта;</w:t>
      </w:r>
    </w:p>
    <w:p w:rsidR="00F20C5D" w:rsidRPr="00ED7495" w:rsidRDefault="00F20C5D" w:rsidP="00ED7495">
      <w:pPr>
        <w:pStyle w:val="ConsPlusNormal"/>
        <w:ind w:firstLine="709"/>
        <w:jc w:val="both"/>
        <w:rPr>
          <w:rFonts w:ascii="Times New Roman" w:hAnsi="Times New Roman" w:cs="Times New Roman"/>
          <w:sz w:val="26"/>
          <w:szCs w:val="26"/>
        </w:rPr>
      </w:pPr>
      <w:r w:rsidRPr="00ED7495">
        <w:rPr>
          <w:rFonts w:ascii="Times New Roman" w:hAnsi="Times New Roman" w:cs="Times New Roman"/>
          <w:sz w:val="26"/>
          <w:szCs w:val="26"/>
        </w:rPr>
        <w:t xml:space="preserve">28.4. Документы, подтверждающие, что участник отбора является плательщиком налогов, иных обязательных платежей в бюджетную систему Российской Федерации или страховых взносов в государственные внебюджетные фонды, срок исполнения по которым наступил в соответствии с законодательством Российской Федерации, по коду ОКТМО 11851000 (уведомления об исчисленных суммах налогов, авансовых платежей по налогам, сборов, страховых взносов по форме, утвержденной приказом Федеральной налоговой службы России от 02.11.2022 </w:t>
      </w:r>
      <w:r w:rsidR="00763935">
        <w:rPr>
          <w:rFonts w:ascii="Times New Roman" w:hAnsi="Times New Roman" w:cs="Times New Roman"/>
          <w:sz w:val="26"/>
          <w:szCs w:val="26"/>
        </w:rPr>
        <w:br/>
      </w:r>
      <w:r w:rsidRPr="00ED7495">
        <w:rPr>
          <w:rFonts w:ascii="Times New Roman" w:hAnsi="Times New Roman" w:cs="Times New Roman"/>
          <w:sz w:val="26"/>
          <w:szCs w:val="26"/>
        </w:rPr>
        <w:t xml:space="preserve">№ ЕД-7-8/1047@ (форма по КНД 1110355), или 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w:t>
      </w:r>
      <w:r w:rsidR="00763935">
        <w:rPr>
          <w:rFonts w:ascii="Times New Roman" w:hAnsi="Times New Roman" w:cs="Times New Roman"/>
          <w:sz w:val="26"/>
          <w:szCs w:val="26"/>
        </w:rPr>
        <w:br/>
      </w:r>
      <w:r w:rsidRPr="00ED7495">
        <w:rPr>
          <w:rFonts w:ascii="Times New Roman" w:hAnsi="Times New Roman" w:cs="Times New Roman"/>
          <w:sz w:val="26"/>
          <w:szCs w:val="26"/>
        </w:rPr>
        <w:t xml:space="preserve">или налогового агента, утвержденная приказом Федеральной налоговой службы России от 30.11.2022 № ЕД-7-8/1129@ (форма по КНД 1120502), или акт сверки принадлежности сумм денежных средств, перечисленных и (или) признаваемых </w:t>
      </w:r>
      <w:r w:rsidR="00763935">
        <w:rPr>
          <w:rFonts w:ascii="Times New Roman" w:hAnsi="Times New Roman" w:cs="Times New Roman"/>
          <w:sz w:val="26"/>
          <w:szCs w:val="26"/>
        </w:rPr>
        <w:br/>
      </w:r>
      <w:r w:rsidRPr="00ED7495">
        <w:rPr>
          <w:rFonts w:ascii="Times New Roman" w:hAnsi="Times New Roman" w:cs="Times New Roman"/>
          <w:sz w:val="26"/>
          <w:szCs w:val="26"/>
        </w:rPr>
        <w:lastRenderedPageBreak/>
        <w:t>в качестве единого налогового платежа, либо сумм денежных средств, перечисленных не в качестве единого налогового платежа, утвержденный приказом Федеральной налоговой службы России от 21.06.2023 № ЕД-7-19/402@ (форма по КНД 1160070));</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28.5. Иные документы, необходимые для подтверждения информации, отраженной в проекте, </w:t>
      </w:r>
      <w:r w:rsidRPr="00ED7495">
        <w:rPr>
          <w:sz w:val="26"/>
          <w:szCs w:val="26"/>
          <w:shd w:val="clear" w:color="auto" w:fill="FFFFFF"/>
        </w:rPr>
        <w:t>и документы, подтверждающие информацию по критериям оценок</w:t>
      </w:r>
      <w:r w:rsidRPr="00ED7495">
        <w:rPr>
          <w:sz w:val="26"/>
          <w:szCs w:val="26"/>
        </w:rPr>
        <w:t xml:space="preserve"> (по инициативе участника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29. Заявка подписывается усиленной квалифицированной электронной подписью руководителя участника отбора (уполномоченного им лица).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30.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31. 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763935">
        <w:rPr>
          <w:sz w:val="26"/>
          <w:szCs w:val="26"/>
        </w:rPr>
        <w:br/>
      </w:r>
      <w:r w:rsidRPr="00ED7495">
        <w:rPr>
          <w:sz w:val="26"/>
          <w:szCs w:val="26"/>
        </w:rPr>
        <w:t>без специальных программных или технологических средств.</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Фото- и видеоматериалы, включаемые в заявку, должны содержать четкое </w:t>
      </w:r>
      <w:r w:rsidRPr="00ED7495">
        <w:rPr>
          <w:sz w:val="26"/>
          <w:szCs w:val="26"/>
        </w:rPr>
        <w:br/>
        <w:t>и контрастное изображение высокого качества.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32.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w:t>
      </w:r>
      <w:r w:rsidRPr="00ED7495">
        <w:rPr>
          <w:rFonts w:eastAsiaTheme="minorHAnsi"/>
          <w:sz w:val="26"/>
          <w:szCs w:val="26"/>
          <w:lang w:eastAsia="en-US"/>
        </w:rPr>
        <w:br/>
        <w:t>в государственных информационных системах, доступ к которым у Управления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33. Датой и временем представления заявки и прилагаемых к ней документов считаются дата и время подписания заявки участником отбора с присвоением </w:t>
      </w:r>
      <w:r w:rsidRPr="00ED7495">
        <w:rPr>
          <w:sz w:val="26"/>
          <w:szCs w:val="26"/>
        </w:rPr>
        <w:br/>
        <w:t>ей регистрационного номера в информационной системе "Электронный бюджет".</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34. Участник отбора в течение срока приема заявок может подать только одну заявку в сроки, указанные в объявлении. </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sz w:val="26"/>
          <w:szCs w:val="26"/>
        </w:rPr>
        <w:t>35. </w:t>
      </w:r>
      <w:r w:rsidRPr="00ED7495">
        <w:rPr>
          <w:rFonts w:eastAsiaTheme="minorHAnsi"/>
          <w:sz w:val="26"/>
          <w:szCs w:val="26"/>
          <w:lang w:eastAsia="en-US"/>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r:id="rId17" w:history="1">
        <w:r w:rsidRPr="00ED7495">
          <w:rPr>
            <w:rFonts w:eastAsiaTheme="minorHAnsi"/>
            <w:sz w:val="26"/>
            <w:szCs w:val="26"/>
            <w:lang w:eastAsia="en-US"/>
          </w:rPr>
          <w:t xml:space="preserve">пункте </w:t>
        </w:r>
      </w:hyperlink>
      <w:r w:rsidRPr="00ED7495">
        <w:rPr>
          <w:rFonts w:eastAsiaTheme="minorHAnsi"/>
          <w:sz w:val="26"/>
          <w:szCs w:val="26"/>
          <w:lang w:eastAsia="en-US"/>
        </w:rPr>
        <w:t>26 настоящего Порядка.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36. </w:t>
      </w:r>
      <w:r w:rsidRPr="00ED7495">
        <w:rPr>
          <w:sz w:val="26"/>
          <w:szCs w:val="26"/>
        </w:rPr>
        <w:t>Внесение участником отбора изменений в заявку осуществляется до даты окончания срока приема заявок путем формирования</w:t>
      </w:r>
      <w:r w:rsidRPr="00ED7495">
        <w:rPr>
          <w:rFonts w:eastAsiaTheme="minorHAnsi"/>
          <w:sz w:val="26"/>
          <w:szCs w:val="26"/>
          <w:lang w:eastAsia="en-US"/>
        </w:rPr>
        <w:t xml:space="preserve"> участником отбора</w:t>
      </w:r>
      <w:r w:rsidRPr="00ED7495">
        <w:rPr>
          <w:sz w:val="26"/>
          <w:szCs w:val="26"/>
        </w:rPr>
        <w:t xml:space="preserve"> </w:t>
      </w:r>
      <w:r w:rsidRPr="00ED7495">
        <w:rPr>
          <w:sz w:val="26"/>
          <w:szCs w:val="26"/>
        </w:rPr>
        <w:br/>
        <w:t>в электронной форме уведомления об отзыве заявки и последующего формирования новой заявки.</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37. Участник отбора вправе отозвать заявку, поданную в соответствии </w:t>
      </w:r>
      <w:r w:rsidRPr="00ED7495">
        <w:rPr>
          <w:rFonts w:eastAsiaTheme="minorHAnsi"/>
          <w:sz w:val="26"/>
          <w:szCs w:val="26"/>
          <w:lang w:eastAsia="en-US"/>
        </w:rPr>
        <w:br/>
        <w:t>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38. Внесение изменений в заявку на стадии рассмотрения заявки по решению комиссии о возврате заявки на доработку осуществляется в порядке, предусмотренном пунктом 46 настоящего Порядка.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39. Участник отбора со дня размещения объявления на едином портале</w:t>
      </w:r>
      <w:r w:rsidRPr="00ED7495">
        <w:rPr>
          <w:rFonts w:eastAsiaTheme="minorHAnsi"/>
          <w:sz w:val="26"/>
          <w:szCs w:val="26"/>
          <w:lang w:eastAsia="en-US"/>
        </w:rPr>
        <w:br/>
        <w:t xml:space="preserve">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w:t>
      </w:r>
      <w:r w:rsidRPr="00ED7495">
        <w:rPr>
          <w:rFonts w:eastAsiaTheme="minorHAnsi"/>
          <w:sz w:val="26"/>
          <w:szCs w:val="26"/>
          <w:lang w:eastAsia="en-US"/>
        </w:rPr>
        <w:lastRenderedPageBreak/>
        <w:t>положений объявления путем формирования в системе "Электронный бюджет" соответствующего запроса.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sz w:val="26"/>
          <w:szCs w:val="26"/>
        </w:rPr>
        <w:t>40. </w:t>
      </w:r>
      <w:r w:rsidRPr="00ED7495">
        <w:rPr>
          <w:rFonts w:eastAsiaTheme="minorHAnsi"/>
          <w:sz w:val="26"/>
          <w:szCs w:val="26"/>
          <w:lang w:eastAsia="en-US"/>
        </w:rPr>
        <w:t xml:space="preserve">Главный распорядитель бюджетных средств в ответ на запрос, указанный </w:t>
      </w:r>
      <w:r w:rsidRPr="00ED7495">
        <w:rPr>
          <w:rFonts w:eastAsiaTheme="minorHAnsi"/>
          <w:sz w:val="26"/>
          <w:szCs w:val="26"/>
          <w:lang w:eastAsia="en-US"/>
        </w:rPr>
        <w:br/>
        <w:t xml:space="preserve">в пункте 39 настоящего Порядка, направляет разъяснение положений объявления </w:t>
      </w:r>
      <w:r w:rsidRPr="00ED7495">
        <w:rPr>
          <w:rFonts w:eastAsiaTheme="minorHAnsi"/>
          <w:sz w:val="26"/>
          <w:szCs w:val="26"/>
          <w:lang w:eastAsia="en-US"/>
        </w:rPr>
        <w:br/>
        <w:t>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Доступ к разъяснению, формируемому в системе "Электронный бюджет" </w:t>
      </w:r>
      <w:r w:rsidRPr="00ED7495">
        <w:rPr>
          <w:rFonts w:eastAsiaTheme="minorHAnsi"/>
          <w:sz w:val="26"/>
          <w:szCs w:val="26"/>
          <w:lang w:eastAsia="en-US"/>
        </w:rPr>
        <w:br/>
        <w:t>в соответствии с абзацем первым настоящего пункта, предоставляется всем участникам отбора.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41. Конкурсной комиссии не позднее 1-го рабочего дня, следующего за днем окончания срока подачи заявок, установленного в объявлении, открывается доступ </w:t>
      </w:r>
      <w:r w:rsidRPr="00ED7495">
        <w:rPr>
          <w:sz w:val="26"/>
          <w:szCs w:val="26"/>
        </w:rPr>
        <w:br/>
        <w:t>к заявкам в системе "Электронный бюджет" для их рассмотрения и последующей оценки.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42. Протокол вскрытия заявок формируется автоматически на едином портале не позднее 1-го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w:t>
      </w:r>
      <w:r w:rsidRPr="00ED7495">
        <w:rPr>
          <w:sz w:val="26"/>
          <w:szCs w:val="26"/>
        </w:rPr>
        <w:br/>
        <w:t>на едином портале не позднее 1-го рабочего дня, следующего за днем его подписания.</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43. Заявка признается надлежащей, если она соответствует требованиям, указанным в объявлении, и отсутствуют основания для отклонения заявки.</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44.</w:t>
      </w:r>
      <w:r w:rsidRPr="00ED7495">
        <w:rPr>
          <w:sz w:val="26"/>
          <w:szCs w:val="26"/>
        </w:rPr>
        <w:t> О</w:t>
      </w:r>
      <w:r w:rsidRPr="00ED7495">
        <w:rPr>
          <w:rFonts w:eastAsiaTheme="minorHAnsi"/>
          <w:sz w:val="26"/>
          <w:szCs w:val="26"/>
          <w:lang w:eastAsia="en-US"/>
        </w:rPr>
        <w:t>тбор проводится в два этапа.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45. На первом этапе Управление в течение 15 календарных дней после подписания протокола вскрытия заявок осуществляет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заявок требованиям, указанным в объявлении и настоящем Порядке. </w:t>
      </w:r>
    </w:p>
    <w:p w:rsidR="00F20C5D" w:rsidRPr="00ED7495" w:rsidRDefault="00CA6369" w:rsidP="00ED7495">
      <w:pPr>
        <w:widowControl w:val="0"/>
        <w:autoSpaceDE w:val="0"/>
        <w:autoSpaceDN w:val="0"/>
        <w:adjustRightInd w:val="0"/>
        <w:ind w:firstLine="709"/>
        <w:jc w:val="both"/>
        <w:rPr>
          <w:sz w:val="26"/>
          <w:szCs w:val="26"/>
        </w:rPr>
      </w:pPr>
      <w:r>
        <w:rPr>
          <w:sz w:val="26"/>
          <w:szCs w:val="26"/>
        </w:rPr>
        <w:t>46. </w:t>
      </w:r>
      <w:r w:rsidR="00F20C5D" w:rsidRPr="00ED7495">
        <w:rPr>
          <w:sz w:val="26"/>
          <w:szCs w:val="26"/>
        </w:rPr>
        <w:t xml:space="preserve">Решения комиссии о возврате заявок участникам отбора на доработку </w:t>
      </w:r>
      <w:r>
        <w:rPr>
          <w:sz w:val="26"/>
          <w:szCs w:val="26"/>
        </w:rPr>
        <w:br/>
      </w:r>
      <w:r w:rsidR="00F20C5D" w:rsidRPr="00ED7495">
        <w:rPr>
          <w:sz w:val="26"/>
          <w:szCs w:val="26"/>
        </w:rPr>
        <w:t xml:space="preserve">в соответствии с пунктом 38 настоящего Порядка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одного рабочего дня со дня их принятия </w:t>
      </w:r>
      <w:r>
        <w:rPr>
          <w:sz w:val="26"/>
          <w:szCs w:val="26"/>
        </w:rPr>
        <w:br/>
      </w:r>
      <w:r w:rsidR="00F20C5D" w:rsidRPr="00ED7495">
        <w:rPr>
          <w:sz w:val="26"/>
          <w:szCs w:val="26"/>
        </w:rPr>
        <w:t>с указанием оснований для возврата заявки, а также положений заявки, нуждающихся в доработке.</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w:t>
      </w:r>
      <w:r w:rsidR="00CA6369">
        <w:rPr>
          <w:sz w:val="26"/>
          <w:szCs w:val="26"/>
        </w:rPr>
        <w:br/>
      </w:r>
      <w:r w:rsidRPr="00ED7495">
        <w:rPr>
          <w:sz w:val="26"/>
          <w:szCs w:val="26"/>
        </w:rPr>
        <w:t>на доработку.</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47. На стадии рассмотрения заявок основаниями для отклонения заявок являются:</w:t>
      </w:r>
    </w:p>
    <w:p w:rsidR="00F20C5D" w:rsidRPr="00ED7495" w:rsidRDefault="00F20C5D" w:rsidP="00ED7495">
      <w:pPr>
        <w:widowControl w:val="0"/>
        <w:autoSpaceDE w:val="0"/>
        <w:autoSpaceDN w:val="0"/>
        <w:adjustRightInd w:val="0"/>
        <w:ind w:firstLine="709"/>
        <w:jc w:val="both"/>
        <w:rPr>
          <w:sz w:val="26"/>
          <w:szCs w:val="26"/>
        </w:rPr>
      </w:pPr>
      <w:bookmarkStart w:id="6" w:name="P138"/>
      <w:bookmarkEnd w:id="6"/>
      <w:r w:rsidRPr="00ED7495">
        <w:rPr>
          <w:sz w:val="26"/>
          <w:szCs w:val="26"/>
        </w:rPr>
        <w:t xml:space="preserve">47.1. Несоответствие участника отбора требованиям, установленным </w:t>
      </w:r>
      <w:hyperlink w:anchor="P62">
        <w:r w:rsidRPr="00ED7495">
          <w:rPr>
            <w:sz w:val="26"/>
            <w:szCs w:val="26"/>
          </w:rPr>
          <w:t xml:space="preserve">пунктом </w:t>
        </w:r>
      </w:hyperlink>
      <w:r w:rsidRPr="00ED7495">
        <w:rPr>
          <w:sz w:val="26"/>
          <w:szCs w:val="26"/>
        </w:rPr>
        <w:t>22 настоящего Порядка;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47.2. Непредставление (представление не в полном объеме) документов, предусмотренных пунктом 28 настоящего Порядка;</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lastRenderedPageBreak/>
        <w:t>47.3. Несоответствие представленных участником отбора заявки и (или) прилагаемых к ней документов, предусмотренных пунктом 28 настоящего Порядка, требованиям, установленным в объявлении;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47.4. Предоставление недостоверной информации, содержащейся в заявке </w:t>
      </w:r>
      <w:r w:rsidRPr="00ED7495">
        <w:rPr>
          <w:sz w:val="26"/>
          <w:szCs w:val="26"/>
        </w:rPr>
        <w:br/>
        <w:t>и прилагаемых к ней документах, представленных участником отбора, в том числе информации о месте нахождения и адресе юридического лица или индивидуального предпринимателя;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47.5. Представление участником отбора проекта, который предусматривает осуществление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47.6. Предоставление документов, не поддающихся прочтению.</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48. По результатам рассмотрения заявок не позднее 1-го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49.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w:t>
      </w:r>
    </w:p>
    <w:p w:rsidR="00F20C5D" w:rsidRPr="00ED7495" w:rsidRDefault="00F20C5D" w:rsidP="00ED7495">
      <w:pPr>
        <w:widowControl w:val="0"/>
        <w:autoSpaceDE w:val="0"/>
        <w:autoSpaceDN w:val="0"/>
        <w:adjustRightInd w:val="0"/>
        <w:ind w:firstLine="709"/>
        <w:jc w:val="both"/>
        <w:rPr>
          <w:sz w:val="26"/>
          <w:szCs w:val="26"/>
        </w:rPr>
      </w:pPr>
      <w:r w:rsidRPr="00ED7495">
        <w:rPr>
          <w:sz w:val="26"/>
          <w:szCs w:val="26"/>
        </w:rPr>
        <w:t xml:space="preserve">50.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w:t>
      </w:r>
      <w:r w:rsidRPr="00ED7495">
        <w:rPr>
          <w:sz w:val="26"/>
          <w:szCs w:val="26"/>
        </w:rPr>
        <w:br/>
        <w:t xml:space="preserve">и информации, Управлением осуществляется запрос у участника отбора разъяснения </w:t>
      </w:r>
      <w:r w:rsidR="00CA6369">
        <w:rPr>
          <w:sz w:val="26"/>
          <w:szCs w:val="26"/>
        </w:rPr>
        <w:br/>
      </w:r>
      <w:r w:rsidRPr="00ED7495">
        <w:rPr>
          <w:sz w:val="26"/>
          <w:szCs w:val="26"/>
        </w:rPr>
        <w:t>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В запросе, указанном в </w:t>
      </w:r>
      <w:hyperlink r:id="rId18" w:history="1">
        <w:r w:rsidRPr="00ED7495">
          <w:rPr>
            <w:rFonts w:eastAsiaTheme="minorHAnsi"/>
            <w:sz w:val="26"/>
            <w:szCs w:val="26"/>
            <w:lang w:eastAsia="en-US"/>
          </w:rPr>
          <w:t>абзаце</w:t>
        </w:r>
      </w:hyperlink>
      <w:r w:rsidRPr="00ED7495">
        <w:rPr>
          <w:rFonts w:eastAsiaTheme="minorHAnsi"/>
          <w:sz w:val="26"/>
          <w:szCs w:val="26"/>
          <w:lang w:eastAsia="en-US"/>
        </w:rPr>
        <w:t xml:space="preserve"> первом настоящего пункта, Управление устанавливает срок представления участником отбора разъяснения в отношении документов и информации, который должен составлять не менее 2 рабочих дней </w:t>
      </w:r>
      <w:r w:rsidRPr="00ED7495">
        <w:rPr>
          <w:rFonts w:eastAsiaTheme="minorHAnsi"/>
          <w:sz w:val="26"/>
          <w:szCs w:val="26"/>
          <w:lang w:eastAsia="en-US"/>
        </w:rPr>
        <w:br/>
        <w:t>со дня, следующего за днем размещения соответствующего запроса.</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Участник отбора формирует и представляет в систему "Электронный бюджет" информацию и документы, запрашиваемые в соответствии с абзацем первым настоящего пункта, в установленный срок.</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 xml:space="preserve">В случае если участник отбора в ответ на запрос, указанный в абзаце первом настоящего пункта, не представил запрашиваемые документы и информацию </w:t>
      </w:r>
      <w:r w:rsidRPr="00ED7495">
        <w:rPr>
          <w:rFonts w:eastAsiaTheme="minorHAnsi"/>
          <w:sz w:val="26"/>
          <w:szCs w:val="26"/>
          <w:lang w:eastAsia="en-US"/>
        </w:rPr>
        <w:br/>
        <w:t xml:space="preserve">в установленный срок, информация об этом включается в протокол рассмотрения заявок, предусмотренный </w:t>
      </w:r>
      <w:hyperlink r:id="rId19" w:history="1">
        <w:r w:rsidRPr="00ED7495">
          <w:rPr>
            <w:rFonts w:eastAsiaTheme="minorHAnsi"/>
            <w:sz w:val="26"/>
            <w:szCs w:val="26"/>
            <w:lang w:eastAsia="en-US"/>
          </w:rPr>
          <w:t xml:space="preserve">пунктом </w:t>
        </w:r>
      </w:hyperlink>
      <w:r w:rsidRPr="00ED7495">
        <w:rPr>
          <w:rFonts w:eastAsiaTheme="minorHAnsi"/>
          <w:sz w:val="26"/>
          <w:szCs w:val="26"/>
          <w:lang w:eastAsia="en-US"/>
        </w:rPr>
        <w:t>49 настоящего Порядка.</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51. Отбор признается несостоявшимся в случаях:</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51.1. По окончании срока подачи заявок не подано ни одной заявки;</w:t>
      </w:r>
    </w:p>
    <w:p w:rsidR="00F20C5D" w:rsidRPr="00ED7495" w:rsidRDefault="00F20C5D" w:rsidP="00ED7495">
      <w:pPr>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51.2. По результатам рассмотрения заявок отклонены все заявки;</w:t>
      </w:r>
    </w:p>
    <w:p w:rsidR="00F20C5D" w:rsidRPr="00ED7495" w:rsidRDefault="00F20C5D" w:rsidP="00ED7495">
      <w:pPr>
        <w:widowControl w:val="0"/>
        <w:autoSpaceDE w:val="0"/>
        <w:autoSpaceDN w:val="0"/>
        <w:adjustRightInd w:val="0"/>
        <w:ind w:firstLine="709"/>
        <w:jc w:val="both"/>
        <w:rPr>
          <w:rFonts w:eastAsiaTheme="minorHAnsi"/>
          <w:sz w:val="26"/>
          <w:szCs w:val="26"/>
          <w:lang w:eastAsia="en-US"/>
        </w:rPr>
      </w:pPr>
      <w:r w:rsidRPr="00ED7495">
        <w:rPr>
          <w:rFonts w:eastAsiaTheme="minorHAnsi"/>
          <w:sz w:val="26"/>
          <w:szCs w:val="26"/>
          <w:lang w:eastAsia="en-US"/>
        </w:rPr>
        <w:t>52. 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53. На втором этапе участники</w:t>
      </w:r>
      <w:r w:rsidRPr="00ED7495">
        <w:rPr>
          <w:sz w:val="26"/>
          <w:szCs w:val="26"/>
        </w:rPr>
        <w:t xml:space="preserve"> </w:t>
      </w:r>
      <w:r w:rsidRPr="00ED7495">
        <w:rPr>
          <w:rFonts w:eastAsiaTheme="minorEastAsia"/>
          <w:sz w:val="26"/>
          <w:szCs w:val="26"/>
        </w:rPr>
        <w:t xml:space="preserve">отбора представляют в порядке очередности поступления заявок свои проекты членам конкурсной комиссии в виде публичного </w:t>
      </w:r>
      <w:r w:rsidRPr="00ED7495">
        <w:rPr>
          <w:rFonts w:eastAsiaTheme="minorEastAsia"/>
          <w:sz w:val="26"/>
          <w:szCs w:val="26"/>
        </w:rPr>
        <w:lastRenderedPageBreak/>
        <w:t xml:space="preserve">выступления (не более 5 минут) с представлением презентации проекта и ответов </w:t>
      </w:r>
      <w:r w:rsidRPr="00ED7495">
        <w:rPr>
          <w:rFonts w:eastAsiaTheme="minorEastAsia"/>
          <w:sz w:val="26"/>
          <w:szCs w:val="26"/>
        </w:rPr>
        <w:br/>
        <w:t>на вопросы членов конкурсной комиссии.</w:t>
      </w:r>
    </w:p>
    <w:p w:rsidR="00F20C5D" w:rsidRPr="00ED7495" w:rsidRDefault="00F20C5D" w:rsidP="00ED7495">
      <w:pPr>
        <w:widowControl w:val="0"/>
        <w:autoSpaceDE w:val="0"/>
        <w:autoSpaceDN w:val="0"/>
        <w:ind w:firstLine="709"/>
        <w:jc w:val="both"/>
        <w:rPr>
          <w:rFonts w:eastAsiaTheme="minorEastAsia"/>
          <w:sz w:val="26"/>
          <w:szCs w:val="26"/>
        </w:rPr>
      </w:pPr>
      <w:r w:rsidRPr="00ED7495">
        <w:rPr>
          <w:sz w:val="26"/>
          <w:szCs w:val="26"/>
        </w:rPr>
        <w:t xml:space="preserve">Каждый член конкурсной комиссии дает оценку участнику отбора в системе "Электронный бюджет" в соответствии с критериями оценки, установленными </w:t>
      </w:r>
      <w:r w:rsidRPr="00ED7495">
        <w:rPr>
          <w:sz w:val="26"/>
          <w:szCs w:val="26"/>
        </w:rPr>
        <w:br/>
        <w:t>в Приложении 3 к настоящему Порядку</w:t>
      </w:r>
      <w:r w:rsidRPr="00ED7495">
        <w:rPr>
          <w:rFonts w:eastAsiaTheme="minorEastAsia"/>
          <w:sz w:val="26"/>
          <w:szCs w:val="26"/>
        </w:rPr>
        <w:t>.</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54. 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F20C5D" w:rsidRPr="00ED7495" w:rsidRDefault="00F20C5D" w:rsidP="00ED7495">
      <w:pPr>
        <w:widowControl w:val="0"/>
        <w:autoSpaceDE w:val="0"/>
        <w:autoSpaceDN w:val="0"/>
        <w:ind w:firstLine="709"/>
        <w:jc w:val="both"/>
        <w:rPr>
          <w:rFonts w:eastAsiaTheme="minorEastAsia"/>
          <w:sz w:val="26"/>
          <w:szCs w:val="26"/>
        </w:rPr>
      </w:pPr>
      <w:r w:rsidRPr="00ED7495">
        <w:rPr>
          <w:rFonts w:eastAsiaTheme="minorEastAsia"/>
          <w:sz w:val="26"/>
          <w:szCs w:val="26"/>
        </w:rPr>
        <w:t>Количество баллов n-</w:t>
      </w:r>
      <w:proofErr w:type="spellStart"/>
      <w:r w:rsidRPr="00ED7495">
        <w:rPr>
          <w:rFonts w:eastAsiaTheme="minorEastAsia"/>
          <w:sz w:val="26"/>
          <w:szCs w:val="26"/>
        </w:rPr>
        <w:t>го</w:t>
      </w:r>
      <w:proofErr w:type="spellEnd"/>
      <w:r w:rsidRPr="00ED7495">
        <w:rPr>
          <w:rFonts w:eastAsiaTheme="minorEastAsia"/>
          <w:sz w:val="26"/>
          <w:szCs w:val="26"/>
        </w:rPr>
        <w:t xml:space="preserve"> участника</w:t>
      </w:r>
      <w:r w:rsidRPr="00ED7495">
        <w:rPr>
          <w:sz w:val="26"/>
          <w:szCs w:val="26"/>
        </w:rPr>
        <w:t xml:space="preserve"> </w:t>
      </w:r>
      <w:r w:rsidRPr="00ED7495">
        <w:rPr>
          <w:rFonts w:eastAsiaTheme="minorEastAsia"/>
          <w:sz w:val="26"/>
          <w:szCs w:val="26"/>
        </w:rPr>
        <w:t>отбора (</w:t>
      </w:r>
      <w:proofErr w:type="spellStart"/>
      <w:r w:rsidRPr="00ED7495">
        <w:rPr>
          <w:rFonts w:eastAsiaTheme="minorEastAsia"/>
          <w:sz w:val="26"/>
          <w:szCs w:val="26"/>
        </w:rPr>
        <w:t>R</w:t>
      </w:r>
      <w:r w:rsidRPr="00ED7495">
        <w:rPr>
          <w:rFonts w:eastAsiaTheme="minorEastAsia"/>
          <w:sz w:val="26"/>
          <w:szCs w:val="26"/>
          <w:vertAlign w:val="subscript"/>
        </w:rPr>
        <w:t>n</w:t>
      </w:r>
      <w:proofErr w:type="spellEnd"/>
      <w:r w:rsidRPr="00ED7495">
        <w:rPr>
          <w:rFonts w:eastAsiaTheme="minorEastAsia"/>
          <w:sz w:val="26"/>
          <w:szCs w:val="26"/>
        </w:rPr>
        <w:t xml:space="preserve">) определяется суммой баллов </w:t>
      </w:r>
      <w:r w:rsidRPr="00ED7495">
        <w:rPr>
          <w:rFonts w:eastAsiaTheme="minorEastAsia"/>
          <w:sz w:val="26"/>
          <w:szCs w:val="26"/>
        </w:rPr>
        <w:br/>
        <w:t xml:space="preserve">по всем критериям с учетом весовых значений каждого критерия и рассчитывается </w:t>
      </w:r>
      <w:r w:rsidRPr="00ED7495">
        <w:rPr>
          <w:rFonts w:eastAsiaTheme="minorEastAsia"/>
          <w:sz w:val="26"/>
          <w:szCs w:val="26"/>
        </w:rPr>
        <w:br/>
        <w:t>по формуле:</w:t>
      </w:r>
    </w:p>
    <w:p w:rsidR="00F20C5D" w:rsidRPr="00E81602" w:rsidRDefault="00F20C5D" w:rsidP="00F20C5D">
      <w:pPr>
        <w:widowControl w:val="0"/>
        <w:autoSpaceDE w:val="0"/>
        <w:autoSpaceDN w:val="0"/>
        <w:ind w:firstLine="709"/>
        <w:rPr>
          <w:rFonts w:eastAsiaTheme="minorEastAsia"/>
          <w:sz w:val="22"/>
          <w:szCs w:val="22"/>
        </w:rPr>
      </w:pPr>
    </w:p>
    <w:p w:rsidR="00F20C5D" w:rsidRPr="00E81602" w:rsidRDefault="00F20C5D" w:rsidP="00F20C5D">
      <w:pPr>
        <w:widowControl w:val="0"/>
        <w:autoSpaceDE w:val="0"/>
        <w:autoSpaceDN w:val="0"/>
        <w:ind w:firstLine="709"/>
        <w:jc w:val="center"/>
        <w:rPr>
          <w:rFonts w:eastAsiaTheme="minorEastAsia"/>
          <w:sz w:val="26"/>
          <w:szCs w:val="26"/>
        </w:rPr>
      </w:pPr>
      <w:r w:rsidRPr="00E81602">
        <w:rPr>
          <w:rFonts w:eastAsiaTheme="minorEastAsia"/>
          <w:noProof/>
          <w:position w:val="-10"/>
          <w:sz w:val="26"/>
          <w:szCs w:val="26"/>
        </w:rPr>
        <w:drawing>
          <wp:inline distT="0" distB="0" distL="0" distR="0" wp14:anchorId="57C19D4C" wp14:editId="39BC4C98">
            <wp:extent cx="110617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6170" cy="276860"/>
                    </a:xfrm>
                    <a:prstGeom prst="rect">
                      <a:avLst/>
                    </a:prstGeom>
                    <a:noFill/>
                    <a:ln>
                      <a:noFill/>
                    </a:ln>
                  </pic:spPr>
                </pic:pic>
              </a:graphicData>
            </a:graphic>
          </wp:inline>
        </w:drawing>
      </w:r>
      <w:r w:rsidRPr="00E81602">
        <w:rPr>
          <w:rFonts w:eastAsiaTheme="minorEastAsia"/>
          <w:sz w:val="26"/>
          <w:szCs w:val="26"/>
        </w:rPr>
        <w:t>,</w:t>
      </w:r>
    </w:p>
    <w:p w:rsidR="00F20C5D" w:rsidRPr="00E81602" w:rsidRDefault="00F20C5D" w:rsidP="00F20C5D">
      <w:pPr>
        <w:widowControl w:val="0"/>
        <w:autoSpaceDE w:val="0"/>
        <w:autoSpaceDN w:val="0"/>
        <w:ind w:firstLine="709"/>
        <w:rPr>
          <w:rFonts w:eastAsiaTheme="minorEastAsia"/>
          <w:sz w:val="26"/>
          <w:szCs w:val="26"/>
        </w:rPr>
      </w:pP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где:</w:t>
      </w:r>
    </w:p>
    <w:p w:rsidR="00F20C5D" w:rsidRPr="00CA6369" w:rsidRDefault="00F20C5D" w:rsidP="00F20C5D">
      <w:pPr>
        <w:widowControl w:val="0"/>
        <w:autoSpaceDE w:val="0"/>
        <w:autoSpaceDN w:val="0"/>
        <w:ind w:firstLine="709"/>
        <w:jc w:val="both"/>
        <w:rPr>
          <w:rFonts w:eastAsiaTheme="minorEastAsia"/>
          <w:sz w:val="26"/>
          <w:szCs w:val="26"/>
        </w:rPr>
      </w:pPr>
      <w:proofErr w:type="spellStart"/>
      <w:r w:rsidRPr="00CA6369">
        <w:rPr>
          <w:rFonts w:eastAsiaTheme="minorEastAsia"/>
          <w:sz w:val="26"/>
          <w:szCs w:val="26"/>
        </w:rPr>
        <w:t>Q</w:t>
      </w:r>
      <w:r w:rsidRPr="00CA6369">
        <w:rPr>
          <w:rFonts w:eastAsiaTheme="minorEastAsia"/>
          <w:sz w:val="26"/>
          <w:szCs w:val="26"/>
          <w:vertAlign w:val="subscript"/>
        </w:rPr>
        <w:t>i</w:t>
      </w:r>
      <w:proofErr w:type="spellEnd"/>
      <w:r w:rsidRPr="00CA6369">
        <w:rPr>
          <w:rFonts w:eastAsiaTheme="minorEastAsia"/>
          <w:sz w:val="26"/>
          <w:szCs w:val="26"/>
        </w:rPr>
        <w:t xml:space="preserve"> – весовое значение i-</w:t>
      </w:r>
      <w:proofErr w:type="spellStart"/>
      <w:r w:rsidRPr="00CA6369">
        <w:rPr>
          <w:rFonts w:eastAsiaTheme="minorEastAsia"/>
          <w:sz w:val="26"/>
          <w:szCs w:val="26"/>
        </w:rPr>
        <w:t>го</w:t>
      </w:r>
      <w:proofErr w:type="spellEnd"/>
      <w:r w:rsidRPr="00CA6369">
        <w:rPr>
          <w:rFonts w:eastAsiaTheme="minorEastAsia"/>
          <w:sz w:val="26"/>
          <w:szCs w:val="26"/>
        </w:rPr>
        <w:t xml:space="preserve"> критерия;</w:t>
      </w:r>
    </w:p>
    <w:p w:rsidR="00F20C5D" w:rsidRPr="00CA6369" w:rsidRDefault="00F20C5D" w:rsidP="00F20C5D">
      <w:pPr>
        <w:widowControl w:val="0"/>
        <w:autoSpaceDE w:val="0"/>
        <w:autoSpaceDN w:val="0"/>
        <w:ind w:firstLine="709"/>
        <w:jc w:val="both"/>
        <w:rPr>
          <w:rFonts w:eastAsiaTheme="minorEastAsia"/>
          <w:sz w:val="26"/>
          <w:szCs w:val="26"/>
        </w:rPr>
      </w:pPr>
      <w:proofErr w:type="spellStart"/>
      <w:r w:rsidRPr="00CA6369">
        <w:rPr>
          <w:rFonts w:eastAsiaTheme="minorEastAsia"/>
          <w:sz w:val="26"/>
          <w:szCs w:val="26"/>
        </w:rPr>
        <w:t>F</w:t>
      </w:r>
      <w:r w:rsidRPr="00CA6369">
        <w:rPr>
          <w:rFonts w:eastAsiaTheme="minorEastAsia"/>
          <w:sz w:val="26"/>
          <w:szCs w:val="26"/>
          <w:vertAlign w:val="subscript"/>
        </w:rPr>
        <w:t>in</w:t>
      </w:r>
      <w:proofErr w:type="spellEnd"/>
      <w:r w:rsidRPr="00CA6369">
        <w:rPr>
          <w:rFonts w:eastAsiaTheme="minorEastAsia"/>
          <w:sz w:val="26"/>
          <w:szCs w:val="26"/>
        </w:rPr>
        <w:t xml:space="preserve"> – количество баллов, присвоенных n-</w:t>
      </w:r>
      <w:proofErr w:type="spellStart"/>
      <w:r w:rsidRPr="00CA6369">
        <w:rPr>
          <w:rFonts w:eastAsiaTheme="minorEastAsia"/>
          <w:sz w:val="26"/>
          <w:szCs w:val="26"/>
        </w:rPr>
        <w:t>му</w:t>
      </w:r>
      <w:proofErr w:type="spellEnd"/>
      <w:r w:rsidRPr="00CA6369">
        <w:rPr>
          <w:rFonts w:eastAsiaTheme="minorEastAsia"/>
          <w:sz w:val="26"/>
          <w:szCs w:val="26"/>
        </w:rPr>
        <w:t xml:space="preserve"> участнику отбора по i-</w:t>
      </w:r>
      <w:proofErr w:type="spellStart"/>
      <w:r w:rsidRPr="00CA6369">
        <w:rPr>
          <w:rFonts w:eastAsiaTheme="minorEastAsia"/>
          <w:sz w:val="26"/>
          <w:szCs w:val="26"/>
        </w:rPr>
        <w:t>му</w:t>
      </w:r>
      <w:proofErr w:type="spellEnd"/>
      <w:r w:rsidRPr="00CA6369">
        <w:rPr>
          <w:rFonts w:eastAsiaTheme="minorEastAsia"/>
          <w:sz w:val="26"/>
          <w:szCs w:val="26"/>
        </w:rPr>
        <w:t xml:space="preserve"> критерию.</w:t>
      </w:r>
    </w:p>
    <w:p w:rsidR="00F20C5D" w:rsidRPr="00CA6369" w:rsidRDefault="00F20C5D" w:rsidP="00F20C5D">
      <w:pPr>
        <w:widowControl w:val="0"/>
        <w:autoSpaceDE w:val="0"/>
        <w:autoSpaceDN w:val="0"/>
        <w:adjustRightInd w:val="0"/>
        <w:ind w:firstLine="709"/>
        <w:jc w:val="both"/>
        <w:rPr>
          <w:sz w:val="26"/>
          <w:szCs w:val="26"/>
        </w:rPr>
      </w:pPr>
      <w:r w:rsidRPr="00CA6369">
        <w:rPr>
          <w:sz w:val="26"/>
          <w:szCs w:val="26"/>
        </w:rPr>
        <w:t xml:space="preserve">55. 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членами конкурсной комиссии. </w:t>
      </w:r>
      <w:r w:rsidR="00CA6369">
        <w:rPr>
          <w:sz w:val="26"/>
          <w:szCs w:val="26"/>
        </w:rPr>
        <w:br/>
      </w:r>
      <w:r w:rsidRPr="00CA6369">
        <w:rPr>
          <w:sz w:val="26"/>
          <w:szCs w:val="26"/>
        </w:rPr>
        <w:t>При этом среднее арифметическое количество баллов определяется путем суммирования баллов, присвоенных каждым членом конкурсной комиссии, и деления на количество членов комиссии.</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 xml:space="preserve">56. Минимальный проходной балл, </w:t>
      </w:r>
      <w:r w:rsidRPr="00CA6369">
        <w:rPr>
          <w:rFonts w:eastAsiaTheme="minorHAnsi"/>
          <w:sz w:val="26"/>
          <w:szCs w:val="26"/>
          <w:lang w:eastAsia="en-US"/>
        </w:rPr>
        <w:t xml:space="preserve">который необходимо набрать по результатам </w:t>
      </w:r>
      <w:r w:rsidRPr="00CA6369">
        <w:rPr>
          <w:rFonts w:eastAsiaTheme="minorEastAsia"/>
          <w:sz w:val="26"/>
          <w:szCs w:val="26"/>
        </w:rPr>
        <w:t>оценки заявок участникам отбора для признания их победителями отбора, составляет 38 баллов.</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57. На стадии оценки заявок основаниями для отклонения заявки являются:</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57.1. Несоответствие участника отбора требованиям, указанным в объявлении;</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57.2. Недостоверность информации, содержащейся в документах, представленных в составе заявки.</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 xml:space="preserve">58. По итогам рассмотрения и оценки заявок, </w:t>
      </w:r>
      <w:proofErr w:type="gramStart"/>
      <w:r w:rsidRPr="00CA6369">
        <w:rPr>
          <w:rFonts w:eastAsiaTheme="minorEastAsia"/>
          <w:sz w:val="26"/>
          <w:szCs w:val="26"/>
        </w:rPr>
        <w:t>электронных копий</w:t>
      </w:r>
      <w:proofErr w:type="gramEnd"/>
      <w:r w:rsidRPr="00CA6369">
        <w:rPr>
          <w:rFonts w:eastAsiaTheme="minorEastAsia"/>
          <w:sz w:val="26"/>
          <w:szCs w:val="26"/>
        </w:rPr>
        <w:t xml:space="preserve"> прилагаемых к ним документов и материалов в системе "Электронный бюджет" конкурсная комиссия формирует итоговый ранжированный список участников отбора </w:t>
      </w:r>
      <w:r w:rsidRPr="00CA6369">
        <w:rPr>
          <w:rFonts w:eastAsiaTheme="minorEastAsia"/>
          <w:sz w:val="26"/>
          <w:szCs w:val="26"/>
        </w:rPr>
        <w:br/>
        <w:t>(далее – рейтинг), который подписывается председателем конкурсной комиссии.</w:t>
      </w:r>
    </w:p>
    <w:p w:rsidR="00F20C5D" w:rsidRPr="00CA6369" w:rsidRDefault="00F20C5D" w:rsidP="00F20C5D">
      <w:pPr>
        <w:widowControl w:val="0"/>
        <w:autoSpaceDE w:val="0"/>
        <w:autoSpaceDN w:val="0"/>
        <w:ind w:firstLine="709"/>
        <w:jc w:val="both"/>
        <w:rPr>
          <w:sz w:val="26"/>
          <w:szCs w:val="26"/>
        </w:rPr>
      </w:pPr>
      <w:r w:rsidRPr="00CA6369">
        <w:rPr>
          <w:rFonts w:eastAsiaTheme="minorEastAsia"/>
          <w:sz w:val="26"/>
          <w:szCs w:val="26"/>
        </w:rP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59. 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w:t>
      </w:r>
      <w:r w:rsidRPr="00CA6369">
        <w:rPr>
          <w:rFonts w:ascii="Times New Roman" w:eastAsiaTheme="minorHAnsi" w:hAnsi="Times New Roman" w:cs="Times New Roman"/>
          <w:sz w:val="26"/>
          <w:szCs w:val="26"/>
          <w:lang w:eastAsia="en-US"/>
        </w:rPr>
        <w:t xml:space="preserve"> </w:t>
      </w:r>
      <w:r w:rsidRPr="00CA6369">
        <w:rPr>
          <w:rFonts w:ascii="Times New Roman" w:hAnsi="Times New Roman" w:cs="Times New Roman"/>
          <w:sz w:val="26"/>
          <w:szCs w:val="26"/>
        </w:rPr>
        <w:t xml:space="preserve">в пределах объема распределяемого гранта, в соответствии с условиями </w:t>
      </w:r>
      <w:r w:rsidR="00CA6369">
        <w:rPr>
          <w:rFonts w:ascii="Times New Roman" w:hAnsi="Times New Roman" w:cs="Times New Roman"/>
          <w:sz w:val="26"/>
          <w:szCs w:val="26"/>
        </w:rPr>
        <w:br/>
      </w:r>
      <w:r w:rsidRPr="00CA6369">
        <w:rPr>
          <w:rFonts w:ascii="Times New Roman" w:hAnsi="Times New Roman" w:cs="Times New Roman"/>
          <w:sz w:val="26"/>
          <w:szCs w:val="26"/>
        </w:rPr>
        <w:t>и требованиями, указанными в объявлении.</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 xml:space="preserve">60. Если по результатам рассмотрения и оценки заявок единственная заявка была признана соответствующей условиям и требованиям настоящего Порядка, участник отбора, подавший такую заявку, признается победителем отбора. </w:t>
      </w:r>
    </w:p>
    <w:p w:rsidR="00F20C5D" w:rsidRPr="00CA6369" w:rsidRDefault="00F20C5D" w:rsidP="00F20C5D">
      <w:pPr>
        <w:widowControl w:val="0"/>
        <w:autoSpaceDE w:val="0"/>
        <w:autoSpaceDN w:val="0"/>
        <w:ind w:firstLine="709"/>
        <w:jc w:val="both"/>
        <w:rPr>
          <w:sz w:val="26"/>
          <w:szCs w:val="26"/>
        </w:rPr>
      </w:pPr>
      <w:r w:rsidRPr="00CA6369">
        <w:rPr>
          <w:rFonts w:eastAsiaTheme="minorEastAsia"/>
          <w:sz w:val="26"/>
          <w:szCs w:val="26"/>
        </w:rPr>
        <w:t>61. </w:t>
      </w:r>
      <w:r w:rsidRPr="00CA6369">
        <w:rPr>
          <w:sz w:val="26"/>
          <w:szCs w:val="26"/>
        </w:rPr>
        <w:t>Участник отбора, набравший по результатам оценки поданных участниками отбора заявок балл меньший, чем указанный в пункте</w:t>
      </w:r>
      <w:hyperlink w:anchor="P261"/>
      <w:r w:rsidRPr="00CA6369">
        <w:rPr>
          <w:sz w:val="26"/>
          <w:szCs w:val="26"/>
        </w:rPr>
        <w:t xml:space="preserve"> 56 настоящего Порядка, </w:t>
      </w:r>
      <w:r w:rsidR="002B3A63">
        <w:rPr>
          <w:sz w:val="26"/>
          <w:szCs w:val="26"/>
        </w:rPr>
        <w:br/>
      </w:r>
      <w:r w:rsidRPr="00CA6369">
        <w:rPr>
          <w:sz w:val="26"/>
          <w:szCs w:val="26"/>
        </w:rPr>
        <w:t xml:space="preserve">не признается победителем отбора в соответствии с </w:t>
      </w:r>
      <w:hyperlink w:anchor="P271">
        <w:r w:rsidRPr="00CA6369">
          <w:rPr>
            <w:sz w:val="26"/>
            <w:szCs w:val="26"/>
          </w:rPr>
          <w:t xml:space="preserve">пунктом </w:t>
        </w:r>
      </w:hyperlink>
      <w:r w:rsidRPr="00CA6369">
        <w:rPr>
          <w:sz w:val="26"/>
          <w:szCs w:val="26"/>
        </w:rPr>
        <w:t>59 настоящего Порядка.</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lastRenderedPageBreak/>
        <w:t>62. Участнику</w:t>
      </w:r>
      <w:r w:rsidRPr="00CA6369">
        <w:rPr>
          <w:sz w:val="26"/>
          <w:szCs w:val="26"/>
        </w:rPr>
        <w:t xml:space="preserve"> </w:t>
      </w:r>
      <w:r w:rsidRPr="00CA6369">
        <w:rPr>
          <w:rFonts w:eastAsiaTheme="minorEastAsia"/>
          <w:sz w:val="26"/>
          <w:szCs w:val="26"/>
        </w:rPr>
        <w:t xml:space="preserve">отбора, которому присвоен первый порядковый номер </w:t>
      </w:r>
      <w:r w:rsidRPr="00CA6369">
        <w:rPr>
          <w:rFonts w:eastAsiaTheme="minorEastAsia"/>
          <w:sz w:val="26"/>
          <w:szCs w:val="26"/>
        </w:rPr>
        <w:br/>
        <w:t xml:space="preserve">в рейтинге, распределяется размер гранта, равный значению размера, указанному им </w:t>
      </w:r>
      <w:r w:rsidRPr="00CA6369">
        <w:rPr>
          <w:rFonts w:eastAsiaTheme="minorEastAsia"/>
          <w:sz w:val="26"/>
          <w:szCs w:val="26"/>
        </w:rPr>
        <w:br/>
        <w:t>в заявке, но не выше максимального размера гранта, определенного пунктом 69 настоящего Порядка.</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оставшийся размер гранта распределяется между остальными участниками отбора, включенными в рейтинг.</w:t>
      </w:r>
    </w:p>
    <w:p w:rsidR="00F20C5D" w:rsidRPr="00CA6369" w:rsidRDefault="00F20C5D" w:rsidP="00F20C5D">
      <w:pPr>
        <w:widowControl w:val="0"/>
        <w:autoSpaceDE w:val="0"/>
        <w:autoSpaceDN w:val="0"/>
        <w:ind w:firstLine="709"/>
        <w:jc w:val="both"/>
        <w:rPr>
          <w:rFonts w:eastAsiaTheme="minorEastAsia"/>
          <w:sz w:val="26"/>
          <w:szCs w:val="26"/>
        </w:rPr>
      </w:pPr>
      <w:r w:rsidRPr="00CA6369">
        <w:rPr>
          <w:rFonts w:eastAsiaTheme="minorEastAsia"/>
          <w:sz w:val="26"/>
          <w:szCs w:val="26"/>
        </w:rPr>
        <w:t xml:space="preserve">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пунктом 69 настоящего Порядка, </w:t>
      </w:r>
      <w:r w:rsidRPr="00CA6369">
        <w:rPr>
          <w:rFonts w:eastAsiaTheme="minorEastAsia"/>
          <w:sz w:val="26"/>
          <w:szCs w:val="26"/>
        </w:rPr>
        <w:br/>
        <w:t>в случае если указанный им размер гранта меньше нераспределенного размера гранта либо равен ему.</w:t>
      </w:r>
    </w:p>
    <w:p w:rsidR="00F20C5D" w:rsidRPr="00CA6369" w:rsidRDefault="00F20C5D" w:rsidP="00F20C5D">
      <w:pPr>
        <w:widowControl w:val="0"/>
        <w:autoSpaceDE w:val="0"/>
        <w:autoSpaceDN w:val="0"/>
        <w:ind w:firstLine="709"/>
        <w:jc w:val="both"/>
        <w:rPr>
          <w:sz w:val="26"/>
          <w:szCs w:val="26"/>
        </w:rPr>
      </w:pPr>
      <w:r w:rsidRPr="00CA6369">
        <w:rPr>
          <w:rFonts w:eastAsiaTheme="minorHAnsi"/>
          <w:sz w:val="26"/>
          <w:szCs w:val="26"/>
          <w:lang w:eastAsia="en-US"/>
        </w:rPr>
        <w:t xml:space="preserve">63. 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пунктом 69 настоящего Порядка, </w:t>
      </w:r>
      <w:r w:rsidRPr="00CA6369">
        <w:rPr>
          <w:rFonts w:eastAsiaTheme="minorHAnsi"/>
          <w:sz w:val="26"/>
          <w:szCs w:val="26"/>
          <w:lang w:eastAsia="en-US"/>
        </w:rPr>
        <w:br/>
        <w:t>без изменения указанного победителем</w:t>
      </w:r>
      <w:r w:rsidRPr="00CA6369">
        <w:rPr>
          <w:sz w:val="26"/>
          <w:szCs w:val="26"/>
        </w:rPr>
        <w:t xml:space="preserve"> </w:t>
      </w:r>
      <w:r w:rsidRPr="00CA6369">
        <w:rPr>
          <w:rFonts w:eastAsiaTheme="minorHAnsi"/>
          <w:sz w:val="26"/>
          <w:szCs w:val="26"/>
          <w:lang w:eastAsia="en-US"/>
        </w:rPr>
        <w:t>отбора в заявке значения результата предоставления гранта.</w:t>
      </w:r>
    </w:p>
    <w:p w:rsidR="00F20C5D" w:rsidRPr="00CA6369" w:rsidRDefault="00F20C5D" w:rsidP="00F20C5D">
      <w:pPr>
        <w:pStyle w:val="ConsPlusNormal"/>
        <w:ind w:firstLine="709"/>
        <w:jc w:val="both"/>
        <w:rPr>
          <w:rFonts w:ascii="Times New Roman" w:eastAsiaTheme="minorHAnsi" w:hAnsi="Times New Roman" w:cs="Times New Roman"/>
          <w:sz w:val="26"/>
          <w:szCs w:val="26"/>
          <w:lang w:eastAsia="en-US"/>
        </w:rPr>
      </w:pPr>
      <w:r w:rsidRPr="00CA6369">
        <w:rPr>
          <w:rFonts w:ascii="Times New Roman" w:hAnsi="Times New Roman" w:cs="Times New Roman"/>
          <w:sz w:val="26"/>
          <w:szCs w:val="26"/>
        </w:rPr>
        <w:t xml:space="preserve">64. Управление в целях завершения отбора и определения победителей отбора не позднее 1 дня, следующего за днем формирования рейтинга заявок участников отбора, в соответствии с пунктом 59 настоящего Порядка формирует протокол подведения </w:t>
      </w:r>
      <w:r w:rsidRPr="00CA6369">
        <w:rPr>
          <w:rFonts w:ascii="Times New Roman" w:eastAsiaTheme="minorHAnsi" w:hAnsi="Times New Roman" w:cs="Times New Roman"/>
          <w:sz w:val="26"/>
          <w:szCs w:val="26"/>
          <w:lang w:eastAsia="en-US"/>
        </w:rPr>
        <w:t>итогов</w:t>
      </w:r>
      <w:r w:rsidRPr="00CA6369">
        <w:rPr>
          <w:rFonts w:ascii="Times New Roman" w:hAnsi="Times New Roman" w:cs="Times New Roman"/>
          <w:sz w:val="26"/>
          <w:szCs w:val="26"/>
        </w:rPr>
        <w:t xml:space="preserve"> </w:t>
      </w:r>
      <w:r w:rsidRPr="00CA6369">
        <w:rPr>
          <w:rFonts w:ascii="Times New Roman" w:eastAsiaTheme="minorHAnsi" w:hAnsi="Times New Roman" w:cs="Times New Roman"/>
          <w:sz w:val="26"/>
          <w:szCs w:val="26"/>
          <w:lang w:eastAsia="en-US"/>
        </w:rPr>
        <w:t>отбора.</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eastAsiaTheme="minorHAnsi" w:hAnsi="Times New Roman" w:cs="Times New Roman"/>
          <w:sz w:val="26"/>
          <w:szCs w:val="26"/>
          <w:lang w:eastAsia="en-US"/>
        </w:rPr>
        <w:t xml:space="preserve">65. 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председателя конкурсной комиссии </w:t>
      </w:r>
      <w:r w:rsidRPr="00CA6369">
        <w:rPr>
          <w:rFonts w:ascii="Times New Roman" w:eastAsiaTheme="minorHAnsi" w:hAnsi="Times New Roman" w:cs="Times New Roman"/>
          <w:sz w:val="26"/>
          <w:szCs w:val="26"/>
          <w:lang w:eastAsia="en-US"/>
        </w:rPr>
        <w:br/>
        <w:t>и членами конкурсной комиссии, а также размещается на едином портале</w:t>
      </w:r>
      <w:r w:rsidRPr="00CA6369">
        <w:rPr>
          <w:rFonts w:ascii="Times New Roman" w:hAnsi="Times New Roman" w:cs="Times New Roman"/>
          <w:sz w:val="26"/>
          <w:szCs w:val="26"/>
        </w:rPr>
        <w:t xml:space="preserve"> не позднее </w:t>
      </w:r>
      <w:r w:rsidRPr="00CA6369">
        <w:rPr>
          <w:rFonts w:ascii="Times New Roman" w:hAnsi="Times New Roman" w:cs="Times New Roman"/>
          <w:sz w:val="26"/>
          <w:szCs w:val="26"/>
        </w:rPr>
        <w:br/>
        <w:t>1 рабочего дня, следующего за днем его подписания, и на официальном сайте главного распорядителя бюджетных средств н</w:t>
      </w:r>
      <w:r w:rsidRPr="00CA6369">
        <w:rPr>
          <w:rFonts w:ascii="Times New Roman" w:eastAsiaTheme="minorHAnsi" w:hAnsi="Times New Roman" w:cs="Times New Roman"/>
          <w:sz w:val="26"/>
          <w:szCs w:val="26"/>
          <w:lang w:eastAsia="en-US"/>
        </w:rPr>
        <w:t xml:space="preserve">е </w:t>
      </w:r>
      <w:r w:rsidRPr="00CA6369">
        <w:rPr>
          <w:rFonts w:ascii="Times New Roman" w:hAnsi="Times New Roman" w:cs="Times New Roman"/>
          <w:sz w:val="26"/>
          <w:szCs w:val="26"/>
        </w:rPr>
        <w:t xml:space="preserve">позднее 14-го календарного дня, следующего </w:t>
      </w:r>
      <w:r w:rsidRPr="00CA6369">
        <w:rPr>
          <w:rFonts w:ascii="Times New Roman" w:hAnsi="Times New Roman" w:cs="Times New Roman"/>
          <w:sz w:val="26"/>
          <w:szCs w:val="26"/>
        </w:rPr>
        <w:br/>
        <w:t>за днем определения победителей отбора.</w:t>
      </w:r>
    </w:p>
    <w:p w:rsidR="00F20C5D" w:rsidRPr="00CA6369" w:rsidRDefault="00F20C5D" w:rsidP="00F20C5D">
      <w:pPr>
        <w:autoSpaceDE w:val="0"/>
        <w:autoSpaceDN w:val="0"/>
        <w:adjustRightInd w:val="0"/>
        <w:ind w:firstLine="709"/>
        <w:jc w:val="both"/>
        <w:rPr>
          <w:sz w:val="26"/>
          <w:szCs w:val="26"/>
        </w:rPr>
      </w:pPr>
      <w:r w:rsidRPr="00CA6369">
        <w:rPr>
          <w:sz w:val="26"/>
          <w:szCs w:val="26"/>
        </w:rPr>
        <w:t>66. Протокол подведения итогов включает следующие сведения:</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66.1. Дата, время и место проведения рассмотрения заявок;</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66.2. Дата, время и место оценки заявок;</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66.3. Информация об участниках отбора, заявки которых были рассмотрены;</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 xml:space="preserve">66.4. Информация об участниках отбора, заявки которых были отклонены, </w:t>
      </w:r>
      <w:r w:rsidRPr="00CA6369">
        <w:rPr>
          <w:rFonts w:ascii="Times New Roman" w:hAnsi="Times New Roman" w:cs="Times New Roman"/>
          <w:sz w:val="26"/>
          <w:szCs w:val="26"/>
        </w:rPr>
        <w:br/>
        <w:t xml:space="preserve">с указанием причин их отклонения, в том числе положений объявления, которым </w:t>
      </w:r>
      <w:r w:rsidR="007C73F6">
        <w:rPr>
          <w:rFonts w:ascii="Times New Roman" w:hAnsi="Times New Roman" w:cs="Times New Roman"/>
          <w:sz w:val="26"/>
          <w:szCs w:val="26"/>
        </w:rPr>
        <w:br/>
      </w:r>
      <w:r w:rsidRPr="00CA6369">
        <w:rPr>
          <w:rFonts w:ascii="Times New Roman" w:hAnsi="Times New Roman" w:cs="Times New Roman"/>
          <w:sz w:val="26"/>
          <w:szCs w:val="26"/>
        </w:rPr>
        <w:t>не соответствуют заявки;</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 xml:space="preserve">66.5. Последовательность оценки заявок, присвоенные заявкам значения </w:t>
      </w:r>
      <w:r w:rsidRPr="00CA6369">
        <w:rPr>
          <w:rFonts w:ascii="Times New Roman" w:hAnsi="Times New Roman" w:cs="Times New Roman"/>
          <w:sz w:val="26"/>
          <w:szCs w:val="26"/>
        </w:rPr>
        <w:b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F20C5D" w:rsidRPr="00CA6369" w:rsidRDefault="00F20C5D" w:rsidP="00F20C5D">
      <w:pPr>
        <w:pStyle w:val="ConsPlusNormal"/>
        <w:ind w:firstLine="709"/>
        <w:jc w:val="both"/>
        <w:rPr>
          <w:rFonts w:ascii="Times New Roman" w:hAnsi="Times New Roman" w:cs="Times New Roman"/>
          <w:sz w:val="26"/>
          <w:szCs w:val="26"/>
        </w:rPr>
      </w:pPr>
      <w:r w:rsidRPr="00CA6369">
        <w:rPr>
          <w:rFonts w:ascii="Times New Roman" w:hAnsi="Times New Roman" w:cs="Times New Roman"/>
          <w:sz w:val="26"/>
          <w:szCs w:val="26"/>
        </w:rPr>
        <w:t xml:space="preserve">66.6. Наименование получателя гранта, с которым заключается Договор, </w:t>
      </w:r>
      <w:r w:rsidRPr="00CA6369">
        <w:rPr>
          <w:rFonts w:ascii="Times New Roman" w:hAnsi="Times New Roman" w:cs="Times New Roman"/>
          <w:sz w:val="26"/>
          <w:szCs w:val="26"/>
        </w:rPr>
        <w:br/>
        <w:t>и размер предоставляемого ему гранта.</w:t>
      </w:r>
    </w:p>
    <w:p w:rsidR="00F20C5D" w:rsidRPr="00CA6369" w:rsidRDefault="00F20C5D" w:rsidP="00F20C5D">
      <w:pPr>
        <w:pStyle w:val="ConsPlusNormal"/>
        <w:ind w:firstLine="709"/>
        <w:jc w:val="both"/>
        <w:rPr>
          <w:rFonts w:ascii="Times New Roman" w:eastAsiaTheme="minorHAnsi" w:hAnsi="Times New Roman" w:cs="Times New Roman"/>
          <w:sz w:val="26"/>
          <w:szCs w:val="26"/>
          <w:lang w:eastAsia="en-US"/>
        </w:rPr>
      </w:pPr>
      <w:r w:rsidRPr="00CA6369">
        <w:rPr>
          <w:rFonts w:ascii="Times New Roman" w:eastAsiaTheme="minorHAnsi" w:hAnsi="Times New Roman" w:cs="Times New Roman"/>
          <w:sz w:val="26"/>
          <w:szCs w:val="26"/>
          <w:lang w:eastAsia="en-US"/>
        </w:rPr>
        <w:t>67. При указании в протоколе подведения итогов отбора размера гранта, предусмотренного для предоставления участнику отбора в соответствии пунктом 69 настоящего Порядка, главный распорядитель бюджетных средств корректирует размер гранта, предусмотренный для предоставления участника отбора, но не выше размера, указанного в заявке.</w:t>
      </w:r>
    </w:p>
    <w:p w:rsidR="00F20C5D" w:rsidRPr="00CA6369" w:rsidRDefault="00F20C5D" w:rsidP="00F20C5D">
      <w:pPr>
        <w:pStyle w:val="ConsPlusNormal"/>
        <w:ind w:firstLine="709"/>
        <w:jc w:val="both"/>
        <w:rPr>
          <w:rFonts w:ascii="Times New Roman" w:eastAsiaTheme="minorHAnsi" w:hAnsi="Times New Roman" w:cs="Times New Roman"/>
          <w:sz w:val="26"/>
          <w:szCs w:val="26"/>
          <w:lang w:eastAsia="en-US"/>
        </w:rPr>
      </w:pPr>
      <w:r w:rsidRPr="00CA6369">
        <w:rPr>
          <w:rFonts w:ascii="Times New Roman" w:hAnsi="Times New Roman" w:cs="Times New Roman"/>
          <w:sz w:val="26"/>
          <w:szCs w:val="26"/>
        </w:rPr>
        <w:lastRenderedPageBreak/>
        <w:t>68. </w:t>
      </w:r>
      <w:r w:rsidRPr="00CA6369">
        <w:rPr>
          <w:rFonts w:ascii="Times New Roman" w:eastAsiaTheme="minorHAnsi" w:hAnsi="Times New Roman" w:cs="Times New Roman"/>
          <w:sz w:val="26"/>
          <w:szCs w:val="26"/>
          <w:lang w:eastAsia="en-US"/>
        </w:rPr>
        <w:t>Внесение изменений в протокол рассмотрения заявок и протокол подведения итогов</w:t>
      </w:r>
      <w:r w:rsidRPr="00CA6369">
        <w:rPr>
          <w:rFonts w:ascii="Times New Roman" w:hAnsi="Times New Roman" w:cs="Times New Roman"/>
          <w:sz w:val="26"/>
          <w:szCs w:val="26"/>
        </w:rPr>
        <w:t xml:space="preserve"> </w:t>
      </w:r>
      <w:r w:rsidRPr="00CA6369">
        <w:rPr>
          <w:rFonts w:ascii="Times New Roman" w:eastAsiaTheme="minorHAnsi" w:hAnsi="Times New Roman" w:cs="Times New Roman"/>
          <w:sz w:val="26"/>
          <w:szCs w:val="26"/>
          <w:lang w:eastAsia="en-US"/>
        </w:rPr>
        <w:t>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20C5D" w:rsidRPr="00E81602" w:rsidRDefault="00F20C5D" w:rsidP="00F20C5D">
      <w:pPr>
        <w:widowControl w:val="0"/>
        <w:autoSpaceDE w:val="0"/>
        <w:autoSpaceDN w:val="0"/>
        <w:adjustRightInd w:val="0"/>
        <w:ind w:firstLine="709"/>
        <w:jc w:val="both"/>
        <w:rPr>
          <w:rFonts w:eastAsiaTheme="minorHAnsi"/>
          <w:sz w:val="26"/>
          <w:szCs w:val="26"/>
          <w:lang w:eastAsia="en-US"/>
        </w:rPr>
      </w:pPr>
    </w:p>
    <w:p w:rsidR="00F20C5D" w:rsidRPr="00FF5A87" w:rsidRDefault="00F20C5D" w:rsidP="00F20C5D">
      <w:pPr>
        <w:widowControl w:val="0"/>
        <w:autoSpaceDE w:val="0"/>
        <w:autoSpaceDN w:val="0"/>
        <w:adjustRightInd w:val="0"/>
        <w:jc w:val="center"/>
        <w:outlineLvl w:val="1"/>
        <w:rPr>
          <w:bCs/>
          <w:sz w:val="26"/>
          <w:szCs w:val="26"/>
        </w:rPr>
      </w:pPr>
      <w:r w:rsidRPr="00FF5A87">
        <w:rPr>
          <w:bCs/>
          <w:sz w:val="26"/>
          <w:szCs w:val="26"/>
        </w:rPr>
        <w:t>III. Условия и порядок предоставления гранта</w:t>
      </w:r>
    </w:p>
    <w:p w:rsidR="00F20C5D" w:rsidRPr="00FF5A87" w:rsidRDefault="00F20C5D" w:rsidP="00F20C5D">
      <w:pPr>
        <w:widowControl w:val="0"/>
        <w:autoSpaceDE w:val="0"/>
        <w:autoSpaceDN w:val="0"/>
        <w:adjustRightInd w:val="0"/>
        <w:ind w:firstLine="709"/>
        <w:jc w:val="center"/>
        <w:outlineLvl w:val="1"/>
        <w:rPr>
          <w:bCs/>
          <w:sz w:val="26"/>
          <w:szCs w:val="26"/>
        </w:rPr>
      </w:pPr>
    </w:p>
    <w:p w:rsidR="00F20C5D" w:rsidRDefault="00F20C5D" w:rsidP="00F20C5D">
      <w:pPr>
        <w:widowControl w:val="0"/>
        <w:autoSpaceDE w:val="0"/>
        <w:autoSpaceDN w:val="0"/>
        <w:ind w:firstLine="709"/>
        <w:jc w:val="both"/>
        <w:rPr>
          <w:rFonts w:eastAsiaTheme="minorEastAsia"/>
          <w:sz w:val="26"/>
          <w:szCs w:val="26"/>
        </w:rPr>
      </w:pPr>
      <w:r w:rsidRPr="00FF5A87">
        <w:rPr>
          <w:rFonts w:eastAsiaTheme="minorEastAsia"/>
          <w:sz w:val="26"/>
          <w:szCs w:val="26"/>
        </w:rPr>
        <w:t>6</w:t>
      </w:r>
      <w:r>
        <w:rPr>
          <w:rFonts w:eastAsiaTheme="minorEastAsia"/>
          <w:sz w:val="26"/>
          <w:szCs w:val="26"/>
        </w:rPr>
        <w:t>9</w:t>
      </w:r>
      <w:r w:rsidRPr="00FF5A87">
        <w:rPr>
          <w:rFonts w:eastAsiaTheme="minorEastAsia"/>
          <w:sz w:val="26"/>
          <w:szCs w:val="26"/>
        </w:rPr>
        <w:t xml:space="preserve">. Максимальный размер гранта </w:t>
      </w:r>
      <w:r>
        <w:rPr>
          <w:rFonts w:eastAsiaTheme="minorEastAsia"/>
          <w:sz w:val="26"/>
          <w:szCs w:val="26"/>
        </w:rPr>
        <w:t xml:space="preserve">составляет не более </w:t>
      </w:r>
      <w:r w:rsidRPr="00FF5A87">
        <w:rPr>
          <w:rFonts w:eastAsiaTheme="minorEastAsia"/>
          <w:sz w:val="26"/>
          <w:szCs w:val="26"/>
        </w:rPr>
        <w:t xml:space="preserve">500 000 (Пятьсот тысяч) рублей для одного победителя отбора. </w:t>
      </w:r>
    </w:p>
    <w:p w:rsidR="00F20C5D" w:rsidRPr="00FF5A87" w:rsidRDefault="00F20C5D" w:rsidP="00F20C5D">
      <w:pPr>
        <w:widowControl w:val="0"/>
        <w:autoSpaceDE w:val="0"/>
        <w:autoSpaceDN w:val="0"/>
        <w:ind w:firstLine="709"/>
        <w:jc w:val="both"/>
        <w:rPr>
          <w:sz w:val="26"/>
          <w:szCs w:val="26"/>
        </w:rPr>
      </w:pPr>
      <w:r>
        <w:rPr>
          <w:sz w:val="26"/>
          <w:szCs w:val="26"/>
        </w:rPr>
        <w:t>70. </w:t>
      </w:r>
      <w:r w:rsidRPr="00FF5A87">
        <w:rPr>
          <w:sz w:val="26"/>
          <w:szCs w:val="26"/>
        </w:rPr>
        <w:t xml:space="preserve">Победителям отбора предоставляется грант в размере, указанном в заявке, </w:t>
      </w:r>
      <w:r w:rsidRPr="00FF5A87">
        <w:rPr>
          <w:sz w:val="26"/>
          <w:szCs w:val="26"/>
        </w:rPr>
        <w:br/>
        <w:t xml:space="preserve">но не превышающем максимального размера, установленного </w:t>
      </w:r>
      <w:r>
        <w:rPr>
          <w:sz w:val="26"/>
          <w:szCs w:val="26"/>
        </w:rPr>
        <w:t>пунктом 69 настоящего Порядка</w:t>
      </w:r>
      <w:r w:rsidRPr="00FF5A87">
        <w:rPr>
          <w:sz w:val="26"/>
          <w:szCs w:val="26"/>
        </w:rPr>
        <w:t>.</w:t>
      </w:r>
    </w:p>
    <w:p w:rsidR="00F20C5D" w:rsidRPr="00FF5A87" w:rsidRDefault="00F20C5D" w:rsidP="00F20C5D">
      <w:pPr>
        <w:widowControl w:val="0"/>
        <w:autoSpaceDE w:val="0"/>
        <w:autoSpaceDN w:val="0"/>
        <w:ind w:firstLine="709"/>
        <w:jc w:val="both"/>
        <w:rPr>
          <w:sz w:val="26"/>
          <w:szCs w:val="26"/>
        </w:rPr>
      </w:pPr>
      <w:r w:rsidRPr="00FF5A87">
        <w:rPr>
          <w:sz w:val="26"/>
          <w:szCs w:val="26"/>
        </w:rPr>
        <w:t>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в случае их согласия предоставляются гранты в размере остатка бюджетных средств, но не более суммы, предусмотренн</w:t>
      </w:r>
      <w:r>
        <w:rPr>
          <w:sz w:val="26"/>
          <w:szCs w:val="26"/>
        </w:rPr>
        <w:t>ой</w:t>
      </w:r>
      <w:r w:rsidRPr="00FF5A87">
        <w:rPr>
          <w:sz w:val="26"/>
          <w:szCs w:val="26"/>
        </w:rPr>
        <w:t xml:space="preserve"> пунктом</w:t>
      </w:r>
      <w:r>
        <w:rPr>
          <w:sz w:val="26"/>
          <w:szCs w:val="26"/>
        </w:rPr>
        <w:t xml:space="preserve"> 69 настоящего Порядка</w:t>
      </w:r>
      <w:r w:rsidRPr="00FF5A87">
        <w:rPr>
          <w:sz w:val="26"/>
          <w:szCs w:val="26"/>
        </w:rPr>
        <w:t>.</w:t>
      </w:r>
    </w:p>
    <w:p w:rsidR="00F20C5D" w:rsidRPr="00B42B00" w:rsidRDefault="00F20C5D" w:rsidP="00F20C5D">
      <w:pPr>
        <w:tabs>
          <w:tab w:val="left" w:pos="1134"/>
        </w:tabs>
        <w:spacing w:line="220" w:lineRule="auto"/>
        <w:ind w:firstLine="709"/>
        <w:contextualSpacing/>
        <w:jc w:val="both"/>
        <w:rPr>
          <w:rFonts w:eastAsiaTheme="minorHAnsi"/>
          <w:sz w:val="26"/>
          <w:szCs w:val="26"/>
          <w:lang w:eastAsia="en-US"/>
        </w:rPr>
      </w:pPr>
      <w:r>
        <w:rPr>
          <w:rFonts w:eastAsiaTheme="minorHAnsi"/>
          <w:sz w:val="26"/>
          <w:szCs w:val="26"/>
          <w:lang w:eastAsia="en-US"/>
        </w:rPr>
        <w:t>71</w:t>
      </w:r>
      <w:r w:rsidRPr="00B42B00">
        <w:rPr>
          <w:rFonts w:eastAsiaTheme="minorHAnsi"/>
          <w:sz w:val="26"/>
          <w:szCs w:val="26"/>
          <w:lang w:eastAsia="en-US"/>
        </w:rPr>
        <w:t>. </w:t>
      </w:r>
      <w:r w:rsidRPr="00AB0F0A">
        <w:rPr>
          <w:rFonts w:eastAsiaTheme="minorEastAsia"/>
          <w:sz w:val="26"/>
          <w:szCs w:val="26"/>
        </w:rPr>
        <w:t>Грант предоставляется в целях финансового обеспечения следующих расходов, связанных с реализацией проекта, направленных</w:t>
      </w:r>
      <w:r w:rsidRPr="00B42B00">
        <w:rPr>
          <w:rFonts w:eastAsiaTheme="minorHAnsi"/>
          <w:sz w:val="26"/>
          <w:szCs w:val="26"/>
          <w:lang w:eastAsia="en-US"/>
        </w:rPr>
        <w:t>:</w:t>
      </w:r>
    </w:p>
    <w:p w:rsidR="00F20C5D" w:rsidRPr="00B42B00"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Pr>
          <w:rFonts w:eastAsiaTheme="minorHAnsi"/>
          <w:sz w:val="26"/>
          <w:szCs w:val="26"/>
          <w:lang w:eastAsia="en-US"/>
        </w:rPr>
        <w:t>71</w:t>
      </w:r>
      <w:r w:rsidRPr="00B42B00">
        <w:rPr>
          <w:rFonts w:eastAsiaTheme="minorHAnsi"/>
          <w:sz w:val="26"/>
          <w:szCs w:val="26"/>
          <w:lang w:eastAsia="en-US"/>
        </w:rPr>
        <w:t>.1. </w:t>
      </w:r>
      <w:r>
        <w:rPr>
          <w:rFonts w:eastAsiaTheme="minorHAnsi"/>
          <w:sz w:val="26"/>
          <w:szCs w:val="26"/>
          <w:lang w:eastAsia="en-US"/>
        </w:rPr>
        <w:t>На п</w:t>
      </w:r>
      <w:r w:rsidRPr="00B42B00">
        <w:rPr>
          <w:sz w:val="26"/>
          <w:szCs w:val="26"/>
        </w:rPr>
        <w:t>риобретен</w:t>
      </w:r>
      <w:r>
        <w:rPr>
          <w:sz w:val="26"/>
          <w:szCs w:val="26"/>
        </w:rPr>
        <w:t>ие и доставку (транспортировку)</w:t>
      </w:r>
      <w:r w:rsidRPr="00B42B00">
        <w:rPr>
          <w:sz w:val="26"/>
          <w:szCs w:val="26"/>
        </w:rPr>
        <w:t xml:space="preserve"> оборудования (в том числе инвентаря, мебели, расходных материалов), оргтехники;</w:t>
      </w:r>
    </w:p>
    <w:p w:rsidR="00F20C5D" w:rsidRPr="00B42B00" w:rsidRDefault="00F20C5D" w:rsidP="00F20C5D">
      <w:pPr>
        <w:tabs>
          <w:tab w:val="left" w:pos="709"/>
          <w:tab w:val="left" w:pos="1134"/>
        </w:tabs>
        <w:spacing w:line="220" w:lineRule="auto"/>
        <w:ind w:firstLine="709"/>
        <w:contextualSpacing/>
        <w:jc w:val="both"/>
        <w:rPr>
          <w:rFonts w:eastAsiaTheme="minorHAnsi"/>
          <w:sz w:val="26"/>
          <w:szCs w:val="26"/>
          <w:lang w:eastAsia="en-US"/>
        </w:rPr>
      </w:pPr>
      <w:r>
        <w:rPr>
          <w:sz w:val="26"/>
          <w:szCs w:val="26"/>
        </w:rPr>
        <w:t>71.2. На п</w:t>
      </w:r>
      <w:r w:rsidRPr="00B42B00">
        <w:rPr>
          <w:sz w:val="26"/>
          <w:szCs w:val="26"/>
        </w:rPr>
        <w:t xml:space="preserve">риобретение сырья, необходимого для </w:t>
      </w:r>
      <w:r w:rsidRPr="00B42B00">
        <w:rPr>
          <w:rFonts w:eastAsiaTheme="minorHAnsi"/>
          <w:sz w:val="26"/>
          <w:szCs w:val="26"/>
          <w:lang w:eastAsia="en-US"/>
        </w:rPr>
        <w:t>производства товаров</w:t>
      </w:r>
      <w:r>
        <w:rPr>
          <w:rFonts w:eastAsiaTheme="minorHAnsi"/>
          <w:sz w:val="26"/>
          <w:szCs w:val="26"/>
          <w:lang w:eastAsia="en-US"/>
        </w:rPr>
        <w:t xml:space="preserve"> (выполнения </w:t>
      </w:r>
      <w:r w:rsidRPr="00B42B00">
        <w:rPr>
          <w:rFonts w:eastAsiaTheme="minorHAnsi"/>
          <w:sz w:val="26"/>
          <w:szCs w:val="26"/>
          <w:lang w:eastAsia="en-US"/>
        </w:rPr>
        <w:t>работ,</w:t>
      </w:r>
      <w:r>
        <w:rPr>
          <w:rFonts w:eastAsiaTheme="minorHAnsi"/>
          <w:sz w:val="26"/>
          <w:szCs w:val="26"/>
          <w:lang w:eastAsia="en-US"/>
        </w:rPr>
        <w:t xml:space="preserve"> оказания</w:t>
      </w:r>
      <w:r w:rsidRPr="00B42B00">
        <w:rPr>
          <w:rFonts w:eastAsiaTheme="minorHAnsi"/>
          <w:sz w:val="26"/>
          <w:szCs w:val="26"/>
          <w:lang w:eastAsia="en-US"/>
        </w:rPr>
        <w:t xml:space="preserve"> услуг);</w:t>
      </w:r>
    </w:p>
    <w:p w:rsidR="00F20C5D" w:rsidRPr="00B42B00"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Pr>
          <w:rFonts w:eastAsiaTheme="minorHAnsi"/>
          <w:sz w:val="26"/>
          <w:szCs w:val="26"/>
          <w:lang w:eastAsia="en-US"/>
        </w:rPr>
        <w:t>71</w:t>
      </w:r>
      <w:r w:rsidRPr="00B42B00">
        <w:rPr>
          <w:rFonts w:eastAsiaTheme="minorHAnsi"/>
          <w:sz w:val="26"/>
          <w:szCs w:val="26"/>
          <w:lang w:eastAsia="en-US"/>
        </w:rPr>
        <w:t>.</w:t>
      </w:r>
      <w:r>
        <w:rPr>
          <w:rFonts w:eastAsiaTheme="minorHAnsi"/>
          <w:sz w:val="26"/>
          <w:szCs w:val="26"/>
          <w:lang w:eastAsia="en-US"/>
        </w:rPr>
        <w:t>3</w:t>
      </w:r>
      <w:r w:rsidRPr="00B42B00">
        <w:rPr>
          <w:rFonts w:eastAsiaTheme="minorHAnsi"/>
          <w:sz w:val="26"/>
          <w:szCs w:val="26"/>
          <w:lang w:eastAsia="en-US"/>
        </w:rPr>
        <w:t>. </w:t>
      </w:r>
      <w:r>
        <w:rPr>
          <w:sz w:val="26"/>
          <w:szCs w:val="26"/>
        </w:rPr>
        <w:t>На р</w:t>
      </w:r>
      <w:r w:rsidRPr="00B42B00">
        <w:rPr>
          <w:sz w:val="26"/>
          <w:szCs w:val="26"/>
        </w:rPr>
        <w:t>емонт нежилого помещения, включая приобретение строительных материалов, необходимых для ремонта помещения;</w:t>
      </w:r>
    </w:p>
    <w:p w:rsidR="00F20C5D" w:rsidRPr="00B42B00"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Pr>
          <w:rFonts w:eastAsiaTheme="minorHAnsi"/>
          <w:sz w:val="26"/>
          <w:szCs w:val="26"/>
          <w:lang w:eastAsia="en-US"/>
        </w:rPr>
        <w:t>71.4</w:t>
      </w:r>
      <w:r w:rsidRPr="00B42B00">
        <w:rPr>
          <w:rFonts w:eastAsiaTheme="minorHAnsi"/>
          <w:sz w:val="26"/>
          <w:szCs w:val="26"/>
          <w:lang w:eastAsia="en-US"/>
        </w:rPr>
        <w:t>. </w:t>
      </w:r>
      <w:r>
        <w:rPr>
          <w:rFonts w:eastAsiaTheme="minorHAnsi"/>
          <w:sz w:val="26"/>
          <w:szCs w:val="26"/>
          <w:lang w:eastAsia="en-US"/>
        </w:rPr>
        <w:t>На п</w:t>
      </w:r>
      <w:r w:rsidRPr="00B42B00">
        <w:rPr>
          <w:rFonts w:eastAsiaTheme="minorHAnsi"/>
          <w:sz w:val="26"/>
          <w:szCs w:val="26"/>
          <w:lang w:eastAsia="en-US"/>
        </w:rPr>
        <w:t xml:space="preserve">рофессиональную переподготовку и повышение квалификации субъекта малого и среднего предпринимательства либо работника по виду деятельности, в соответствии с которым планируется реализация </w:t>
      </w:r>
      <w:r>
        <w:rPr>
          <w:rFonts w:eastAsiaTheme="minorHAnsi"/>
          <w:sz w:val="26"/>
          <w:szCs w:val="26"/>
          <w:lang w:eastAsia="en-US"/>
        </w:rPr>
        <w:t>п</w:t>
      </w:r>
      <w:r w:rsidRPr="00B42B00">
        <w:rPr>
          <w:rFonts w:eastAsiaTheme="minorHAnsi"/>
          <w:sz w:val="26"/>
          <w:szCs w:val="26"/>
          <w:lang w:eastAsia="en-US"/>
        </w:rPr>
        <w:t xml:space="preserve">роекта, </w:t>
      </w:r>
      <w:r w:rsidRPr="00B42B00">
        <w:rPr>
          <w:rFonts w:eastAsiaTheme="minorHAnsi"/>
          <w:sz w:val="26"/>
          <w:szCs w:val="26"/>
          <w:lang w:eastAsia="en-US"/>
        </w:rPr>
        <w:br/>
        <w:t>за исключением стоимости проезда и проживания к месту обучения и обратно.</w:t>
      </w:r>
    </w:p>
    <w:p w:rsidR="00F20C5D" w:rsidRPr="00AB0F0A"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7</w:t>
      </w:r>
      <w:r>
        <w:rPr>
          <w:rFonts w:eastAsiaTheme="minorEastAsia"/>
          <w:sz w:val="26"/>
          <w:szCs w:val="26"/>
        </w:rPr>
        <w:t>2</w:t>
      </w:r>
      <w:r w:rsidRPr="00AB0F0A">
        <w:rPr>
          <w:rFonts w:eastAsiaTheme="minorEastAsia"/>
          <w:sz w:val="26"/>
          <w:szCs w:val="26"/>
        </w:rPr>
        <w:t xml:space="preserve">. 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eastAsiaTheme="minorEastAsia"/>
          <w:sz w:val="26"/>
          <w:szCs w:val="26"/>
        </w:rPr>
        <w:br/>
      </w:r>
      <w:r w:rsidRPr="00AB0F0A">
        <w:rPr>
          <w:rFonts w:eastAsiaTheme="minorEastAsia"/>
          <w:sz w:val="26"/>
          <w:szCs w:val="26"/>
        </w:rPr>
        <w:t>а также связанных с достижением результатов предоставления этих средств иных операций, определенных настоящим Порядком.</w:t>
      </w:r>
    </w:p>
    <w:p w:rsidR="00F20C5D" w:rsidRPr="009E3A89"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7</w:t>
      </w:r>
      <w:r>
        <w:rPr>
          <w:rFonts w:eastAsiaTheme="minorEastAsia"/>
          <w:sz w:val="26"/>
          <w:szCs w:val="26"/>
        </w:rPr>
        <w:t>3</w:t>
      </w:r>
      <w:r w:rsidRPr="00AB0F0A">
        <w:rPr>
          <w:rFonts w:eastAsiaTheme="minorEastAsia"/>
          <w:sz w:val="26"/>
          <w:szCs w:val="26"/>
        </w:rPr>
        <w:t>. Средства гранта, заявленные на реализацию проекта</w:t>
      </w:r>
      <w:r>
        <w:rPr>
          <w:rFonts w:eastAsiaTheme="minorEastAsia"/>
          <w:sz w:val="26"/>
          <w:szCs w:val="26"/>
        </w:rPr>
        <w:t>,</w:t>
      </w:r>
      <w:r w:rsidRPr="00AB0F0A">
        <w:rPr>
          <w:rFonts w:eastAsiaTheme="minorEastAsia"/>
          <w:sz w:val="26"/>
          <w:szCs w:val="26"/>
        </w:rPr>
        <w:t xml:space="preserve"> должны быть использованы получателем гранта в т</w:t>
      </w:r>
      <w:r w:rsidRPr="00A23F11">
        <w:rPr>
          <w:rFonts w:eastAsiaTheme="minorEastAsia"/>
          <w:sz w:val="26"/>
          <w:szCs w:val="26"/>
        </w:rPr>
        <w:t xml:space="preserve">ечение 1 года с даты заключения Договора, </w:t>
      </w:r>
      <w:r w:rsidRPr="00A23F11">
        <w:rPr>
          <w:rFonts w:eastAsiaTheme="minorEastAsia"/>
          <w:sz w:val="26"/>
          <w:szCs w:val="26"/>
        </w:rPr>
        <w:br/>
      </w:r>
      <w:r w:rsidRPr="00A23F11">
        <w:rPr>
          <w:rFonts w:eastAsiaTheme="minorHAnsi"/>
          <w:sz w:val="26"/>
          <w:szCs w:val="26"/>
          <w:lang w:eastAsia="en-US"/>
        </w:rPr>
        <w:t xml:space="preserve">в соответствии с </w:t>
      </w:r>
      <w:r w:rsidRPr="00143FE4">
        <w:rPr>
          <w:rFonts w:eastAsiaTheme="minorHAnsi"/>
          <w:sz w:val="26"/>
          <w:szCs w:val="26"/>
          <w:lang w:eastAsia="en-US"/>
        </w:rPr>
        <w:t>расходам</w:t>
      </w:r>
      <w:r>
        <w:rPr>
          <w:rFonts w:eastAsiaTheme="minorHAnsi"/>
          <w:sz w:val="26"/>
          <w:szCs w:val="26"/>
          <w:lang w:eastAsia="en-US"/>
        </w:rPr>
        <w:t>и</w:t>
      </w:r>
      <w:r w:rsidRPr="00143FE4">
        <w:rPr>
          <w:rFonts w:eastAsiaTheme="minorHAnsi"/>
          <w:sz w:val="26"/>
          <w:szCs w:val="26"/>
          <w:lang w:eastAsia="en-US"/>
        </w:rPr>
        <w:t>, направленным</w:t>
      </w:r>
      <w:r>
        <w:rPr>
          <w:rFonts w:eastAsiaTheme="minorHAnsi"/>
          <w:sz w:val="26"/>
          <w:szCs w:val="26"/>
          <w:lang w:eastAsia="en-US"/>
        </w:rPr>
        <w:t>и</w:t>
      </w:r>
      <w:r w:rsidRPr="00143FE4">
        <w:rPr>
          <w:rFonts w:eastAsiaTheme="minorHAnsi"/>
          <w:sz w:val="26"/>
          <w:szCs w:val="26"/>
          <w:lang w:eastAsia="en-US"/>
        </w:rPr>
        <w:t xml:space="preserve"> на реализацию проекта на расширение </w:t>
      </w:r>
      <w:r>
        <w:rPr>
          <w:rFonts w:eastAsiaTheme="minorHAnsi"/>
          <w:sz w:val="26"/>
          <w:szCs w:val="26"/>
          <w:lang w:eastAsia="en-US"/>
        </w:rPr>
        <w:br/>
      </w:r>
      <w:r w:rsidRPr="00143FE4">
        <w:rPr>
          <w:rFonts w:eastAsiaTheme="minorHAnsi"/>
          <w:sz w:val="26"/>
          <w:szCs w:val="26"/>
          <w:lang w:eastAsia="en-US"/>
        </w:rPr>
        <w:t xml:space="preserve">и развитие бизнеса </w:t>
      </w:r>
      <w:r w:rsidRPr="00A23F11">
        <w:rPr>
          <w:rFonts w:eastAsiaTheme="minorHAnsi"/>
          <w:sz w:val="26"/>
          <w:szCs w:val="26"/>
          <w:lang w:eastAsia="en-US"/>
        </w:rPr>
        <w:t xml:space="preserve">согласно </w:t>
      </w:r>
      <w:hyperlink r:id="rId21" w:history="1"/>
      <w:r>
        <w:rPr>
          <w:rFonts w:eastAsiaTheme="minorHAnsi"/>
          <w:sz w:val="26"/>
          <w:szCs w:val="26"/>
          <w:lang w:eastAsia="en-US"/>
        </w:rPr>
        <w:t>Приложению</w:t>
      </w:r>
      <w:r w:rsidRPr="00A23F11">
        <w:rPr>
          <w:rFonts w:eastAsiaTheme="minorHAnsi"/>
          <w:sz w:val="26"/>
          <w:szCs w:val="26"/>
          <w:lang w:eastAsia="en-US"/>
        </w:rPr>
        <w:t xml:space="preserve"> </w:t>
      </w:r>
      <w:r>
        <w:rPr>
          <w:rFonts w:eastAsiaTheme="minorHAnsi"/>
          <w:sz w:val="26"/>
          <w:szCs w:val="26"/>
          <w:lang w:eastAsia="en-US"/>
        </w:rPr>
        <w:t>2</w:t>
      </w:r>
      <w:r w:rsidRPr="00A23F11">
        <w:rPr>
          <w:rFonts w:eastAsiaTheme="minorHAnsi"/>
          <w:sz w:val="26"/>
          <w:szCs w:val="26"/>
          <w:lang w:eastAsia="en-US"/>
        </w:rPr>
        <w:t xml:space="preserve"> к настоящему Порядку. </w:t>
      </w:r>
    </w:p>
    <w:p w:rsidR="00F20C5D" w:rsidRPr="00AB0F0A" w:rsidRDefault="00F20C5D" w:rsidP="00F20C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74</w:t>
      </w:r>
      <w:r w:rsidRPr="00AB0F0A">
        <w:rPr>
          <w:rFonts w:ascii="Times New Roman" w:hAnsi="Times New Roman" w:cs="Times New Roman"/>
          <w:sz w:val="26"/>
          <w:szCs w:val="26"/>
        </w:rPr>
        <w:t xml:space="preserve">. Грант предоставляется на основании Договора, заключенного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и получателем гранта</w:t>
      </w:r>
      <w:r>
        <w:rPr>
          <w:rFonts w:ascii="Times New Roman" w:hAnsi="Times New Roman" w:cs="Times New Roman"/>
          <w:sz w:val="26"/>
          <w:szCs w:val="26"/>
        </w:rPr>
        <w:t>,</w:t>
      </w:r>
      <w:r w:rsidRPr="00AB0F0A">
        <w:rPr>
          <w:rFonts w:ascii="Times New Roman" w:hAnsi="Times New Roman" w:cs="Times New Roman"/>
          <w:sz w:val="26"/>
          <w:szCs w:val="26"/>
        </w:rPr>
        <w:t xml:space="preserve"> в соответствии с типовой формой, установленной</w:t>
      </w:r>
      <w:r>
        <w:rPr>
          <w:rFonts w:ascii="Times New Roman" w:hAnsi="Times New Roman" w:cs="Times New Roman"/>
          <w:sz w:val="26"/>
          <w:szCs w:val="26"/>
        </w:rPr>
        <w:br/>
      </w:r>
      <w:r w:rsidRPr="00AB0F0A">
        <w:rPr>
          <w:rFonts w:ascii="Times New Roman" w:hAnsi="Times New Roman" w:cs="Times New Roman"/>
          <w:sz w:val="26"/>
          <w:szCs w:val="26"/>
        </w:rPr>
        <w:t xml:space="preserve">Управлением финансов Администрации МО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(далее - Управление финансов), а также в соответствии с условиями и требованиями настоящего Порядка.</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w:t>
      </w:r>
      <w:r>
        <w:rPr>
          <w:rFonts w:ascii="Times New Roman" w:hAnsi="Times New Roman" w:cs="Times New Roman"/>
          <w:sz w:val="26"/>
          <w:szCs w:val="26"/>
        </w:rPr>
        <w:t>5</w:t>
      </w:r>
      <w:r w:rsidRPr="00AB0F0A">
        <w:rPr>
          <w:rFonts w:ascii="Times New Roman" w:hAnsi="Times New Roman" w:cs="Times New Roman"/>
          <w:sz w:val="26"/>
          <w:szCs w:val="26"/>
        </w:rPr>
        <w:t>. В течение 10 рабочих дней со дня подписания протокола подведения итогов отбора участнику отбора направляется уведомление</w:t>
      </w:r>
      <w:r w:rsidRPr="00AB0F0A">
        <w:rPr>
          <w:rFonts w:ascii="Times New Roman" w:eastAsiaTheme="minorHAnsi" w:hAnsi="Times New Roman" w:cs="Times New Roman"/>
          <w:sz w:val="26"/>
          <w:szCs w:val="26"/>
          <w:lang w:eastAsia="en-US"/>
        </w:rPr>
        <w:t xml:space="preserve"> о подписании Договора на адрес </w:t>
      </w:r>
      <w:r w:rsidRPr="00AB0F0A">
        <w:rPr>
          <w:rFonts w:ascii="Times New Roman" w:eastAsiaTheme="minorHAnsi" w:hAnsi="Times New Roman" w:cs="Times New Roman"/>
          <w:sz w:val="26"/>
          <w:szCs w:val="26"/>
          <w:lang w:eastAsia="en-US"/>
        </w:rPr>
        <w:lastRenderedPageBreak/>
        <w:t>электронной почты</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указанный в заявке</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или почтовым</w:t>
      </w:r>
      <w:r>
        <w:rPr>
          <w:rFonts w:ascii="Times New Roman" w:eastAsiaTheme="minorHAnsi" w:hAnsi="Times New Roman" w:cs="Times New Roman"/>
          <w:sz w:val="26"/>
          <w:szCs w:val="26"/>
          <w:lang w:eastAsia="en-US"/>
        </w:rPr>
        <w:t xml:space="preserve"> отправлением</w:t>
      </w:r>
      <w:r w:rsidRPr="00AB0F0A">
        <w:rPr>
          <w:rFonts w:ascii="Times New Roman" w:eastAsiaTheme="minorHAnsi" w:hAnsi="Times New Roman" w:cs="Times New Roman"/>
          <w:sz w:val="26"/>
          <w:szCs w:val="26"/>
          <w:lang w:eastAsia="en-US"/>
        </w:rPr>
        <w:t>, или вруч</w:t>
      </w:r>
      <w:r>
        <w:rPr>
          <w:rFonts w:ascii="Times New Roman" w:eastAsiaTheme="minorHAnsi" w:hAnsi="Times New Roman" w:cs="Times New Roman"/>
          <w:sz w:val="26"/>
          <w:szCs w:val="26"/>
          <w:lang w:eastAsia="en-US"/>
        </w:rPr>
        <w:t>ается</w:t>
      </w:r>
      <w:r w:rsidRPr="00AB0F0A">
        <w:rPr>
          <w:rFonts w:ascii="Times New Roman" w:eastAsiaTheme="minorHAnsi" w:hAnsi="Times New Roman" w:cs="Times New Roman"/>
          <w:sz w:val="26"/>
          <w:szCs w:val="26"/>
          <w:lang w:eastAsia="en-US"/>
        </w:rPr>
        <w:t xml:space="preserve"> лично участнику отбора под подпись. </w:t>
      </w:r>
      <w:r w:rsidRPr="00AB0F0A">
        <w:rPr>
          <w:rFonts w:ascii="Times New Roman" w:hAnsi="Times New Roman" w:cs="Times New Roman"/>
          <w:sz w:val="26"/>
          <w:szCs w:val="26"/>
        </w:rPr>
        <w:t>В срок, указанный в уведомлении, но не позднее 30 календарных дней со дня подписания протокола подведения итогов отбора, участник отбора должен заключить</w:t>
      </w:r>
      <w:r>
        <w:rPr>
          <w:rFonts w:ascii="Times New Roman" w:hAnsi="Times New Roman" w:cs="Times New Roman"/>
          <w:sz w:val="26"/>
          <w:szCs w:val="26"/>
        </w:rPr>
        <w:t xml:space="preserve"> </w:t>
      </w:r>
      <w:r w:rsidRPr="00AB0F0A">
        <w:rPr>
          <w:rFonts w:ascii="Times New Roman" w:hAnsi="Times New Roman" w:cs="Times New Roman"/>
          <w:sz w:val="26"/>
          <w:szCs w:val="26"/>
        </w:rPr>
        <w:t xml:space="preserve">Договор с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w:t>
      </w:r>
      <w:r>
        <w:rPr>
          <w:rFonts w:ascii="Times New Roman" w:hAnsi="Times New Roman" w:cs="Times New Roman"/>
          <w:sz w:val="26"/>
          <w:szCs w:val="26"/>
        </w:rPr>
        <w:t>6</w:t>
      </w:r>
      <w:r w:rsidRPr="00AB0F0A">
        <w:rPr>
          <w:rFonts w:ascii="Times New Roman" w:hAnsi="Times New Roman" w:cs="Times New Roman"/>
          <w:sz w:val="26"/>
          <w:szCs w:val="26"/>
        </w:rPr>
        <w:t xml:space="preserve">. В случае, если по истечении срока, установленного в </w:t>
      </w:r>
      <w:hyperlink w:anchor="P19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w:t>
      </w:r>
      <w:r>
        <w:rPr>
          <w:rFonts w:ascii="Times New Roman" w:hAnsi="Times New Roman" w:cs="Times New Roman"/>
          <w:sz w:val="26"/>
          <w:szCs w:val="26"/>
        </w:rPr>
        <w:t>5</w:t>
      </w:r>
      <w:r w:rsidRPr="00AB0F0A">
        <w:rPr>
          <w:rFonts w:ascii="Times New Roman" w:hAnsi="Times New Roman" w:cs="Times New Roman"/>
          <w:sz w:val="26"/>
          <w:szCs w:val="26"/>
        </w:rPr>
        <w:t xml:space="preserve"> настоящего Порядка, Договор участником отбора не подписан, он признается уклонившимся </w:t>
      </w:r>
      <w:r>
        <w:rPr>
          <w:rFonts w:ascii="Times New Roman" w:hAnsi="Times New Roman" w:cs="Times New Roman"/>
          <w:sz w:val="26"/>
          <w:szCs w:val="26"/>
        </w:rPr>
        <w:br/>
      </w:r>
      <w:r w:rsidRPr="00AB0F0A">
        <w:rPr>
          <w:rFonts w:ascii="Times New Roman" w:hAnsi="Times New Roman" w:cs="Times New Roman"/>
          <w:sz w:val="26"/>
          <w:szCs w:val="26"/>
        </w:rPr>
        <w:t>от подписания Договора, грант ему не предоставляется.</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В этом случае право заключения Договора переходит к следующему из числа участников отбора, имеющих право на получение гранта, заявка которого</w:t>
      </w:r>
      <w:r w:rsidRPr="00AB0F0A">
        <w:rPr>
          <w:rFonts w:ascii="Times New Roman" w:hAnsi="Times New Roman" w:cs="Times New Roman"/>
          <w:sz w:val="26"/>
          <w:szCs w:val="26"/>
        </w:rPr>
        <w:br/>
        <w:t>по результатам рассмотрения и оценки имеет следующий наивысший балл.</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w:t>
      </w:r>
      <w:r>
        <w:rPr>
          <w:rFonts w:ascii="Times New Roman" w:hAnsi="Times New Roman" w:cs="Times New Roman"/>
          <w:sz w:val="26"/>
          <w:szCs w:val="26"/>
        </w:rPr>
        <w:t>7</w:t>
      </w:r>
      <w:r w:rsidRPr="00AB0F0A">
        <w:rPr>
          <w:rFonts w:ascii="Times New Roman" w:hAnsi="Times New Roman" w:cs="Times New Roman"/>
          <w:sz w:val="26"/>
          <w:szCs w:val="26"/>
        </w:rPr>
        <w:t>. Договор заключается на срок 12 месяцев, при этом окончание срока действия не влечет прекращения обязательств по нему.</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w:t>
      </w:r>
      <w:r>
        <w:rPr>
          <w:rFonts w:ascii="Times New Roman" w:hAnsi="Times New Roman" w:cs="Times New Roman"/>
          <w:sz w:val="26"/>
          <w:szCs w:val="26"/>
        </w:rPr>
        <w:t>8</w:t>
      </w:r>
      <w:r w:rsidRPr="00AB0F0A">
        <w:rPr>
          <w:rFonts w:ascii="Times New Roman" w:hAnsi="Times New Roman" w:cs="Times New Roman"/>
          <w:sz w:val="26"/>
          <w:szCs w:val="26"/>
        </w:rPr>
        <w:t xml:space="preserve">. Договор, заключенный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и победителем отбора, является основанием для </w:t>
      </w:r>
      <w:r>
        <w:rPr>
          <w:rFonts w:ascii="Times New Roman" w:hAnsi="Times New Roman" w:cs="Times New Roman"/>
          <w:sz w:val="26"/>
          <w:szCs w:val="26"/>
        </w:rPr>
        <w:t xml:space="preserve">принятия </w:t>
      </w:r>
      <w:r w:rsidRPr="00AB0F0A">
        <w:rPr>
          <w:rFonts w:ascii="Times New Roman" w:hAnsi="Times New Roman" w:cs="Times New Roman"/>
          <w:sz w:val="26"/>
          <w:szCs w:val="26"/>
        </w:rPr>
        <w:t xml:space="preserve">решения </w:t>
      </w:r>
      <w:r>
        <w:rPr>
          <w:rFonts w:ascii="Times New Roman" w:hAnsi="Times New Roman" w:cs="Times New Roman"/>
          <w:sz w:val="26"/>
          <w:szCs w:val="26"/>
        </w:rPr>
        <w:t xml:space="preserve">о </w:t>
      </w:r>
      <w:r w:rsidRPr="00AB0F0A">
        <w:rPr>
          <w:rFonts w:ascii="Times New Roman" w:hAnsi="Times New Roman" w:cs="Times New Roman"/>
          <w:sz w:val="26"/>
          <w:szCs w:val="26"/>
        </w:rPr>
        <w:t>предоставлени</w:t>
      </w:r>
      <w:r>
        <w:rPr>
          <w:rFonts w:ascii="Times New Roman" w:hAnsi="Times New Roman" w:cs="Times New Roman"/>
          <w:sz w:val="26"/>
          <w:szCs w:val="26"/>
        </w:rPr>
        <w:t>и</w:t>
      </w:r>
      <w:r w:rsidRPr="00AB0F0A">
        <w:rPr>
          <w:rFonts w:ascii="Times New Roman" w:hAnsi="Times New Roman" w:cs="Times New Roman"/>
          <w:sz w:val="26"/>
          <w:szCs w:val="26"/>
        </w:rPr>
        <w:t xml:space="preserve"> гранта.</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w:t>
      </w:r>
      <w:r>
        <w:rPr>
          <w:rFonts w:ascii="Times New Roman" w:hAnsi="Times New Roman" w:cs="Times New Roman"/>
          <w:sz w:val="26"/>
          <w:szCs w:val="26"/>
        </w:rPr>
        <w:t>9</w:t>
      </w:r>
      <w:r w:rsidRPr="00AB0F0A">
        <w:rPr>
          <w:rFonts w:ascii="Times New Roman" w:hAnsi="Times New Roman" w:cs="Times New Roman"/>
          <w:sz w:val="26"/>
          <w:szCs w:val="26"/>
        </w:rPr>
        <w:t>. Управление в течение 5 рабочих дней со дня заключения Договора готовит распоряжение о предоставлении гранта.</w:t>
      </w:r>
    </w:p>
    <w:p w:rsidR="00F20C5D" w:rsidRPr="00AB0F0A" w:rsidRDefault="00F20C5D" w:rsidP="00F20C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80</w:t>
      </w:r>
      <w:r w:rsidRPr="00AB0F0A">
        <w:rPr>
          <w:rFonts w:ascii="Times New Roman" w:hAnsi="Times New Roman" w:cs="Times New Roman"/>
          <w:sz w:val="26"/>
          <w:szCs w:val="26"/>
        </w:rPr>
        <w:t xml:space="preserve">. Главный распорядитель бюджетных средств не позднее 10-го рабочего дня, следующего за днем принятия решения о предоставлении гранта, указанного </w:t>
      </w:r>
      <w:r w:rsidRPr="00AB0F0A">
        <w:rPr>
          <w:rFonts w:ascii="Times New Roman" w:hAnsi="Times New Roman" w:cs="Times New Roman"/>
          <w:sz w:val="26"/>
          <w:szCs w:val="26"/>
        </w:rPr>
        <w:br/>
        <w:t>в пункте 7</w:t>
      </w:r>
      <w:r>
        <w:rPr>
          <w:rFonts w:ascii="Times New Roman" w:hAnsi="Times New Roman" w:cs="Times New Roman"/>
          <w:sz w:val="26"/>
          <w:szCs w:val="26"/>
        </w:rPr>
        <w:t>8</w:t>
      </w:r>
      <w:r w:rsidRPr="00AB0F0A">
        <w:rPr>
          <w:rFonts w:ascii="Times New Roman" w:hAnsi="Times New Roman" w:cs="Times New Roman"/>
          <w:sz w:val="26"/>
          <w:szCs w:val="26"/>
        </w:rPr>
        <w:t xml:space="preserve"> настоящего Порядка, перечисляет грант на расчетный счет получателя гранта, открытый в учреждениях Центрального банка Российской Федерации </w:t>
      </w:r>
      <w:r>
        <w:rPr>
          <w:rFonts w:ascii="Times New Roman" w:hAnsi="Times New Roman" w:cs="Times New Roman"/>
          <w:sz w:val="26"/>
          <w:szCs w:val="26"/>
        </w:rPr>
        <w:br/>
      </w:r>
      <w:r w:rsidRPr="00AB0F0A">
        <w:rPr>
          <w:rFonts w:ascii="Times New Roman" w:hAnsi="Times New Roman" w:cs="Times New Roman"/>
          <w:sz w:val="26"/>
          <w:szCs w:val="26"/>
        </w:rPr>
        <w:t>или кредитной организации, по реквизитам, указанным в Договоре.</w:t>
      </w:r>
    </w:p>
    <w:p w:rsidR="00F20C5D" w:rsidRPr="00AB0F0A"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8</w:t>
      </w:r>
      <w:r>
        <w:rPr>
          <w:rFonts w:eastAsiaTheme="minorEastAsia"/>
          <w:sz w:val="26"/>
          <w:szCs w:val="26"/>
        </w:rPr>
        <w:t>1</w:t>
      </w:r>
      <w:r w:rsidRPr="00AB0F0A">
        <w:rPr>
          <w:rFonts w:eastAsiaTheme="minorEastAsia"/>
          <w:sz w:val="26"/>
          <w:szCs w:val="26"/>
        </w:rPr>
        <w:t xml:space="preserve">. Грант считается предоставленным в день списания средств со счета Администрации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на расчетный счет получателя гранта.</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8</w:t>
      </w:r>
      <w:r>
        <w:rPr>
          <w:rFonts w:ascii="Times New Roman" w:hAnsi="Times New Roman" w:cs="Times New Roman"/>
          <w:sz w:val="26"/>
          <w:szCs w:val="26"/>
        </w:rPr>
        <w:t>2</w:t>
      </w:r>
      <w:r w:rsidRPr="00AB0F0A">
        <w:rPr>
          <w:rFonts w:ascii="Times New Roman" w:hAnsi="Times New Roman" w:cs="Times New Roman"/>
          <w:sz w:val="26"/>
          <w:szCs w:val="26"/>
        </w:rPr>
        <w:t xml:space="preserve">. 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w:t>
      </w:r>
      <w:r>
        <w:rPr>
          <w:rFonts w:ascii="Times New Roman" w:hAnsi="Times New Roman" w:cs="Times New Roman"/>
          <w:sz w:val="26"/>
          <w:szCs w:val="26"/>
        </w:rPr>
        <w:br/>
      </w:r>
      <w:r w:rsidRPr="00AB0F0A">
        <w:rPr>
          <w:rFonts w:ascii="Times New Roman" w:hAnsi="Times New Roman" w:cs="Times New Roman"/>
          <w:sz w:val="26"/>
          <w:szCs w:val="26"/>
        </w:rPr>
        <w:t xml:space="preserve">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или </w:t>
      </w:r>
      <w:r w:rsidRPr="00AB0F0A">
        <w:rPr>
          <w:rFonts w:ascii="Times New Roman" w:hAnsi="Times New Roman" w:cs="Times New Roman"/>
          <w:sz w:val="26"/>
          <w:szCs w:val="26"/>
        </w:rPr>
        <w:br/>
        <w:t xml:space="preserve">о расторжении соглашения при </w:t>
      </w:r>
      <w:proofErr w:type="spellStart"/>
      <w:r w:rsidRPr="00AB0F0A">
        <w:rPr>
          <w:rFonts w:ascii="Times New Roman" w:hAnsi="Times New Roman" w:cs="Times New Roman"/>
          <w:sz w:val="26"/>
          <w:szCs w:val="26"/>
        </w:rPr>
        <w:t>недостижении</w:t>
      </w:r>
      <w:proofErr w:type="spellEnd"/>
      <w:r w:rsidRPr="00AB0F0A">
        <w:rPr>
          <w:rFonts w:ascii="Times New Roman" w:hAnsi="Times New Roman" w:cs="Times New Roman"/>
          <w:sz w:val="26"/>
          <w:szCs w:val="26"/>
        </w:rPr>
        <w:t xml:space="preserve"> согласования по новым условиям.</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8</w:t>
      </w:r>
      <w:r>
        <w:rPr>
          <w:rFonts w:ascii="Times New Roman" w:hAnsi="Times New Roman" w:cs="Times New Roman"/>
          <w:sz w:val="26"/>
          <w:szCs w:val="26"/>
        </w:rPr>
        <w:t>3</w:t>
      </w:r>
      <w:r w:rsidRPr="00AB0F0A">
        <w:rPr>
          <w:rFonts w:ascii="Times New Roman" w:hAnsi="Times New Roman" w:cs="Times New Roman"/>
          <w:sz w:val="26"/>
          <w:szCs w:val="26"/>
        </w:rPr>
        <w:t xml:space="preserve">. Изменение Договора осуществляется по инициативе сторон и оформляется </w:t>
      </w:r>
      <w:r>
        <w:rPr>
          <w:rFonts w:ascii="Times New Roman" w:hAnsi="Times New Roman" w:cs="Times New Roman"/>
          <w:sz w:val="26"/>
          <w:szCs w:val="26"/>
        </w:rPr>
        <w:br/>
      </w:r>
      <w:r w:rsidRPr="00AB0F0A">
        <w:rPr>
          <w:rFonts w:ascii="Times New Roman" w:hAnsi="Times New Roman" w:cs="Times New Roman"/>
          <w:sz w:val="26"/>
          <w:szCs w:val="26"/>
        </w:rPr>
        <w:t>в виде дополнительного соглашения к Договору, в том числе дополнительн</w:t>
      </w:r>
      <w:r>
        <w:rPr>
          <w:rFonts w:ascii="Times New Roman" w:hAnsi="Times New Roman" w:cs="Times New Roman"/>
          <w:sz w:val="26"/>
          <w:szCs w:val="26"/>
        </w:rPr>
        <w:t>ого</w:t>
      </w:r>
      <w:r w:rsidRPr="00AB0F0A">
        <w:rPr>
          <w:rFonts w:ascii="Times New Roman" w:hAnsi="Times New Roman" w:cs="Times New Roman"/>
          <w:sz w:val="26"/>
          <w:szCs w:val="26"/>
        </w:rPr>
        <w:t xml:space="preserve"> соглашени</w:t>
      </w:r>
      <w:r>
        <w:rPr>
          <w:rFonts w:ascii="Times New Roman" w:hAnsi="Times New Roman" w:cs="Times New Roman"/>
          <w:sz w:val="26"/>
          <w:szCs w:val="26"/>
        </w:rPr>
        <w:t>я</w:t>
      </w:r>
      <w:r w:rsidRPr="00AB0F0A">
        <w:rPr>
          <w:rFonts w:ascii="Times New Roman" w:hAnsi="Times New Roman" w:cs="Times New Roman"/>
          <w:sz w:val="26"/>
          <w:szCs w:val="26"/>
        </w:rPr>
        <w:t xml:space="preserve"> о расторжении Договора, которое является его неотъемлемой частью, </w:t>
      </w:r>
      <w:r>
        <w:rPr>
          <w:rFonts w:ascii="Times New Roman" w:hAnsi="Times New Roman" w:cs="Times New Roman"/>
          <w:sz w:val="26"/>
          <w:szCs w:val="26"/>
        </w:rPr>
        <w:br/>
      </w:r>
      <w:r w:rsidRPr="00AB0F0A">
        <w:rPr>
          <w:rFonts w:ascii="Times New Roman" w:hAnsi="Times New Roman" w:cs="Times New Roman"/>
          <w:sz w:val="26"/>
          <w:szCs w:val="26"/>
        </w:rPr>
        <w:t>по форме, установленной Управлением финансов.</w:t>
      </w:r>
    </w:p>
    <w:p w:rsidR="00F20C5D" w:rsidRPr="00AB0F0A"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8</w:t>
      </w:r>
      <w:r>
        <w:rPr>
          <w:rFonts w:eastAsiaTheme="minorEastAsia"/>
          <w:sz w:val="26"/>
          <w:szCs w:val="26"/>
        </w:rPr>
        <w:t>4</w:t>
      </w:r>
      <w:r w:rsidRPr="00AB0F0A">
        <w:rPr>
          <w:rFonts w:eastAsiaTheme="minorEastAsia"/>
          <w:sz w:val="26"/>
          <w:szCs w:val="26"/>
        </w:rPr>
        <w:t xml:space="preserve">. При реорганизации получателя гранта, являющегося юридическим лицом, </w:t>
      </w:r>
      <w:r>
        <w:rPr>
          <w:rFonts w:eastAsiaTheme="minorEastAsia"/>
          <w:sz w:val="26"/>
          <w:szCs w:val="26"/>
        </w:rPr>
        <w:br/>
      </w:r>
      <w:r w:rsidRPr="00AB0F0A">
        <w:rPr>
          <w:rFonts w:eastAsiaTheme="minorEastAsia"/>
          <w:sz w:val="26"/>
          <w:szCs w:val="26"/>
        </w:rPr>
        <w:t xml:space="preserve">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w:t>
      </w:r>
      <w:r>
        <w:rPr>
          <w:rFonts w:eastAsiaTheme="minorEastAsia"/>
          <w:sz w:val="26"/>
          <w:szCs w:val="26"/>
        </w:rPr>
        <w:br/>
      </w:r>
      <w:r w:rsidRPr="00AB0F0A">
        <w:rPr>
          <w:rFonts w:eastAsiaTheme="minorEastAsia"/>
          <w:sz w:val="26"/>
          <w:szCs w:val="26"/>
        </w:rPr>
        <w:t>в обязательстве с указанием в соглашении к Договору юридического лица, являющегося правопреемником.</w:t>
      </w:r>
    </w:p>
    <w:p w:rsidR="00F20C5D" w:rsidRPr="00AB0F0A" w:rsidRDefault="00F20C5D" w:rsidP="00F20C5D">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8</w:t>
      </w:r>
      <w:r>
        <w:rPr>
          <w:rFonts w:ascii="Times New Roman" w:eastAsiaTheme="minorHAnsi" w:hAnsi="Times New Roman" w:cs="Times New Roman"/>
          <w:sz w:val="26"/>
          <w:szCs w:val="26"/>
          <w:lang w:eastAsia="en-US"/>
        </w:rPr>
        <w:t>5</w:t>
      </w:r>
      <w:r w:rsidRPr="00AB0F0A">
        <w:rPr>
          <w:rFonts w:ascii="Times New Roman" w:eastAsiaTheme="minorHAnsi" w:hAnsi="Times New Roman" w:cs="Times New Roman"/>
          <w:sz w:val="26"/>
          <w:szCs w:val="26"/>
          <w:lang w:eastAsia="en-US"/>
        </w:rPr>
        <w:t xml:space="preserve">. При реорганизации получателя гранта, являющегося юридическим лицом,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в форме разделения, выделения, а также при ликвидации получателя гранта, </w:t>
      </w:r>
      <w:r w:rsidRPr="00AB0F0A">
        <w:rPr>
          <w:rFonts w:ascii="Times New Roman" w:eastAsiaTheme="minorHAnsi" w:hAnsi="Times New Roman" w:cs="Times New Roman"/>
          <w:sz w:val="26"/>
          <w:szCs w:val="26"/>
          <w:lang w:eastAsia="en-US"/>
        </w:rPr>
        <w:lastRenderedPageBreak/>
        <w:t xml:space="preserve">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Договор расторгается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с формированием уведомления о расторжении Договора в одностороннем порядке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и акта об исполнении обязательств по Договору с отражением информации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о не исполненных получателем гранта обязательствах и возврате гранта в </w:t>
      </w:r>
      <w:r>
        <w:rPr>
          <w:rFonts w:ascii="Times New Roman" w:eastAsiaTheme="minorHAnsi" w:hAnsi="Times New Roman" w:cs="Times New Roman"/>
          <w:sz w:val="26"/>
          <w:szCs w:val="26"/>
          <w:lang w:eastAsia="en-US"/>
        </w:rPr>
        <w:t>городской</w:t>
      </w:r>
      <w:r w:rsidRPr="00AB0F0A">
        <w:rPr>
          <w:rFonts w:ascii="Times New Roman" w:eastAsiaTheme="minorHAnsi" w:hAnsi="Times New Roman" w:cs="Times New Roman"/>
          <w:sz w:val="26"/>
          <w:szCs w:val="26"/>
          <w:lang w:eastAsia="en-US"/>
        </w:rPr>
        <w:t xml:space="preserve"> бюджет в соответствии с требованиями, установленными настоящим Порядком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и Договором.</w:t>
      </w:r>
    </w:p>
    <w:p w:rsidR="00F20C5D" w:rsidRPr="00AB0F0A"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8</w:t>
      </w:r>
      <w:r>
        <w:rPr>
          <w:rFonts w:eastAsiaTheme="minorEastAsia"/>
          <w:sz w:val="26"/>
          <w:szCs w:val="26"/>
        </w:rPr>
        <w:t>6</w:t>
      </w:r>
      <w:r w:rsidRPr="00AB0F0A">
        <w:rPr>
          <w:rFonts w:eastAsiaTheme="minorEastAsia"/>
          <w:sz w:val="26"/>
          <w:szCs w:val="26"/>
        </w:rPr>
        <w:t xml:space="preserve">.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2">
        <w:r w:rsidRPr="00AB0F0A">
          <w:rPr>
            <w:rFonts w:eastAsiaTheme="minorEastAsia"/>
            <w:sz w:val="26"/>
            <w:szCs w:val="26"/>
          </w:rPr>
          <w:t>абзацем вторым пункта 5 статьи 23</w:t>
        </w:r>
      </w:hyperlink>
      <w:r w:rsidRPr="00AB0F0A">
        <w:rPr>
          <w:rFonts w:eastAsiaTheme="minorEastAsia"/>
          <w:sz w:val="26"/>
          <w:szCs w:val="26"/>
        </w:rPr>
        <w:t xml:space="preserve"> Гражданского кодекса Российской Федерации, передающего свои права другому гражданину в соответствии со </w:t>
      </w:r>
      <w:hyperlink r:id="rId23">
        <w:r w:rsidRPr="00AB0F0A">
          <w:rPr>
            <w:rFonts w:eastAsiaTheme="minorEastAsia"/>
            <w:sz w:val="26"/>
            <w:szCs w:val="26"/>
          </w:rPr>
          <w:t>статьей 18</w:t>
        </w:r>
      </w:hyperlink>
      <w:r w:rsidRPr="00AB0F0A">
        <w:rPr>
          <w:rFonts w:eastAsiaTheme="minorEastAsia"/>
          <w:sz w:val="26"/>
          <w:szCs w:val="26"/>
        </w:rPr>
        <w:t xml:space="preserve"> Федерального закона </w:t>
      </w:r>
      <w:r w:rsidRPr="00AB0F0A">
        <w:rPr>
          <w:rFonts w:eastAsiaTheme="minorEastAsia"/>
          <w:sz w:val="26"/>
          <w:szCs w:val="26"/>
        </w:rPr>
        <w:br/>
      </w:r>
      <w:r>
        <w:rPr>
          <w:rFonts w:eastAsiaTheme="minorEastAsia"/>
          <w:sz w:val="26"/>
          <w:szCs w:val="26"/>
        </w:rPr>
        <w:t>"</w:t>
      </w:r>
      <w:r w:rsidRPr="00AB0F0A">
        <w:rPr>
          <w:rFonts w:eastAsiaTheme="minorEastAsia"/>
          <w:sz w:val="26"/>
          <w:szCs w:val="26"/>
        </w:rPr>
        <w:t>О крестьянском (фермерском) хозяйстве</w:t>
      </w:r>
      <w:r>
        <w:rPr>
          <w:rFonts w:eastAsiaTheme="minorEastAsia"/>
          <w:sz w:val="26"/>
          <w:szCs w:val="26"/>
        </w:rPr>
        <w:t>"</w:t>
      </w:r>
      <w:r w:rsidRPr="00AB0F0A">
        <w:rPr>
          <w:rFonts w:eastAsiaTheme="minorEastAsia"/>
          <w:sz w:val="26"/>
          <w:szCs w:val="26"/>
        </w:rPr>
        <w:t xml:space="preserve">, в Договор вносятся изменения путем заключения дополнительного соглашения к Договору в части перемены лица </w:t>
      </w:r>
      <w:r w:rsidRPr="00AB0F0A">
        <w:rPr>
          <w:rFonts w:eastAsiaTheme="minorEastAsia"/>
          <w:sz w:val="26"/>
          <w:szCs w:val="26"/>
        </w:rPr>
        <w:br/>
        <w:t>в обязательстве с указанием стороны в соглашении к Договору иного лица, являющегося правопреемником.</w:t>
      </w:r>
    </w:p>
    <w:p w:rsidR="00F20C5D" w:rsidRPr="00AB0F0A" w:rsidRDefault="00F20C5D" w:rsidP="00F20C5D">
      <w:pPr>
        <w:widowControl w:val="0"/>
        <w:autoSpaceDE w:val="0"/>
        <w:autoSpaceDN w:val="0"/>
        <w:ind w:firstLine="709"/>
        <w:jc w:val="both"/>
        <w:rPr>
          <w:rFonts w:eastAsiaTheme="minorEastAsia"/>
          <w:sz w:val="26"/>
          <w:szCs w:val="26"/>
        </w:rPr>
      </w:pPr>
      <w:r w:rsidRPr="00AB0F0A">
        <w:rPr>
          <w:rFonts w:eastAsiaTheme="minorEastAsia"/>
          <w:sz w:val="26"/>
          <w:szCs w:val="26"/>
        </w:rPr>
        <w:t>8</w:t>
      </w:r>
      <w:r>
        <w:rPr>
          <w:rFonts w:eastAsiaTheme="minorEastAsia"/>
          <w:sz w:val="26"/>
          <w:szCs w:val="26"/>
        </w:rPr>
        <w:t>7</w:t>
      </w:r>
      <w:r w:rsidRPr="00AB0F0A">
        <w:rPr>
          <w:rFonts w:eastAsiaTheme="minorEastAsia"/>
          <w:sz w:val="26"/>
          <w:szCs w:val="26"/>
        </w:rPr>
        <w:t xml:space="preserve">. В случае реорганизации или ликвидации получатель гранта обязан уведомить Администрацию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в течение 10 рабочих дней с момента принятия решения о начале процедуры реорганизации или ликвидации.</w:t>
      </w:r>
    </w:p>
    <w:p w:rsidR="00F20C5D" w:rsidRPr="00AB0F0A" w:rsidRDefault="00F20C5D" w:rsidP="00F20C5D">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8</w:t>
      </w:r>
      <w:r>
        <w:rPr>
          <w:rFonts w:ascii="Times New Roman" w:eastAsiaTheme="minorHAnsi" w:hAnsi="Times New Roman" w:cs="Times New Roman"/>
          <w:sz w:val="26"/>
          <w:szCs w:val="26"/>
          <w:lang w:eastAsia="en-US"/>
        </w:rPr>
        <w:t>8</w:t>
      </w:r>
      <w:r w:rsidRPr="00AB0F0A">
        <w:rPr>
          <w:rFonts w:ascii="Times New Roman" w:eastAsiaTheme="minorHAnsi" w:hAnsi="Times New Roman" w:cs="Times New Roman"/>
          <w:sz w:val="26"/>
          <w:szCs w:val="26"/>
          <w:lang w:eastAsia="en-US"/>
        </w:rPr>
        <w:t>. Главный распорядитель бюджетных средств может отказаться от заключения Договора с получателем гранта в случае обнаружения факта несоответствия получателя гранта требованиям, указанным в настоящем Порядке, или представления получателем гранта недостоверной информации.</w:t>
      </w:r>
    </w:p>
    <w:p w:rsidR="00F20C5D" w:rsidRPr="00AB0F0A" w:rsidRDefault="00F20C5D" w:rsidP="00F20C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89. </w:t>
      </w:r>
      <w:r w:rsidRPr="00AB0F0A">
        <w:rPr>
          <w:rFonts w:ascii="Times New Roman" w:hAnsi="Times New Roman" w:cs="Times New Roman"/>
          <w:sz w:val="26"/>
          <w:szCs w:val="26"/>
        </w:rPr>
        <w:t>Целевы</w:t>
      </w:r>
      <w:r>
        <w:rPr>
          <w:rFonts w:ascii="Times New Roman" w:hAnsi="Times New Roman" w:cs="Times New Roman"/>
          <w:sz w:val="26"/>
          <w:szCs w:val="26"/>
        </w:rPr>
        <w:t>ми</w:t>
      </w:r>
      <w:r w:rsidRPr="00AB0F0A">
        <w:rPr>
          <w:rFonts w:ascii="Times New Roman" w:hAnsi="Times New Roman" w:cs="Times New Roman"/>
          <w:sz w:val="26"/>
          <w:szCs w:val="26"/>
        </w:rPr>
        <w:t xml:space="preserve"> показателя</w:t>
      </w:r>
      <w:r>
        <w:rPr>
          <w:rFonts w:ascii="Times New Roman" w:hAnsi="Times New Roman" w:cs="Times New Roman"/>
          <w:sz w:val="26"/>
          <w:szCs w:val="26"/>
        </w:rPr>
        <w:t>ми предоставления</w:t>
      </w:r>
      <w:r w:rsidRPr="00AB0F0A">
        <w:rPr>
          <w:rFonts w:ascii="Times New Roman" w:hAnsi="Times New Roman" w:cs="Times New Roman"/>
          <w:sz w:val="26"/>
          <w:szCs w:val="26"/>
        </w:rPr>
        <w:t xml:space="preserve"> гранта являются:</w:t>
      </w:r>
    </w:p>
    <w:p w:rsidR="00F20C5D" w:rsidRPr="00AB0F0A" w:rsidRDefault="00F20C5D" w:rsidP="00F20C5D">
      <w:pPr>
        <w:autoSpaceDE w:val="0"/>
        <w:autoSpaceDN w:val="0"/>
        <w:adjustRightInd w:val="0"/>
        <w:ind w:firstLine="709"/>
        <w:jc w:val="both"/>
        <w:rPr>
          <w:rFonts w:eastAsiaTheme="minorEastAsia"/>
          <w:sz w:val="26"/>
          <w:szCs w:val="26"/>
        </w:rPr>
      </w:pPr>
      <w:r w:rsidRPr="00AB0F0A">
        <w:rPr>
          <w:rFonts w:eastAsiaTheme="minorHAnsi"/>
          <w:sz w:val="26"/>
          <w:szCs w:val="26"/>
          <w:lang w:eastAsia="en-US"/>
        </w:rPr>
        <w:t>8</w:t>
      </w:r>
      <w:r>
        <w:rPr>
          <w:rFonts w:eastAsiaTheme="minorHAnsi"/>
          <w:sz w:val="26"/>
          <w:szCs w:val="26"/>
          <w:lang w:eastAsia="en-US"/>
        </w:rPr>
        <w:t>9</w:t>
      </w:r>
      <w:r w:rsidRPr="00AB0F0A">
        <w:rPr>
          <w:rFonts w:eastAsiaTheme="minorHAnsi"/>
          <w:sz w:val="26"/>
          <w:szCs w:val="26"/>
          <w:lang w:eastAsia="en-US"/>
        </w:rPr>
        <w:t>.1. </w:t>
      </w:r>
      <w:r w:rsidRPr="00AB0F0A">
        <w:rPr>
          <w:rFonts w:eastAsiaTheme="minorEastAsia"/>
          <w:sz w:val="26"/>
          <w:szCs w:val="26"/>
        </w:rPr>
        <w:t xml:space="preserve">Осуществление </w:t>
      </w:r>
      <w:r w:rsidRPr="00AD7720">
        <w:rPr>
          <w:rFonts w:eastAsiaTheme="minorEastAsia"/>
          <w:sz w:val="26"/>
          <w:szCs w:val="26"/>
        </w:rPr>
        <w:t xml:space="preserve">заявленного вида предпринимательской деятельности </w:t>
      </w:r>
      <w:r w:rsidRPr="00AD7720">
        <w:rPr>
          <w:rFonts w:eastAsiaTheme="minorEastAsia"/>
          <w:sz w:val="26"/>
          <w:szCs w:val="26"/>
        </w:rPr>
        <w:br/>
        <w:t>на территории муниципального образования "Городской</w:t>
      </w:r>
      <w:r w:rsidRPr="00AB0F0A">
        <w:rPr>
          <w:rFonts w:eastAsiaTheme="minorEastAsia"/>
          <w:sz w:val="26"/>
          <w:szCs w:val="26"/>
        </w:rPr>
        <w:t xml:space="preserve">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w:t>
      </w:r>
      <w:r>
        <w:rPr>
          <w:rFonts w:eastAsiaTheme="minorEastAsia"/>
          <w:sz w:val="26"/>
          <w:szCs w:val="26"/>
        </w:rPr>
        <w:br/>
      </w:r>
      <w:r w:rsidRPr="00AB0F0A">
        <w:rPr>
          <w:rFonts w:eastAsiaTheme="minorEastAsia"/>
          <w:sz w:val="26"/>
          <w:szCs w:val="26"/>
        </w:rPr>
        <w:t>в течение 1 года со дня заключения Договора;</w:t>
      </w:r>
    </w:p>
    <w:p w:rsidR="00F20C5D" w:rsidRDefault="00F20C5D" w:rsidP="00F20C5D">
      <w:pPr>
        <w:autoSpaceDE w:val="0"/>
        <w:autoSpaceDN w:val="0"/>
        <w:adjustRightInd w:val="0"/>
        <w:ind w:firstLine="709"/>
        <w:jc w:val="both"/>
        <w:rPr>
          <w:rFonts w:eastAsiaTheme="minorEastAsia"/>
          <w:sz w:val="26"/>
          <w:szCs w:val="26"/>
        </w:rPr>
      </w:pPr>
      <w:r w:rsidRPr="00AB0F0A">
        <w:rPr>
          <w:rFonts w:eastAsiaTheme="minorEastAsia"/>
          <w:sz w:val="26"/>
          <w:szCs w:val="26"/>
        </w:rPr>
        <w:t>8</w:t>
      </w:r>
      <w:r>
        <w:rPr>
          <w:rFonts w:eastAsiaTheme="minorEastAsia"/>
          <w:sz w:val="26"/>
          <w:szCs w:val="26"/>
        </w:rPr>
        <w:t>9</w:t>
      </w:r>
      <w:r w:rsidRPr="00AB0F0A">
        <w:rPr>
          <w:rFonts w:eastAsiaTheme="minorEastAsia"/>
          <w:sz w:val="26"/>
          <w:szCs w:val="26"/>
        </w:rPr>
        <w:t>.</w:t>
      </w:r>
      <w:r w:rsidRPr="00F22BA5">
        <w:rPr>
          <w:rFonts w:eastAsiaTheme="minorEastAsia"/>
          <w:sz w:val="26"/>
          <w:szCs w:val="26"/>
        </w:rPr>
        <w:t>2</w:t>
      </w:r>
      <w:r w:rsidRPr="00AB0F0A">
        <w:rPr>
          <w:rFonts w:eastAsiaTheme="minorEastAsia"/>
          <w:sz w:val="26"/>
          <w:szCs w:val="26"/>
        </w:rPr>
        <w:t>. </w:t>
      </w:r>
      <w:r>
        <w:rPr>
          <w:rFonts w:eastAsiaTheme="minorEastAsia"/>
          <w:sz w:val="26"/>
          <w:szCs w:val="26"/>
        </w:rPr>
        <w:t xml:space="preserve">Иные показатели, установленные Договором, исходя из сведений, представленных участником отбора в проекте, а также с учетом </w:t>
      </w:r>
      <w:r w:rsidRPr="00806A8D">
        <w:rPr>
          <w:rFonts w:eastAsiaTheme="minorEastAsia"/>
          <w:sz w:val="26"/>
          <w:szCs w:val="26"/>
        </w:rPr>
        <w:t>полученных</w:t>
      </w:r>
      <w:r>
        <w:rPr>
          <w:rFonts w:eastAsiaTheme="minorEastAsia"/>
          <w:sz w:val="26"/>
          <w:szCs w:val="26"/>
        </w:rPr>
        <w:t xml:space="preserve"> баллов</w:t>
      </w:r>
      <w:r w:rsidRPr="00806A8D">
        <w:rPr>
          <w:rFonts w:eastAsiaTheme="minorEastAsia"/>
          <w:sz w:val="26"/>
          <w:szCs w:val="26"/>
        </w:rPr>
        <w:t xml:space="preserve"> </w:t>
      </w:r>
      <w:r w:rsidR="002123EB">
        <w:rPr>
          <w:rFonts w:eastAsiaTheme="minorEastAsia"/>
          <w:sz w:val="26"/>
          <w:szCs w:val="26"/>
        </w:rPr>
        <w:br/>
      </w:r>
      <w:r w:rsidRPr="00806A8D">
        <w:rPr>
          <w:rFonts w:eastAsiaTheme="minorEastAsia"/>
          <w:sz w:val="26"/>
          <w:szCs w:val="26"/>
        </w:rPr>
        <w:t>по результатам оценки</w:t>
      </w:r>
      <w:r>
        <w:rPr>
          <w:rFonts w:eastAsiaTheme="minorEastAsia"/>
          <w:sz w:val="26"/>
          <w:szCs w:val="26"/>
        </w:rPr>
        <w:t xml:space="preserve">, согласно Приложению 3 </w:t>
      </w:r>
      <w:r w:rsidR="002123EB">
        <w:rPr>
          <w:rFonts w:eastAsiaTheme="minorEastAsia"/>
          <w:sz w:val="26"/>
          <w:szCs w:val="26"/>
        </w:rPr>
        <w:t xml:space="preserve">к </w:t>
      </w:r>
      <w:r>
        <w:rPr>
          <w:rFonts w:eastAsiaTheme="minorEastAsia"/>
          <w:sz w:val="26"/>
          <w:szCs w:val="26"/>
        </w:rPr>
        <w:t>настояще</w:t>
      </w:r>
      <w:r w:rsidR="002123EB">
        <w:rPr>
          <w:rFonts w:eastAsiaTheme="minorEastAsia"/>
          <w:sz w:val="26"/>
          <w:szCs w:val="26"/>
        </w:rPr>
        <w:t>му</w:t>
      </w:r>
      <w:r>
        <w:rPr>
          <w:rFonts w:eastAsiaTheme="minorEastAsia"/>
          <w:sz w:val="26"/>
          <w:szCs w:val="26"/>
        </w:rPr>
        <w:t xml:space="preserve"> Порядк</w:t>
      </w:r>
      <w:r w:rsidR="002123EB">
        <w:rPr>
          <w:rFonts w:eastAsiaTheme="minorEastAsia"/>
          <w:sz w:val="26"/>
          <w:szCs w:val="26"/>
        </w:rPr>
        <w:t>у</w:t>
      </w:r>
      <w:r>
        <w:rPr>
          <w:rFonts w:eastAsiaTheme="minorEastAsia"/>
          <w:sz w:val="26"/>
          <w:szCs w:val="26"/>
        </w:rPr>
        <w:t>.</w:t>
      </w:r>
    </w:p>
    <w:p w:rsidR="00F20C5D" w:rsidRPr="00AB0F0A" w:rsidRDefault="00F20C5D" w:rsidP="00F20C5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90</w:t>
      </w:r>
      <w:r w:rsidRPr="00AB0F0A">
        <w:rPr>
          <w:rFonts w:eastAsiaTheme="minorHAnsi"/>
          <w:sz w:val="26"/>
          <w:szCs w:val="26"/>
          <w:lang w:eastAsia="en-US"/>
        </w:rPr>
        <w:t xml:space="preserve">. Результатом предоставления гранта является реализованный за счет средств гранта проект </w:t>
      </w:r>
      <w:r w:rsidRPr="00AB0F0A">
        <w:rPr>
          <w:rFonts w:eastAsiaTheme="minorEastAsia"/>
          <w:sz w:val="26"/>
          <w:szCs w:val="26"/>
        </w:rPr>
        <w:t>в течение 1 года со дня заключения Договора</w:t>
      </w:r>
      <w:r>
        <w:rPr>
          <w:rFonts w:eastAsiaTheme="minorHAnsi"/>
          <w:sz w:val="26"/>
          <w:szCs w:val="26"/>
          <w:lang w:eastAsia="en-US"/>
        </w:rPr>
        <w:t xml:space="preserve"> </w:t>
      </w:r>
      <w:r w:rsidRPr="00AB0F0A">
        <w:rPr>
          <w:rFonts w:eastAsiaTheme="minorHAnsi"/>
          <w:sz w:val="26"/>
          <w:szCs w:val="26"/>
          <w:lang w:eastAsia="en-US"/>
        </w:rPr>
        <w:t>и достижение целевых показателей</w:t>
      </w:r>
      <w:r>
        <w:rPr>
          <w:rFonts w:eastAsiaTheme="minorHAnsi"/>
          <w:sz w:val="26"/>
          <w:szCs w:val="26"/>
          <w:lang w:eastAsia="en-US"/>
        </w:rPr>
        <w:t>,</w:t>
      </w:r>
      <w:r w:rsidRPr="00AB0F0A">
        <w:rPr>
          <w:rFonts w:eastAsiaTheme="minorHAnsi"/>
          <w:sz w:val="26"/>
          <w:szCs w:val="26"/>
          <w:lang w:eastAsia="en-US"/>
        </w:rPr>
        <w:t xml:space="preserve"> установленны</w:t>
      </w:r>
      <w:r>
        <w:rPr>
          <w:rFonts w:eastAsiaTheme="minorHAnsi"/>
          <w:sz w:val="26"/>
          <w:szCs w:val="26"/>
          <w:lang w:eastAsia="en-US"/>
        </w:rPr>
        <w:t>х</w:t>
      </w:r>
      <w:r w:rsidRPr="00AB0F0A">
        <w:rPr>
          <w:rFonts w:eastAsiaTheme="minorHAnsi"/>
          <w:sz w:val="26"/>
          <w:szCs w:val="26"/>
          <w:lang w:eastAsia="en-US"/>
        </w:rPr>
        <w:t xml:space="preserve"> </w:t>
      </w:r>
      <w:hyperlink w:anchor="P173">
        <w:r w:rsidRPr="00AB0F0A">
          <w:rPr>
            <w:rFonts w:eastAsiaTheme="minorHAnsi"/>
            <w:sz w:val="26"/>
            <w:szCs w:val="26"/>
            <w:lang w:eastAsia="en-US"/>
          </w:rPr>
          <w:t xml:space="preserve">пунктом </w:t>
        </w:r>
      </w:hyperlink>
      <w:r w:rsidRPr="00AB0F0A">
        <w:rPr>
          <w:rFonts w:eastAsiaTheme="minorHAnsi"/>
          <w:sz w:val="26"/>
          <w:szCs w:val="26"/>
          <w:lang w:eastAsia="en-US"/>
        </w:rPr>
        <w:t>8</w:t>
      </w:r>
      <w:r>
        <w:rPr>
          <w:rFonts w:eastAsiaTheme="minorHAnsi"/>
          <w:sz w:val="26"/>
          <w:szCs w:val="26"/>
          <w:lang w:eastAsia="en-US"/>
        </w:rPr>
        <w:t>9</w:t>
      </w:r>
      <w:r w:rsidRPr="00AB0F0A">
        <w:rPr>
          <w:rFonts w:eastAsiaTheme="minorHAnsi"/>
          <w:sz w:val="26"/>
          <w:szCs w:val="26"/>
          <w:lang w:eastAsia="en-US"/>
        </w:rPr>
        <w:t xml:space="preserve"> настоящего Порядка.</w:t>
      </w:r>
    </w:p>
    <w:p w:rsidR="00F20C5D" w:rsidRDefault="00F20C5D" w:rsidP="00F20C5D">
      <w:pPr>
        <w:tabs>
          <w:tab w:val="left" w:pos="1134"/>
          <w:tab w:val="left" w:pos="1276"/>
        </w:tabs>
        <w:autoSpaceDE w:val="0"/>
        <w:autoSpaceDN w:val="0"/>
        <w:adjustRightInd w:val="0"/>
        <w:ind w:firstLine="709"/>
        <w:contextualSpacing/>
        <w:jc w:val="both"/>
        <w:rPr>
          <w:rFonts w:eastAsiaTheme="minorHAnsi"/>
          <w:sz w:val="26"/>
          <w:szCs w:val="26"/>
          <w:lang w:eastAsia="en-US"/>
        </w:rPr>
      </w:pPr>
    </w:p>
    <w:p w:rsidR="00F20C5D" w:rsidRPr="00AB0F0A" w:rsidRDefault="00F20C5D" w:rsidP="00F20C5D">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IV. Требования к представлению отчетности, осуществлению</w:t>
      </w:r>
    </w:p>
    <w:p w:rsidR="00F20C5D" w:rsidRPr="00AB0F0A" w:rsidRDefault="00F20C5D" w:rsidP="00F20C5D">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контроля (мониторинга) за соблюдением условий и порядка</w:t>
      </w:r>
    </w:p>
    <w:p w:rsidR="00F20C5D" w:rsidRPr="00AB0F0A" w:rsidRDefault="00F20C5D" w:rsidP="00F20C5D">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предоставления гранта и ответственности за их нарушение</w:t>
      </w:r>
    </w:p>
    <w:p w:rsidR="00F20C5D" w:rsidRDefault="00F20C5D" w:rsidP="00F20C5D">
      <w:pPr>
        <w:tabs>
          <w:tab w:val="left" w:pos="1134"/>
          <w:tab w:val="left" w:pos="1276"/>
        </w:tabs>
        <w:autoSpaceDE w:val="0"/>
        <w:autoSpaceDN w:val="0"/>
        <w:adjustRightInd w:val="0"/>
        <w:ind w:firstLine="709"/>
        <w:contextualSpacing/>
        <w:jc w:val="both"/>
        <w:rPr>
          <w:rFonts w:eastAsiaTheme="minorHAnsi"/>
          <w:sz w:val="26"/>
          <w:szCs w:val="26"/>
          <w:lang w:eastAsia="en-US"/>
        </w:rPr>
      </w:pPr>
    </w:p>
    <w:p w:rsidR="00F20C5D" w:rsidRPr="00AB0F0A" w:rsidRDefault="00F20C5D" w:rsidP="002123EB">
      <w:pPr>
        <w:pStyle w:val="ConsPlusNormal"/>
        <w:ind w:firstLine="709"/>
        <w:jc w:val="both"/>
        <w:rPr>
          <w:rFonts w:ascii="Times New Roman" w:hAnsi="Times New Roman" w:cs="Times New Roman"/>
          <w:sz w:val="26"/>
          <w:szCs w:val="26"/>
        </w:rPr>
      </w:pPr>
      <w:bookmarkStart w:id="7" w:name="Par168"/>
      <w:bookmarkStart w:id="8" w:name="Par175"/>
      <w:bookmarkEnd w:id="7"/>
      <w:bookmarkEnd w:id="8"/>
      <w:r w:rsidRPr="00AB0F0A">
        <w:rPr>
          <w:rFonts w:ascii="Times New Roman" w:hAnsi="Times New Roman" w:cs="Times New Roman"/>
          <w:sz w:val="26"/>
          <w:szCs w:val="26"/>
        </w:rPr>
        <w:t>9</w:t>
      </w:r>
      <w:r>
        <w:rPr>
          <w:rFonts w:ascii="Times New Roman" w:hAnsi="Times New Roman" w:cs="Times New Roman"/>
          <w:sz w:val="26"/>
          <w:szCs w:val="26"/>
        </w:rPr>
        <w:t>1</w:t>
      </w:r>
      <w:r w:rsidRPr="00AB0F0A">
        <w:rPr>
          <w:rFonts w:ascii="Times New Roman" w:hAnsi="Times New Roman" w:cs="Times New Roman"/>
          <w:sz w:val="26"/>
          <w:szCs w:val="26"/>
        </w:rPr>
        <w:t xml:space="preserve">. Получатель гранта в течение срока действия Договора ежеквартально, </w:t>
      </w:r>
      <w:r w:rsidRPr="00AB0F0A">
        <w:rPr>
          <w:rFonts w:ascii="Times New Roman" w:hAnsi="Times New Roman" w:cs="Times New Roman"/>
          <w:sz w:val="26"/>
          <w:szCs w:val="26"/>
        </w:rPr>
        <w:br/>
        <w:t xml:space="preserve">не позднее 15-го рабочего дня месяца, следующего за отчетным кварталом, начиная </w:t>
      </w:r>
      <w:r>
        <w:rPr>
          <w:rFonts w:ascii="Times New Roman" w:hAnsi="Times New Roman" w:cs="Times New Roman"/>
          <w:sz w:val="26"/>
          <w:szCs w:val="26"/>
        </w:rPr>
        <w:br/>
      </w:r>
      <w:r w:rsidRPr="00AB0F0A">
        <w:rPr>
          <w:rFonts w:ascii="Times New Roman" w:hAnsi="Times New Roman" w:cs="Times New Roman"/>
          <w:sz w:val="26"/>
          <w:szCs w:val="26"/>
        </w:rPr>
        <w:t xml:space="preserve">с квартала, в котором заключен Договор (за IV квартал - не позднее 15 января следующего финансового года), представляет в Администрацию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eastAsiaTheme="minorEastAsia" w:hAnsi="Times New Roman" w:cs="Times New Roman"/>
          <w:sz w:val="26"/>
          <w:szCs w:val="26"/>
        </w:rPr>
        <w:t>:</w:t>
      </w:r>
    </w:p>
    <w:p w:rsidR="00F20C5D" w:rsidRDefault="00F20C5D" w:rsidP="002123EB">
      <w:pPr>
        <w:autoSpaceDE w:val="0"/>
        <w:autoSpaceDN w:val="0"/>
        <w:adjustRightInd w:val="0"/>
        <w:ind w:firstLine="709"/>
        <w:jc w:val="both"/>
        <w:rPr>
          <w:sz w:val="26"/>
          <w:szCs w:val="26"/>
        </w:rPr>
      </w:pPr>
      <w:r w:rsidRPr="00AB0F0A">
        <w:rPr>
          <w:rFonts w:eastAsiaTheme="minorEastAsia"/>
          <w:sz w:val="26"/>
          <w:szCs w:val="26"/>
        </w:rPr>
        <w:lastRenderedPageBreak/>
        <w:t>9</w:t>
      </w:r>
      <w:r>
        <w:rPr>
          <w:rFonts w:eastAsiaTheme="minorEastAsia"/>
          <w:sz w:val="26"/>
          <w:szCs w:val="26"/>
        </w:rPr>
        <w:t>1</w:t>
      </w:r>
      <w:r w:rsidRPr="00AB0F0A">
        <w:rPr>
          <w:rFonts w:eastAsiaTheme="minorEastAsia"/>
          <w:sz w:val="26"/>
          <w:szCs w:val="26"/>
        </w:rPr>
        <w:t xml:space="preserve">.1. Отчет об осуществлении расходов, источником финансового обеспечения которых является грант (далее </w:t>
      </w:r>
      <w:r>
        <w:rPr>
          <w:rFonts w:eastAsiaTheme="minorEastAsia"/>
          <w:sz w:val="26"/>
          <w:szCs w:val="26"/>
        </w:rPr>
        <w:t>–</w:t>
      </w:r>
      <w:r w:rsidRPr="00AB0F0A">
        <w:rPr>
          <w:rFonts w:eastAsiaTheme="minorEastAsia"/>
          <w:sz w:val="26"/>
          <w:szCs w:val="26"/>
        </w:rPr>
        <w:t xml:space="preserve"> отчет о расходах)</w:t>
      </w:r>
      <w:r>
        <w:rPr>
          <w:rFonts w:eastAsiaTheme="minorEastAsia"/>
          <w:sz w:val="26"/>
          <w:szCs w:val="26"/>
        </w:rPr>
        <w:t>,</w:t>
      </w:r>
      <w:r w:rsidRPr="00AB0F0A">
        <w:rPr>
          <w:rFonts w:eastAsiaTheme="minorEastAsia"/>
          <w:sz w:val="26"/>
          <w:szCs w:val="26"/>
        </w:rPr>
        <w:t xml:space="preserve"> </w:t>
      </w:r>
      <w:r w:rsidRPr="00AB0F0A">
        <w:rPr>
          <w:sz w:val="26"/>
          <w:szCs w:val="26"/>
        </w:rPr>
        <w:t xml:space="preserve">по форме, установленной </w:t>
      </w:r>
      <w:r>
        <w:rPr>
          <w:sz w:val="26"/>
          <w:szCs w:val="26"/>
        </w:rPr>
        <w:br/>
      </w:r>
      <w:r w:rsidRPr="00AB0F0A">
        <w:rPr>
          <w:sz w:val="26"/>
          <w:szCs w:val="26"/>
        </w:rPr>
        <w:t>в Договоре в соответствии с типовой формой, установленной Управлением финансов</w:t>
      </w:r>
      <w:r w:rsidR="002123EB">
        <w:rPr>
          <w:sz w:val="26"/>
          <w:szCs w:val="26"/>
        </w:rPr>
        <w:t>.</w:t>
      </w:r>
    </w:p>
    <w:p w:rsidR="00F20C5D" w:rsidRDefault="00F20C5D" w:rsidP="002123EB">
      <w:pPr>
        <w:autoSpaceDE w:val="0"/>
        <w:autoSpaceDN w:val="0"/>
        <w:adjustRightInd w:val="0"/>
        <w:ind w:firstLine="709"/>
        <w:jc w:val="both"/>
        <w:rPr>
          <w:rFonts w:eastAsiaTheme="minorHAnsi"/>
          <w:sz w:val="26"/>
          <w:szCs w:val="26"/>
          <w:lang w:eastAsia="en-US"/>
        </w:rPr>
      </w:pPr>
      <w:r>
        <w:rPr>
          <w:rFonts w:eastAsiaTheme="minorEastAsia"/>
          <w:sz w:val="26"/>
          <w:szCs w:val="26"/>
        </w:rPr>
        <w:t>О</w:t>
      </w:r>
      <w:r w:rsidRPr="006A35D6">
        <w:rPr>
          <w:rFonts w:eastAsiaTheme="minorEastAsia"/>
          <w:sz w:val="26"/>
          <w:szCs w:val="26"/>
        </w:rPr>
        <w:t xml:space="preserve">тчет о </w:t>
      </w:r>
      <w:r w:rsidRPr="00FF2D61">
        <w:rPr>
          <w:rFonts w:eastAsiaTheme="minorEastAsia"/>
          <w:sz w:val="26"/>
          <w:szCs w:val="26"/>
        </w:rPr>
        <w:t xml:space="preserve">расходах </w:t>
      </w:r>
      <w:r w:rsidRPr="00FF2D61">
        <w:rPr>
          <w:rFonts w:eastAsiaTheme="minorHAnsi"/>
          <w:sz w:val="26"/>
          <w:szCs w:val="26"/>
          <w:lang w:eastAsia="en-US"/>
        </w:rPr>
        <w:t>предоставляется в соответствии</w:t>
      </w:r>
      <w:r>
        <w:rPr>
          <w:rFonts w:eastAsiaTheme="minorHAnsi"/>
          <w:sz w:val="26"/>
          <w:szCs w:val="26"/>
          <w:lang w:eastAsia="en-US"/>
        </w:rPr>
        <w:t xml:space="preserve"> с</w:t>
      </w:r>
      <w:r w:rsidRPr="00FF2D61">
        <w:rPr>
          <w:rFonts w:eastAsiaTheme="minorHAnsi"/>
          <w:sz w:val="26"/>
          <w:szCs w:val="26"/>
          <w:lang w:eastAsia="en-US"/>
        </w:rPr>
        <w:t xml:space="preserve"> </w:t>
      </w:r>
      <w:r w:rsidRPr="00143FE4">
        <w:rPr>
          <w:rFonts w:eastAsiaTheme="minorHAnsi"/>
          <w:sz w:val="26"/>
          <w:szCs w:val="26"/>
          <w:lang w:eastAsia="en-US"/>
        </w:rPr>
        <w:t>расходам</w:t>
      </w:r>
      <w:r>
        <w:rPr>
          <w:rFonts w:eastAsiaTheme="minorHAnsi"/>
          <w:sz w:val="26"/>
          <w:szCs w:val="26"/>
          <w:lang w:eastAsia="en-US"/>
        </w:rPr>
        <w:t>и</w:t>
      </w:r>
      <w:r w:rsidRPr="00143FE4">
        <w:rPr>
          <w:rFonts w:eastAsiaTheme="minorHAnsi"/>
          <w:sz w:val="26"/>
          <w:szCs w:val="26"/>
          <w:lang w:eastAsia="en-US"/>
        </w:rPr>
        <w:t>, направленным</w:t>
      </w:r>
      <w:r>
        <w:rPr>
          <w:rFonts w:eastAsiaTheme="minorHAnsi"/>
          <w:sz w:val="26"/>
          <w:szCs w:val="26"/>
          <w:lang w:eastAsia="en-US"/>
        </w:rPr>
        <w:t>и</w:t>
      </w:r>
      <w:r>
        <w:rPr>
          <w:rFonts w:eastAsiaTheme="minorHAnsi"/>
          <w:sz w:val="26"/>
          <w:szCs w:val="26"/>
          <w:lang w:eastAsia="en-US"/>
        </w:rPr>
        <w:br/>
      </w:r>
      <w:r w:rsidRPr="00143FE4">
        <w:rPr>
          <w:rFonts w:eastAsiaTheme="minorHAnsi"/>
          <w:sz w:val="26"/>
          <w:szCs w:val="26"/>
          <w:lang w:eastAsia="en-US"/>
        </w:rPr>
        <w:t>на реализацию проекта на расширение и развитие бизнеса</w:t>
      </w:r>
      <w:r w:rsidRPr="00FF2D61">
        <w:rPr>
          <w:rFonts w:eastAsiaTheme="minorHAnsi"/>
          <w:sz w:val="26"/>
          <w:szCs w:val="26"/>
          <w:lang w:eastAsia="en-US"/>
        </w:rPr>
        <w:t xml:space="preserve"> согласно </w:t>
      </w:r>
      <w:r>
        <w:rPr>
          <w:rFonts w:eastAsiaTheme="minorHAnsi"/>
          <w:sz w:val="26"/>
          <w:szCs w:val="26"/>
          <w:lang w:eastAsia="en-US"/>
        </w:rPr>
        <w:t>П</w:t>
      </w:r>
      <w:r w:rsidRPr="00FF2D61">
        <w:rPr>
          <w:rFonts w:eastAsiaTheme="minorHAnsi"/>
          <w:sz w:val="26"/>
          <w:szCs w:val="26"/>
          <w:lang w:eastAsia="en-US"/>
        </w:rPr>
        <w:t>ри</w:t>
      </w:r>
      <w:r>
        <w:rPr>
          <w:rFonts w:eastAsiaTheme="minorHAnsi"/>
          <w:sz w:val="26"/>
          <w:szCs w:val="26"/>
          <w:lang w:eastAsia="en-US"/>
        </w:rPr>
        <w:t>ложению</w:t>
      </w:r>
      <w:r w:rsidRPr="00FF2D61">
        <w:rPr>
          <w:rFonts w:eastAsiaTheme="minorHAnsi"/>
          <w:sz w:val="26"/>
          <w:szCs w:val="26"/>
          <w:lang w:eastAsia="en-US"/>
        </w:rPr>
        <w:t xml:space="preserve"> </w:t>
      </w:r>
      <w:r>
        <w:rPr>
          <w:rFonts w:eastAsiaTheme="minorHAnsi"/>
          <w:sz w:val="26"/>
          <w:szCs w:val="26"/>
          <w:lang w:eastAsia="en-US"/>
        </w:rPr>
        <w:t>2</w:t>
      </w:r>
      <w:r>
        <w:rPr>
          <w:rFonts w:eastAsiaTheme="minorHAnsi"/>
          <w:sz w:val="26"/>
          <w:szCs w:val="26"/>
          <w:lang w:eastAsia="en-US"/>
        </w:rPr>
        <w:br/>
      </w:r>
      <w:r w:rsidRPr="00FF2D61">
        <w:rPr>
          <w:rFonts w:eastAsiaTheme="minorHAnsi"/>
          <w:sz w:val="26"/>
          <w:szCs w:val="26"/>
          <w:lang w:eastAsia="en-US"/>
        </w:rPr>
        <w:t>к настоящему Порядку.</w:t>
      </w:r>
      <w:r>
        <w:rPr>
          <w:rFonts w:eastAsiaTheme="minorHAnsi"/>
          <w:sz w:val="26"/>
          <w:szCs w:val="26"/>
          <w:lang w:eastAsia="en-US"/>
        </w:rPr>
        <w:t xml:space="preserve"> </w:t>
      </w:r>
      <w:r w:rsidRPr="00FF2D61">
        <w:rPr>
          <w:rFonts w:eastAsiaTheme="minorHAnsi"/>
          <w:sz w:val="26"/>
          <w:szCs w:val="26"/>
          <w:lang w:eastAsia="en-US"/>
        </w:rPr>
        <w:t>Изменение стоимости расходов на реализацию проекта допускается.</w:t>
      </w:r>
    </w:p>
    <w:p w:rsidR="00F20C5D" w:rsidRPr="00AB0F0A" w:rsidRDefault="00F20C5D" w:rsidP="002123EB">
      <w:pPr>
        <w:autoSpaceDE w:val="0"/>
        <w:autoSpaceDN w:val="0"/>
        <w:adjustRightInd w:val="0"/>
        <w:ind w:firstLine="709"/>
        <w:jc w:val="both"/>
        <w:rPr>
          <w:rFonts w:eastAsiaTheme="minorEastAsia"/>
          <w:sz w:val="26"/>
          <w:szCs w:val="26"/>
        </w:rPr>
      </w:pPr>
      <w:r w:rsidRPr="00AB0F0A">
        <w:rPr>
          <w:rFonts w:eastAsiaTheme="minorEastAsia"/>
          <w:sz w:val="26"/>
          <w:szCs w:val="26"/>
        </w:rPr>
        <w:t>9</w:t>
      </w:r>
      <w:r>
        <w:rPr>
          <w:rFonts w:eastAsiaTheme="minorEastAsia"/>
          <w:sz w:val="26"/>
          <w:szCs w:val="26"/>
        </w:rPr>
        <w:t>1</w:t>
      </w:r>
      <w:r w:rsidRPr="00AB0F0A">
        <w:rPr>
          <w:rFonts w:eastAsiaTheme="minorEastAsia"/>
          <w:sz w:val="26"/>
          <w:szCs w:val="26"/>
        </w:rPr>
        <w:t>.2. Отчет о достижении значений результатов предоставления гранта</w:t>
      </w:r>
      <w:r w:rsidRPr="00AB0F0A">
        <w:rPr>
          <w:sz w:val="26"/>
          <w:szCs w:val="26"/>
        </w:rPr>
        <w:t xml:space="preserve"> </w:t>
      </w:r>
      <w:r>
        <w:rPr>
          <w:sz w:val="26"/>
          <w:szCs w:val="26"/>
        </w:rPr>
        <w:br/>
      </w:r>
      <w:r w:rsidRPr="00AB0F0A">
        <w:rPr>
          <w:rFonts w:eastAsiaTheme="minorEastAsia"/>
          <w:sz w:val="26"/>
          <w:szCs w:val="26"/>
        </w:rPr>
        <w:t>по форме, установленной в Договоре в соответствии с типовой формой, установленной Управлением финансов</w:t>
      </w:r>
      <w:r w:rsidR="002123EB">
        <w:rPr>
          <w:rFonts w:eastAsiaTheme="minorEastAsia"/>
          <w:sz w:val="26"/>
          <w:szCs w:val="26"/>
        </w:rPr>
        <w:t>.</w:t>
      </w:r>
    </w:p>
    <w:p w:rsidR="00F20C5D"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2</w:t>
      </w:r>
      <w:r w:rsidRPr="00AB0F0A">
        <w:rPr>
          <w:rFonts w:ascii="Times New Roman" w:hAnsi="Times New Roman" w:cs="Times New Roman"/>
          <w:sz w:val="26"/>
          <w:szCs w:val="26"/>
        </w:rPr>
        <w:t xml:space="preserve">. Для подтверждения информации, содержащейся в отчетах, указанных </w:t>
      </w:r>
      <w:r w:rsidRPr="00AB0F0A">
        <w:rPr>
          <w:rFonts w:ascii="Times New Roman" w:hAnsi="Times New Roman" w:cs="Times New Roman"/>
          <w:sz w:val="26"/>
          <w:szCs w:val="26"/>
        </w:rPr>
        <w:br/>
        <w:t xml:space="preserve">в </w:t>
      </w:r>
      <w:hyperlink r:id="rId24" w:anchor="P227" w:history="1">
        <w:r w:rsidRPr="00632C91">
          <w:rPr>
            <w:rStyle w:val="af"/>
            <w:rFonts w:ascii="Times New Roman" w:hAnsi="Times New Roman"/>
            <w:color w:val="auto"/>
            <w:sz w:val="26"/>
            <w:szCs w:val="26"/>
            <w:u w:val="none"/>
          </w:rPr>
          <w:t xml:space="preserve">пункте </w:t>
        </w:r>
      </w:hyperlink>
      <w:r w:rsidRPr="00632C91">
        <w:rPr>
          <w:rStyle w:val="af"/>
          <w:rFonts w:ascii="Times New Roman" w:hAnsi="Times New Roman"/>
          <w:color w:val="auto"/>
          <w:sz w:val="26"/>
          <w:szCs w:val="26"/>
          <w:u w:val="none"/>
        </w:rPr>
        <w:t>9</w:t>
      </w:r>
      <w:r>
        <w:rPr>
          <w:rStyle w:val="af"/>
          <w:rFonts w:ascii="Times New Roman" w:hAnsi="Times New Roman"/>
          <w:color w:val="auto"/>
          <w:sz w:val="26"/>
          <w:szCs w:val="26"/>
          <w:u w:val="none"/>
        </w:rPr>
        <w:t>1</w:t>
      </w:r>
      <w:r w:rsidRPr="00632C91">
        <w:rPr>
          <w:rFonts w:ascii="Times New Roman" w:hAnsi="Times New Roman" w:cs="Times New Roman"/>
          <w:sz w:val="26"/>
          <w:szCs w:val="26"/>
        </w:rPr>
        <w:t xml:space="preserve"> настоящего Порядка, получатель гранта направляет в Управление </w:t>
      </w:r>
      <w:r w:rsidRPr="00632C91">
        <w:rPr>
          <w:rFonts w:ascii="Times New Roman" w:hAnsi="Times New Roman" w:cs="Times New Roman"/>
          <w:sz w:val="26"/>
          <w:szCs w:val="26"/>
        </w:rPr>
        <w:br/>
        <w:t xml:space="preserve">на бумажном носителе копии документов, подтверждающих затраты, понесенные </w:t>
      </w:r>
      <w:r>
        <w:rPr>
          <w:rFonts w:ascii="Times New Roman" w:hAnsi="Times New Roman" w:cs="Times New Roman"/>
          <w:sz w:val="26"/>
          <w:szCs w:val="26"/>
        </w:rPr>
        <w:br/>
      </w:r>
      <w:r w:rsidRPr="00632C91">
        <w:rPr>
          <w:rFonts w:ascii="Times New Roman" w:hAnsi="Times New Roman" w:cs="Times New Roman"/>
          <w:sz w:val="26"/>
          <w:szCs w:val="26"/>
        </w:rPr>
        <w:t>при реа</w:t>
      </w:r>
      <w:r w:rsidRPr="00AB0F0A">
        <w:rPr>
          <w:rFonts w:ascii="Times New Roman" w:hAnsi="Times New Roman" w:cs="Times New Roman"/>
          <w:sz w:val="26"/>
          <w:szCs w:val="26"/>
        </w:rPr>
        <w:t>лизации проекта (платежные поручения, кассовые чеки, товарные чеки, счета-фактуры, акты 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(при наличии).</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3</w:t>
      </w:r>
      <w:r w:rsidRPr="00AB0F0A">
        <w:rPr>
          <w:rFonts w:ascii="Times New Roman" w:hAnsi="Times New Roman" w:cs="Times New Roman"/>
          <w:sz w:val="26"/>
          <w:szCs w:val="26"/>
        </w:rPr>
        <w:t xml:space="preserve">. Непредставление или несвоевременное предоставление отчетов, установленных </w:t>
      </w:r>
      <w:hyperlink w:anchor="P210">
        <w:r w:rsidRPr="00AB0F0A">
          <w:rPr>
            <w:rFonts w:ascii="Times New Roman" w:hAnsi="Times New Roman" w:cs="Times New Roman"/>
            <w:sz w:val="26"/>
            <w:szCs w:val="26"/>
          </w:rPr>
          <w:t xml:space="preserve">пунктом </w:t>
        </w:r>
      </w:hyperlink>
      <w:r w:rsidRPr="00AB0F0A">
        <w:rPr>
          <w:rFonts w:ascii="Times New Roman" w:hAnsi="Times New Roman" w:cs="Times New Roman"/>
          <w:sz w:val="26"/>
          <w:szCs w:val="26"/>
        </w:rPr>
        <w:t>9</w:t>
      </w:r>
      <w:r>
        <w:rPr>
          <w:rFonts w:ascii="Times New Roman" w:hAnsi="Times New Roman" w:cs="Times New Roman"/>
          <w:sz w:val="26"/>
          <w:szCs w:val="26"/>
        </w:rPr>
        <w:t>1</w:t>
      </w:r>
      <w:r w:rsidRPr="00AB0F0A">
        <w:rPr>
          <w:rFonts w:ascii="Times New Roman" w:hAnsi="Times New Roman" w:cs="Times New Roman"/>
          <w:sz w:val="26"/>
          <w:szCs w:val="26"/>
        </w:rPr>
        <w:t xml:space="preserve">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Ответственность за достоверность информации, указанной в представленных отчетах, несет получатель гранта.</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4</w:t>
      </w:r>
      <w:r w:rsidRPr="00AB0F0A">
        <w:rPr>
          <w:rFonts w:ascii="Times New Roman" w:hAnsi="Times New Roman" w:cs="Times New Roman"/>
          <w:sz w:val="26"/>
          <w:szCs w:val="26"/>
        </w:rPr>
        <w:t>. 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F20C5D" w:rsidRPr="00133001"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AB0F0A">
        <w:rPr>
          <w:rFonts w:ascii="Times New Roman" w:hAnsi="Times New Roman" w:cs="Times New Roman"/>
          <w:sz w:val="26"/>
          <w:szCs w:val="26"/>
        </w:rPr>
        <w:t xml:space="preserve">. Порядок проведения проверки, рассмотрения и утверждения отчета </w:t>
      </w:r>
      <w:r w:rsidRPr="00AB0F0A">
        <w:rPr>
          <w:rFonts w:ascii="Times New Roman" w:hAnsi="Times New Roman" w:cs="Times New Roman"/>
          <w:sz w:val="26"/>
          <w:szCs w:val="26"/>
        </w:rPr>
        <w:br/>
        <w:t>о расходах</w:t>
      </w:r>
      <w:r w:rsidRPr="00133001">
        <w:rPr>
          <w:rFonts w:ascii="Times New Roman" w:hAnsi="Times New Roman" w:cs="Times New Roman"/>
          <w:sz w:val="26"/>
          <w:szCs w:val="26"/>
        </w:rPr>
        <w:t xml:space="preserve">: </w:t>
      </w:r>
    </w:p>
    <w:p w:rsidR="00F20C5D" w:rsidRPr="00133001"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133001">
        <w:rPr>
          <w:rFonts w:ascii="Times New Roman" w:hAnsi="Times New Roman" w:cs="Times New Roman"/>
          <w:sz w:val="26"/>
          <w:szCs w:val="26"/>
        </w:rPr>
        <w:t>.1. Проверку квартальных отчетов проводит Управление без рассмотрения его на заседании конкурсной комиссии;</w:t>
      </w:r>
    </w:p>
    <w:p w:rsidR="00F20C5D" w:rsidRPr="00133001"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133001">
        <w:rPr>
          <w:rFonts w:ascii="Times New Roman" w:hAnsi="Times New Roman" w:cs="Times New Roman"/>
          <w:sz w:val="26"/>
          <w:szCs w:val="26"/>
        </w:rPr>
        <w:t xml:space="preserve">.2. Проверку итогового отчета о расходах (результат предоставления гранта, событий, отражающих факт завершения соответствующего мероприятия </w:t>
      </w:r>
      <w:r>
        <w:rPr>
          <w:rFonts w:ascii="Times New Roman" w:hAnsi="Times New Roman" w:cs="Times New Roman"/>
          <w:sz w:val="26"/>
          <w:szCs w:val="26"/>
        </w:rPr>
        <w:br/>
      </w:r>
      <w:r w:rsidRPr="00133001">
        <w:rPr>
          <w:rFonts w:ascii="Times New Roman" w:hAnsi="Times New Roman" w:cs="Times New Roman"/>
          <w:sz w:val="26"/>
          <w:szCs w:val="26"/>
        </w:rPr>
        <w:t>по получению результата предоставления гранта (контрольная точка)) проводит Управление в течение 20 рабочих дней с даты получения отчета о расходах;</w:t>
      </w:r>
    </w:p>
    <w:p w:rsidR="00F20C5D" w:rsidRPr="00133001"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133001">
        <w:rPr>
          <w:rFonts w:ascii="Times New Roman" w:hAnsi="Times New Roman" w:cs="Times New Roman"/>
          <w:sz w:val="26"/>
          <w:szCs w:val="26"/>
        </w:rPr>
        <w:t>.3. Итоговый отчет о расходах рассматривается на заседании конкурсной комиссии в течение 10 рабочих дней после проведения проверки Управлением;</w:t>
      </w:r>
    </w:p>
    <w:p w:rsidR="00F20C5D" w:rsidRPr="00AB0F0A"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133001">
        <w:rPr>
          <w:rFonts w:ascii="Times New Roman" w:hAnsi="Times New Roman" w:cs="Times New Roman"/>
          <w:sz w:val="26"/>
          <w:szCs w:val="26"/>
        </w:rPr>
        <w:t>.4. При необходимости получатель</w:t>
      </w:r>
      <w:r w:rsidRPr="00AB0F0A">
        <w:rPr>
          <w:rFonts w:ascii="Times New Roman" w:hAnsi="Times New Roman" w:cs="Times New Roman"/>
          <w:sz w:val="26"/>
          <w:szCs w:val="26"/>
        </w:rPr>
        <w:t xml:space="preserve"> гранта может быть приглашен на заседание конкурсной комиссии;</w:t>
      </w:r>
    </w:p>
    <w:p w:rsidR="00F20C5D" w:rsidRPr="00AB0F0A"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w:t>
      </w:r>
      <w:r w:rsidRPr="00AB0F0A">
        <w:rPr>
          <w:rFonts w:ascii="Times New Roman" w:hAnsi="Times New Roman" w:cs="Times New Roman"/>
          <w:sz w:val="26"/>
          <w:szCs w:val="26"/>
        </w:rPr>
        <w:t>.</w:t>
      </w:r>
      <w:r>
        <w:rPr>
          <w:rFonts w:ascii="Times New Roman" w:hAnsi="Times New Roman" w:cs="Times New Roman"/>
          <w:sz w:val="26"/>
          <w:szCs w:val="26"/>
        </w:rPr>
        <w:t>5</w:t>
      </w:r>
      <w:r w:rsidRPr="00AB0F0A">
        <w:rPr>
          <w:rFonts w:ascii="Times New Roman" w:hAnsi="Times New Roman" w:cs="Times New Roman"/>
          <w:sz w:val="26"/>
          <w:szCs w:val="26"/>
        </w:rPr>
        <w:t xml:space="preserve">. Конкурсная комиссия принимает решение об утверждении </w:t>
      </w:r>
      <w:r>
        <w:rPr>
          <w:rFonts w:ascii="Times New Roman" w:hAnsi="Times New Roman" w:cs="Times New Roman"/>
          <w:sz w:val="26"/>
          <w:szCs w:val="26"/>
        </w:rPr>
        <w:t xml:space="preserve">итогового </w:t>
      </w:r>
      <w:r w:rsidRPr="00AB0F0A">
        <w:rPr>
          <w:rFonts w:ascii="Times New Roman" w:hAnsi="Times New Roman" w:cs="Times New Roman"/>
          <w:sz w:val="26"/>
          <w:szCs w:val="26"/>
        </w:rPr>
        <w:t>отчета</w:t>
      </w:r>
      <w:r>
        <w:rPr>
          <w:rFonts w:ascii="Times New Roman" w:hAnsi="Times New Roman" w:cs="Times New Roman"/>
          <w:sz w:val="26"/>
          <w:szCs w:val="26"/>
        </w:rPr>
        <w:t xml:space="preserve"> </w:t>
      </w:r>
      <w:r w:rsidRPr="00AB0F0A">
        <w:rPr>
          <w:rFonts w:ascii="Times New Roman" w:hAnsi="Times New Roman" w:cs="Times New Roman"/>
          <w:sz w:val="26"/>
          <w:szCs w:val="26"/>
        </w:rPr>
        <w:t>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и членами конкурсной комиссии в течение 2 рабочих дней после проведения заседания конкурсной комиссии;</w:t>
      </w:r>
    </w:p>
    <w:p w:rsidR="00F20C5D"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95.6</w:t>
      </w:r>
      <w:r w:rsidRPr="00AB0F0A">
        <w:rPr>
          <w:rFonts w:ascii="Times New Roman" w:hAnsi="Times New Roman" w:cs="Times New Roman"/>
          <w:sz w:val="26"/>
          <w:szCs w:val="26"/>
        </w:rPr>
        <w:t>. </w:t>
      </w:r>
      <w:r>
        <w:rPr>
          <w:rFonts w:ascii="Times New Roman" w:hAnsi="Times New Roman" w:cs="Times New Roman"/>
          <w:sz w:val="26"/>
          <w:szCs w:val="26"/>
        </w:rPr>
        <w:t>Управление</w:t>
      </w:r>
      <w:r w:rsidRPr="00AB0F0A">
        <w:rPr>
          <w:rFonts w:ascii="Times New Roman" w:hAnsi="Times New Roman" w:cs="Times New Roman"/>
          <w:sz w:val="26"/>
          <w:szCs w:val="26"/>
        </w:rPr>
        <w:t xml:space="preserve"> в течение 5 рабочих дней со дня подписания протокола </w:t>
      </w:r>
      <w:r>
        <w:rPr>
          <w:rFonts w:ascii="Times New Roman" w:hAnsi="Times New Roman" w:cs="Times New Roman"/>
          <w:sz w:val="26"/>
          <w:szCs w:val="26"/>
        </w:rPr>
        <w:br/>
      </w:r>
      <w:r w:rsidRPr="00AB0F0A">
        <w:rPr>
          <w:rFonts w:ascii="Times New Roman" w:hAnsi="Times New Roman" w:cs="Times New Roman"/>
          <w:sz w:val="26"/>
          <w:szCs w:val="26"/>
        </w:rPr>
        <w:t xml:space="preserve">о результатах рассмотрения </w:t>
      </w:r>
      <w:r>
        <w:rPr>
          <w:rFonts w:ascii="Times New Roman" w:hAnsi="Times New Roman" w:cs="Times New Roman"/>
          <w:sz w:val="26"/>
          <w:szCs w:val="26"/>
        </w:rPr>
        <w:t xml:space="preserve">итогового </w:t>
      </w:r>
      <w:r w:rsidRPr="00AB0F0A">
        <w:rPr>
          <w:rFonts w:ascii="Times New Roman" w:hAnsi="Times New Roman" w:cs="Times New Roman"/>
          <w:sz w:val="26"/>
          <w:szCs w:val="26"/>
        </w:rPr>
        <w:t xml:space="preserve">отчета о расходах уведомляет </w:t>
      </w:r>
      <w:r>
        <w:rPr>
          <w:rFonts w:ascii="Times New Roman" w:hAnsi="Times New Roman" w:cs="Times New Roman"/>
          <w:sz w:val="26"/>
          <w:szCs w:val="26"/>
        </w:rPr>
        <w:t xml:space="preserve">получателя гранта </w:t>
      </w:r>
      <w:r w:rsidRPr="00AB0F0A">
        <w:rPr>
          <w:rFonts w:ascii="Times New Roman" w:hAnsi="Times New Roman" w:cs="Times New Roman"/>
          <w:sz w:val="26"/>
          <w:szCs w:val="26"/>
        </w:rPr>
        <w:t xml:space="preserve">о результатах рассмотрения </w:t>
      </w:r>
      <w:r>
        <w:rPr>
          <w:rFonts w:ascii="Times New Roman" w:hAnsi="Times New Roman" w:cs="Times New Roman"/>
          <w:sz w:val="26"/>
          <w:szCs w:val="26"/>
        </w:rPr>
        <w:t xml:space="preserve">итогового </w:t>
      </w:r>
      <w:r w:rsidRPr="00AB0F0A">
        <w:rPr>
          <w:rFonts w:ascii="Times New Roman" w:hAnsi="Times New Roman" w:cs="Times New Roman"/>
          <w:sz w:val="26"/>
          <w:szCs w:val="26"/>
        </w:rPr>
        <w:t xml:space="preserve">отчета </w:t>
      </w:r>
      <w:r>
        <w:rPr>
          <w:rFonts w:ascii="Times New Roman" w:hAnsi="Times New Roman" w:cs="Times New Roman"/>
          <w:sz w:val="26"/>
          <w:szCs w:val="26"/>
        </w:rPr>
        <w:t>о расходах</w:t>
      </w:r>
      <w:r w:rsidRPr="00AB0F0A">
        <w:rPr>
          <w:rFonts w:ascii="Times New Roman" w:hAnsi="Times New Roman" w:cs="Times New Roman"/>
          <w:sz w:val="26"/>
          <w:szCs w:val="26"/>
        </w:rPr>
        <w:t>.</w:t>
      </w:r>
    </w:p>
    <w:p w:rsidR="00F20C5D" w:rsidRPr="00AB0F0A" w:rsidRDefault="00F20C5D" w:rsidP="002123EB">
      <w:pPr>
        <w:pStyle w:val="ConsPlusNormal"/>
        <w:ind w:firstLine="709"/>
        <w:jc w:val="both"/>
        <w:rPr>
          <w:rFonts w:ascii="Times New Roman" w:hAnsi="Times New Roman" w:cs="Times New Roman"/>
          <w:sz w:val="26"/>
          <w:szCs w:val="26"/>
        </w:rPr>
      </w:pP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lastRenderedPageBreak/>
        <w:t>9</w:t>
      </w:r>
      <w:r>
        <w:rPr>
          <w:rFonts w:ascii="Times New Roman" w:hAnsi="Times New Roman" w:cs="Times New Roman"/>
          <w:sz w:val="26"/>
          <w:szCs w:val="26"/>
        </w:rPr>
        <w:t>6</w:t>
      </w:r>
      <w:r w:rsidRPr="00AB0F0A">
        <w:rPr>
          <w:rFonts w:ascii="Times New Roman" w:hAnsi="Times New Roman" w:cs="Times New Roman"/>
          <w:sz w:val="26"/>
          <w:szCs w:val="26"/>
        </w:rPr>
        <w:t xml:space="preserve">. 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w:t>
      </w:r>
      <w:hyperlink r:id="rId25">
        <w:r w:rsidRPr="00AB0F0A">
          <w:rPr>
            <w:rFonts w:ascii="Times New Roman" w:hAnsi="Times New Roman" w:cs="Times New Roman"/>
            <w:sz w:val="26"/>
            <w:szCs w:val="26"/>
          </w:rPr>
          <w:t>статьями 268.1</w:t>
        </w:r>
      </w:hyperlink>
      <w:r w:rsidRPr="00AB0F0A">
        <w:rPr>
          <w:rFonts w:ascii="Times New Roman" w:hAnsi="Times New Roman" w:cs="Times New Roman"/>
          <w:sz w:val="26"/>
          <w:szCs w:val="26"/>
        </w:rPr>
        <w:t xml:space="preserve"> и </w:t>
      </w:r>
      <w:hyperlink r:id="rId26">
        <w:r w:rsidRPr="00AB0F0A">
          <w:rPr>
            <w:rFonts w:ascii="Times New Roman" w:hAnsi="Times New Roman" w:cs="Times New Roman"/>
            <w:sz w:val="26"/>
            <w:szCs w:val="26"/>
          </w:rPr>
          <w:t>269.2</w:t>
        </w:r>
      </w:hyperlink>
      <w:r w:rsidRPr="00AB0F0A">
        <w:rPr>
          <w:rFonts w:ascii="Times New Roman" w:hAnsi="Times New Roman" w:cs="Times New Roman"/>
          <w:sz w:val="26"/>
          <w:szCs w:val="26"/>
        </w:rPr>
        <w:t xml:space="preserve"> Бюджетного кодекса Российской Федерации.</w:t>
      </w:r>
    </w:p>
    <w:p w:rsidR="00F20C5D" w:rsidRPr="00AB0F0A" w:rsidRDefault="00F20C5D" w:rsidP="002123EB">
      <w:pPr>
        <w:autoSpaceDE w:val="0"/>
        <w:autoSpaceDN w:val="0"/>
        <w:adjustRightInd w:val="0"/>
        <w:ind w:firstLine="709"/>
        <w:jc w:val="both"/>
        <w:rPr>
          <w:sz w:val="26"/>
          <w:szCs w:val="26"/>
        </w:rPr>
      </w:pPr>
      <w:r w:rsidRPr="00AB0F0A">
        <w:rPr>
          <w:sz w:val="26"/>
          <w:szCs w:val="26"/>
        </w:rPr>
        <w:t>9</w:t>
      </w:r>
      <w:r>
        <w:rPr>
          <w:sz w:val="26"/>
          <w:szCs w:val="26"/>
        </w:rPr>
        <w:t>7</w:t>
      </w:r>
      <w:r w:rsidRPr="00AB0F0A">
        <w:rPr>
          <w:sz w:val="26"/>
          <w:szCs w:val="26"/>
        </w:rPr>
        <w:t xml:space="preserve">. Администрация муниципального образования </w:t>
      </w:r>
      <w:r>
        <w:rPr>
          <w:sz w:val="26"/>
          <w:szCs w:val="26"/>
        </w:rPr>
        <w:t>"</w:t>
      </w:r>
      <w:r w:rsidRPr="00AB0F0A">
        <w:rPr>
          <w:sz w:val="26"/>
          <w:szCs w:val="26"/>
        </w:rPr>
        <w:t xml:space="preserve">Городской округ </w:t>
      </w:r>
      <w:r>
        <w:rPr>
          <w:sz w:val="26"/>
          <w:szCs w:val="26"/>
        </w:rPr>
        <w:t>"Г</w:t>
      </w:r>
      <w:r w:rsidRPr="00AB0F0A">
        <w:rPr>
          <w:sz w:val="26"/>
          <w:szCs w:val="26"/>
        </w:rPr>
        <w:t>ород Нарьян-Мар</w:t>
      </w:r>
      <w:r>
        <w:rPr>
          <w:sz w:val="26"/>
          <w:szCs w:val="26"/>
        </w:rPr>
        <w:t>"</w:t>
      </w:r>
      <w:r w:rsidRPr="00AB0F0A">
        <w:rPr>
          <w:sz w:val="26"/>
          <w:szCs w:val="26"/>
        </w:rPr>
        <w:t xml:space="preserve">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w:t>
      </w:r>
      <w:r>
        <w:rPr>
          <w:sz w:val="26"/>
          <w:szCs w:val="26"/>
        </w:rPr>
        <w:br/>
      </w:r>
      <w:r w:rsidRPr="00AB0F0A">
        <w:rPr>
          <w:sz w:val="26"/>
          <w:szCs w:val="26"/>
        </w:rPr>
        <w:t>и по формам, которые установлены Министерством финансов Российской Федерации.</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8</w:t>
      </w:r>
      <w:r w:rsidRPr="00AB0F0A">
        <w:rPr>
          <w:rFonts w:ascii="Times New Roman" w:hAnsi="Times New Roman" w:cs="Times New Roman"/>
          <w:sz w:val="26"/>
          <w:szCs w:val="26"/>
        </w:rPr>
        <w:t xml:space="preserve">. Получатель гранта обязан предоставить запрашиваемые документы </w:t>
      </w:r>
      <w:r w:rsidRPr="00AB0F0A">
        <w:rPr>
          <w:rFonts w:ascii="Times New Roman" w:hAnsi="Times New Roman" w:cs="Times New Roman"/>
          <w:sz w:val="26"/>
          <w:szCs w:val="26"/>
        </w:rPr>
        <w:br/>
        <w:t>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 Грант подлежит возврату в городской бюджет в случае:</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 xml:space="preserve">.1. Неиспользования в течение 1 года гранта в размере, указанном </w:t>
      </w:r>
      <w:r w:rsidRPr="00AB0F0A">
        <w:rPr>
          <w:rFonts w:ascii="Times New Roman" w:hAnsi="Times New Roman" w:cs="Times New Roman"/>
          <w:sz w:val="26"/>
          <w:szCs w:val="26"/>
        </w:rPr>
        <w:br/>
        <w:t>в Договоре;</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.2. При выявлении факта нецелевого использования гранта и (или) ненадлежащего исполнения Договора;</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 xml:space="preserve">.3. Использования гранта на расходы, указанные в </w:t>
      </w:r>
      <w:hyperlink w:anchor="P184">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w:t>
      </w:r>
      <w:r>
        <w:rPr>
          <w:rFonts w:ascii="Times New Roman" w:hAnsi="Times New Roman" w:cs="Times New Roman"/>
          <w:sz w:val="26"/>
          <w:szCs w:val="26"/>
        </w:rPr>
        <w:t>2</w:t>
      </w:r>
      <w:r w:rsidRPr="00AB0F0A">
        <w:rPr>
          <w:rFonts w:ascii="Times New Roman" w:hAnsi="Times New Roman" w:cs="Times New Roman"/>
          <w:sz w:val="26"/>
          <w:szCs w:val="26"/>
        </w:rPr>
        <w:t xml:space="preserve"> настоящего Порядка;</w:t>
      </w:r>
    </w:p>
    <w:p w:rsidR="00F20C5D" w:rsidRPr="00926BFA" w:rsidRDefault="00F20C5D" w:rsidP="002123EB">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9</w:t>
      </w:r>
      <w:r>
        <w:rPr>
          <w:rFonts w:ascii="Times New Roman" w:hAnsi="Times New Roman" w:cs="Times New Roman"/>
          <w:sz w:val="26"/>
          <w:szCs w:val="26"/>
        </w:rPr>
        <w:t>9</w:t>
      </w:r>
      <w:r w:rsidRPr="00926BFA">
        <w:rPr>
          <w:rFonts w:ascii="Times New Roman" w:hAnsi="Times New Roman" w:cs="Times New Roman"/>
          <w:sz w:val="26"/>
          <w:szCs w:val="26"/>
        </w:rPr>
        <w:t>.4. Нарушения получателем гранта условий и порядка предоставления гранта, выявленные в том числе по фактам проверок, проведенных Управлением, главным распорядителем бюджетных средств и (или) органом муниципального финансового контроля;</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.5. 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w:t>
      </w:r>
      <w:r>
        <w:rPr>
          <w:rFonts w:ascii="Times New Roman" w:hAnsi="Times New Roman" w:cs="Times New Roman"/>
          <w:sz w:val="26"/>
          <w:szCs w:val="26"/>
        </w:rPr>
        <w:t>9</w:t>
      </w:r>
      <w:r w:rsidRPr="00AB0F0A">
        <w:rPr>
          <w:rFonts w:ascii="Times New Roman" w:hAnsi="Times New Roman" w:cs="Times New Roman"/>
          <w:sz w:val="26"/>
          <w:szCs w:val="26"/>
        </w:rPr>
        <w:t>.6. </w:t>
      </w:r>
      <w:proofErr w:type="spellStart"/>
      <w:r w:rsidRPr="00AB0F0A">
        <w:rPr>
          <w:rFonts w:ascii="Times New Roman" w:hAnsi="Times New Roman" w:cs="Times New Roman"/>
          <w:sz w:val="26"/>
          <w:szCs w:val="26"/>
        </w:rPr>
        <w:t>Недостижения</w:t>
      </w:r>
      <w:proofErr w:type="spellEnd"/>
      <w:r w:rsidRPr="00AB0F0A">
        <w:rPr>
          <w:rFonts w:ascii="Times New Roman" w:hAnsi="Times New Roman" w:cs="Times New Roman"/>
          <w:sz w:val="26"/>
          <w:szCs w:val="26"/>
        </w:rPr>
        <w:t xml:space="preserve"> результатов предоставления грантов.</w:t>
      </w:r>
    </w:p>
    <w:p w:rsidR="00F20C5D" w:rsidRPr="00AB0F0A" w:rsidRDefault="00F20C5D" w:rsidP="002123E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100</w:t>
      </w:r>
      <w:r w:rsidRPr="00AB0F0A">
        <w:rPr>
          <w:rFonts w:ascii="Times New Roman" w:hAnsi="Times New Roman" w:cs="Times New Roman"/>
          <w:sz w:val="26"/>
          <w:szCs w:val="26"/>
        </w:rPr>
        <w:t xml:space="preserve">. В случае, если средства грантов не использованы полностью на расходы, указанные в </w:t>
      </w:r>
      <w:hyperlink w:anchor="P17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w:t>
      </w:r>
      <w:r>
        <w:rPr>
          <w:rFonts w:ascii="Times New Roman" w:hAnsi="Times New Roman" w:cs="Times New Roman"/>
          <w:sz w:val="26"/>
          <w:szCs w:val="26"/>
        </w:rPr>
        <w:t>1</w:t>
      </w:r>
      <w:r w:rsidRPr="00AB0F0A">
        <w:rPr>
          <w:rFonts w:ascii="Times New Roman" w:hAnsi="Times New Roman" w:cs="Times New Roman"/>
          <w:sz w:val="26"/>
          <w:szCs w:val="26"/>
        </w:rPr>
        <w:t xml:space="preserve"> настоящего Порядка, получатели грантов обязаны вернуть</w:t>
      </w:r>
      <w:r w:rsidRPr="00AB0F0A">
        <w:rPr>
          <w:rFonts w:ascii="Times New Roman" w:hAnsi="Times New Roman" w:cs="Times New Roman"/>
          <w:sz w:val="26"/>
          <w:szCs w:val="26"/>
        </w:rPr>
        <w:br/>
        <w:t>в городской бюджет неиспользованные средства грантов.</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Для целей возврата грантов (в том числе в случае частичного использования грантов в сумме остатка средств грантов, не использованной получателями</w:t>
      </w:r>
      <w:r w:rsidRPr="00AB0F0A">
        <w:rPr>
          <w:rFonts w:ascii="Times New Roman" w:hAnsi="Times New Roman" w:cs="Times New Roman"/>
          <w:sz w:val="26"/>
          <w:szCs w:val="26"/>
        </w:rPr>
        <w:br/>
        <w:t xml:space="preserve">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w:t>
      </w:r>
      <w:r>
        <w:rPr>
          <w:rFonts w:ascii="Times New Roman" w:hAnsi="Times New Roman" w:cs="Times New Roman"/>
          <w:sz w:val="26"/>
          <w:szCs w:val="26"/>
        </w:rPr>
        <w:t>–</w:t>
      </w:r>
      <w:r w:rsidRPr="00AB0F0A">
        <w:rPr>
          <w:rFonts w:ascii="Times New Roman" w:hAnsi="Times New Roman" w:cs="Times New Roman"/>
          <w:sz w:val="26"/>
          <w:szCs w:val="26"/>
        </w:rPr>
        <w:t xml:space="preserve"> уведомление о возврате).</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Возврат грантов в городской бюджет в размере, указанном в уведомлении </w:t>
      </w:r>
      <w:r w:rsidRPr="00AB0F0A">
        <w:rPr>
          <w:rFonts w:ascii="Times New Roman" w:hAnsi="Times New Roman" w:cs="Times New Roman"/>
          <w:sz w:val="26"/>
          <w:szCs w:val="26"/>
        </w:rPr>
        <w:br/>
        <w:t>о возврате, осуществляется в течение 15 рабочих дней с даты получения уведомления о возврате.</w:t>
      </w:r>
    </w:p>
    <w:p w:rsidR="00F20C5D" w:rsidRPr="00AB0F0A" w:rsidRDefault="00F20C5D" w:rsidP="002123EB">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1</w:t>
      </w:r>
      <w:r w:rsidRPr="00AB0F0A">
        <w:rPr>
          <w:rFonts w:ascii="Times New Roman" w:hAnsi="Times New Roman" w:cs="Times New Roman"/>
          <w:sz w:val="26"/>
          <w:szCs w:val="26"/>
        </w:rPr>
        <w:t xml:space="preserve">. В случае частичного </w:t>
      </w:r>
      <w:proofErr w:type="spellStart"/>
      <w:r w:rsidRPr="00AB0F0A">
        <w:rPr>
          <w:rFonts w:ascii="Times New Roman" w:hAnsi="Times New Roman" w:cs="Times New Roman"/>
          <w:sz w:val="26"/>
          <w:szCs w:val="26"/>
        </w:rPr>
        <w:t>недостижения</w:t>
      </w:r>
      <w:proofErr w:type="spellEnd"/>
      <w:r w:rsidRPr="00AB0F0A">
        <w:rPr>
          <w:rFonts w:ascii="Times New Roman" w:hAnsi="Times New Roman" w:cs="Times New Roman"/>
          <w:sz w:val="26"/>
          <w:szCs w:val="26"/>
        </w:rPr>
        <w:t xml:space="preserve">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F20C5D" w:rsidRPr="00AB0F0A" w:rsidRDefault="00F20C5D" w:rsidP="00F20C5D">
      <w:pPr>
        <w:pStyle w:val="ConsPlusNormal"/>
        <w:ind w:firstLine="709"/>
        <w:rPr>
          <w:rFonts w:ascii="Times New Roman" w:hAnsi="Times New Roman" w:cs="Times New Roman"/>
          <w:sz w:val="26"/>
          <w:szCs w:val="26"/>
        </w:rPr>
      </w:pPr>
    </w:p>
    <w:p w:rsidR="00F20C5D" w:rsidRPr="00AB0F0A" w:rsidRDefault="00F20C5D" w:rsidP="00F20C5D">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 xml:space="preserve">V = S x </w:t>
      </w: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x 0,5, где:</w:t>
      </w:r>
    </w:p>
    <w:p w:rsidR="00F20C5D" w:rsidRPr="00AB0F0A" w:rsidRDefault="00F20C5D" w:rsidP="00F20C5D">
      <w:pPr>
        <w:pStyle w:val="ConsPlusNormal"/>
        <w:ind w:firstLine="709"/>
        <w:rPr>
          <w:rFonts w:ascii="Times New Roman" w:hAnsi="Times New Roman" w:cs="Times New Roman"/>
          <w:sz w:val="26"/>
          <w:szCs w:val="26"/>
        </w:rPr>
      </w:pP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V </w:t>
      </w:r>
      <w:r>
        <w:rPr>
          <w:rFonts w:ascii="Times New Roman" w:hAnsi="Times New Roman" w:cs="Times New Roman"/>
          <w:sz w:val="26"/>
          <w:szCs w:val="26"/>
        </w:rPr>
        <w:t>–</w:t>
      </w:r>
      <w:r w:rsidRPr="00AB0F0A">
        <w:rPr>
          <w:rFonts w:ascii="Times New Roman" w:hAnsi="Times New Roman" w:cs="Times New Roman"/>
          <w:sz w:val="26"/>
          <w:szCs w:val="26"/>
        </w:rPr>
        <w:t xml:space="preserve"> размер гранта, подлежащего возврату в городской бюджет, руб.;</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lastRenderedPageBreak/>
        <w:t xml:space="preserve">S </w:t>
      </w:r>
      <w:r>
        <w:rPr>
          <w:rFonts w:ascii="Times New Roman" w:hAnsi="Times New Roman" w:cs="Times New Roman"/>
          <w:sz w:val="26"/>
          <w:szCs w:val="26"/>
        </w:rPr>
        <w:t>–</w:t>
      </w:r>
      <w:r w:rsidRPr="00AB0F0A">
        <w:rPr>
          <w:rFonts w:ascii="Times New Roman" w:hAnsi="Times New Roman" w:cs="Times New Roman"/>
          <w:sz w:val="26"/>
          <w:szCs w:val="26"/>
        </w:rPr>
        <w:t xml:space="preserve"> размер полученного гранта, руб.;</w:t>
      </w:r>
    </w:p>
    <w:p w:rsidR="00F20C5D" w:rsidRPr="00AB0F0A" w:rsidRDefault="00F20C5D" w:rsidP="00F20C5D">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w:t>
      </w:r>
      <w:r>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невыполнения целевых показателей, которое рассчитывается следующим образом:</w:t>
      </w:r>
    </w:p>
    <w:p w:rsidR="00F20C5D" w:rsidRPr="00AB0F0A" w:rsidRDefault="00F20C5D" w:rsidP="00F20C5D">
      <w:pPr>
        <w:pStyle w:val="ConsPlusNormal"/>
        <w:ind w:firstLine="709"/>
        <w:rPr>
          <w:rFonts w:ascii="Times New Roman" w:hAnsi="Times New Roman" w:cs="Times New Roman"/>
          <w:sz w:val="26"/>
          <w:szCs w:val="26"/>
        </w:rPr>
      </w:pPr>
    </w:p>
    <w:p w:rsidR="00F20C5D" w:rsidRPr="00AB0F0A" w:rsidRDefault="00F20C5D" w:rsidP="00F20C5D">
      <w:pPr>
        <w:pStyle w:val="ConsPlusNormal"/>
        <w:ind w:firstLine="0"/>
        <w:jc w:val="center"/>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 100% - </w:t>
      </w: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w:t>
      </w:r>
      <w:proofErr w:type="spellEnd"/>
      <w:r w:rsidRPr="00AB0F0A">
        <w:rPr>
          <w:rFonts w:ascii="Times New Roman" w:hAnsi="Times New Roman" w:cs="Times New Roman"/>
          <w:sz w:val="26"/>
          <w:szCs w:val="26"/>
        </w:rPr>
        <w:t>, где:</w:t>
      </w:r>
    </w:p>
    <w:p w:rsidR="00F20C5D" w:rsidRPr="00AB0F0A" w:rsidRDefault="00F20C5D" w:rsidP="00F20C5D">
      <w:pPr>
        <w:pStyle w:val="ConsPlusNormal"/>
        <w:ind w:firstLine="709"/>
        <w:rPr>
          <w:rFonts w:ascii="Times New Roman" w:hAnsi="Times New Roman" w:cs="Times New Roman"/>
          <w:sz w:val="26"/>
          <w:szCs w:val="26"/>
        </w:rPr>
      </w:pPr>
    </w:p>
    <w:p w:rsidR="00F20C5D" w:rsidRPr="00AB0F0A" w:rsidRDefault="00F20C5D" w:rsidP="00F20C5D">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w:t>
      </w:r>
      <w:proofErr w:type="spellEnd"/>
      <w:r w:rsidRPr="00AB0F0A">
        <w:rPr>
          <w:rFonts w:ascii="Times New Roman" w:hAnsi="Times New Roman" w:cs="Times New Roman"/>
          <w:sz w:val="26"/>
          <w:szCs w:val="26"/>
        </w:rPr>
        <w:t xml:space="preserve"> </w:t>
      </w:r>
      <w:r>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выполнения целевых показателей, рассчитываемое по следующей формуле:</w:t>
      </w:r>
    </w:p>
    <w:p w:rsidR="00F20C5D" w:rsidRPr="00AB0F0A" w:rsidRDefault="00F20C5D" w:rsidP="00F20C5D">
      <w:pPr>
        <w:pStyle w:val="ConsPlusNormal"/>
        <w:ind w:firstLine="0"/>
        <w:jc w:val="center"/>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07D330D9" wp14:editId="4C05AF33">
            <wp:extent cx="104775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0" cy="477520"/>
                    </a:xfrm>
                    <a:prstGeom prst="rect">
                      <a:avLst/>
                    </a:prstGeom>
                    <a:noFill/>
                    <a:ln>
                      <a:noFill/>
                    </a:ln>
                  </pic:spPr>
                </pic:pic>
              </a:graphicData>
            </a:graphic>
          </wp:inline>
        </w:drawing>
      </w:r>
    </w:p>
    <w:p w:rsidR="00F20C5D" w:rsidRPr="00AB0F0A" w:rsidRDefault="00F20C5D" w:rsidP="00F20C5D">
      <w:pPr>
        <w:pStyle w:val="ConsPlusNormal"/>
        <w:ind w:firstLine="709"/>
        <w:rPr>
          <w:rFonts w:ascii="Times New Roman" w:hAnsi="Times New Roman" w:cs="Times New Roman"/>
          <w:sz w:val="26"/>
          <w:szCs w:val="26"/>
        </w:rPr>
      </w:pPr>
    </w:p>
    <w:p w:rsidR="00F20C5D" w:rsidRPr="00AB0F0A" w:rsidRDefault="00F20C5D" w:rsidP="00F20C5D">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i</w:t>
      </w:r>
      <w:proofErr w:type="spellEnd"/>
      <w:r w:rsidRPr="00AB0F0A">
        <w:rPr>
          <w:rFonts w:ascii="Times New Roman" w:hAnsi="Times New Roman" w:cs="Times New Roman"/>
          <w:sz w:val="26"/>
          <w:szCs w:val="26"/>
        </w:rPr>
        <w:t xml:space="preserve"> </w:t>
      </w:r>
      <w:r>
        <w:rPr>
          <w:rFonts w:ascii="Times New Roman" w:hAnsi="Times New Roman" w:cs="Times New Roman"/>
          <w:sz w:val="26"/>
          <w:szCs w:val="26"/>
        </w:rPr>
        <w:t>–</w:t>
      </w:r>
      <w:r w:rsidRPr="00AB0F0A">
        <w:rPr>
          <w:rFonts w:ascii="Times New Roman" w:hAnsi="Times New Roman" w:cs="Times New Roman"/>
          <w:sz w:val="26"/>
          <w:szCs w:val="26"/>
        </w:rPr>
        <w:t xml:space="preserve"> значение процента выполнения i-</w:t>
      </w:r>
      <w:proofErr w:type="spellStart"/>
      <w:r w:rsidRPr="00AB0F0A">
        <w:rPr>
          <w:rFonts w:ascii="Times New Roman" w:hAnsi="Times New Roman" w:cs="Times New Roman"/>
          <w:sz w:val="26"/>
          <w:szCs w:val="26"/>
        </w:rPr>
        <w:t>го</w:t>
      </w:r>
      <w:proofErr w:type="spellEnd"/>
      <w:r w:rsidRPr="00AB0F0A">
        <w:rPr>
          <w:rFonts w:ascii="Times New Roman" w:hAnsi="Times New Roman" w:cs="Times New Roman"/>
          <w:sz w:val="26"/>
          <w:szCs w:val="26"/>
        </w:rPr>
        <w:t xml:space="preserve"> целевого показателя, процент;</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111F247A" wp14:editId="72C713D7">
            <wp:extent cx="402590" cy="4775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rsidRPr="00AB0F0A">
        <w:rPr>
          <w:rFonts w:ascii="Times New Roman" w:hAnsi="Times New Roman" w:cs="Times New Roman"/>
          <w:sz w:val="26"/>
          <w:szCs w:val="26"/>
        </w:rPr>
        <w:t xml:space="preserve"> </w:t>
      </w:r>
      <w:r>
        <w:rPr>
          <w:rFonts w:ascii="Times New Roman" w:hAnsi="Times New Roman" w:cs="Times New Roman"/>
          <w:sz w:val="26"/>
          <w:szCs w:val="26"/>
        </w:rPr>
        <w:t>–</w:t>
      </w:r>
      <w:r w:rsidRPr="00AB0F0A">
        <w:rPr>
          <w:rFonts w:ascii="Times New Roman" w:hAnsi="Times New Roman" w:cs="Times New Roman"/>
          <w:sz w:val="26"/>
          <w:szCs w:val="26"/>
        </w:rPr>
        <w:t xml:space="preserve"> сумма значений процентов выполнения целевых показателей, процент;</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n </w:t>
      </w:r>
      <w:r>
        <w:rPr>
          <w:rFonts w:ascii="Times New Roman" w:hAnsi="Times New Roman" w:cs="Times New Roman"/>
          <w:sz w:val="26"/>
          <w:szCs w:val="26"/>
        </w:rPr>
        <w:t>–</w:t>
      </w:r>
      <w:r w:rsidRPr="00AB0F0A">
        <w:rPr>
          <w:rFonts w:ascii="Times New Roman" w:hAnsi="Times New Roman" w:cs="Times New Roman"/>
          <w:sz w:val="26"/>
          <w:szCs w:val="26"/>
        </w:rPr>
        <w:t xml:space="preserve"> количество целевых показателей.</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2</w:t>
      </w:r>
      <w:r w:rsidRPr="00AB0F0A">
        <w:rPr>
          <w:rFonts w:ascii="Times New Roman" w:hAnsi="Times New Roman" w:cs="Times New Roman"/>
          <w:sz w:val="26"/>
          <w:szCs w:val="26"/>
        </w:rPr>
        <w:t xml:space="preserve">.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 Возврат средств грантов в городской бюджет получателями грантов </w:t>
      </w:r>
      <w:r>
        <w:rPr>
          <w:rFonts w:ascii="Times New Roman" w:hAnsi="Times New Roman" w:cs="Times New Roman"/>
          <w:sz w:val="26"/>
          <w:szCs w:val="26"/>
        </w:rPr>
        <w:br/>
      </w:r>
      <w:r w:rsidRPr="00AB0F0A">
        <w:rPr>
          <w:rFonts w:ascii="Times New Roman" w:hAnsi="Times New Roman" w:cs="Times New Roman"/>
          <w:sz w:val="26"/>
          <w:szCs w:val="26"/>
        </w:rPr>
        <w:t xml:space="preserve">при </w:t>
      </w:r>
      <w:proofErr w:type="spellStart"/>
      <w:r w:rsidRPr="00AB0F0A">
        <w:rPr>
          <w:rFonts w:ascii="Times New Roman" w:hAnsi="Times New Roman" w:cs="Times New Roman"/>
          <w:sz w:val="26"/>
          <w:szCs w:val="26"/>
        </w:rPr>
        <w:t>недостижении</w:t>
      </w:r>
      <w:proofErr w:type="spellEnd"/>
      <w:r w:rsidRPr="00AB0F0A">
        <w:rPr>
          <w:rFonts w:ascii="Times New Roman" w:hAnsi="Times New Roman" w:cs="Times New Roman"/>
          <w:sz w:val="26"/>
          <w:szCs w:val="26"/>
        </w:rPr>
        <w:t xml:space="preserve"> значений результата, целевых показателей предоставления грантов не осуществляется в следующих случаях:</w:t>
      </w:r>
    </w:p>
    <w:p w:rsidR="00F20C5D" w:rsidRPr="00AB0F0A" w:rsidRDefault="00F20C5D" w:rsidP="00F20C5D">
      <w:pPr>
        <w:pStyle w:val="ConsPlusNormal"/>
        <w:ind w:firstLine="709"/>
        <w:jc w:val="both"/>
        <w:rPr>
          <w:rFonts w:ascii="Times New Roman" w:hAnsi="Times New Roman" w:cs="Times New Roman"/>
          <w:sz w:val="26"/>
          <w:szCs w:val="26"/>
        </w:rPr>
      </w:pPr>
      <w:bookmarkStart w:id="9" w:name="P257"/>
      <w:bookmarkEnd w:id="9"/>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9">
        <w:r w:rsidRPr="00AB0F0A">
          <w:rPr>
            <w:rFonts w:ascii="Times New Roman" w:hAnsi="Times New Roman" w:cs="Times New Roman"/>
            <w:sz w:val="26"/>
            <w:szCs w:val="26"/>
          </w:rPr>
          <w:t>статьей 401</w:t>
        </w:r>
      </w:hyperlink>
      <w:r w:rsidRPr="00AB0F0A">
        <w:rPr>
          <w:rFonts w:ascii="Times New Roman" w:hAnsi="Times New Roman" w:cs="Times New Roman"/>
          <w:sz w:val="26"/>
          <w:szCs w:val="26"/>
        </w:rPr>
        <w:t xml:space="preserve"> Гражданского кодекса Российской Федерации)</w:t>
      </w:r>
      <w:bookmarkStart w:id="10" w:name="P258"/>
      <w:bookmarkEnd w:id="10"/>
      <w:r w:rsidRPr="00AB0F0A">
        <w:rPr>
          <w:rFonts w:ascii="Times New Roman" w:hAnsi="Times New Roman" w:cs="Times New Roman"/>
          <w:sz w:val="26"/>
          <w:szCs w:val="26"/>
        </w:rPr>
        <w:t>;</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.2. В случае смерти получателя гранта;</w:t>
      </w:r>
    </w:p>
    <w:p w:rsidR="00F20C5D" w:rsidRPr="00AB0F0A" w:rsidRDefault="00F20C5D" w:rsidP="00F20C5D">
      <w:pPr>
        <w:pStyle w:val="ConsPlusNormal"/>
        <w:ind w:firstLine="709"/>
        <w:jc w:val="both"/>
        <w:rPr>
          <w:rFonts w:ascii="Times New Roman" w:hAnsi="Times New Roman" w:cs="Times New Roman"/>
          <w:sz w:val="26"/>
          <w:szCs w:val="26"/>
        </w:rPr>
      </w:pPr>
      <w:bookmarkStart w:id="11" w:name="P259"/>
      <w:bookmarkEnd w:id="11"/>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.3. В случае призыва получателя гранта на военную службу по мобилизации в Вооруженные Силы Российской Федерации в соответствии с </w:t>
      </w:r>
      <w:hyperlink r:id="rId30">
        <w:r w:rsidRPr="00AB0F0A">
          <w:rPr>
            <w:rFonts w:ascii="Times New Roman" w:hAnsi="Times New Roman" w:cs="Times New Roman"/>
            <w:sz w:val="26"/>
            <w:szCs w:val="26"/>
          </w:rPr>
          <w:t>пунктом 2</w:t>
        </w:r>
      </w:hyperlink>
      <w:r w:rsidRPr="00AB0F0A">
        <w:rPr>
          <w:rFonts w:ascii="Times New Roman" w:hAnsi="Times New Roman" w:cs="Times New Roman"/>
          <w:sz w:val="26"/>
          <w:szCs w:val="26"/>
        </w:rPr>
        <w:t xml:space="preserve"> Указа Президента Российской Федерации от 21.09.2022 № 647 </w:t>
      </w:r>
      <w:r>
        <w:rPr>
          <w:rFonts w:ascii="Times New Roman" w:hAnsi="Times New Roman" w:cs="Times New Roman"/>
          <w:sz w:val="26"/>
          <w:szCs w:val="26"/>
        </w:rPr>
        <w:t>"</w:t>
      </w:r>
      <w:r w:rsidRPr="00AB0F0A">
        <w:rPr>
          <w:rFonts w:ascii="Times New Roman" w:hAnsi="Times New Roman" w:cs="Times New Roman"/>
          <w:sz w:val="26"/>
          <w:szCs w:val="26"/>
        </w:rPr>
        <w:t>Об объявлении частичной мобилизации в Российской Федерации</w:t>
      </w:r>
      <w:r>
        <w:rPr>
          <w:rFonts w:ascii="Times New Roman" w:hAnsi="Times New Roman" w:cs="Times New Roman"/>
          <w:sz w:val="26"/>
          <w:szCs w:val="26"/>
        </w:rPr>
        <w:t>"</w:t>
      </w:r>
      <w:r w:rsidRPr="00AB0F0A">
        <w:rPr>
          <w:rFonts w:ascii="Times New Roman" w:hAnsi="Times New Roman" w:cs="Times New Roman"/>
          <w:sz w:val="26"/>
          <w:szCs w:val="26"/>
        </w:rPr>
        <w:t>.</w:t>
      </w:r>
    </w:p>
    <w:p w:rsidR="00F20C5D" w:rsidRPr="00AB0F0A" w:rsidRDefault="00F20C5D" w:rsidP="00F20C5D">
      <w:pPr>
        <w:pStyle w:val="ConsPlusNormal"/>
        <w:ind w:firstLine="709"/>
        <w:jc w:val="both"/>
        <w:rPr>
          <w:rFonts w:ascii="Times New Roman" w:hAnsi="Times New Roman" w:cs="Times New Roman"/>
          <w:sz w:val="26"/>
          <w:szCs w:val="26"/>
        </w:rPr>
      </w:pPr>
      <w:bookmarkStart w:id="12" w:name="P260"/>
      <w:bookmarkEnd w:id="12"/>
      <w:r w:rsidRPr="00AB0F0A">
        <w:rPr>
          <w:rFonts w:ascii="Times New Roman" w:hAnsi="Times New Roman" w:cs="Times New Roman"/>
          <w:sz w:val="26"/>
          <w:szCs w:val="26"/>
        </w:rPr>
        <w:t>10</w:t>
      </w:r>
      <w:r>
        <w:rPr>
          <w:rFonts w:ascii="Times New Roman" w:hAnsi="Times New Roman" w:cs="Times New Roman"/>
          <w:sz w:val="26"/>
          <w:szCs w:val="26"/>
        </w:rPr>
        <w:t>4</w:t>
      </w:r>
      <w:r w:rsidRPr="00AB0F0A">
        <w:rPr>
          <w:rFonts w:ascii="Times New Roman" w:hAnsi="Times New Roman" w:cs="Times New Roman"/>
          <w:sz w:val="26"/>
          <w:szCs w:val="26"/>
        </w:rPr>
        <w:t xml:space="preserve">. При наличии обстоятельств, указанных в </w:t>
      </w:r>
      <w:hyperlink w:anchor="P257">
        <w:r w:rsidRPr="00AB0F0A">
          <w:rPr>
            <w:rFonts w:ascii="Times New Roman" w:hAnsi="Times New Roman" w:cs="Times New Roman"/>
            <w:sz w:val="26"/>
            <w:szCs w:val="26"/>
          </w:rPr>
          <w:t>подпункте 10</w:t>
        </w:r>
        <w:r>
          <w:rPr>
            <w:rFonts w:ascii="Times New Roman" w:hAnsi="Times New Roman" w:cs="Times New Roman"/>
            <w:sz w:val="26"/>
            <w:szCs w:val="26"/>
          </w:rPr>
          <w:t>3</w:t>
        </w:r>
        <w:r w:rsidRPr="00AB0F0A">
          <w:rPr>
            <w:rFonts w:ascii="Times New Roman" w:hAnsi="Times New Roman" w:cs="Times New Roman"/>
            <w:sz w:val="26"/>
            <w:szCs w:val="26"/>
          </w:rPr>
          <w:t>.1</w:t>
        </w:r>
      </w:hyperlink>
      <w:r w:rsidRPr="00AB0F0A">
        <w:rPr>
          <w:rFonts w:ascii="Times New Roman" w:hAnsi="Times New Roman" w:cs="Times New Roman"/>
          <w:sz w:val="26"/>
          <w:szCs w:val="26"/>
        </w:rPr>
        <w:t xml:space="preserve"> и </w:t>
      </w:r>
      <w:hyperlink w:anchor="P259">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.3 </w:t>
        </w:r>
        <w:r>
          <w:rPr>
            <w:rFonts w:ascii="Times New Roman" w:hAnsi="Times New Roman" w:cs="Times New Roman"/>
            <w:sz w:val="26"/>
            <w:szCs w:val="26"/>
          </w:rPr>
          <w:br/>
        </w:r>
        <w:r w:rsidRPr="00AB0F0A">
          <w:rPr>
            <w:rFonts w:ascii="Times New Roman" w:hAnsi="Times New Roman" w:cs="Times New Roman"/>
            <w:sz w:val="26"/>
            <w:szCs w:val="26"/>
          </w:rPr>
          <w:t xml:space="preserve">пункта </w:t>
        </w:r>
      </w:hyperlink>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 настоящего Порядка, получатели грантов направляют в Управление обращения в произвольной форме с указанием обстоятельств, предусмотренных указанными подпунктами, повлиявших на </w:t>
      </w:r>
      <w:proofErr w:type="spellStart"/>
      <w:r w:rsidRPr="00AB0F0A">
        <w:rPr>
          <w:rFonts w:ascii="Times New Roman" w:hAnsi="Times New Roman" w:cs="Times New Roman"/>
          <w:sz w:val="26"/>
          <w:szCs w:val="26"/>
        </w:rPr>
        <w:t>недостижение</w:t>
      </w:r>
      <w:proofErr w:type="spellEnd"/>
      <w:r w:rsidRPr="00AB0F0A">
        <w:rPr>
          <w:rFonts w:ascii="Times New Roman" w:hAnsi="Times New Roman" w:cs="Times New Roman"/>
          <w:sz w:val="26"/>
          <w:szCs w:val="26"/>
        </w:rPr>
        <w:t xml:space="preserve"> значений результата, целевых показателей предоставления гранта, заверенные получателями грантов и печатью </w:t>
      </w:r>
      <w:r>
        <w:rPr>
          <w:rFonts w:ascii="Times New Roman" w:hAnsi="Times New Roman" w:cs="Times New Roman"/>
          <w:sz w:val="26"/>
          <w:szCs w:val="26"/>
        </w:rPr>
        <w:br/>
      </w:r>
      <w:r w:rsidRPr="00AB0F0A">
        <w:rPr>
          <w:rFonts w:ascii="Times New Roman" w:hAnsi="Times New Roman" w:cs="Times New Roman"/>
          <w:sz w:val="26"/>
          <w:szCs w:val="26"/>
        </w:rPr>
        <w:t xml:space="preserve">(при наличии), с приложением подтверждающих документов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обращение, документы).</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Обязанность доказывать обстоятельства непреодолимой силы лежит на стороне, не исполнившей свои обязательства.</w:t>
      </w:r>
    </w:p>
    <w:p w:rsidR="00F20C5D" w:rsidRPr="00926BFA" w:rsidRDefault="00F20C5D" w:rsidP="00F20C5D">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10</w:t>
      </w:r>
      <w:r>
        <w:rPr>
          <w:rFonts w:ascii="Times New Roman" w:hAnsi="Times New Roman" w:cs="Times New Roman"/>
          <w:sz w:val="26"/>
          <w:szCs w:val="26"/>
        </w:rPr>
        <w:t>5</w:t>
      </w:r>
      <w:r w:rsidRPr="00926BFA">
        <w:rPr>
          <w:rFonts w:ascii="Times New Roman" w:hAnsi="Times New Roman" w:cs="Times New Roman"/>
          <w:sz w:val="26"/>
          <w:szCs w:val="26"/>
        </w:rPr>
        <w:t xml:space="preserve">. В течение 5 рабочих дней со дня получения обращения, указанного </w:t>
      </w:r>
      <w:r w:rsidRPr="00926BFA">
        <w:rPr>
          <w:rFonts w:ascii="Times New Roman" w:hAnsi="Times New Roman" w:cs="Times New Roman"/>
          <w:sz w:val="26"/>
          <w:szCs w:val="26"/>
        </w:rPr>
        <w:br/>
        <w:t xml:space="preserve">в </w:t>
      </w:r>
      <w:hyperlink w:anchor="P260">
        <w:r w:rsidRPr="00926BFA">
          <w:rPr>
            <w:rFonts w:ascii="Times New Roman" w:hAnsi="Times New Roman" w:cs="Times New Roman"/>
            <w:sz w:val="26"/>
            <w:szCs w:val="26"/>
          </w:rPr>
          <w:t xml:space="preserve">пункте </w:t>
        </w:r>
      </w:hyperlink>
      <w:r w:rsidRPr="00926BFA">
        <w:rPr>
          <w:rFonts w:ascii="Times New Roman" w:hAnsi="Times New Roman" w:cs="Times New Roman"/>
          <w:sz w:val="26"/>
          <w:szCs w:val="26"/>
        </w:rPr>
        <w:t>10</w:t>
      </w:r>
      <w:r>
        <w:rPr>
          <w:rFonts w:ascii="Times New Roman" w:hAnsi="Times New Roman" w:cs="Times New Roman"/>
          <w:sz w:val="26"/>
          <w:szCs w:val="26"/>
        </w:rPr>
        <w:t>4</w:t>
      </w:r>
      <w:r w:rsidRPr="00926BFA">
        <w:rPr>
          <w:rFonts w:ascii="Times New Roman" w:hAnsi="Times New Roman" w:cs="Times New Roman"/>
          <w:sz w:val="26"/>
          <w:szCs w:val="26"/>
        </w:rPr>
        <w:t xml:space="preserve"> настоящего Порядка, Управление направляет на рассмотрение конкурсной комиссии представленные получателем гранта обращение и документы.</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6</w:t>
      </w:r>
      <w:r w:rsidRPr="00AB0F0A">
        <w:rPr>
          <w:rFonts w:ascii="Times New Roman" w:hAnsi="Times New Roman" w:cs="Times New Roman"/>
          <w:sz w:val="26"/>
          <w:szCs w:val="26"/>
        </w:rPr>
        <w:t xml:space="preserve">. В течение 5 рабочих дней со дня поступления от Управления обращения </w:t>
      </w:r>
      <w:r>
        <w:rPr>
          <w:rFonts w:ascii="Times New Roman" w:hAnsi="Times New Roman" w:cs="Times New Roman"/>
          <w:sz w:val="26"/>
          <w:szCs w:val="26"/>
        </w:rPr>
        <w:br/>
      </w:r>
      <w:r w:rsidRPr="00AB0F0A">
        <w:rPr>
          <w:rFonts w:ascii="Times New Roman" w:hAnsi="Times New Roman" w:cs="Times New Roman"/>
          <w:sz w:val="26"/>
          <w:szCs w:val="26"/>
        </w:rPr>
        <w:t xml:space="preserve">и документов конкурсная комиссия рассматривает их и выносит одно из следующих </w:t>
      </w:r>
      <w:r w:rsidRPr="00AB0F0A">
        <w:rPr>
          <w:rFonts w:ascii="Times New Roman" w:hAnsi="Times New Roman" w:cs="Times New Roman"/>
          <w:sz w:val="26"/>
          <w:szCs w:val="26"/>
        </w:rPr>
        <w:lastRenderedPageBreak/>
        <w:t>решений:</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6</w:t>
      </w:r>
      <w:r w:rsidRPr="00AB0F0A">
        <w:rPr>
          <w:rFonts w:ascii="Times New Roman" w:hAnsi="Times New Roman" w:cs="Times New Roman"/>
          <w:sz w:val="26"/>
          <w:szCs w:val="26"/>
        </w:rPr>
        <w:t xml:space="preserve">.1. Об освобождении получателя гранта от возврата средств гранта </w:t>
      </w:r>
      <w:r w:rsidRPr="00AB0F0A">
        <w:rPr>
          <w:rFonts w:ascii="Times New Roman" w:hAnsi="Times New Roman" w:cs="Times New Roman"/>
          <w:sz w:val="26"/>
          <w:szCs w:val="26"/>
        </w:rPr>
        <w:br/>
        <w:t>в городской бюджет;</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6</w:t>
      </w:r>
      <w:r w:rsidRPr="00AB0F0A">
        <w:rPr>
          <w:rFonts w:ascii="Times New Roman" w:hAnsi="Times New Roman" w:cs="Times New Roman"/>
          <w:sz w:val="26"/>
          <w:szCs w:val="26"/>
        </w:rPr>
        <w:t xml:space="preserve">.2. Об отказе в освобождении получателя гранта от возврата средств гранта </w:t>
      </w:r>
      <w:r>
        <w:rPr>
          <w:rFonts w:ascii="Times New Roman" w:hAnsi="Times New Roman" w:cs="Times New Roman"/>
          <w:sz w:val="26"/>
          <w:szCs w:val="26"/>
        </w:rPr>
        <w:br/>
      </w:r>
      <w:r w:rsidRPr="00AB0F0A">
        <w:rPr>
          <w:rFonts w:ascii="Times New Roman" w:hAnsi="Times New Roman" w:cs="Times New Roman"/>
          <w:sz w:val="26"/>
          <w:szCs w:val="26"/>
        </w:rPr>
        <w:t>в городской бюджет.</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w:t>
      </w:r>
      <w:r>
        <w:rPr>
          <w:rFonts w:ascii="Times New Roman" w:hAnsi="Times New Roman" w:cs="Times New Roman"/>
          <w:sz w:val="26"/>
          <w:szCs w:val="26"/>
        </w:rPr>
        <w:t>7</w:t>
      </w:r>
      <w:r w:rsidRPr="00AB0F0A">
        <w:rPr>
          <w:rFonts w:ascii="Times New Roman" w:hAnsi="Times New Roman" w:cs="Times New Roman"/>
          <w:sz w:val="26"/>
          <w:szCs w:val="26"/>
        </w:rPr>
        <w:t xml:space="preserve">. При наличии обстоятельств, указанных в </w:t>
      </w:r>
      <w:hyperlink w:anchor="P258">
        <w:r w:rsidRPr="00AB0F0A">
          <w:rPr>
            <w:rFonts w:ascii="Times New Roman" w:hAnsi="Times New Roman" w:cs="Times New Roman"/>
            <w:sz w:val="26"/>
            <w:szCs w:val="26"/>
          </w:rPr>
          <w:t>подпункте 10</w:t>
        </w:r>
        <w:r>
          <w:rPr>
            <w:rFonts w:ascii="Times New Roman" w:hAnsi="Times New Roman" w:cs="Times New Roman"/>
            <w:sz w:val="26"/>
            <w:szCs w:val="26"/>
          </w:rPr>
          <w:t>3</w:t>
        </w:r>
        <w:r w:rsidRPr="00AB0F0A">
          <w:rPr>
            <w:rFonts w:ascii="Times New Roman" w:hAnsi="Times New Roman" w:cs="Times New Roman"/>
            <w:sz w:val="26"/>
            <w:szCs w:val="26"/>
          </w:rPr>
          <w:t xml:space="preserve">.2 пункта </w:t>
        </w:r>
      </w:hyperlink>
      <w:r w:rsidRPr="00AB0F0A">
        <w:rPr>
          <w:rFonts w:ascii="Times New Roman" w:hAnsi="Times New Roman" w:cs="Times New Roman"/>
          <w:sz w:val="26"/>
          <w:szCs w:val="26"/>
        </w:rPr>
        <w:t>10</w:t>
      </w:r>
      <w:r>
        <w:rPr>
          <w:rFonts w:ascii="Times New Roman" w:hAnsi="Times New Roman" w:cs="Times New Roman"/>
          <w:sz w:val="26"/>
          <w:szCs w:val="26"/>
        </w:rPr>
        <w:t>3</w:t>
      </w:r>
      <w:r w:rsidRPr="00AB0F0A">
        <w:rPr>
          <w:rFonts w:ascii="Times New Roman" w:hAnsi="Times New Roman" w:cs="Times New Roman"/>
          <w:sz w:val="26"/>
          <w:szCs w:val="26"/>
        </w:rPr>
        <w:t xml:space="preserve"> настоящего Порядка, решение об освобождении получателя гранта от возврата средств гранта в городской бюджет принимается конкурсной комисси</w:t>
      </w:r>
      <w:r>
        <w:rPr>
          <w:rFonts w:ascii="Times New Roman" w:hAnsi="Times New Roman" w:cs="Times New Roman"/>
          <w:sz w:val="26"/>
          <w:szCs w:val="26"/>
        </w:rPr>
        <w:t xml:space="preserve">ей </w:t>
      </w:r>
      <w:r w:rsidRPr="00AB0F0A">
        <w:rPr>
          <w:rFonts w:ascii="Times New Roman" w:hAnsi="Times New Roman" w:cs="Times New Roman"/>
          <w:sz w:val="26"/>
          <w:szCs w:val="26"/>
        </w:rPr>
        <w:t>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F20C5D" w:rsidRPr="00AB0F0A" w:rsidRDefault="00F20C5D" w:rsidP="00F20C5D">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F20C5D" w:rsidRPr="00AB0F0A" w:rsidRDefault="00F20C5D" w:rsidP="00F20C5D">
      <w:pPr>
        <w:pStyle w:val="ConsPlusNormal"/>
        <w:ind w:firstLine="709"/>
        <w:jc w:val="both"/>
        <w:rPr>
          <w:rFonts w:ascii="Times New Roman" w:hAnsi="Times New Roman" w:cs="Times New Roman"/>
          <w:sz w:val="26"/>
          <w:szCs w:val="26"/>
        </w:rPr>
        <w:sectPr w:rsidR="00F20C5D" w:rsidRPr="00AB0F0A" w:rsidSect="00F20C5D">
          <w:type w:val="continuous"/>
          <w:pgSz w:w="11905" w:h="16838" w:code="9"/>
          <w:pgMar w:top="1134" w:right="567" w:bottom="1134" w:left="1701" w:header="567" w:footer="0" w:gutter="0"/>
          <w:pgNumType w:start="1"/>
          <w:cols w:space="720"/>
          <w:titlePg/>
          <w:docGrid w:linePitch="326"/>
        </w:sectPr>
      </w:pPr>
      <w:r w:rsidRPr="00AB0F0A">
        <w:rPr>
          <w:rFonts w:ascii="Times New Roman" w:hAnsi="Times New Roman" w:cs="Times New Roman"/>
          <w:sz w:val="26"/>
          <w:szCs w:val="26"/>
        </w:rPr>
        <w:t>10</w:t>
      </w:r>
      <w:r>
        <w:rPr>
          <w:rFonts w:ascii="Times New Roman" w:hAnsi="Times New Roman" w:cs="Times New Roman"/>
          <w:sz w:val="26"/>
          <w:szCs w:val="26"/>
        </w:rPr>
        <w:t>8</w:t>
      </w:r>
      <w:r w:rsidRPr="00AB0F0A">
        <w:rPr>
          <w:rFonts w:ascii="Times New Roman" w:hAnsi="Times New Roman" w:cs="Times New Roman"/>
          <w:sz w:val="26"/>
          <w:szCs w:val="26"/>
        </w:rPr>
        <w:t xml:space="preserve">. Вопросы, не урегулированные настоящим Порядком, решаются </w:t>
      </w:r>
      <w:r w:rsidRPr="00AB0F0A">
        <w:rPr>
          <w:rFonts w:ascii="Times New Roman" w:hAnsi="Times New Roman" w:cs="Times New Roman"/>
          <w:sz w:val="26"/>
          <w:szCs w:val="26"/>
        </w:rPr>
        <w:br/>
        <w:t xml:space="preserve">в соответствии с законодательством Российской Федерации, нормативными правовыми актами Ненецкого автономного округа 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F20C5D" w:rsidRPr="00B42B00" w:rsidRDefault="00F20C5D" w:rsidP="000774D2">
      <w:pPr>
        <w:widowControl w:val="0"/>
        <w:autoSpaceDE w:val="0"/>
        <w:autoSpaceDN w:val="0"/>
        <w:adjustRightInd w:val="0"/>
        <w:ind w:left="4536"/>
        <w:outlineLvl w:val="1"/>
        <w:rPr>
          <w:sz w:val="26"/>
          <w:szCs w:val="26"/>
        </w:rPr>
      </w:pPr>
      <w:r w:rsidRPr="00B42B00">
        <w:rPr>
          <w:sz w:val="26"/>
          <w:szCs w:val="26"/>
        </w:rPr>
        <w:lastRenderedPageBreak/>
        <w:t>Приложение 1</w:t>
      </w:r>
    </w:p>
    <w:p w:rsidR="00F20C5D" w:rsidRPr="00B42B00" w:rsidRDefault="00F20C5D" w:rsidP="000774D2">
      <w:pPr>
        <w:widowControl w:val="0"/>
        <w:autoSpaceDE w:val="0"/>
        <w:autoSpaceDN w:val="0"/>
        <w:adjustRightInd w:val="0"/>
        <w:ind w:left="4536"/>
        <w:rPr>
          <w:sz w:val="26"/>
          <w:szCs w:val="26"/>
        </w:rPr>
      </w:pPr>
      <w:r w:rsidRPr="00B42B00">
        <w:rPr>
          <w:sz w:val="26"/>
          <w:szCs w:val="26"/>
        </w:rPr>
        <w:t xml:space="preserve">к Порядку предоставления грантов </w:t>
      </w:r>
      <w:r w:rsidR="000774D2">
        <w:rPr>
          <w:sz w:val="26"/>
          <w:szCs w:val="26"/>
        </w:rPr>
        <w:br/>
      </w:r>
      <w:r w:rsidRPr="00B42B00">
        <w:rPr>
          <w:sz w:val="26"/>
          <w:szCs w:val="26"/>
        </w:rPr>
        <w:t xml:space="preserve">в форме субсидий на расширение </w:t>
      </w:r>
      <w:r w:rsidR="000774D2">
        <w:rPr>
          <w:sz w:val="26"/>
          <w:szCs w:val="26"/>
        </w:rPr>
        <w:br/>
      </w:r>
      <w:r w:rsidRPr="00B42B00">
        <w:rPr>
          <w:sz w:val="26"/>
          <w:szCs w:val="26"/>
        </w:rPr>
        <w:t xml:space="preserve">и развитие бизнеса субъектам малого </w:t>
      </w:r>
      <w:r w:rsidR="000774D2">
        <w:rPr>
          <w:sz w:val="26"/>
          <w:szCs w:val="26"/>
        </w:rPr>
        <w:br/>
      </w:r>
      <w:r w:rsidRPr="00B42B00">
        <w:rPr>
          <w:sz w:val="26"/>
          <w:szCs w:val="26"/>
        </w:rPr>
        <w:t>и среднего предпринимательства</w:t>
      </w:r>
    </w:p>
    <w:p w:rsidR="00F20C5D" w:rsidRPr="00B42B00" w:rsidRDefault="00F20C5D" w:rsidP="00F20C5D">
      <w:pPr>
        <w:tabs>
          <w:tab w:val="left" w:pos="1276"/>
        </w:tabs>
        <w:autoSpaceDE w:val="0"/>
        <w:autoSpaceDN w:val="0"/>
        <w:adjustRightInd w:val="0"/>
        <w:contextualSpacing/>
        <w:rPr>
          <w:rFonts w:eastAsiaTheme="minorHAnsi"/>
          <w:sz w:val="26"/>
          <w:szCs w:val="26"/>
          <w:lang w:eastAsia="en-US"/>
        </w:rPr>
      </w:pPr>
    </w:p>
    <w:p w:rsidR="00F20C5D" w:rsidRDefault="00F20C5D" w:rsidP="00F20C5D">
      <w:pPr>
        <w:widowControl w:val="0"/>
        <w:autoSpaceDE w:val="0"/>
        <w:autoSpaceDN w:val="0"/>
        <w:adjustRightInd w:val="0"/>
        <w:jc w:val="center"/>
        <w:rPr>
          <w:rFonts w:eastAsiaTheme="minorHAnsi"/>
          <w:sz w:val="26"/>
          <w:szCs w:val="26"/>
          <w:lang w:eastAsia="en-US"/>
        </w:rPr>
      </w:pPr>
      <w:r w:rsidRPr="00B42B00">
        <w:rPr>
          <w:sz w:val="26"/>
          <w:szCs w:val="26"/>
        </w:rPr>
        <w:t>Проект на расширение и развитие бизнеса</w:t>
      </w:r>
      <w:r w:rsidRPr="00B42B00">
        <w:rPr>
          <w:rFonts w:eastAsiaTheme="minorHAnsi"/>
          <w:sz w:val="26"/>
          <w:szCs w:val="26"/>
          <w:lang w:eastAsia="en-US"/>
        </w:rPr>
        <w:t xml:space="preserve"> </w:t>
      </w:r>
    </w:p>
    <w:p w:rsidR="00F20C5D" w:rsidRPr="00B42B00" w:rsidRDefault="00F20C5D" w:rsidP="00F20C5D">
      <w:pPr>
        <w:widowControl w:val="0"/>
        <w:autoSpaceDE w:val="0"/>
        <w:autoSpaceDN w:val="0"/>
        <w:adjustRightInd w:val="0"/>
        <w:jc w:val="center"/>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5103"/>
      </w:tblGrid>
      <w:tr w:rsidR="00F20C5D" w:rsidRPr="00B42B00" w:rsidTr="00F20C5D">
        <w:tc>
          <w:tcPr>
            <w:tcW w:w="4248" w:type="dxa"/>
            <w:vAlign w:val="center"/>
          </w:tcPr>
          <w:p w:rsidR="00F20C5D" w:rsidRPr="00B42B00" w:rsidRDefault="00F20C5D" w:rsidP="00F20C5D">
            <w:pPr>
              <w:widowControl w:val="0"/>
              <w:autoSpaceDE w:val="0"/>
              <w:autoSpaceDN w:val="0"/>
              <w:adjustRightInd w:val="0"/>
              <w:jc w:val="both"/>
              <w:rPr>
                <w:sz w:val="22"/>
                <w:szCs w:val="22"/>
              </w:rPr>
            </w:pPr>
            <w:r w:rsidRPr="00B42B00">
              <w:rPr>
                <w:sz w:val="22"/>
                <w:szCs w:val="22"/>
              </w:rPr>
              <w:t xml:space="preserve">Наименование проекта на расширение </w:t>
            </w:r>
            <w:r w:rsidRPr="00B42B00">
              <w:rPr>
                <w:sz w:val="22"/>
                <w:szCs w:val="22"/>
              </w:rPr>
              <w:br/>
              <w:t>и развитие бизнеса</w:t>
            </w:r>
            <w:r>
              <w:rPr>
                <w:sz w:val="22"/>
                <w:szCs w:val="22"/>
              </w:rPr>
              <w:t xml:space="preserve"> </w:t>
            </w:r>
            <w:r w:rsidRPr="00B42B00">
              <w:rPr>
                <w:sz w:val="22"/>
                <w:szCs w:val="22"/>
              </w:rPr>
              <w:t>(далее – проект)</w:t>
            </w:r>
          </w:p>
        </w:tc>
        <w:tc>
          <w:tcPr>
            <w:tcW w:w="5103" w:type="dxa"/>
            <w:vAlign w:val="center"/>
          </w:tcPr>
          <w:p w:rsidR="00F20C5D" w:rsidRPr="00B42B00" w:rsidRDefault="00F20C5D" w:rsidP="00F20C5D">
            <w:pPr>
              <w:widowControl w:val="0"/>
              <w:autoSpaceDE w:val="0"/>
              <w:autoSpaceDN w:val="0"/>
              <w:adjustRightInd w:val="0"/>
              <w:rPr>
                <w:sz w:val="22"/>
                <w:szCs w:val="22"/>
              </w:rPr>
            </w:pPr>
            <w:r w:rsidRPr="00B42B00">
              <w:rPr>
                <w:sz w:val="22"/>
                <w:szCs w:val="22"/>
              </w:rPr>
              <w:t>Указывается наименование проекта</w:t>
            </w:r>
          </w:p>
        </w:tc>
      </w:tr>
      <w:tr w:rsidR="00F20C5D" w:rsidRPr="00B42B00" w:rsidTr="00F20C5D">
        <w:tc>
          <w:tcPr>
            <w:tcW w:w="4248" w:type="dxa"/>
            <w:vAlign w:val="center"/>
          </w:tcPr>
          <w:p w:rsidR="00F20C5D" w:rsidRPr="00B42B00" w:rsidRDefault="00F20C5D" w:rsidP="00F20C5D">
            <w:pPr>
              <w:autoSpaceDE w:val="0"/>
              <w:autoSpaceDN w:val="0"/>
              <w:adjustRightInd w:val="0"/>
              <w:jc w:val="both"/>
              <w:rPr>
                <w:sz w:val="22"/>
                <w:szCs w:val="22"/>
              </w:rPr>
            </w:pPr>
            <w:r w:rsidRPr="00B42B00">
              <w:rPr>
                <w:sz w:val="22"/>
                <w:szCs w:val="22"/>
              </w:rPr>
              <w:t xml:space="preserve">Общая характеристика проекта </w:t>
            </w:r>
          </w:p>
        </w:tc>
        <w:tc>
          <w:tcPr>
            <w:tcW w:w="5103" w:type="dxa"/>
            <w:vAlign w:val="center"/>
          </w:tcPr>
          <w:p w:rsidR="00F20C5D" w:rsidRPr="00F13C1B" w:rsidRDefault="00F20C5D" w:rsidP="00F20C5D">
            <w:pPr>
              <w:autoSpaceDE w:val="0"/>
              <w:autoSpaceDN w:val="0"/>
              <w:adjustRightInd w:val="0"/>
              <w:jc w:val="both"/>
              <w:rPr>
                <w:sz w:val="22"/>
                <w:szCs w:val="22"/>
              </w:rPr>
            </w:pPr>
            <w:r w:rsidRPr="00F13C1B">
              <w:rPr>
                <w:sz w:val="22"/>
                <w:szCs w:val="22"/>
              </w:rPr>
              <w:t>Описание основных направлений осуществляемой или планируемой к осуществлению деятельности; внедрение и (или) реализация нового перечня товаров (выполнения работ, оказания услуг), введение дополнительного вида экономической деятельности (ОКВЭД) в рамках реализации проекта; модернизация технологического процесса; приобретение (обновление) оборудования и т.д.</w:t>
            </w:r>
          </w:p>
          <w:p w:rsidR="00F20C5D" w:rsidRPr="00F13C1B" w:rsidRDefault="00F20C5D" w:rsidP="00F20C5D">
            <w:pPr>
              <w:autoSpaceDE w:val="0"/>
              <w:autoSpaceDN w:val="0"/>
              <w:adjustRightInd w:val="0"/>
              <w:jc w:val="both"/>
              <w:rPr>
                <w:sz w:val="22"/>
                <w:szCs w:val="22"/>
              </w:rPr>
            </w:pPr>
            <w:r w:rsidRPr="00F13C1B">
              <w:rPr>
                <w:sz w:val="22"/>
                <w:szCs w:val="22"/>
              </w:rPr>
              <w:t xml:space="preserve">Например, расширение деятельности, организация мастерской, создание или модернизация и т.д. </w:t>
            </w:r>
          </w:p>
        </w:tc>
      </w:tr>
      <w:tr w:rsidR="00F20C5D" w:rsidRPr="00B42B00" w:rsidTr="00F20C5D">
        <w:tc>
          <w:tcPr>
            <w:tcW w:w="4248" w:type="dxa"/>
            <w:vAlign w:val="center"/>
          </w:tcPr>
          <w:p w:rsidR="00F20C5D" w:rsidRPr="00B42B00" w:rsidRDefault="00F20C5D" w:rsidP="00F20C5D">
            <w:pPr>
              <w:autoSpaceDE w:val="0"/>
              <w:autoSpaceDN w:val="0"/>
              <w:adjustRightInd w:val="0"/>
              <w:jc w:val="both"/>
              <w:rPr>
                <w:sz w:val="22"/>
                <w:szCs w:val="22"/>
              </w:rPr>
            </w:pPr>
            <w:r w:rsidRPr="00B42B00">
              <w:rPr>
                <w:sz w:val="22"/>
                <w:szCs w:val="22"/>
              </w:rPr>
              <w:t xml:space="preserve">Стадия реализации и степень готовности проекта на момент подачи заявки на участие в отборе по предоставлению грантов </w:t>
            </w:r>
            <w:r>
              <w:rPr>
                <w:sz w:val="22"/>
                <w:szCs w:val="22"/>
              </w:rPr>
              <w:br/>
            </w:r>
            <w:r w:rsidRPr="00B42B00">
              <w:rPr>
                <w:sz w:val="22"/>
                <w:szCs w:val="22"/>
              </w:rPr>
              <w:t xml:space="preserve">в форме субсидий на расширение </w:t>
            </w:r>
            <w:r w:rsidRPr="00B42B00">
              <w:rPr>
                <w:sz w:val="22"/>
                <w:szCs w:val="22"/>
              </w:rPr>
              <w:br/>
              <w:t xml:space="preserve">и развитие бизнеса субъектам малого </w:t>
            </w:r>
            <w:r w:rsidRPr="00B42B00">
              <w:rPr>
                <w:sz w:val="22"/>
                <w:szCs w:val="22"/>
              </w:rPr>
              <w:br/>
              <w:t>и среднего предпринимательства</w:t>
            </w:r>
          </w:p>
        </w:tc>
        <w:tc>
          <w:tcPr>
            <w:tcW w:w="5103" w:type="dxa"/>
            <w:vAlign w:val="center"/>
          </w:tcPr>
          <w:p w:rsidR="00F20C5D" w:rsidRPr="00F13C1B" w:rsidRDefault="00F20C5D" w:rsidP="00F20C5D">
            <w:pPr>
              <w:autoSpaceDE w:val="0"/>
              <w:autoSpaceDN w:val="0"/>
              <w:adjustRightInd w:val="0"/>
              <w:jc w:val="both"/>
              <w:rPr>
                <w:sz w:val="22"/>
                <w:szCs w:val="22"/>
              </w:rPr>
            </w:pPr>
            <w:r w:rsidRPr="00F13C1B">
              <w:rPr>
                <w:sz w:val="22"/>
                <w:szCs w:val="22"/>
              </w:rPr>
              <w:t xml:space="preserve">Описание стадии реализации и степень готовности проекта: фактически осуществляется деятельность, стадия реализации проекта, деятельность </w:t>
            </w:r>
            <w:r w:rsidRPr="00F13C1B">
              <w:rPr>
                <w:sz w:val="22"/>
                <w:szCs w:val="22"/>
              </w:rPr>
              <w:br/>
              <w:t>не осуществляется</w:t>
            </w:r>
          </w:p>
        </w:tc>
      </w:tr>
      <w:tr w:rsidR="00F20C5D" w:rsidRPr="00B42B00" w:rsidTr="00F20C5D">
        <w:tc>
          <w:tcPr>
            <w:tcW w:w="4248" w:type="dxa"/>
            <w:vAlign w:val="center"/>
          </w:tcPr>
          <w:p w:rsidR="00F20C5D" w:rsidRPr="00B42B00" w:rsidRDefault="00F20C5D" w:rsidP="00F20C5D">
            <w:pPr>
              <w:widowControl w:val="0"/>
              <w:autoSpaceDE w:val="0"/>
              <w:autoSpaceDN w:val="0"/>
              <w:jc w:val="both"/>
              <w:rPr>
                <w:sz w:val="22"/>
                <w:szCs w:val="22"/>
              </w:rPr>
            </w:pPr>
            <w:r w:rsidRPr="00B42B00">
              <w:rPr>
                <w:rFonts w:eastAsiaTheme="minorEastAsia"/>
                <w:sz w:val="22"/>
                <w:szCs w:val="22"/>
              </w:rPr>
              <w:t xml:space="preserve">Цель проекта, ожидаемые </w:t>
            </w:r>
            <w:r>
              <w:rPr>
                <w:rFonts w:eastAsiaTheme="minorEastAsia"/>
                <w:sz w:val="22"/>
                <w:szCs w:val="22"/>
              </w:rPr>
              <w:t>результаты</w:t>
            </w:r>
            <w:r w:rsidRPr="00B42B00">
              <w:rPr>
                <w:rFonts w:eastAsiaTheme="minorEastAsia"/>
                <w:sz w:val="22"/>
                <w:szCs w:val="22"/>
              </w:rPr>
              <w:t xml:space="preserve">, </w:t>
            </w:r>
            <w:r w:rsidRPr="00B42B00">
              <w:rPr>
                <w:sz w:val="22"/>
                <w:szCs w:val="22"/>
              </w:rPr>
              <w:t xml:space="preserve">которые планируется достичь в </w:t>
            </w:r>
            <w:r>
              <w:rPr>
                <w:rFonts w:eastAsiaTheme="minorEastAsia"/>
                <w:sz w:val="22"/>
                <w:szCs w:val="22"/>
              </w:rPr>
              <w:t>рамках</w:t>
            </w:r>
            <w:r w:rsidRPr="00B42B00">
              <w:rPr>
                <w:rFonts w:eastAsiaTheme="minorEastAsia"/>
                <w:sz w:val="22"/>
                <w:szCs w:val="22"/>
              </w:rPr>
              <w:t xml:space="preserve"> </w:t>
            </w:r>
            <w:r w:rsidRPr="00B42B00">
              <w:rPr>
                <w:sz w:val="22"/>
                <w:szCs w:val="22"/>
              </w:rPr>
              <w:t>реализации проекта</w:t>
            </w:r>
          </w:p>
        </w:tc>
        <w:tc>
          <w:tcPr>
            <w:tcW w:w="5103" w:type="dxa"/>
            <w:vAlign w:val="center"/>
          </w:tcPr>
          <w:p w:rsidR="00F20C5D" w:rsidRPr="00F13C1B" w:rsidRDefault="00F20C5D" w:rsidP="00F20C5D">
            <w:pPr>
              <w:autoSpaceDE w:val="0"/>
              <w:autoSpaceDN w:val="0"/>
              <w:adjustRightInd w:val="0"/>
              <w:jc w:val="both"/>
              <w:rPr>
                <w:sz w:val="22"/>
                <w:szCs w:val="22"/>
              </w:rPr>
            </w:pPr>
            <w:r w:rsidRPr="00F13C1B">
              <w:rPr>
                <w:rFonts w:eastAsiaTheme="minorHAnsi"/>
                <w:sz w:val="22"/>
                <w:szCs w:val="22"/>
                <w:lang w:eastAsia="en-US"/>
              </w:rPr>
              <w:t xml:space="preserve">Описание конкретных ожидаемых результатов </w:t>
            </w:r>
            <w:r w:rsidRPr="00F13C1B">
              <w:rPr>
                <w:rFonts w:eastAsiaTheme="minorHAnsi"/>
                <w:sz w:val="22"/>
                <w:szCs w:val="22"/>
                <w:lang w:eastAsia="en-US"/>
              </w:rPr>
              <w:br/>
              <w:t xml:space="preserve">и эффекта от реализации проекта </w:t>
            </w:r>
            <w:r w:rsidRPr="00F13C1B">
              <w:rPr>
                <w:sz w:val="22"/>
                <w:szCs w:val="22"/>
              </w:rPr>
              <w:t xml:space="preserve">(конечный результат реализации проекта, что будет достигнуто, </w:t>
            </w:r>
            <w:r w:rsidRPr="00F13C1B">
              <w:rPr>
                <w:sz w:val="22"/>
                <w:szCs w:val="22"/>
              </w:rPr>
              <w:br/>
              <w:t>что изменится для потребителя в результате реализации проекта, создания нового вида перечня товаров (выполнения работ, оказания услуг)),</w:t>
            </w:r>
            <w:r w:rsidRPr="00F13C1B">
              <w:t xml:space="preserve"> </w:t>
            </w:r>
            <w:r w:rsidRPr="00F13C1B">
              <w:rPr>
                <w:sz w:val="22"/>
                <w:szCs w:val="22"/>
              </w:rPr>
              <w:t>введение дополнительного вида экономической деятельности (ОКВЭД)</w:t>
            </w:r>
            <w:r w:rsidRPr="00F13C1B">
              <w:rPr>
                <w:rFonts w:eastAsiaTheme="minorHAnsi"/>
                <w:sz w:val="22"/>
                <w:szCs w:val="22"/>
                <w:lang w:eastAsia="en-US"/>
              </w:rPr>
              <w:t xml:space="preserve"> информация о количественных и качественных показателях</w:t>
            </w:r>
          </w:p>
        </w:tc>
      </w:tr>
      <w:tr w:rsidR="00F20C5D" w:rsidRPr="00B42B00" w:rsidTr="00F20C5D">
        <w:trPr>
          <w:trHeight w:val="944"/>
        </w:trPr>
        <w:tc>
          <w:tcPr>
            <w:tcW w:w="4248" w:type="dxa"/>
            <w:vAlign w:val="center"/>
          </w:tcPr>
          <w:p w:rsidR="00F20C5D" w:rsidRPr="00B42B00" w:rsidRDefault="00F20C5D" w:rsidP="00F20C5D">
            <w:pPr>
              <w:autoSpaceDE w:val="0"/>
              <w:autoSpaceDN w:val="0"/>
              <w:adjustRightInd w:val="0"/>
              <w:jc w:val="both"/>
              <w:rPr>
                <w:sz w:val="22"/>
                <w:szCs w:val="22"/>
              </w:rPr>
            </w:pPr>
            <w:r w:rsidRPr="00B42B00">
              <w:rPr>
                <w:sz w:val="22"/>
                <w:szCs w:val="22"/>
              </w:rPr>
              <w:t>Анализ конкуренции на рынке с указанием конкурентных преимуществ.</w:t>
            </w:r>
          </w:p>
          <w:p w:rsidR="00F20C5D" w:rsidRPr="00B42B00" w:rsidRDefault="00F20C5D" w:rsidP="00F20C5D">
            <w:pPr>
              <w:autoSpaceDE w:val="0"/>
              <w:autoSpaceDN w:val="0"/>
              <w:adjustRightInd w:val="0"/>
              <w:jc w:val="both"/>
              <w:rPr>
                <w:sz w:val="22"/>
                <w:szCs w:val="22"/>
              </w:rPr>
            </w:pPr>
            <w:r w:rsidRPr="00B42B00">
              <w:rPr>
                <w:sz w:val="22"/>
                <w:szCs w:val="22"/>
              </w:rPr>
              <w:t>Востребованность представляемого проекта</w:t>
            </w:r>
          </w:p>
        </w:tc>
        <w:tc>
          <w:tcPr>
            <w:tcW w:w="5103" w:type="dxa"/>
            <w:vAlign w:val="center"/>
          </w:tcPr>
          <w:p w:rsidR="00F20C5D" w:rsidRPr="00F13C1B" w:rsidRDefault="00F20C5D" w:rsidP="00F20C5D">
            <w:pPr>
              <w:autoSpaceDE w:val="0"/>
              <w:autoSpaceDN w:val="0"/>
              <w:adjustRightInd w:val="0"/>
              <w:jc w:val="both"/>
              <w:rPr>
                <w:sz w:val="22"/>
                <w:szCs w:val="22"/>
              </w:rPr>
            </w:pPr>
            <w:r w:rsidRPr="00F13C1B">
              <w:rPr>
                <w:sz w:val="22"/>
                <w:szCs w:val="22"/>
                <w:shd w:val="clear" w:color="auto" w:fill="FFFFFF"/>
              </w:rPr>
              <w:t>Описание конкуренции на рынке, конкурентных преимуществ, выявление сильных и слабых сторон других субъектов малого и среднего предпринимательства и т.д., обоснование в</w:t>
            </w:r>
            <w:r w:rsidRPr="00F13C1B">
              <w:rPr>
                <w:sz w:val="22"/>
                <w:szCs w:val="22"/>
              </w:rPr>
              <w:t xml:space="preserve">остребованности проекта </w:t>
            </w:r>
          </w:p>
        </w:tc>
      </w:tr>
      <w:tr w:rsidR="00F20C5D" w:rsidRPr="00B42B00" w:rsidTr="00F20C5D">
        <w:trPr>
          <w:trHeight w:val="313"/>
        </w:trPr>
        <w:tc>
          <w:tcPr>
            <w:tcW w:w="4248" w:type="dxa"/>
            <w:vAlign w:val="center"/>
          </w:tcPr>
          <w:p w:rsidR="00F20C5D" w:rsidRPr="00B42B00" w:rsidRDefault="00F20C5D" w:rsidP="00F20C5D">
            <w:pPr>
              <w:autoSpaceDE w:val="0"/>
              <w:autoSpaceDN w:val="0"/>
              <w:adjustRightInd w:val="0"/>
              <w:jc w:val="both"/>
              <w:rPr>
                <w:sz w:val="22"/>
                <w:szCs w:val="22"/>
              </w:rPr>
            </w:pPr>
            <w:r w:rsidRPr="00B42B00">
              <w:rPr>
                <w:sz w:val="22"/>
                <w:szCs w:val="22"/>
              </w:rPr>
              <w:t>Создание рабочих мест в рамках реализации проекта (без учета участника отбора)</w:t>
            </w:r>
          </w:p>
        </w:tc>
        <w:tc>
          <w:tcPr>
            <w:tcW w:w="5103" w:type="dxa"/>
            <w:vAlign w:val="center"/>
          </w:tcPr>
          <w:p w:rsidR="00F20C5D" w:rsidRPr="00F13C1B" w:rsidRDefault="00F20C5D" w:rsidP="00F20C5D">
            <w:pPr>
              <w:autoSpaceDE w:val="0"/>
              <w:autoSpaceDN w:val="0"/>
              <w:adjustRightInd w:val="0"/>
              <w:jc w:val="both"/>
              <w:rPr>
                <w:sz w:val="22"/>
                <w:szCs w:val="22"/>
              </w:rPr>
            </w:pPr>
            <w:r w:rsidRPr="00F13C1B">
              <w:rPr>
                <w:sz w:val="22"/>
                <w:szCs w:val="22"/>
              </w:rPr>
              <w:t xml:space="preserve">Указывается количество при создании новых рабочих мест </w:t>
            </w:r>
          </w:p>
        </w:tc>
      </w:tr>
      <w:tr w:rsidR="00F20C5D" w:rsidRPr="00B42B00" w:rsidTr="00F20C5D">
        <w:tc>
          <w:tcPr>
            <w:tcW w:w="4248" w:type="dxa"/>
            <w:vAlign w:val="center"/>
          </w:tcPr>
          <w:p w:rsidR="00F20C5D" w:rsidRPr="00B42B00" w:rsidRDefault="00F20C5D" w:rsidP="00F20C5D">
            <w:pPr>
              <w:widowControl w:val="0"/>
              <w:autoSpaceDE w:val="0"/>
              <w:autoSpaceDN w:val="0"/>
              <w:adjustRightInd w:val="0"/>
              <w:jc w:val="both"/>
              <w:rPr>
                <w:sz w:val="22"/>
                <w:szCs w:val="22"/>
              </w:rPr>
            </w:pPr>
            <w:r w:rsidRPr="00B42B00">
              <w:rPr>
                <w:sz w:val="22"/>
                <w:szCs w:val="22"/>
              </w:rPr>
              <w:t xml:space="preserve">Наличие помещения, в котором осуществляется (планируется </w:t>
            </w:r>
            <w:r>
              <w:rPr>
                <w:sz w:val="22"/>
                <w:szCs w:val="22"/>
              </w:rPr>
              <w:t xml:space="preserve">к </w:t>
            </w:r>
            <w:r w:rsidRPr="00B42B00">
              <w:rPr>
                <w:sz w:val="22"/>
                <w:szCs w:val="22"/>
              </w:rPr>
              <w:t>осуществл</w:t>
            </w:r>
            <w:r>
              <w:rPr>
                <w:sz w:val="22"/>
                <w:szCs w:val="22"/>
              </w:rPr>
              <w:t>ению</w:t>
            </w:r>
            <w:r w:rsidRPr="00B42B00">
              <w:rPr>
                <w:sz w:val="22"/>
                <w:szCs w:val="22"/>
              </w:rPr>
              <w:t>) деятельность</w:t>
            </w:r>
          </w:p>
        </w:tc>
        <w:tc>
          <w:tcPr>
            <w:tcW w:w="5103" w:type="dxa"/>
            <w:vAlign w:val="center"/>
          </w:tcPr>
          <w:p w:rsidR="00F20C5D" w:rsidRPr="00F13C1B" w:rsidRDefault="00F20C5D" w:rsidP="00F20C5D">
            <w:pPr>
              <w:widowControl w:val="0"/>
              <w:autoSpaceDE w:val="0"/>
              <w:autoSpaceDN w:val="0"/>
              <w:adjustRightInd w:val="0"/>
              <w:jc w:val="both"/>
              <w:rPr>
                <w:sz w:val="22"/>
                <w:szCs w:val="22"/>
              </w:rPr>
            </w:pPr>
            <w:r w:rsidRPr="00F13C1B">
              <w:rPr>
                <w:sz w:val="22"/>
                <w:szCs w:val="22"/>
              </w:rPr>
              <w:t>Указывается вид пользования (собственность, аренда, планируется аренда помещения и т.д.)</w:t>
            </w:r>
          </w:p>
        </w:tc>
      </w:tr>
    </w:tbl>
    <w:p w:rsidR="00F20C5D" w:rsidRPr="00B42B00" w:rsidRDefault="00F20C5D" w:rsidP="00F20C5D">
      <w:pPr>
        <w:spacing w:after="1" w:line="220" w:lineRule="auto"/>
        <w:jc w:val="center"/>
        <w:rPr>
          <w:sz w:val="26"/>
          <w:szCs w:val="26"/>
        </w:rPr>
        <w:sectPr w:rsidR="00F20C5D" w:rsidRPr="00B42B00" w:rsidSect="00F20C5D">
          <w:pgSz w:w="11906" w:h="16838"/>
          <w:pgMar w:top="1134" w:right="851" w:bottom="1134" w:left="1701" w:header="709" w:footer="709" w:gutter="0"/>
          <w:cols w:space="708"/>
          <w:docGrid w:linePitch="360"/>
        </w:sectPr>
      </w:pPr>
    </w:p>
    <w:p w:rsidR="00F20C5D" w:rsidRPr="00B42B00" w:rsidRDefault="00F20C5D" w:rsidP="000774D2">
      <w:pPr>
        <w:widowControl w:val="0"/>
        <w:autoSpaceDE w:val="0"/>
        <w:autoSpaceDN w:val="0"/>
        <w:adjustRightInd w:val="0"/>
        <w:ind w:left="4536"/>
        <w:outlineLvl w:val="1"/>
        <w:rPr>
          <w:sz w:val="26"/>
          <w:szCs w:val="26"/>
        </w:rPr>
      </w:pPr>
      <w:r w:rsidRPr="00B42B00">
        <w:rPr>
          <w:sz w:val="26"/>
          <w:szCs w:val="26"/>
        </w:rPr>
        <w:lastRenderedPageBreak/>
        <w:t xml:space="preserve">Приложение </w:t>
      </w:r>
      <w:r>
        <w:rPr>
          <w:sz w:val="26"/>
          <w:szCs w:val="26"/>
        </w:rPr>
        <w:t>2</w:t>
      </w:r>
    </w:p>
    <w:p w:rsidR="00F20C5D" w:rsidRPr="00B42B00" w:rsidRDefault="00F20C5D" w:rsidP="000774D2">
      <w:pPr>
        <w:widowControl w:val="0"/>
        <w:autoSpaceDE w:val="0"/>
        <w:autoSpaceDN w:val="0"/>
        <w:adjustRightInd w:val="0"/>
        <w:ind w:left="4536"/>
        <w:rPr>
          <w:sz w:val="26"/>
          <w:szCs w:val="26"/>
        </w:rPr>
      </w:pPr>
      <w:r w:rsidRPr="00B42B00">
        <w:rPr>
          <w:sz w:val="26"/>
          <w:szCs w:val="26"/>
        </w:rPr>
        <w:t xml:space="preserve">к Порядку предоставления грантов </w:t>
      </w:r>
      <w:r w:rsidR="000774D2">
        <w:rPr>
          <w:sz w:val="26"/>
          <w:szCs w:val="26"/>
        </w:rPr>
        <w:br/>
      </w:r>
      <w:r w:rsidRPr="00B42B00">
        <w:rPr>
          <w:sz w:val="26"/>
          <w:szCs w:val="26"/>
        </w:rPr>
        <w:t xml:space="preserve">в форме субсидий на расширение </w:t>
      </w:r>
      <w:r w:rsidR="000774D2">
        <w:rPr>
          <w:sz w:val="26"/>
          <w:szCs w:val="26"/>
        </w:rPr>
        <w:br/>
      </w:r>
      <w:r w:rsidRPr="00B42B00">
        <w:rPr>
          <w:sz w:val="26"/>
          <w:szCs w:val="26"/>
        </w:rPr>
        <w:t xml:space="preserve">и развитие бизнеса субъектам малого </w:t>
      </w:r>
      <w:r w:rsidR="000774D2">
        <w:rPr>
          <w:sz w:val="26"/>
          <w:szCs w:val="26"/>
        </w:rPr>
        <w:br/>
      </w:r>
      <w:bookmarkStart w:id="13" w:name="_GoBack"/>
      <w:bookmarkEnd w:id="13"/>
      <w:r w:rsidRPr="00B42B00">
        <w:rPr>
          <w:sz w:val="26"/>
          <w:szCs w:val="26"/>
        </w:rPr>
        <w:t>и среднего предпринимательства</w:t>
      </w:r>
    </w:p>
    <w:p w:rsidR="00F20C5D" w:rsidRDefault="00F20C5D" w:rsidP="00F20C5D">
      <w:pPr>
        <w:spacing w:after="1" w:line="220" w:lineRule="auto"/>
        <w:jc w:val="center"/>
        <w:rPr>
          <w:strike/>
          <w:sz w:val="26"/>
          <w:szCs w:val="26"/>
        </w:rPr>
      </w:pPr>
    </w:p>
    <w:p w:rsidR="00F20C5D" w:rsidRPr="00D50DC2" w:rsidRDefault="00F20C5D" w:rsidP="00F20C5D">
      <w:pPr>
        <w:spacing w:after="1" w:line="220" w:lineRule="auto"/>
        <w:jc w:val="center"/>
        <w:rPr>
          <w:strike/>
          <w:sz w:val="26"/>
          <w:szCs w:val="26"/>
        </w:rPr>
      </w:pPr>
      <w:r>
        <w:rPr>
          <w:sz w:val="26"/>
          <w:szCs w:val="26"/>
        </w:rPr>
        <w:t>Р</w:t>
      </w:r>
      <w:r w:rsidRPr="00EA0746">
        <w:rPr>
          <w:sz w:val="26"/>
          <w:szCs w:val="26"/>
        </w:rPr>
        <w:t>асход</w:t>
      </w:r>
      <w:r>
        <w:rPr>
          <w:sz w:val="26"/>
          <w:szCs w:val="26"/>
        </w:rPr>
        <w:t xml:space="preserve">ы, направленные </w:t>
      </w:r>
      <w:r w:rsidRPr="00EA0746">
        <w:rPr>
          <w:sz w:val="26"/>
          <w:szCs w:val="26"/>
        </w:rPr>
        <w:t>на реализацию проекта</w:t>
      </w:r>
      <w:r>
        <w:rPr>
          <w:sz w:val="26"/>
          <w:szCs w:val="26"/>
        </w:rPr>
        <w:t xml:space="preserve"> </w:t>
      </w:r>
      <w:r w:rsidRPr="00B42B00">
        <w:rPr>
          <w:rFonts w:eastAsiaTheme="minorHAnsi"/>
          <w:sz w:val="26"/>
          <w:szCs w:val="26"/>
          <w:lang w:eastAsia="en-US"/>
        </w:rPr>
        <w:t xml:space="preserve">на расширение и развитие бизнеса </w:t>
      </w:r>
    </w:p>
    <w:p w:rsidR="00F20C5D" w:rsidRDefault="00F20C5D" w:rsidP="00F20C5D">
      <w:pPr>
        <w:widowControl w:val="0"/>
        <w:autoSpaceDE w:val="0"/>
        <w:autoSpaceDN w:val="0"/>
        <w:adjustRightInd w:val="0"/>
        <w:ind w:firstLine="720"/>
        <w:jc w:val="right"/>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6662"/>
        <w:gridCol w:w="2268"/>
      </w:tblGrid>
      <w:tr w:rsidR="00F20C5D" w:rsidRPr="00B42B00" w:rsidTr="00F20C5D">
        <w:trPr>
          <w:trHeight w:val="28"/>
        </w:trPr>
        <w:tc>
          <w:tcPr>
            <w:tcW w:w="421" w:type="dxa"/>
            <w:vAlign w:val="center"/>
          </w:tcPr>
          <w:p w:rsidR="00F20C5D" w:rsidRPr="00B42B00" w:rsidRDefault="00F20C5D" w:rsidP="00F20C5D">
            <w:pPr>
              <w:widowControl w:val="0"/>
              <w:autoSpaceDE w:val="0"/>
              <w:autoSpaceDN w:val="0"/>
              <w:adjustRightInd w:val="0"/>
              <w:jc w:val="center"/>
              <w:rPr>
                <w:sz w:val="22"/>
                <w:szCs w:val="22"/>
              </w:rPr>
            </w:pPr>
            <w:r w:rsidRPr="00B42B00">
              <w:rPr>
                <w:sz w:val="22"/>
                <w:szCs w:val="22"/>
              </w:rPr>
              <w:t>№ п/п</w:t>
            </w:r>
          </w:p>
        </w:tc>
        <w:tc>
          <w:tcPr>
            <w:tcW w:w="6662" w:type="dxa"/>
            <w:vAlign w:val="center"/>
          </w:tcPr>
          <w:p w:rsidR="00F20C5D" w:rsidRPr="00EA0746" w:rsidRDefault="00F20C5D" w:rsidP="00F20C5D">
            <w:pPr>
              <w:widowControl w:val="0"/>
              <w:autoSpaceDE w:val="0"/>
              <w:autoSpaceDN w:val="0"/>
              <w:adjustRightInd w:val="0"/>
              <w:jc w:val="center"/>
              <w:rPr>
                <w:strike/>
                <w:sz w:val="22"/>
                <w:szCs w:val="22"/>
              </w:rPr>
            </w:pPr>
            <w:r w:rsidRPr="00562591">
              <w:rPr>
                <w:sz w:val="22"/>
                <w:szCs w:val="22"/>
              </w:rPr>
              <w:t>Направлени</w:t>
            </w:r>
            <w:r>
              <w:rPr>
                <w:sz w:val="22"/>
                <w:szCs w:val="22"/>
              </w:rPr>
              <w:t>е</w:t>
            </w:r>
            <w:r w:rsidRPr="00562591">
              <w:rPr>
                <w:sz w:val="22"/>
                <w:szCs w:val="22"/>
              </w:rPr>
              <w:t xml:space="preserve"> расходов</w:t>
            </w:r>
          </w:p>
        </w:tc>
        <w:tc>
          <w:tcPr>
            <w:tcW w:w="2268" w:type="dxa"/>
            <w:shd w:val="clear" w:color="auto" w:fill="auto"/>
            <w:vAlign w:val="center"/>
          </w:tcPr>
          <w:p w:rsidR="00F20C5D" w:rsidRDefault="00F20C5D" w:rsidP="00F20C5D">
            <w:pPr>
              <w:jc w:val="center"/>
              <w:rPr>
                <w:rFonts w:eastAsiaTheme="minorHAnsi"/>
                <w:sz w:val="22"/>
                <w:szCs w:val="22"/>
                <w:lang w:eastAsia="en-US"/>
              </w:rPr>
            </w:pPr>
            <w:r w:rsidRPr="00562591">
              <w:rPr>
                <w:rFonts w:eastAsiaTheme="minorHAnsi"/>
                <w:sz w:val="22"/>
                <w:szCs w:val="22"/>
                <w:lang w:eastAsia="en-US"/>
              </w:rPr>
              <w:t>Сумма расходов,</w:t>
            </w:r>
          </w:p>
          <w:p w:rsidR="00F20C5D" w:rsidRPr="00B42B00" w:rsidRDefault="00F20C5D" w:rsidP="00F20C5D">
            <w:pPr>
              <w:jc w:val="center"/>
            </w:pPr>
            <w:r w:rsidRPr="00562591">
              <w:rPr>
                <w:rFonts w:eastAsiaTheme="minorHAnsi"/>
                <w:sz w:val="22"/>
                <w:szCs w:val="22"/>
                <w:lang w:eastAsia="en-US"/>
              </w:rPr>
              <w:t>руб</w:t>
            </w:r>
            <w:r>
              <w:rPr>
                <w:rFonts w:eastAsiaTheme="minorHAnsi"/>
                <w:sz w:val="22"/>
                <w:szCs w:val="22"/>
                <w:lang w:eastAsia="en-US"/>
              </w:rPr>
              <w:t>.</w:t>
            </w:r>
          </w:p>
        </w:tc>
      </w:tr>
      <w:tr w:rsidR="00F20C5D" w:rsidRPr="00235563" w:rsidTr="00F20C5D">
        <w:trPr>
          <w:trHeight w:val="709"/>
        </w:trPr>
        <w:tc>
          <w:tcPr>
            <w:tcW w:w="421" w:type="dxa"/>
            <w:vAlign w:val="center"/>
          </w:tcPr>
          <w:p w:rsidR="00F20C5D" w:rsidRPr="00B42B00" w:rsidRDefault="00F20C5D" w:rsidP="00F20C5D">
            <w:pPr>
              <w:widowControl w:val="0"/>
              <w:autoSpaceDE w:val="0"/>
              <w:autoSpaceDN w:val="0"/>
              <w:adjustRightInd w:val="0"/>
              <w:jc w:val="center"/>
              <w:rPr>
                <w:sz w:val="22"/>
                <w:szCs w:val="22"/>
              </w:rPr>
            </w:pPr>
            <w:r w:rsidRPr="00B42B00">
              <w:rPr>
                <w:sz w:val="22"/>
                <w:szCs w:val="22"/>
              </w:rPr>
              <w:t>1</w:t>
            </w:r>
          </w:p>
        </w:tc>
        <w:tc>
          <w:tcPr>
            <w:tcW w:w="6662" w:type="dxa"/>
            <w:vAlign w:val="center"/>
          </w:tcPr>
          <w:p w:rsidR="00F20C5D" w:rsidRPr="00B42B00" w:rsidRDefault="00F20C5D" w:rsidP="00F20C5D">
            <w:pPr>
              <w:widowControl w:val="0"/>
              <w:autoSpaceDE w:val="0"/>
              <w:autoSpaceDN w:val="0"/>
              <w:adjustRightInd w:val="0"/>
              <w:jc w:val="both"/>
              <w:rPr>
                <w:sz w:val="22"/>
                <w:szCs w:val="22"/>
              </w:rPr>
            </w:pPr>
            <w:r w:rsidRPr="00B42B00">
              <w:rPr>
                <w:rFonts w:eastAsiaTheme="minorHAnsi"/>
                <w:sz w:val="22"/>
                <w:szCs w:val="22"/>
                <w:lang w:eastAsia="en-US"/>
              </w:rPr>
              <w:t>Приобретение и доставка (транспортировка) оборудования</w:t>
            </w:r>
            <w:r w:rsidRPr="00B42B00">
              <w:rPr>
                <w:sz w:val="22"/>
                <w:szCs w:val="22"/>
              </w:rPr>
              <w:t xml:space="preserve"> (в том числе инвентаря, мебели,</w:t>
            </w:r>
            <w:r w:rsidRPr="00B42B00">
              <w:rPr>
                <w:rFonts w:eastAsiaTheme="minorHAnsi"/>
                <w:sz w:val="22"/>
                <w:szCs w:val="22"/>
                <w:lang w:eastAsia="en-US"/>
              </w:rPr>
              <w:t xml:space="preserve"> расходных материалов), </w:t>
            </w:r>
            <w:r w:rsidRPr="00B42B00">
              <w:rPr>
                <w:sz w:val="22"/>
                <w:szCs w:val="22"/>
              </w:rPr>
              <w:t>оргтехники (указать)</w:t>
            </w:r>
          </w:p>
        </w:tc>
        <w:tc>
          <w:tcPr>
            <w:tcW w:w="2268" w:type="dxa"/>
            <w:vAlign w:val="center"/>
          </w:tcPr>
          <w:p w:rsidR="00F20C5D" w:rsidRPr="00235563" w:rsidRDefault="00F20C5D" w:rsidP="00F20C5D">
            <w:pPr>
              <w:widowControl w:val="0"/>
              <w:autoSpaceDE w:val="0"/>
              <w:autoSpaceDN w:val="0"/>
              <w:adjustRightInd w:val="0"/>
              <w:ind w:firstLine="720"/>
              <w:rPr>
                <w:strike/>
                <w:sz w:val="22"/>
                <w:szCs w:val="22"/>
              </w:rPr>
            </w:pPr>
          </w:p>
        </w:tc>
      </w:tr>
      <w:tr w:rsidR="00F20C5D" w:rsidRPr="00235563" w:rsidTr="00F20C5D">
        <w:trPr>
          <w:trHeight w:val="560"/>
        </w:trPr>
        <w:tc>
          <w:tcPr>
            <w:tcW w:w="421" w:type="dxa"/>
            <w:vAlign w:val="center"/>
          </w:tcPr>
          <w:p w:rsidR="00F20C5D" w:rsidRPr="00B42B00" w:rsidRDefault="00F20C5D" w:rsidP="00F20C5D">
            <w:pPr>
              <w:widowControl w:val="0"/>
              <w:autoSpaceDE w:val="0"/>
              <w:autoSpaceDN w:val="0"/>
              <w:adjustRightInd w:val="0"/>
              <w:jc w:val="center"/>
              <w:rPr>
                <w:sz w:val="22"/>
                <w:szCs w:val="22"/>
              </w:rPr>
            </w:pPr>
            <w:r>
              <w:rPr>
                <w:sz w:val="22"/>
                <w:szCs w:val="22"/>
              </w:rPr>
              <w:t>2</w:t>
            </w:r>
          </w:p>
        </w:tc>
        <w:tc>
          <w:tcPr>
            <w:tcW w:w="6662" w:type="dxa"/>
            <w:vAlign w:val="center"/>
          </w:tcPr>
          <w:p w:rsidR="00F20C5D" w:rsidRPr="00B42B00" w:rsidRDefault="00F20C5D" w:rsidP="00F20C5D">
            <w:pPr>
              <w:widowControl w:val="0"/>
              <w:autoSpaceDE w:val="0"/>
              <w:autoSpaceDN w:val="0"/>
              <w:adjustRightInd w:val="0"/>
              <w:jc w:val="both"/>
              <w:rPr>
                <w:sz w:val="22"/>
                <w:szCs w:val="22"/>
              </w:rPr>
            </w:pPr>
            <w:r w:rsidRPr="00B42B00">
              <w:rPr>
                <w:sz w:val="22"/>
                <w:szCs w:val="22"/>
              </w:rPr>
              <w:t>Приобретение сырья</w:t>
            </w:r>
            <w:r>
              <w:rPr>
                <w:sz w:val="22"/>
                <w:szCs w:val="22"/>
              </w:rPr>
              <w:t>,</w:t>
            </w:r>
            <w:r w:rsidRPr="00B42B00">
              <w:rPr>
                <w:sz w:val="22"/>
                <w:szCs w:val="22"/>
              </w:rPr>
              <w:t xml:space="preserve"> необходимого для производства товаров (</w:t>
            </w:r>
            <w:r>
              <w:rPr>
                <w:sz w:val="22"/>
                <w:szCs w:val="22"/>
              </w:rPr>
              <w:t xml:space="preserve">выполнения </w:t>
            </w:r>
            <w:r w:rsidRPr="00B42B00">
              <w:rPr>
                <w:sz w:val="22"/>
                <w:szCs w:val="22"/>
              </w:rPr>
              <w:t xml:space="preserve">работ, </w:t>
            </w:r>
            <w:r>
              <w:rPr>
                <w:sz w:val="22"/>
                <w:szCs w:val="22"/>
              </w:rPr>
              <w:t xml:space="preserve">оказания </w:t>
            </w:r>
            <w:r w:rsidRPr="00B42B00">
              <w:rPr>
                <w:sz w:val="22"/>
                <w:szCs w:val="22"/>
              </w:rPr>
              <w:t>услуг) (указать)</w:t>
            </w:r>
          </w:p>
        </w:tc>
        <w:tc>
          <w:tcPr>
            <w:tcW w:w="2268" w:type="dxa"/>
            <w:vAlign w:val="center"/>
          </w:tcPr>
          <w:p w:rsidR="00F20C5D" w:rsidRPr="00235563" w:rsidRDefault="00F20C5D" w:rsidP="00F20C5D">
            <w:pPr>
              <w:widowControl w:val="0"/>
              <w:autoSpaceDE w:val="0"/>
              <w:autoSpaceDN w:val="0"/>
              <w:adjustRightInd w:val="0"/>
              <w:ind w:firstLine="720"/>
              <w:rPr>
                <w:strike/>
                <w:sz w:val="22"/>
                <w:szCs w:val="22"/>
              </w:rPr>
            </w:pPr>
          </w:p>
        </w:tc>
      </w:tr>
      <w:tr w:rsidR="00F20C5D" w:rsidRPr="00235563" w:rsidTr="00F20C5D">
        <w:trPr>
          <w:trHeight w:val="433"/>
        </w:trPr>
        <w:tc>
          <w:tcPr>
            <w:tcW w:w="421" w:type="dxa"/>
            <w:vAlign w:val="center"/>
          </w:tcPr>
          <w:p w:rsidR="00F20C5D" w:rsidRPr="00B42B00" w:rsidRDefault="00F20C5D" w:rsidP="00F20C5D">
            <w:pPr>
              <w:widowControl w:val="0"/>
              <w:autoSpaceDE w:val="0"/>
              <w:autoSpaceDN w:val="0"/>
              <w:adjustRightInd w:val="0"/>
              <w:jc w:val="center"/>
              <w:rPr>
                <w:sz w:val="22"/>
                <w:szCs w:val="22"/>
              </w:rPr>
            </w:pPr>
            <w:r>
              <w:rPr>
                <w:sz w:val="22"/>
                <w:szCs w:val="22"/>
              </w:rPr>
              <w:t>3</w:t>
            </w:r>
          </w:p>
        </w:tc>
        <w:tc>
          <w:tcPr>
            <w:tcW w:w="6662" w:type="dxa"/>
            <w:vAlign w:val="center"/>
          </w:tcPr>
          <w:p w:rsidR="00F20C5D" w:rsidRPr="00B42B00" w:rsidRDefault="00F20C5D" w:rsidP="00F20C5D">
            <w:pPr>
              <w:widowControl w:val="0"/>
              <w:autoSpaceDE w:val="0"/>
              <w:autoSpaceDN w:val="0"/>
              <w:adjustRightInd w:val="0"/>
              <w:jc w:val="both"/>
              <w:rPr>
                <w:sz w:val="22"/>
                <w:szCs w:val="22"/>
              </w:rPr>
            </w:pPr>
            <w:r w:rsidRPr="00B42B00">
              <w:rPr>
                <w:sz w:val="22"/>
                <w:szCs w:val="22"/>
              </w:rPr>
              <w:t>Ремонт нежилого помещения, включая приобретение строительных материалов, необходимых для ремонта помещения (указать)</w:t>
            </w:r>
          </w:p>
        </w:tc>
        <w:tc>
          <w:tcPr>
            <w:tcW w:w="2268" w:type="dxa"/>
            <w:vAlign w:val="center"/>
          </w:tcPr>
          <w:p w:rsidR="00F20C5D" w:rsidRPr="00235563" w:rsidRDefault="00F20C5D" w:rsidP="00F20C5D">
            <w:pPr>
              <w:widowControl w:val="0"/>
              <w:autoSpaceDE w:val="0"/>
              <w:autoSpaceDN w:val="0"/>
              <w:adjustRightInd w:val="0"/>
              <w:ind w:firstLine="720"/>
              <w:rPr>
                <w:strike/>
                <w:sz w:val="22"/>
                <w:szCs w:val="22"/>
              </w:rPr>
            </w:pPr>
          </w:p>
        </w:tc>
      </w:tr>
      <w:tr w:rsidR="00F20C5D" w:rsidRPr="00235563" w:rsidTr="00F20C5D">
        <w:trPr>
          <w:trHeight w:val="1175"/>
        </w:trPr>
        <w:tc>
          <w:tcPr>
            <w:tcW w:w="421" w:type="dxa"/>
            <w:vAlign w:val="center"/>
          </w:tcPr>
          <w:p w:rsidR="00F20C5D" w:rsidRPr="00B42B00" w:rsidRDefault="00F20C5D" w:rsidP="00F20C5D">
            <w:pPr>
              <w:widowControl w:val="0"/>
              <w:autoSpaceDE w:val="0"/>
              <w:autoSpaceDN w:val="0"/>
              <w:adjustRightInd w:val="0"/>
              <w:jc w:val="center"/>
              <w:rPr>
                <w:sz w:val="22"/>
                <w:szCs w:val="22"/>
              </w:rPr>
            </w:pPr>
            <w:r>
              <w:rPr>
                <w:sz w:val="22"/>
                <w:szCs w:val="22"/>
              </w:rPr>
              <w:t>4</w:t>
            </w:r>
          </w:p>
        </w:tc>
        <w:tc>
          <w:tcPr>
            <w:tcW w:w="6662" w:type="dxa"/>
            <w:vAlign w:val="center"/>
          </w:tcPr>
          <w:p w:rsidR="00F20C5D" w:rsidRPr="00B42B00" w:rsidRDefault="00F20C5D" w:rsidP="00F20C5D">
            <w:pPr>
              <w:widowControl w:val="0"/>
              <w:autoSpaceDE w:val="0"/>
              <w:autoSpaceDN w:val="0"/>
              <w:adjustRightInd w:val="0"/>
              <w:jc w:val="both"/>
              <w:rPr>
                <w:rFonts w:eastAsiaTheme="minorHAnsi"/>
                <w:sz w:val="22"/>
                <w:szCs w:val="22"/>
                <w:lang w:eastAsia="en-US"/>
              </w:rPr>
            </w:pPr>
            <w:r w:rsidRPr="00B42B00">
              <w:rPr>
                <w:rFonts w:eastAsiaTheme="minorHAnsi"/>
                <w:sz w:val="22"/>
                <w:szCs w:val="22"/>
                <w:lang w:eastAsia="en-US"/>
              </w:rPr>
              <w:t>Профессиональная переподготовка</w:t>
            </w:r>
            <w:r>
              <w:rPr>
                <w:rFonts w:eastAsiaTheme="minorHAnsi"/>
                <w:sz w:val="22"/>
                <w:szCs w:val="22"/>
                <w:lang w:eastAsia="en-US"/>
              </w:rPr>
              <w:t xml:space="preserve"> </w:t>
            </w:r>
            <w:r w:rsidRPr="00B42B00">
              <w:rPr>
                <w:rFonts w:eastAsiaTheme="minorHAnsi"/>
                <w:sz w:val="22"/>
                <w:szCs w:val="22"/>
                <w:lang w:eastAsia="en-US"/>
              </w:rPr>
              <w:t xml:space="preserve">и повышение квалификации субъекта малого и среднего предпринимательства либо работника </w:t>
            </w:r>
            <w:r w:rsidR="00F13C1B">
              <w:rPr>
                <w:rFonts w:eastAsiaTheme="minorHAnsi"/>
                <w:sz w:val="22"/>
                <w:szCs w:val="22"/>
                <w:lang w:eastAsia="en-US"/>
              </w:rPr>
              <w:br/>
            </w:r>
            <w:r w:rsidRPr="00B42B00">
              <w:rPr>
                <w:rFonts w:eastAsiaTheme="minorHAnsi"/>
                <w:sz w:val="22"/>
                <w:szCs w:val="22"/>
                <w:lang w:eastAsia="en-US"/>
              </w:rPr>
              <w:t xml:space="preserve">по виду деятельности, в соответствии с которым планируется реализация проекта, за исключением стоимости проезда </w:t>
            </w:r>
            <w:r w:rsidR="00F13C1B">
              <w:rPr>
                <w:rFonts w:eastAsiaTheme="minorHAnsi"/>
                <w:sz w:val="22"/>
                <w:szCs w:val="22"/>
                <w:lang w:eastAsia="en-US"/>
              </w:rPr>
              <w:br/>
            </w:r>
            <w:r w:rsidRPr="00B42B00">
              <w:rPr>
                <w:rFonts w:eastAsiaTheme="minorHAnsi"/>
                <w:sz w:val="22"/>
                <w:szCs w:val="22"/>
                <w:lang w:eastAsia="en-US"/>
              </w:rPr>
              <w:t>и проживания к месту обучения и обратно</w:t>
            </w:r>
          </w:p>
        </w:tc>
        <w:tc>
          <w:tcPr>
            <w:tcW w:w="2268" w:type="dxa"/>
            <w:vAlign w:val="center"/>
          </w:tcPr>
          <w:p w:rsidR="00F20C5D" w:rsidRPr="00235563" w:rsidRDefault="00F20C5D" w:rsidP="00F20C5D">
            <w:pPr>
              <w:widowControl w:val="0"/>
              <w:autoSpaceDE w:val="0"/>
              <w:autoSpaceDN w:val="0"/>
              <w:adjustRightInd w:val="0"/>
              <w:ind w:firstLine="720"/>
              <w:rPr>
                <w:strike/>
                <w:sz w:val="22"/>
                <w:szCs w:val="22"/>
              </w:rPr>
            </w:pPr>
          </w:p>
        </w:tc>
      </w:tr>
      <w:tr w:rsidR="00F20C5D" w:rsidRPr="00235563" w:rsidTr="00F20C5D">
        <w:tc>
          <w:tcPr>
            <w:tcW w:w="7083" w:type="dxa"/>
            <w:gridSpan w:val="2"/>
            <w:vAlign w:val="center"/>
          </w:tcPr>
          <w:p w:rsidR="00F20C5D" w:rsidRPr="00B42B00" w:rsidRDefault="00F20C5D" w:rsidP="00F20C5D">
            <w:pPr>
              <w:widowControl w:val="0"/>
              <w:autoSpaceDE w:val="0"/>
              <w:autoSpaceDN w:val="0"/>
              <w:adjustRightInd w:val="0"/>
              <w:rPr>
                <w:sz w:val="22"/>
                <w:szCs w:val="22"/>
              </w:rPr>
            </w:pPr>
            <w:r w:rsidRPr="00B42B00">
              <w:rPr>
                <w:sz w:val="22"/>
                <w:szCs w:val="22"/>
              </w:rPr>
              <w:t>Итого</w:t>
            </w:r>
          </w:p>
        </w:tc>
        <w:tc>
          <w:tcPr>
            <w:tcW w:w="2268" w:type="dxa"/>
            <w:vAlign w:val="center"/>
          </w:tcPr>
          <w:p w:rsidR="00F20C5D" w:rsidRPr="00235563" w:rsidRDefault="00F20C5D" w:rsidP="00F20C5D">
            <w:pPr>
              <w:widowControl w:val="0"/>
              <w:autoSpaceDE w:val="0"/>
              <w:autoSpaceDN w:val="0"/>
              <w:adjustRightInd w:val="0"/>
              <w:ind w:firstLine="720"/>
              <w:rPr>
                <w:strike/>
                <w:sz w:val="22"/>
                <w:szCs w:val="22"/>
              </w:rPr>
            </w:pPr>
          </w:p>
        </w:tc>
      </w:tr>
    </w:tbl>
    <w:p w:rsidR="00F20C5D" w:rsidRPr="00B42B00" w:rsidRDefault="00F20C5D" w:rsidP="00F20C5D">
      <w:pPr>
        <w:widowControl w:val="0"/>
        <w:autoSpaceDE w:val="0"/>
        <w:autoSpaceDN w:val="0"/>
        <w:adjustRightInd w:val="0"/>
        <w:jc w:val="both"/>
        <w:rPr>
          <w:sz w:val="20"/>
          <w:szCs w:val="20"/>
        </w:rPr>
      </w:pPr>
    </w:p>
    <w:p w:rsidR="00F20C5D" w:rsidRPr="00B42B00" w:rsidRDefault="00F20C5D" w:rsidP="00F20C5D">
      <w:pPr>
        <w:widowControl w:val="0"/>
        <w:autoSpaceDE w:val="0"/>
        <w:autoSpaceDN w:val="0"/>
        <w:adjustRightInd w:val="0"/>
        <w:ind w:firstLine="540"/>
        <w:jc w:val="both"/>
        <w:rPr>
          <w:sz w:val="20"/>
          <w:szCs w:val="20"/>
        </w:rPr>
      </w:pPr>
    </w:p>
    <w:p w:rsidR="00F20C5D" w:rsidRPr="00B42B00" w:rsidRDefault="00F20C5D" w:rsidP="00F20C5D">
      <w:pPr>
        <w:widowControl w:val="0"/>
        <w:autoSpaceDE w:val="0"/>
        <w:autoSpaceDN w:val="0"/>
        <w:adjustRightInd w:val="0"/>
        <w:ind w:firstLine="540"/>
        <w:jc w:val="both"/>
        <w:rPr>
          <w:sz w:val="20"/>
          <w:szCs w:val="20"/>
        </w:rPr>
      </w:pPr>
    </w:p>
    <w:p w:rsidR="00F20C5D" w:rsidRPr="00B42B00" w:rsidRDefault="00F20C5D" w:rsidP="00F20C5D">
      <w:pPr>
        <w:widowControl w:val="0"/>
        <w:autoSpaceDE w:val="0"/>
        <w:autoSpaceDN w:val="0"/>
        <w:adjustRightInd w:val="0"/>
        <w:ind w:firstLine="540"/>
        <w:jc w:val="both"/>
        <w:rPr>
          <w:sz w:val="20"/>
          <w:szCs w:val="20"/>
        </w:rPr>
      </w:pPr>
    </w:p>
    <w:p w:rsidR="00F20C5D" w:rsidRPr="00B42B00" w:rsidRDefault="00F20C5D" w:rsidP="00F20C5D">
      <w:pPr>
        <w:widowControl w:val="0"/>
        <w:autoSpaceDE w:val="0"/>
        <w:autoSpaceDN w:val="0"/>
        <w:adjustRightInd w:val="0"/>
        <w:ind w:firstLine="540"/>
        <w:jc w:val="both"/>
        <w:rPr>
          <w:sz w:val="20"/>
          <w:szCs w:val="20"/>
        </w:rPr>
        <w:sectPr w:rsidR="00F20C5D" w:rsidRPr="00B42B00" w:rsidSect="00F20C5D">
          <w:pgSz w:w="11906" w:h="16838"/>
          <w:pgMar w:top="1134" w:right="851" w:bottom="1134" w:left="1701" w:header="709" w:footer="709" w:gutter="0"/>
          <w:cols w:space="708"/>
          <w:docGrid w:linePitch="360"/>
        </w:sectPr>
      </w:pPr>
    </w:p>
    <w:p w:rsidR="00F20C5D" w:rsidRPr="00B42B00" w:rsidRDefault="00F20C5D" w:rsidP="00F13C1B">
      <w:pPr>
        <w:widowControl w:val="0"/>
        <w:autoSpaceDE w:val="0"/>
        <w:autoSpaceDN w:val="0"/>
        <w:adjustRightInd w:val="0"/>
        <w:ind w:left="4536"/>
        <w:outlineLvl w:val="1"/>
        <w:rPr>
          <w:sz w:val="26"/>
          <w:szCs w:val="26"/>
        </w:rPr>
      </w:pPr>
      <w:r w:rsidRPr="00B42B00">
        <w:rPr>
          <w:sz w:val="26"/>
          <w:szCs w:val="26"/>
        </w:rPr>
        <w:lastRenderedPageBreak/>
        <w:t xml:space="preserve">Приложение </w:t>
      </w:r>
      <w:r>
        <w:rPr>
          <w:sz w:val="26"/>
          <w:szCs w:val="26"/>
        </w:rPr>
        <w:t>3</w:t>
      </w:r>
    </w:p>
    <w:p w:rsidR="00F20C5D" w:rsidRDefault="00F20C5D" w:rsidP="00F13C1B">
      <w:pPr>
        <w:widowControl w:val="0"/>
        <w:autoSpaceDE w:val="0"/>
        <w:autoSpaceDN w:val="0"/>
        <w:adjustRightInd w:val="0"/>
        <w:ind w:left="4536"/>
        <w:rPr>
          <w:sz w:val="26"/>
          <w:szCs w:val="26"/>
        </w:rPr>
      </w:pPr>
      <w:r w:rsidRPr="00B42B00">
        <w:rPr>
          <w:sz w:val="26"/>
          <w:szCs w:val="26"/>
        </w:rPr>
        <w:t>к Порядку предоставления грантов в форме субсидий на расширение и развитие бизнеса субъектам малого и среднего предпринимательства</w:t>
      </w:r>
    </w:p>
    <w:p w:rsidR="00F20C5D" w:rsidRPr="00B42B00" w:rsidRDefault="00F20C5D" w:rsidP="00F20C5D">
      <w:pPr>
        <w:widowControl w:val="0"/>
        <w:autoSpaceDE w:val="0"/>
        <w:autoSpaceDN w:val="0"/>
        <w:adjustRightInd w:val="0"/>
        <w:ind w:left="4536"/>
        <w:jc w:val="both"/>
        <w:rPr>
          <w:sz w:val="26"/>
          <w:szCs w:val="26"/>
        </w:rPr>
      </w:pPr>
    </w:p>
    <w:p w:rsidR="00F20C5D" w:rsidRPr="00AB0F0A" w:rsidRDefault="00F20C5D" w:rsidP="00F20C5D">
      <w:pPr>
        <w:autoSpaceDE w:val="0"/>
        <w:autoSpaceDN w:val="0"/>
        <w:adjustRightInd w:val="0"/>
        <w:jc w:val="center"/>
        <w:rPr>
          <w:rFonts w:eastAsiaTheme="minorHAnsi"/>
          <w:sz w:val="26"/>
          <w:szCs w:val="26"/>
          <w:lang w:eastAsia="en-US"/>
        </w:rPr>
      </w:pPr>
      <w:r w:rsidRPr="00AB0F0A">
        <w:rPr>
          <w:rFonts w:eastAsiaTheme="minorHAnsi"/>
          <w:sz w:val="26"/>
          <w:szCs w:val="26"/>
          <w:lang w:eastAsia="en-US"/>
        </w:rPr>
        <w:t>Критерии оценки заявок участников отбора</w:t>
      </w:r>
    </w:p>
    <w:p w:rsidR="00F20C5D" w:rsidRPr="00AB0F0A" w:rsidRDefault="00F20C5D" w:rsidP="00F20C5D">
      <w:pPr>
        <w:pStyle w:val="ConsPlusNonformat"/>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528"/>
        <w:gridCol w:w="2127"/>
        <w:gridCol w:w="1417"/>
      </w:tblGrid>
      <w:tr w:rsidR="00F20C5D" w:rsidRPr="00E30A7F" w:rsidTr="00F20C5D">
        <w:trPr>
          <w:trHeight w:val="541"/>
          <w:jc w:val="center"/>
        </w:trPr>
        <w:tc>
          <w:tcPr>
            <w:tcW w:w="704" w:type="dxa"/>
            <w:vAlign w:val="center"/>
          </w:tcPr>
          <w:p w:rsidR="00F20C5D" w:rsidRPr="00E30A7F" w:rsidRDefault="00F20C5D" w:rsidP="00F20C5D">
            <w:pPr>
              <w:widowControl w:val="0"/>
              <w:autoSpaceDE w:val="0"/>
              <w:autoSpaceDN w:val="0"/>
              <w:adjustRightInd w:val="0"/>
              <w:jc w:val="center"/>
            </w:pPr>
            <w:r w:rsidRPr="00E30A7F">
              <w:t>№ п/п</w:t>
            </w:r>
          </w:p>
        </w:tc>
        <w:tc>
          <w:tcPr>
            <w:tcW w:w="5528" w:type="dxa"/>
            <w:vAlign w:val="center"/>
          </w:tcPr>
          <w:p w:rsidR="00F20C5D" w:rsidRPr="00E30A7F" w:rsidRDefault="00F20C5D" w:rsidP="00F20C5D">
            <w:pPr>
              <w:widowControl w:val="0"/>
              <w:autoSpaceDE w:val="0"/>
              <w:autoSpaceDN w:val="0"/>
              <w:adjustRightInd w:val="0"/>
              <w:jc w:val="center"/>
            </w:pPr>
            <w:r w:rsidRPr="00E30A7F">
              <w:t xml:space="preserve">Наименование </w:t>
            </w:r>
            <w:r w:rsidRPr="00E30A7F">
              <w:br/>
              <w:t>критерия оценки показателей</w:t>
            </w:r>
          </w:p>
        </w:tc>
        <w:tc>
          <w:tcPr>
            <w:tcW w:w="2127" w:type="dxa"/>
            <w:vAlign w:val="center"/>
          </w:tcPr>
          <w:p w:rsidR="00F20C5D" w:rsidRPr="00E30A7F" w:rsidRDefault="00F20C5D" w:rsidP="00F20C5D">
            <w:pPr>
              <w:widowControl w:val="0"/>
              <w:autoSpaceDE w:val="0"/>
              <w:autoSpaceDN w:val="0"/>
              <w:adjustRightInd w:val="0"/>
              <w:jc w:val="center"/>
            </w:pPr>
            <w:r w:rsidRPr="00E30A7F">
              <w:t xml:space="preserve">Количество баллов </w:t>
            </w:r>
            <w:r w:rsidRPr="00E30A7F">
              <w:br/>
              <w:t>по критериям оценки показателя</w:t>
            </w:r>
          </w:p>
        </w:tc>
        <w:tc>
          <w:tcPr>
            <w:tcW w:w="1417" w:type="dxa"/>
            <w:shd w:val="clear" w:color="auto" w:fill="auto"/>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E30A7F">
              <w:rPr>
                <w:rFonts w:ascii="Times New Roman" w:hAnsi="Times New Roman" w:cs="Times New Roman"/>
                <w:sz w:val="24"/>
                <w:szCs w:val="24"/>
              </w:rPr>
              <w:t>Величина значимости показателя</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E30A7F">
              <w:rPr>
                <w:rFonts w:ascii="Times New Roman" w:hAnsi="Times New Roman" w:cs="Times New Roman"/>
                <w:sz w:val="24"/>
                <w:szCs w:val="24"/>
              </w:rPr>
              <w:t>1</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sz w:val="24"/>
                <w:szCs w:val="24"/>
              </w:rPr>
              <w:t>Стадия реализации и степень готовности проекта</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0,2</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E30A7F">
              <w:rPr>
                <w:rFonts w:ascii="Times New Roman" w:hAnsi="Times New Roman" w:cs="Times New Roman"/>
                <w:sz w:val="24"/>
                <w:szCs w:val="24"/>
              </w:rPr>
              <w:t>1.1</w:t>
            </w:r>
          </w:p>
        </w:tc>
        <w:tc>
          <w:tcPr>
            <w:tcW w:w="5528" w:type="dxa"/>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sz w:val="24"/>
                <w:szCs w:val="24"/>
              </w:rPr>
              <w:t xml:space="preserve">Введение </w:t>
            </w:r>
            <w:r>
              <w:rPr>
                <w:rFonts w:ascii="Times New Roman" w:hAnsi="Times New Roman" w:cs="Times New Roman"/>
                <w:sz w:val="24"/>
                <w:szCs w:val="24"/>
              </w:rPr>
              <w:t xml:space="preserve">дополнительного </w:t>
            </w:r>
            <w:r w:rsidRPr="00E30A7F">
              <w:rPr>
                <w:rFonts w:ascii="Times New Roman" w:hAnsi="Times New Roman" w:cs="Times New Roman"/>
                <w:sz w:val="24"/>
                <w:szCs w:val="24"/>
              </w:rPr>
              <w:t xml:space="preserve">вида </w:t>
            </w:r>
            <w:r>
              <w:rPr>
                <w:rFonts w:ascii="Times New Roman" w:hAnsi="Times New Roman" w:cs="Times New Roman"/>
                <w:sz w:val="24"/>
                <w:szCs w:val="24"/>
              </w:rPr>
              <w:t>экономической деятельности (ОКВЭД)</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5528" w:type="dxa"/>
            <w:vAlign w:val="center"/>
          </w:tcPr>
          <w:p w:rsidR="00F20C5D" w:rsidRPr="00D72B2E" w:rsidRDefault="00F20C5D" w:rsidP="00F20C5D">
            <w:pPr>
              <w:pStyle w:val="ConsPlusNormal"/>
              <w:ind w:firstLine="0"/>
              <w:rPr>
                <w:rFonts w:ascii="Times New Roman" w:hAnsi="Times New Roman" w:cs="Times New Roman"/>
                <w:sz w:val="24"/>
                <w:szCs w:val="24"/>
              </w:rPr>
            </w:pPr>
            <w:r w:rsidRPr="00D72B2E">
              <w:rPr>
                <w:rFonts w:ascii="Times New Roman" w:hAnsi="Times New Roman" w:cs="Times New Roman"/>
                <w:sz w:val="24"/>
                <w:szCs w:val="24"/>
              </w:rPr>
              <w:t>Введение нового вида товаров (</w:t>
            </w:r>
            <w:r w:rsidRPr="00A00BF5">
              <w:rPr>
                <w:rFonts w:ascii="Times New Roman" w:hAnsi="Times New Roman" w:cs="Times New Roman"/>
                <w:sz w:val="24"/>
                <w:szCs w:val="24"/>
              </w:rPr>
              <w:t>выполнения работ, оказания услуг</w:t>
            </w:r>
            <w:r w:rsidRPr="00D72B2E">
              <w:rPr>
                <w:rFonts w:ascii="Times New Roman" w:hAnsi="Times New Roman" w:cs="Times New Roman"/>
                <w:sz w:val="24"/>
                <w:szCs w:val="24"/>
              </w:rPr>
              <w:t>) в рамках осуществляемого вида предпринимательской деятельности</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E30A7F">
              <w:rPr>
                <w:rFonts w:ascii="Times New Roman" w:hAnsi="Times New Roman" w:cs="Times New Roman"/>
                <w:sz w:val="24"/>
                <w:szCs w:val="24"/>
              </w:rPr>
              <w:t>1.3</w:t>
            </w:r>
          </w:p>
        </w:tc>
        <w:tc>
          <w:tcPr>
            <w:tcW w:w="5528" w:type="dxa"/>
            <w:vAlign w:val="center"/>
          </w:tcPr>
          <w:p w:rsidR="00F20C5D" w:rsidRPr="00E30A7F" w:rsidRDefault="00F20C5D" w:rsidP="00F20C5D">
            <w:pPr>
              <w:pStyle w:val="ConsPlusNormal"/>
              <w:ind w:firstLine="0"/>
              <w:rPr>
                <w:rFonts w:ascii="Times New Roman" w:hAnsi="Times New Roman" w:cs="Times New Roman"/>
                <w:sz w:val="24"/>
                <w:szCs w:val="24"/>
              </w:rPr>
            </w:pPr>
            <w:r w:rsidRPr="00D72B2E">
              <w:rPr>
                <w:rFonts w:ascii="Times New Roman" w:hAnsi="Times New Roman" w:cs="Times New Roman"/>
                <w:sz w:val="24"/>
                <w:szCs w:val="24"/>
              </w:rPr>
              <w:t>Расширение перечня товаров (</w:t>
            </w:r>
            <w:r w:rsidRPr="00A00BF5">
              <w:rPr>
                <w:rFonts w:ascii="Times New Roman" w:hAnsi="Times New Roman" w:cs="Times New Roman"/>
                <w:sz w:val="24"/>
                <w:szCs w:val="24"/>
              </w:rPr>
              <w:t>выполнения работ, оказания услуг</w:t>
            </w:r>
            <w:r w:rsidRPr="00D72B2E">
              <w:rPr>
                <w:rFonts w:ascii="Times New Roman" w:hAnsi="Times New Roman" w:cs="Times New Roman"/>
                <w:sz w:val="24"/>
                <w:szCs w:val="24"/>
              </w:rPr>
              <w:t>, клиентской базы (зоны обслуживания) и т.п.) в рамках осуществляемого вида предпринимательской деятельности</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5528" w:type="dxa"/>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sz w:val="24"/>
                <w:szCs w:val="24"/>
              </w:rPr>
              <w:t xml:space="preserve">Реализация </w:t>
            </w:r>
            <w:r>
              <w:rPr>
                <w:rFonts w:ascii="Times New Roman" w:hAnsi="Times New Roman" w:cs="Times New Roman"/>
                <w:sz w:val="24"/>
                <w:szCs w:val="24"/>
              </w:rPr>
              <w:t xml:space="preserve">уже </w:t>
            </w:r>
            <w:r w:rsidRPr="00E30A7F">
              <w:rPr>
                <w:rFonts w:ascii="Times New Roman" w:hAnsi="Times New Roman" w:cs="Times New Roman"/>
                <w:sz w:val="24"/>
                <w:szCs w:val="24"/>
              </w:rPr>
              <w:t xml:space="preserve">осуществляемого вида предпринимательской деятельности </w:t>
            </w:r>
            <w:r w:rsidRPr="0037787E">
              <w:rPr>
                <w:rFonts w:ascii="Times New Roman" w:hAnsi="Times New Roman" w:cs="Times New Roman"/>
                <w:sz w:val="24"/>
                <w:szCs w:val="24"/>
              </w:rPr>
              <w:t>(</w:t>
            </w:r>
            <w:r>
              <w:rPr>
                <w:rFonts w:ascii="Times New Roman" w:hAnsi="Times New Roman" w:cs="Times New Roman"/>
                <w:sz w:val="24"/>
                <w:szCs w:val="24"/>
              </w:rPr>
              <w:t xml:space="preserve">выполнения </w:t>
            </w:r>
            <w:r w:rsidRPr="0037787E">
              <w:rPr>
                <w:rFonts w:ascii="Times New Roman" w:hAnsi="Times New Roman" w:cs="Times New Roman"/>
                <w:sz w:val="24"/>
                <w:szCs w:val="24"/>
              </w:rPr>
              <w:t xml:space="preserve">работ, </w:t>
            </w:r>
            <w:r>
              <w:rPr>
                <w:rFonts w:ascii="Times New Roman" w:hAnsi="Times New Roman" w:cs="Times New Roman"/>
                <w:sz w:val="24"/>
                <w:szCs w:val="24"/>
              </w:rPr>
              <w:t xml:space="preserve">оказания </w:t>
            </w:r>
            <w:r w:rsidRPr="0037787E">
              <w:rPr>
                <w:rFonts w:ascii="Times New Roman" w:hAnsi="Times New Roman" w:cs="Times New Roman"/>
                <w:sz w:val="24"/>
                <w:szCs w:val="24"/>
              </w:rPr>
              <w:t>услуг)</w:t>
            </w:r>
            <w:r w:rsidRPr="00E30A7F">
              <w:rPr>
                <w:rFonts w:ascii="Times New Roman" w:hAnsi="Times New Roman" w:cs="Times New Roman"/>
                <w:sz w:val="24"/>
                <w:szCs w:val="24"/>
              </w:rPr>
              <w:t xml:space="preserve"> (модернизация технологического процесса; приобретение (обновление) оборудования и т.д.</w:t>
            </w:r>
            <w:r>
              <w:rPr>
                <w:rFonts w:ascii="Times New Roman" w:hAnsi="Times New Roman" w:cs="Times New Roman"/>
                <w:sz w:val="24"/>
                <w:szCs w:val="24"/>
              </w:rPr>
              <w:t>)</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7655" w:type="dxa"/>
            <w:gridSpan w:val="2"/>
            <w:vAlign w:val="center"/>
          </w:tcPr>
          <w:p w:rsidR="00F20C5D" w:rsidRDefault="00F20C5D" w:rsidP="00F20C5D">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BA7AC0">
              <w:rPr>
                <w:rFonts w:ascii="Times New Roman" w:hAnsi="Times New Roman" w:cs="Times New Roman"/>
                <w:sz w:val="24"/>
                <w:szCs w:val="24"/>
              </w:rPr>
              <w:t>существляем</w:t>
            </w:r>
            <w:r>
              <w:rPr>
                <w:rFonts w:ascii="Times New Roman" w:hAnsi="Times New Roman" w:cs="Times New Roman"/>
                <w:sz w:val="24"/>
                <w:szCs w:val="24"/>
              </w:rPr>
              <w:t>ый</w:t>
            </w:r>
            <w:r w:rsidRPr="00BA7AC0">
              <w:rPr>
                <w:rFonts w:ascii="Times New Roman" w:hAnsi="Times New Roman" w:cs="Times New Roman"/>
                <w:sz w:val="24"/>
                <w:szCs w:val="24"/>
              </w:rPr>
              <w:t xml:space="preserve"> вид предпринимательской деятельности</w:t>
            </w:r>
            <w:r>
              <w:rPr>
                <w:rFonts w:ascii="Times New Roman" w:hAnsi="Times New Roman" w:cs="Times New Roman"/>
                <w:sz w:val="24"/>
                <w:szCs w:val="24"/>
              </w:rPr>
              <w:t>,</w:t>
            </w:r>
            <w:r>
              <w:t xml:space="preserve"> в</w:t>
            </w:r>
            <w:r>
              <w:rPr>
                <w:rFonts w:ascii="Times New Roman" w:hAnsi="Times New Roman" w:cs="Times New Roman"/>
                <w:sz w:val="24"/>
                <w:szCs w:val="24"/>
              </w:rPr>
              <w:t>ведения</w:t>
            </w:r>
            <w:r w:rsidRPr="00BA7AC0">
              <w:rPr>
                <w:rFonts w:ascii="Times New Roman" w:hAnsi="Times New Roman" w:cs="Times New Roman"/>
                <w:sz w:val="24"/>
                <w:szCs w:val="24"/>
              </w:rPr>
              <w:t xml:space="preserve"> дополнительного вида экономической деятельности</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0,1</w:t>
            </w: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5528" w:type="dxa"/>
            <w:vAlign w:val="center"/>
          </w:tcPr>
          <w:p w:rsidR="00F20C5D" w:rsidRDefault="00F20C5D" w:rsidP="00F20C5D">
            <w:pPr>
              <w:pStyle w:val="ConsPlusNormal"/>
              <w:ind w:firstLine="0"/>
              <w:rPr>
                <w:rFonts w:ascii="Times New Roman" w:hAnsi="Times New Roman" w:cs="Times New Roman"/>
                <w:sz w:val="24"/>
                <w:szCs w:val="24"/>
              </w:rPr>
            </w:pPr>
            <w:r w:rsidRPr="00BA7AC0">
              <w:rPr>
                <w:rFonts w:ascii="Times New Roman" w:hAnsi="Times New Roman" w:cs="Times New Roman"/>
                <w:sz w:val="24"/>
                <w:szCs w:val="24"/>
              </w:rPr>
              <w:t>Обрабатывающие производства" (</w:t>
            </w:r>
            <w:r w:rsidRPr="00670B10">
              <w:rPr>
                <w:rFonts w:ascii="Times New Roman" w:hAnsi="Times New Roman" w:cs="Times New Roman"/>
                <w:sz w:val="24"/>
                <w:szCs w:val="24"/>
              </w:rPr>
              <w:t xml:space="preserve">ОКВЭД 15 </w:t>
            </w:r>
            <w:r>
              <w:rPr>
                <w:rFonts w:ascii="Times New Roman" w:hAnsi="Times New Roman" w:cs="Times New Roman"/>
                <w:sz w:val="24"/>
                <w:szCs w:val="24"/>
              </w:rPr>
              <w:t>–</w:t>
            </w:r>
            <w:r w:rsidRPr="00670B10">
              <w:rPr>
                <w:rFonts w:ascii="Times New Roman" w:hAnsi="Times New Roman" w:cs="Times New Roman"/>
                <w:sz w:val="24"/>
                <w:szCs w:val="24"/>
              </w:rPr>
              <w:t xml:space="preserve"> 37</w:t>
            </w:r>
            <w:r>
              <w:rPr>
                <w:rFonts w:ascii="Times New Roman" w:hAnsi="Times New Roman" w:cs="Times New Roman"/>
                <w:sz w:val="24"/>
                <w:szCs w:val="24"/>
              </w:rPr>
              <w:t xml:space="preserve">, </w:t>
            </w:r>
            <w:r w:rsidRPr="00BA7AC0">
              <w:rPr>
                <w:rFonts w:ascii="Times New Roman" w:hAnsi="Times New Roman" w:cs="Times New Roman"/>
                <w:sz w:val="24"/>
                <w:szCs w:val="24"/>
              </w:rPr>
              <w:t xml:space="preserve">за исключением ОКВЭД 11.01 - 11.06 и входящих </w:t>
            </w:r>
            <w:r w:rsidR="00D65085">
              <w:rPr>
                <w:rFonts w:ascii="Times New Roman" w:hAnsi="Times New Roman" w:cs="Times New Roman"/>
                <w:sz w:val="24"/>
                <w:szCs w:val="24"/>
              </w:rPr>
              <w:br/>
            </w:r>
            <w:r w:rsidRPr="00BA7AC0">
              <w:rPr>
                <w:rFonts w:ascii="Times New Roman" w:hAnsi="Times New Roman" w:cs="Times New Roman"/>
                <w:sz w:val="24"/>
                <w:szCs w:val="24"/>
              </w:rPr>
              <w:t>в Группировку 12);</w:t>
            </w:r>
          </w:p>
          <w:p w:rsidR="00F20C5D" w:rsidRPr="00BA7AC0" w:rsidRDefault="00F20C5D" w:rsidP="00F20C5D">
            <w:pPr>
              <w:pStyle w:val="ConsPlusNormal"/>
              <w:ind w:firstLine="0"/>
              <w:rPr>
                <w:rFonts w:ascii="Times New Roman" w:hAnsi="Times New Roman" w:cs="Times New Roman"/>
                <w:sz w:val="24"/>
                <w:szCs w:val="24"/>
              </w:rPr>
            </w:pPr>
            <w:r w:rsidRPr="00BA7AC0">
              <w:rPr>
                <w:rFonts w:ascii="Times New Roman" w:hAnsi="Times New Roman" w:cs="Times New Roman"/>
                <w:sz w:val="24"/>
                <w:szCs w:val="24"/>
              </w:rPr>
              <w:t>Ремонт обуви и прочих изделий из кожи</w:t>
            </w:r>
            <w:r>
              <w:rPr>
                <w:rFonts w:ascii="Times New Roman" w:hAnsi="Times New Roman" w:cs="Times New Roman"/>
                <w:sz w:val="24"/>
                <w:szCs w:val="24"/>
              </w:rPr>
              <w:t xml:space="preserve"> </w:t>
            </w:r>
            <w:r w:rsidR="00D65085">
              <w:rPr>
                <w:rFonts w:ascii="Times New Roman" w:hAnsi="Times New Roman" w:cs="Times New Roman"/>
                <w:sz w:val="24"/>
                <w:szCs w:val="24"/>
              </w:rPr>
              <w:br/>
            </w:r>
            <w:r>
              <w:rPr>
                <w:rFonts w:ascii="Times New Roman" w:hAnsi="Times New Roman" w:cs="Times New Roman"/>
                <w:sz w:val="24"/>
                <w:szCs w:val="24"/>
              </w:rPr>
              <w:t>(</w:t>
            </w:r>
            <w:r w:rsidRPr="00BA7AC0">
              <w:rPr>
                <w:rFonts w:ascii="Times New Roman" w:hAnsi="Times New Roman" w:cs="Times New Roman"/>
                <w:sz w:val="24"/>
                <w:szCs w:val="24"/>
              </w:rPr>
              <w:t>ОКВЭД 95.23</w:t>
            </w:r>
            <w:r>
              <w:rPr>
                <w:rFonts w:ascii="Times New Roman" w:hAnsi="Times New Roman" w:cs="Times New Roman"/>
                <w:sz w:val="24"/>
                <w:szCs w:val="24"/>
              </w:rPr>
              <w:t>);</w:t>
            </w:r>
          </w:p>
          <w:p w:rsidR="00F20C5D" w:rsidRPr="00E30A7F" w:rsidRDefault="00F20C5D" w:rsidP="00F20C5D">
            <w:pPr>
              <w:pStyle w:val="ConsPlusNormal"/>
              <w:ind w:firstLine="0"/>
              <w:rPr>
                <w:rFonts w:ascii="Times New Roman" w:hAnsi="Times New Roman" w:cs="Times New Roman"/>
                <w:sz w:val="24"/>
                <w:szCs w:val="24"/>
              </w:rPr>
            </w:pPr>
            <w:r w:rsidRPr="00BA7AC0">
              <w:rPr>
                <w:rFonts w:ascii="Times New Roman" w:hAnsi="Times New Roman" w:cs="Times New Roman"/>
                <w:sz w:val="24"/>
                <w:szCs w:val="24"/>
              </w:rPr>
              <w:t>Ремонт прочих предметов личного</w:t>
            </w:r>
            <w:r>
              <w:rPr>
                <w:rFonts w:ascii="Times New Roman" w:hAnsi="Times New Roman" w:cs="Times New Roman"/>
                <w:sz w:val="24"/>
                <w:szCs w:val="24"/>
              </w:rPr>
              <w:t xml:space="preserve"> потребления и бытовых товаров</w:t>
            </w:r>
            <w:r w:rsidRPr="00BA7AC0">
              <w:rPr>
                <w:rFonts w:ascii="Times New Roman" w:hAnsi="Times New Roman" w:cs="Times New Roman"/>
                <w:sz w:val="24"/>
                <w:szCs w:val="24"/>
              </w:rPr>
              <w:t xml:space="preserve"> </w:t>
            </w:r>
            <w:r>
              <w:rPr>
                <w:rFonts w:ascii="Times New Roman" w:hAnsi="Times New Roman" w:cs="Times New Roman"/>
                <w:sz w:val="24"/>
                <w:szCs w:val="24"/>
              </w:rPr>
              <w:t>(</w:t>
            </w:r>
            <w:r w:rsidRPr="00BA7AC0">
              <w:rPr>
                <w:rFonts w:ascii="Times New Roman" w:hAnsi="Times New Roman" w:cs="Times New Roman"/>
                <w:sz w:val="24"/>
                <w:szCs w:val="24"/>
              </w:rPr>
              <w:t>О</w:t>
            </w:r>
            <w:r>
              <w:rPr>
                <w:rFonts w:ascii="Times New Roman" w:hAnsi="Times New Roman" w:cs="Times New Roman"/>
                <w:sz w:val="24"/>
                <w:szCs w:val="24"/>
              </w:rPr>
              <w:t>КВЭД 95.29)</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5528" w:type="dxa"/>
            <w:vAlign w:val="center"/>
          </w:tcPr>
          <w:p w:rsidR="00F20C5D" w:rsidRDefault="00F20C5D" w:rsidP="00F20C5D">
            <w:pPr>
              <w:pStyle w:val="ConsPlusNormal"/>
              <w:ind w:firstLine="0"/>
              <w:rPr>
                <w:rFonts w:ascii="Times New Roman" w:hAnsi="Times New Roman" w:cs="Times New Roman"/>
                <w:sz w:val="24"/>
                <w:szCs w:val="24"/>
              </w:rPr>
            </w:pPr>
            <w:r>
              <w:rPr>
                <w:rFonts w:ascii="Times New Roman" w:hAnsi="Times New Roman" w:cs="Times New Roman"/>
                <w:sz w:val="24"/>
                <w:szCs w:val="24"/>
              </w:rPr>
              <w:t>Прочее</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D65085" w:rsidRDefault="00F20C5D" w:rsidP="00F20C5D">
            <w:pPr>
              <w:pStyle w:val="ConsPlusNormal"/>
              <w:ind w:firstLine="0"/>
              <w:jc w:val="center"/>
              <w:rPr>
                <w:rFonts w:ascii="Times New Roman" w:hAnsi="Times New Roman" w:cs="Times New Roman"/>
                <w:sz w:val="24"/>
                <w:szCs w:val="24"/>
              </w:rPr>
            </w:pPr>
            <w:r w:rsidRPr="00D65085">
              <w:rPr>
                <w:rFonts w:ascii="Times New Roman" w:hAnsi="Times New Roman" w:cs="Times New Roman"/>
                <w:sz w:val="24"/>
                <w:szCs w:val="24"/>
              </w:rPr>
              <w:t>3</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sz w:val="24"/>
                <w:szCs w:val="24"/>
              </w:rPr>
              <w:t>Анализ конкуренции на рынке и востребованность проекта</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0,1</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D65085">
              <w:rPr>
                <w:rFonts w:ascii="Times New Roman" w:hAnsi="Times New Roman" w:cs="Times New Roman"/>
                <w:sz w:val="24"/>
                <w:szCs w:val="24"/>
              </w:rPr>
              <w:t>3</w:t>
            </w:r>
            <w:r w:rsidRPr="00E30A7F">
              <w:rPr>
                <w:rFonts w:ascii="Times New Roman" w:hAnsi="Times New Roman" w:cs="Times New Roman"/>
                <w:sz w:val="24"/>
                <w:szCs w:val="24"/>
              </w:rPr>
              <w:t>.1</w:t>
            </w:r>
          </w:p>
        </w:tc>
        <w:tc>
          <w:tcPr>
            <w:tcW w:w="5528" w:type="dxa"/>
            <w:vAlign w:val="center"/>
          </w:tcPr>
          <w:p w:rsidR="00F20C5D" w:rsidRPr="00E30A7F" w:rsidRDefault="00F20C5D" w:rsidP="00F20C5D">
            <w:pPr>
              <w:widowControl w:val="0"/>
              <w:autoSpaceDE w:val="0"/>
              <w:autoSpaceDN w:val="0"/>
              <w:adjustRightInd w:val="0"/>
            </w:pPr>
            <w:r w:rsidRPr="00E30A7F">
              <w:t xml:space="preserve">Проведен </w:t>
            </w:r>
            <w:r>
              <w:t xml:space="preserve">детальный </w:t>
            </w:r>
            <w:r w:rsidRPr="00E30A7F">
              <w:t xml:space="preserve">анализ конкуренции на рынке </w:t>
            </w:r>
            <w:r>
              <w:t xml:space="preserve">и востребованности проекта, что подтверждается </w:t>
            </w:r>
            <w:r w:rsidRPr="00E30A7F">
              <w:t>расчет</w:t>
            </w:r>
            <w:r>
              <w:t>ами</w:t>
            </w:r>
            <w:r w:rsidRPr="00E30A7F">
              <w:t>, статистически</w:t>
            </w:r>
            <w:r>
              <w:t>ми</w:t>
            </w:r>
            <w:r w:rsidRPr="00E30A7F">
              <w:t xml:space="preserve"> показател</w:t>
            </w:r>
            <w:r>
              <w:t>ями</w:t>
            </w:r>
            <w:r w:rsidRPr="00E30A7F">
              <w:t xml:space="preserve"> и ины</w:t>
            </w:r>
            <w:r>
              <w:t xml:space="preserve">ми </w:t>
            </w:r>
            <w:r w:rsidRPr="00E30A7F">
              <w:t>документ</w:t>
            </w:r>
            <w:r>
              <w:t>ами</w:t>
            </w:r>
          </w:p>
        </w:tc>
        <w:tc>
          <w:tcPr>
            <w:tcW w:w="2127" w:type="dxa"/>
          </w:tcPr>
          <w:p w:rsidR="00F20C5D" w:rsidRPr="00741661" w:rsidRDefault="00F20C5D" w:rsidP="00F20C5D">
            <w:pPr>
              <w:jc w:val="center"/>
            </w:pPr>
            <w:r>
              <w:t>100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3</w:t>
            </w:r>
            <w:r w:rsidRPr="00E30A7F">
              <w:rPr>
                <w:rFonts w:ascii="Times New Roman" w:hAnsi="Times New Roman" w:cs="Times New Roman"/>
                <w:sz w:val="24"/>
                <w:szCs w:val="24"/>
              </w:rPr>
              <w:t>.2</w:t>
            </w:r>
          </w:p>
        </w:tc>
        <w:tc>
          <w:tcPr>
            <w:tcW w:w="5528" w:type="dxa"/>
            <w:vAlign w:val="center"/>
          </w:tcPr>
          <w:p w:rsidR="00F20C5D" w:rsidRPr="00E30A7F" w:rsidRDefault="00F20C5D" w:rsidP="00F20C5D">
            <w:pPr>
              <w:widowControl w:val="0"/>
              <w:autoSpaceDE w:val="0"/>
              <w:autoSpaceDN w:val="0"/>
              <w:adjustRightInd w:val="0"/>
            </w:pPr>
            <w:r w:rsidRPr="00A00BF5">
              <w:t xml:space="preserve">Проведен анализ конкуренции на рынке </w:t>
            </w:r>
            <w:r w:rsidR="00D65085">
              <w:br/>
            </w:r>
            <w:r w:rsidRPr="00A00BF5">
              <w:t>и востребованности проекта</w:t>
            </w:r>
          </w:p>
        </w:tc>
        <w:tc>
          <w:tcPr>
            <w:tcW w:w="2127" w:type="dxa"/>
          </w:tcPr>
          <w:p w:rsidR="00F20C5D" w:rsidRPr="00741661" w:rsidRDefault="00F20C5D" w:rsidP="00F20C5D">
            <w:pPr>
              <w:jc w:val="center"/>
            </w:pPr>
            <w:r>
              <w:t>60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D65085">
              <w:rPr>
                <w:rFonts w:ascii="Times New Roman" w:hAnsi="Times New Roman" w:cs="Times New Roman"/>
                <w:sz w:val="24"/>
                <w:szCs w:val="24"/>
              </w:rPr>
              <w:lastRenderedPageBreak/>
              <w:t>3</w:t>
            </w:r>
            <w:r w:rsidRPr="00E30A7F">
              <w:rPr>
                <w:rFonts w:ascii="Times New Roman" w:hAnsi="Times New Roman" w:cs="Times New Roman"/>
                <w:sz w:val="24"/>
                <w:szCs w:val="24"/>
              </w:rPr>
              <w:t>.3</w:t>
            </w:r>
          </w:p>
        </w:tc>
        <w:tc>
          <w:tcPr>
            <w:tcW w:w="5528" w:type="dxa"/>
            <w:vAlign w:val="center"/>
          </w:tcPr>
          <w:p w:rsidR="00F20C5D" w:rsidRPr="00E30A7F" w:rsidRDefault="00F20C5D" w:rsidP="00F20C5D">
            <w:pPr>
              <w:widowControl w:val="0"/>
              <w:autoSpaceDE w:val="0"/>
              <w:autoSpaceDN w:val="0"/>
              <w:adjustRightInd w:val="0"/>
            </w:pPr>
            <w:r>
              <w:t>П</w:t>
            </w:r>
            <w:r w:rsidRPr="00E30A7F">
              <w:t xml:space="preserve">роведен анализ конкуренции на рынке </w:t>
            </w:r>
            <w:r w:rsidRPr="00FA0C07">
              <w:t>и</w:t>
            </w:r>
            <w:r>
              <w:t>ли</w:t>
            </w:r>
            <w:r w:rsidRPr="00FA0C07">
              <w:t xml:space="preserve"> востребованност</w:t>
            </w:r>
            <w:r>
              <w:t>и</w:t>
            </w:r>
            <w:r w:rsidRPr="00FA0C07">
              <w:t xml:space="preserve"> проект</w:t>
            </w:r>
            <w:r>
              <w:t>а</w:t>
            </w:r>
          </w:p>
        </w:tc>
        <w:tc>
          <w:tcPr>
            <w:tcW w:w="2127" w:type="dxa"/>
          </w:tcPr>
          <w:p w:rsidR="00F20C5D" w:rsidRPr="00741661" w:rsidRDefault="00F20C5D" w:rsidP="00F20C5D">
            <w:pPr>
              <w:jc w:val="center"/>
            </w:pPr>
            <w:r>
              <w:t>20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D65085">
              <w:rPr>
                <w:rFonts w:ascii="Times New Roman" w:hAnsi="Times New Roman" w:cs="Times New Roman"/>
                <w:sz w:val="24"/>
                <w:szCs w:val="24"/>
              </w:rPr>
              <w:t>3</w:t>
            </w:r>
            <w:r w:rsidRPr="00E30A7F">
              <w:rPr>
                <w:rFonts w:ascii="Times New Roman" w:hAnsi="Times New Roman" w:cs="Times New Roman"/>
                <w:sz w:val="24"/>
                <w:szCs w:val="24"/>
              </w:rPr>
              <w:t>.4</w:t>
            </w:r>
          </w:p>
        </w:tc>
        <w:tc>
          <w:tcPr>
            <w:tcW w:w="5528" w:type="dxa"/>
            <w:vAlign w:val="center"/>
          </w:tcPr>
          <w:p w:rsidR="00F20C5D" w:rsidRPr="00E30A7F" w:rsidRDefault="00F20C5D" w:rsidP="00F20C5D">
            <w:pPr>
              <w:widowControl w:val="0"/>
              <w:autoSpaceDE w:val="0"/>
              <w:autoSpaceDN w:val="0"/>
              <w:adjustRightInd w:val="0"/>
            </w:pPr>
            <w:r w:rsidRPr="00E30A7F">
              <w:t xml:space="preserve">Не проведен анализ конкуренции на рынке </w:t>
            </w:r>
            <w:r w:rsidRPr="00E30A7F">
              <w:br/>
              <w:t>и востребованности проекта</w:t>
            </w:r>
          </w:p>
        </w:tc>
        <w:tc>
          <w:tcPr>
            <w:tcW w:w="2127" w:type="dxa"/>
          </w:tcPr>
          <w:p w:rsidR="00F20C5D" w:rsidRPr="00741661" w:rsidRDefault="00F20C5D" w:rsidP="00F20C5D">
            <w:pPr>
              <w:jc w:val="center"/>
            </w:pPr>
            <w: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6B318E" w:rsidRDefault="00F20C5D" w:rsidP="00F20C5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color w:val="000000"/>
                <w:sz w:val="24"/>
                <w:szCs w:val="24"/>
              </w:rPr>
              <w:t>Развитие рынка труда</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0,1</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sidRPr="006B318E">
              <w:rPr>
                <w:rFonts w:ascii="Times New Roman" w:hAnsi="Times New Roman" w:cs="Times New Roman"/>
                <w:sz w:val="24"/>
                <w:szCs w:val="24"/>
              </w:rPr>
              <w:t>4.</w:t>
            </w:r>
            <w:r w:rsidRPr="00E30A7F">
              <w:rPr>
                <w:rFonts w:ascii="Times New Roman" w:hAnsi="Times New Roman" w:cs="Times New Roman"/>
                <w:sz w:val="24"/>
                <w:szCs w:val="24"/>
              </w:rPr>
              <w:t>1</w:t>
            </w:r>
          </w:p>
        </w:tc>
        <w:tc>
          <w:tcPr>
            <w:tcW w:w="5528" w:type="dxa"/>
            <w:vAlign w:val="center"/>
          </w:tcPr>
          <w:p w:rsidR="00F20C5D" w:rsidRPr="00E30A7F" w:rsidRDefault="00F20C5D" w:rsidP="00F20C5D">
            <w:pPr>
              <w:widowControl w:val="0"/>
              <w:autoSpaceDE w:val="0"/>
              <w:autoSpaceDN w:val="0"/>
              <w:adjustRightInd w:val="0"/>
            </w:pPr>
            <w:r w:rsidRPr="00E30A7F">
              <w:t xml:space="preserve">Создание 3 и более рабочих мест </w:t>
            </w:r>
          </w:p>
        </w:tc>
        <w:tc>
          <w:tcPr>
            <w:tcW w:w="2127" w:type="dxa"/>
          </w:tcPr>
          <w:p w:rsidR="00F20C5D" w:rsidRPr="00490D8D" w:rsidRDefault="00F20C5D" w:rsidP="00F20C5D">
            <w:pPr>
              <w:jc w:val="center"/>
            </w:pPr>
            <w:r w:rsidRPr="00490D8D">
              <w:t>100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4</w:t>
            </w:r>
            <w:r w:rsidRPr="00E30A7F">
              <w:rPr>
                <w:rFonts w:ascii="Times New Roman" w:hAnsi="Times New Roman" w:cs="Times New Roman"/>
                <w:sz w:val="24"/>
                <w:szCs w:val="24"/>
              </w:rPr>
              <w:t>.2</w:t>
            </w:r>
          </w:p>
        </w:tc>
        <w:tc>
          <w:tcPr>
            <w:tcW w:w="5528" w:type="dxa"/>
            <w:vAlign w:val="center"/>
          </w:tcPr>
          <w:p w:rsidR="00F20C5D" w:rsidRPr="00E30A7F" w:rsidRDefault="00F20C5D" w:rsidP="00F20C5D">
            <w:pPr>
              <w:widowControl w:val="0"/>
              <w:autoSpaceDE w:val="0"/>
              <w:autoSpaceDN w:val="0"/>
              <w:adjustRightInd w:val="0"/>
            </w:pPr>
            <w:r w:rsidRPr="00E30A7F">
              <w:t xml:space="preserve">Создание 2 рабочих мест </w:t>
            </w:r>
          </w:p>
        </w:tc>
        <w:tc>
          <w:tcPr>
            <w:tcW w:w="2127" w:type="dxa"/>
          </w:tcPr>
          <w:p w:rsidR="00F20C5D" w:rsidRPr="00490D8D" w:rsidRDefault="00F20C5D" w:rsidP="00F20C5D">
            <w:pPr>
              <w:jc w:val="center"/>
            </w:pPr>
            <w:r w:rsidRPr="00490D8D">
              <w:t>60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4</w:t>
            </w:r>
            <w:r w:rsidRPr="00E30A7F">
              <w:rPr>
                <w:rFonts w:ascii="Times New Roman" w:hAnsi="Times New Roman" w:cs="Times New Roman"/>
                <w:sz w:val="24"/>
                <w:szCs w:val="24"/>
              </w:rPr>
              <w:t>.3</w:t>
            </w:r>
          </w:p>
        </w:tc>
        <w:tc>
          <w:tcPr>
            <w:tcW w:w="5528" w:type="dxa"/>
            <w:vAlign w:val="center"/>
          </w:tcPr>
          <w:p w:rsidR="00F20C5D" w:rsidRPr="00E30A7F" w:rsidRDefault="00F20C5D" w:rsidP="00F20C5D">
            <w:pPr>
              <w:widowControl w:val="0"/>
              <w:autoSpaceDE w:val="0"/>
              <w:autoSpaceDN w:val="0"/>
              <w:adjustRightInd w:val="0"/>
            </w:pPr>
            <w:r w:rsidRPr="00E30A7F">
              <w:t xml:space="preserve">Создание 1 рабочего места </w:t>
            </w:r>
          </w:p>
        </w:tc>
        <w:tc>
          <w:tcPr>
            <w:tcW w:w="2127" w:type="dxa"/>
          </w:tcPr>
          <w:p w:rsidR="00F20C5D" w:rsidRPr="00490D8D" w:rsidRDefault="00F20C5D" w:rsidP="00F20C5D">
            <w:pPr>
              <w:jc w:val="center"/>
            </w:pPr>
            <w:r w:rsidRPr="00490D8D">
              <w:t>20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trHeight w:val="315"/>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.4</w:t>
            </w:r>
          </w:p>
        </w:tc>
        <w:tc>
          <w:tcPr>
            <w:tcW w:w="5528" w:type="dxa"/>
            <w:vAlign w:val="center"/>
          </w:tcPr>
          <w:p w:rsidR="00F20C5D" w:rsidRPr="00E30A7F" w:rsidRDefault="00F20C5D" w:rsidP="00F20C5D">
            <w:pPr>
              <w:widowControl w:val="0"/>
              <w:autoSpaceDE w:val="0"/>
              <w:autoSpaceDN w:val="0"/>
              <w:adjustRightInd w:val="0"/>
            </w:pPr>
            <w:r w:rsidRPr="00E30A7F">
              <w:t>Без создания рабочих мест</w:t>
            </w:r>
          </w:p>
        </w:tc>
        <w:tc>
          <w:tcPr>
            <w:tcW w:w="2127" w:type="dxa"/>
          </w:tcPr>
          <w:p w:rsidR="00F20C5D" w:rsidRPr="00490D8D" w:rsidRDefault="00F20C5D" w:rsidP="00F20C5D">
            <w:pPr>
              <w:jc w:val="center"/>
            </w:pPr>
            <w: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6B318E" w:rsidRDefault="00F20C5D" w:rsidP="00F20C5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Pr>
                <w:rFonts w:ascii="Times New Roman" w:hAnsi="Times New Roman" w:cs="Times New Roman"/>
                <w:sz w:val="24"/>
                <w:szCs w:val="24"/>
              </w:rPr>
              <w:t>Реализуемость проекта</w:t>
            </w:r>
          </w:p>
        </w:tc>
        <w:tc>
          <w:tcPr>
            <w:tcW w:w="1417" w:type="dxa"/>
            <w:vMerge w:val="restart"/>
            <w:vAlign w:val="center"/>
          </w:tcPr>
          <w:p w:rsidR="00F20C5D" w:rsidRPr="005553C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0,1</w:t>
            </w:r>
          </w:p>
        </w:tc>
      </w:tr>
      <w:tr w:rsidR="00F20C5D" w:rsidRPr="00E30A7F" w:rsidTr="00F20C5D">
        <w:trPr>
          <w:trHeight w:val="1138"/>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.1</w:t>
            </w:r>
          </w:p>
        </w:tc>
        <w:tc>
          <w:tcPr>
            <w:tcW w:w="5528" w:type="dxa"/>
          </w:tcPr>
          <w:p w:rsidR="00F20C5D" w:rsidRPr="005E37C9" w:rsidRDefault="00F20C5D" w:rsidP="00F20C5D">
            <w:pPr>
              <w:widowControl w:val="0"/>
              <w:autoSpaceDE w:val="0"/>
              <w:autoSpaceDN w:val="0"/>
              <w:adjustRightInd w:val="0"/>
              <w:jc w:val="both"/>
            </w:pPr>
            <w:r>
              <w:t>О</w:t>
            </w:r>
            <w:r w:rsidRPr="00E30A7F">
              <w:t xml:space="preserve">жидаемые результаты описаны </w:t>
            </w:r>
            <w:r>
              <w:t>конкретно</w:t>
            </w:r>
            <w:r w:rsidRPr="00E30A7F">
              <w:t>, понятно</w:t>
            </w:r>
            <w:r>
              <w:t>,</w:t>
            </w:r>
            <w:r w:rsidRPr="00E30A7F">
              <w:t xml:space="preserve"> являются достижимыми</w:t>
            </w:r>
            <w:r>
              <w:t xml:space="preserve"> и</w:t>
            </w:r>
            <w:r w:rsidRPr="00E30A7F">
              <w:t xml:space="preserve"> не вызыв</w:t>
            </w:r>
            <w:r>
              <w:t>ают сомнения, все разделы проекта логически взаимосвязаны, каждый раздел содержит информацию, необходимую и достаточную для полного понимания содержания проекта</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.2</w:t>
            </w:r>
          </w:p>
        </w:tc>
        <w:tc>
          <w:tcPr>
            <w:tcW w:w="5528" w:type="dxa"/>
          </w:tcPr>
          <w:p w:rsidR="00F20C5D" w:rsidRPr="00DE4B3A" w:rsidRDefault="00F20C5D" w:rsidP="00F20C5D">
            <w:pPr>
              <w:widowControl w:val="0"/>
              <w:autoSpaceDE w:val="0"/>
              <w:autoSpaceDN w:val="0"/>
              <w:adjustRightInd w:val="0"/>
              <w:jc w:val="both"/>
              <w:rPr>
                <w:strike/>
              </w:rPr>
            </w:pPr>
            <w:r>
              <w:t>О</w:t>
            </w:r>
            <w:r w:rsidRPr="00E30A7F">
              <w:t>жидаемые результаты</w:t>
            </w:r>
            <w:r>
              <w:t xml:space="preserve"> проекта</w:t>
            </w:r>
            <w:r w:rsidRPr="00E30A7F">
              <w:t xml:space="preserve"> описаны </w:t>
            </w:r>
            <w:r>
              <w:t>конкретно</w:t>
            </w:r>
            <w:r w:rsidRPr="00E30A7F">
              <w:t xml:space="preserve">, понятно и являются достижимыми, но отдельные показатели вызывают сомнения в их </w:t>
            </w:r>
            <w:r w:rsidRPr="00DE4B3A">
              <w:t>достижении</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.3</w:t>
            </w:r>
          </w:p>
        </w:tc>
        <w:tc>
          <w:tcPr>
            <w:tcW w:w="5528" w:type="dxa"/>
          </w:tcPr>
          <w:p w:rsidR="00F20C5D" w:rsidRPr="00EE6ACE" w:rsidRDefault="00F20C5D" w:rsidP="00F20C5D">
            <w:pPr>
              <w:widowControl w:val="0"/>
              <w:autoSpaceDE w:val="0"/>
              <w:autoSpaceDN w:val="0"/>
              <w:adjustRightInd w:val="0"/>
              <w:jc w:val="both"/>
            </w:pPr>
            <w:r w:rsidRPr="00EE6ACE">
              <w:t>Ожидаемые результ</w:t>
            </w:r>
            <w:r>
              <w:t xml:space="preserve">аты проекта изложены, </w:t>
            </w:r>
            <w:r>
              <w:br/>
              <w:t xml:space="preserve">но вызывают </w:t>
            </w:r>
            <w:r w:rsidRPr="00EE6ACE">
              <w:t>сомнения в их достижении</w:t>
            </w:r>
            <w:r>
              <w:t>. Проект носит общетеоретический и описательный характер</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.4</w:t>
            </w:r>
          </w:p>
        </w:tc>
        <w:tc>
          <w:tcPr>
            <w:tcW w:w="5528" w:type="dxa"/>
          </w:tcPr>
          <w:p w:rsidR="00F20C5D" w:rsidRPr="00EE6ACE" w:rsidRDefault="00F20C5D" w:rsidP="00F20C5D">
            <w:pPr>
              <w:widowControl w:val="0"/>
              <w:autoSpaceDE w:val="0"/>
              <w:autoSpaceDN w:val="0"/>
              <w:adjustRightInd w:val="0"/>
              <w:jc w:val="both"/>
            </w:pPr>
            <w:r w:rsidRPr="005E37C9">
              <w:t>Описание проекта не позволяет понять сути реализации проекта. Цель реализации проекта и ожидаемы</w:t>
            </w:r>
            <w:r>
              <w:t>е</w:t>
            </w:r>
            <w:r w:rsidRPr="005E37C9">
              <w:t xml:space="preserve"> результат</w:t>
            </w:r>
            <w:r>
              <w:t xml:space="preserve">ы </w:t>
            </w:r>
            <w:r w:rsidRPr="005E37C9">
              <w:t>противоречат друг другу</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6B318E" w:rsidRDefault="00F20C5D" w:rsidP="00F20C5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4063B6">
              <w:rPr>
                <w:rFonts w:ascii="Times New Roman" w:hAnsi="Times New Roman" w:cs="Times New Roman"/>
                <w:sz w:val="24"/>
                <w:szCs w:val="24"/>
              </w:rPr>
              <w:t>боснованность расходов на реализацию проекта</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0,2</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6</w:t>
            </w:r>
            <w:r w:rsidRPr="00E30A7F">
              <w:rPr>
                <w:rFonts w:ascii="Times New Roman" w:hAnsi="Times New Roman" w:cs="Times New Roman"/>
                <w:sz w:val="24"/>
                <w:szCs w:val="24"/>
              </w:rPr>
              <w:t>.1</w:t>
            </w:r>
          </w:p>
        </w:tc>
        <w:tc>
          <w:tcPr>
            <w:tcW w:w="5528" w:type="dxa"/>
          </w:tcPr>
          <w:p w:rsidR="00F20C5D" w:rsidRPr="00E30A7F" w:rsidRDefault="00F20C5D" w:rsidP="00F20C5D">
            <w:pPr>
              <w:widowControl w:val="0"/>
              <w:autoSpaceDE w:val="0"/>
              <w:autoSpaceDN w:val="0"/>
              <w:adjustRightInd w:val="0"/>
              <w:jc w:val="both"/>
            </w:pPr>
            <w:r w:rsidRPr="008C34F3">
              <w:t xml:space="preserve">Все </w:t>
            </w:r>
            <w:r>
              <w:t xml:space="preserve">планируемые </w:t>
            </w:r>
            <w:r w:rsidRPr="008C34F3">
              <w:t>расходы</w:t>
            </w:r>
            <w:r w:rsidR="00D65085">
              <w:t>,</w:t>
            </w:r>
            <w:r w:rsidRPr="008C34F3">
              <w:t xml:space="preserve"> непосредственно связан</w:t>
            </w:r>
            <w:r w:rsidR="00D65085">
              <w:t>н</w:t>
            </w:r>
            <w:r w:rsidRPr="008C34F3">
              <w:t>ы</w:t>
            </w:r>
            <w:r w:rsidR="00D65085">
              <w:t>е</w:t>
            </w:r>
            <w:r w:rsidRPr="008C34F3">
              <w:t xml:space="preserve"> с реализацией проекта</w:t>
            </w:r>
            <w:r w:rsidR="00D65085">
              <w:t>,</w:t>
            </w:r>
            <w:r>
              <w:t xml:space="preserve"> обоснованы. Даны корректные обоснования по всем расходам </w:t>
            </w:r>
            <w:r>
              <w:br/>
              <w:t>и представлены подтверждающие документы</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r w:rsidRPr="00E30A7F">
              <w:rPr>
                <w:rFonts w:ascii="Times New Roman" w:hAnsi="Times New Roman" w:cs="Times New Roman"/>
                <w:sz w:val="24"/>
                <w:szCs w:val="24"/>
              </w:rPr>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sidRPr="00EC65A3">
              <w:rPr>
                <w:rFonts w:ascii="Times New Roman" w:hAnsi="Times New Roman" w:cs="Times New Roman"/>
                <w:sz w:val="24"/>
                <w:szCs w:val="24"/>
              </w:rPr>
              <w:t>6</w:t>
            </w:r>
            <w:r w:rsidRPr="00E30A7F">
              <w:rPr>
                <w:rFonts w:ascii="Times New Roman" w:hAnsi="Times New Roman" w:cs="Times New Roman"/>
                <w:sz w:val="24"/>
                <w:szCs w:val="24"/>
              </w:rPr>
              <w:t>.2</w:t>
            </w:r>
          </w:p>
        </w:tc>
        <w:tc>
          <w:tcPr>
            <w:tcW w:w="5528" w:type="dxa"/>
          </w:tcPr>
          <w:p w:rsidR="00F20C5D" w:rsidRDefault="00F20C5D" w:rsidP="00F20C5D">
            <w:pPr>
              <w:widowControl w:val="0"/>
              <w:autoSpaceDE w:val="0"/>
              <w:autoSpaceDN w:val="0"/>
              <w:adjustRightInd w:val="0"/>
              <w:jc w:val="both"/>
            </w:pPr>
            <w:r>
              <w:t>В</w:t>
            </w:r>
            <w:r w:rsidRPr="00BE3433">
              <w:t xml:space="preserve">се </w:t>
            </w:r>
            <w:r w:rsidRPr="00350992">
              <w:t xml:space="preserve">планируемые </w:t>
            </w:r>
            <w:r w:rsidRPr="00BE3433">
              <w:t>расходы непосредственно связаны с реализацией проекта</w:t>
            </w:r>
            <w:r>
              <w:t>, вместе с тем по некоторым расходам невозможно точно определить степень их обоснованности</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6</w:t>
            </w:r>
            <w:r w:rsidRPr="00E30A7F">
              <w:rPr>
                <w:rFonts w:ascii="Times New Roman" w:hAnsi="Times New Roman" w:cs="Times New Roman"/>
                <w:sz w:val="24"/>
                <w:szCs w:val="24"/>
              </w:rPr>
              <w:t>.3</w:t>
            </w:r>
          </w:p>
        </w:tc>
        <w:tc>
          <w:tcPr>
            <w:tcW w:w="5528" w:type="dxa"/>
          </w:tcPr>
          <w:p w:rsidR="00F20C5D" w:rsidRDefault="00F20C5D" w:rsidP="00F20C5D">
            <w:pPr>
              <w:widowControl w:val="0"/>
              <w:autoSpaceDE w:val="0"/>
              <w:autoSpaceDN w:val="0"/>
              <w:adjustRightInd w:val="0"/>
              <w:jc w:val="both"/>
            </w:pPr>
            <w:r>
              <w:t xml:space="preserve">Не все планируемые расходы непосредственно связаны с реализацией проекта, </w:t>
            </w:r>
            <w:r w:rsidRPr="00F51A88">
              <w:t xml:space="preserve">обоснования </w:t>
            </w:r>
            <w:r>
              <w:br/>
            </w:r>
            <w:r w:rsidRPr="00F51A88">
              <w:t>к</w:t>
            </w:r>
            <w:r>
              <w:t xml:space="preserve"> некоторым </w:t>
            </w:r>
            <w:r w:rsidRPr="00F51A88">
              <w:t xml:space="preserve">запланированным расходам </w:t>
            </w:r>
            <w:r w:rsidRPr="00BE3433">
              <w:t xml:space="preserve">некорректные, </w:t>
            </w:r>
            <w:r>
              <w:t>не позволяют оценить их взаимосвязь с реализацией проекта</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.4</w:t>
            </w:r>
          </w:p>
        </w:tc>
        <w:tc>
          <w:tcPr>
            <w:tcW w:w="5528" w:type="dxa"/>
          </w:tcPr>
          <w:p w:rsidR="00F20C5D" w:rsidRPr="00E30A7F" w:rsidRDefault="00F20C5D" w:rsidP="00F20C5D">
            <w:pPr>
              <w:widowControl w:val="0"/>
              <w:autoSpaceDE w:val="0"/>
              <w:autoSpaceDN w:val="0"/>
              <w:adjustRightInd w:val="0"/>
              <w:jc w:val="both"/>
            </w:pPr>
            <w:r>
              <w:t xml:space="preserve">Планируемые расходы на реализацию проекта </w:t>
            </w:r>
            <w:r>
              <w:lastRenderedPageBreak/>
              <w:t xml:space="preserve">завышены или занижены, обоснования </w:t>
            </w:r>
            <w:r>
              <w:br/>
              <w:t>к запланированным расходам некорректные, нелогичные или отсутствуют. Заявленные расходы не соответствуют требованиям Порядка</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417" w:type="dxa"/>
            <w:vMerge/>
            <w:vAlign w:val="center"/>
          </w:tcPr>
          <w:p w:rsidR="00F20C5D" w:rsidRPr="00E30A7F" w:rsidRDefault="00F20C5D" w:rsidP="00F20C5D">
            <w:pPr>
              <w:pStyle w:val="ConsPlusNormal"/>
              <w:ind w:firstLine="0"/>
              <w:jc w:val="center"/>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6B318E" w:rsidRDefault="00F20C5D" w:rsidP="00F20C5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655" w:type="dxa"/>
            <w:gridSpan w:val="2"/>
            <w:vAlign w:val="center"/>
          </w:tcPr>
          <w:p w:rsidR="00F20C5D" w:rsidRPr="00E30A7F" w:rsidRDefault="00F20C5D" w:rsidP="00F20C5D">
            <w:pPr>
              <w:pStyle w:val="ConsPlusNormal"/>
              <w:ind w:firstLine="0"/>
              <w:rPr>
                <w:rFonts w:ascii="Times New Roman" w:hAnsi="Times New Roman" w:cs="Times New Roman"/>
                <w:sz w:val="24"/>
                <w:szCs w:val="24"/>
              </w:rPr>
            </w:pPr>
            <w:r w:rsidRPr="00E30A7F">
              <w:rPr>
                <w:rFonts w:ascii="Times New Roman" w:hAnsi="Times New Roman" w:cs="Times New Roman"/>
                <w:sz w:val="24"/>
                <w:szCs w:val="24"/>
              </w:rPr>
              <w:t>Оценка защиты проекта</w:t>
            </w:r>
          </w:p>
        </w:tc>
        <w:tc>
          <w:tcPr>
            <w:tcW w:w="1417" w:type="dxa"/>
            <w:vMerge w:val="restart"/>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0,2</w:t>
            </w: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7</w:t>
            </w:r>
            <w:r w:rsidRPr="00E30A7F">
              <w:rPr>
                <w:rFonts w:ascii="Times New Roman" w:hAnsi="Times New Roman" w:cs="Times New Roman"/>
                <w:sz w:val="24"/>
                <w:szCs w:val="24"/>
              </w:rPr>
              <w:t>.1</w:t>
            </w:r>
          </w:p>
        </w:tc>
        <w:tc>
          <w:tcPr>
            <w:tcW w:w="5528" w:type="dxa"/>
            <w:vAlign w:val="center"/>
          </w:tcPr>
          <w:p w:rsidR="00F20C5D" w:rsidRPr="00E30A7F" w:rsidRDefault="00F20C5D" w:rsidP="00F20C5D">
            <w:pPr>
              <w:widowControl w:val="0"/>
              <w:autoSpaceDE w:val="0"/>
              <w:autoSpaceDN w:val="0"/>
              <w:adjustRightInd w:val="0"/>
              <w:jc w:val="both"/>
            </w:pPr>
            <w:r w:rsidRPr="00E30A7F">
              <w:t>Четкость излагаемого материала, логичность</w:t>
            </w:r>
            <w:r>
              <w:br/>
            </w:r>
            <w:r w:rsidRPr="00E30A7F">
              <w:t>и обоснованность выводов, аргументированность, убедительность, понимание выполнения действий при реализации проекта</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417" w:type="dxa"/>
            <w:vMerge/>
            <w:vAlign w:val="center"/>
          </w:tcPr>
          <w:p w:rsidR="00F20C5D" w:rsidRPr="00E30A7F" w:rsidRDefault="00F20C5D" w:rsidP="00F20C5D">
            <w:pPr>
              <w:pStyle w:val="ConsPlusNormal"/>
              <w:ind w:firstLine="0"/>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7</w:t>
            </w:r>
            <w:r w:rsidRPr="00E30A7F">
              <w:rPr>
                <w:rFonts w:ascii="Times New Roman" w:hAnsi="Times New Roman" w:cs="Times New Roman"/>
                <w:sz w:val="24"/>
                <w:szCs w:val="24"/>
              </w:rPr>
              <w:t>.2</w:t>
            </w:r>
          </w:p>
        </w:tc>
        <w:tc>
          <w:tcPr>
            <w:tcW w:w="5528" w:type="dxa"/>
            <w:vAlign w:val="center"/>
          </w:tcPr>
          <w:p w:rsidR="00F20C5D" w:rsidRPr="00E30A7F" w:rsidRDefault="00F20C5D" w:rsidP="00D65085">
            <w:pPr>
              <w:widowControl w:val="0"/>
              <w:autoSpaceDE w:val="0"/>
              <w:autoSpaceDN w:val="0"/>
              <w:adjustRightInd w:val="0"/>
              <w:jc w:val="both"/>
            </w:pPr>
            <w:r>
              <w:t>Разъяснения по проекту даны</w:t>
            </w:r>
            <w:r w:rsidRPr="00E30A7F">
              <w:t xml:space="preserve"> частично, не</w:t>
            </w:r>
            <w:r w:rsidR="00D65085">
              <w:t>убедительно, не</w:t>
            </w:r>
            <w:r w:rsidRPr="00E30A7F">
              <w:t>полная степень понимания реализации проекта</w:t>
            </w:r>
          </w:p>
        </w:tc>
        <w:tc>
          <w:tcPr>
            <w:tcW w:w="2127" w:type="dxa"/>
            <w:vAlign w:val="center"/>
          </w:tcPr>
          <w:p w:rsidR="00F20C5D" w:rsidRPr="00E30A7F"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417" w:type="dxa"/>
            <w:vMerge/>
            <w:vAlign w:val="center"/>
          </w:tcPr>
          <w:p w:rsidR="00F20C5D" w:rsidRPr="00E30A7F" w:rsidRDefault="00F20C5D" w:rsidP="00F20C5D">
            <w:pPr>
              <w:pStyle w:val="ConsPlusNormal"/>
              <w:ind w:firstLine="0"/>
              <w:rPr>
                <w:rFonts w:ascii="Times New Roman" w:hAnsi="Times New Roman" w:cs="Times New Roman"/>
                <w:sz w:val="24"/>
                <w:szCs w:val="24"/>
              </w:rPr>
            </w:pPr>
          </w:p>
        </w:tc>
      </w:tr>
      <w:tr w:rsidR="00F20C5D" w:rsidRPr="00E30A7F" w:rsidTr="00F20C5D">
        <w:trPr>
          <w:jc w:val="center"/>
        </w:trPr>
        <w:tc>
          <w:tcPr>
            <w:tcW w:w="704"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.3</w:t>
            </w:r>
          </w:p>
        </w:tc>
        <w:tc>
          <w:tcPr>
            <w:tcW w:w="5528" w:type="dxa"/>
            <w:vAlign w:val="center"/>
          </w:tcPr>
          <w:p w:rsidR="00F20C5D" w:rsidRDefault="00F20C5D" w:rsidP="00F20C5D">
            <w:pPr>
              <w:widowControl w:val="0"/>
              <w:autoSpaceDE w:val="0"/>
              <w:autoSpaceDN w:val="0"/>
              <w:adjustRightInd w:val="0"/>
              <w:jc w:val="both"/>
            </w:pPr>
            <w:r w:rsidRPr="00E30A7F">
              <w:t xml:space="preserve">Стиль изложения затрудняет понимание сути проекта, </w:t>
            </w:r>
            <w:r>
              <w:t xml:space="preserve">нет четкого и уверенного ответа на вопросы членов конкурсной комиссии или не даны </w:t>
            </w:r>
            <w:r w:rsidRPr="00E30A7F">
              <w:t xml:space="preserve">ответы </w:t>
            </w:r>
            <w:r w:rsidR="00D65085">
              <w:br/>
            </w:r>
            <w:r w:rsidRPr="00E30A7F">
              <w:t>на вопросы</w:t>
            </w:r>
          </w:p>
        </w:tc>
        <w:tc>
          <w:tcPr>
            <w:tcW w:w="2127" w:type="dxa"/>
            <w:vAlign w:val="center"/>
          </w:tcPr>
          <w:p w:rsidR="00F20C5D" w:rsidRDefault="00F20C5D" w:rsidP="00F20C5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vMerge/>
            <w:vAlign w:val="center"/>
          </w:tcPr>
          <w:p w:rsidR="00F20C5D" w:rsidRPr="00E30A7F" w:rsidRDefault="00F20C5D" w:rsidP="00F20C5D">
            <w:pPr>
              <w:pStyle w:val="ConsPlusNormal"/>
              <w:ind w:firstLine="0"/>
              <w:rPr>
                <w:rFonts w:ascii="Times New Roman" w:hAnsi="Times New Roman" w:cs="Times New Roman"/>
                <w:sz w:val="24"/>
                <w:szCs w:val="24"/>
              </w:rPr>
            </w:pPr>
          </w:p>
        </w:tc>
      </w:tr>
    </w:tbl>
    <w:p w:rsidR="00F20C5D" w:rsidRDefault="00F20C5D" w:rsidP="00F20C5D">
      <w:pPr>
        <w:autoSpaceDE w:val="0"/>
        <w:autoSpaceDN w:val="0"/>
        <w:adjustRightInd w:val="0"/>
        <w:jc w:val="right"/>
        <w:rPr>
          <w:sz w:val="26"/>
          <w:szCs w:val="26"/>
        </w:rPr>
      </w:pPr>
      <w:r>
        <w:rPr>
          <w:sz w:val="26"/>
          <w:szCs w:val="26"/>
        </w:rPr>
        <w:t>".</w:t>
      </w:r>
    </w:p>
    <w:sectPr w:rsidR="00F20C5D" w:rsidSect="00D65085">
      <w:type w:val="continuous"/>
      <w:pgSz w:w="11905" w:h="16838" w:code="9"/>
      <w:pgMar w:top="1134" w:right="567" w:bottom="851" w:left="1701"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C5D" w:rsidRDefault="00F20C5D" w:rsidP="00693317">
      <w:r>
        <w:separator/>
      </w:r>
    </w:p>
  </w:endnote>
  <w:endnote w:type="continuationSeparator" w:id="0">
    <w:p w:rsidR="00F20C5D" w:rsidRDefault="00F20C5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C5D" w:rsidRDefault="00F20C5D" w:rsidP="00693317">
      <w:r>
        <w:separator/>
      </w:r>
    </w:p>
  </w:footnote>
  <w:footnote w:type="continuationSeparator" w:id="0">
    <w:p w:rsidR="00F20C5D" w:rsidRDefault="00F20C5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Content>
      <w:p w:rsidR="00F20C5D" w:rsidRDefault="00F20C5D">
        <w:pPr>
          <w:pStyle w:val="a7"/>
          <w:jc w:val="center"/>
        </w:pPr>
        <w:r>
          <w:fldChar w:fldCharType="begin"/>
        </w:r>
        <w:r>
          <w:instrText>PAGE   \* MERGEFORMAT</w:instrText>
        </w:r>
        <w:r>
          <w:fldChar w:fldCharType="separate"/>
        </w:r>
        <w:r w:rsidR="000774D2">
          <w:rPr>
            <w:noProof/>
          </w:rPr>
          <w:t>22</w:t>
        </w:r>
        <w:r>
          <w:fldChar w:fldCharType="end"/>
        </w:r>
      </w:p>
    </w:sdtContent>
  </w:sdt>
  <w:p w:rsidR="00F20C5D" w:rsidRDefault="00F20C5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50A7"/>
    <w:multiLevelType w:val="multilevel"/>
    <w:tmpl w:val="6A8E4404"/>
    <w:lvl w:ilvl="0">
      <w:start w:val="8"/>
      <w:numFmt w:val="decimal"/>
      <w:lvlText w:val="%1."/>
      <w:lvlJc w:val="left"/>
      <w:pPr>
        <w:ind w:left="177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4" w:hanging="720"/>
      </w:pPr>
      <w:rPr>
        <w:rFonts w:hint="default"/>
      </w:rPr>
    </w:lvl>
    <w:lvl w:ilvl="3">
      <w:start w:val="1"/>
      <w:numFmt w:val="decimal"/>
      <w:isLgl/>
      <w:lvlText w:val="%1.%2.%3.%4."/>
      <w:lvlJc w:val="left"/>
      <w:pPr>
        <w:ind w:left="2494" w:hanging="1080"/>
      </w:pPr>
      <w:rPr>
        <w:rFonts w:hint="default"/>
      </w:rPr>
    </w:lvl>
    <w:lvl w:ilvl="4">
      <w:start w:val="1"/>
      <w:numFmt w:val="decimal"/>
      <w:isLgl/>
      <w:lvlText w:val="%1.%2.%3.%4.%5."/>
      <w:lvlJc w:val="left"/>
      <w:pPr>
        <w:ind w:left="2494"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214"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30142F5B"/>
    <w:multiLevelType w:val="multilevel"/>
    <w:tmpl w:val="C294325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70416AD"/>
    <w:multiLevelType w:val="multilevel"/>
    <w:tmpl w:val="6A8E4404"/>
    <w:lvl w:ilvl="0">
      <w:start w:val="8"/>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2919" w:hanging="1080"/>
      </w:pPr>
      <w:rPr>
        <w:rFonts w:hint="default"/>
      </w:rPr>
    </w:lvl>
    <w:lvl w:ilvl="4">
      <w:start w:val="1"/>
      <w:numFmt w:val="decimal"/>
      <w:isLgl/>
      <w:lvlText w:val="%1.%2.%3.%4.%5."/>
      <w:lvlJc w:val="left"/>
      <w:pPr>
        <w:ind w:left="2919" w:hanging="1080"/>
      </w:pPr>
      <w:rPr>
        <w:rFonts w:hint="default"/>
      </w:rPr>
    </w:lvl>
    <w:lvl w:ilvl="5">
      <w:start w:val="1"/>
      <w:numFmt w:val="decimal"/>
      <w:isLgl/>
      <w:lvlText w:val="%1.%2.%3.%4.%5.%6."/>
      <w:lvlJc w:val="left"/>
      <w:pPr>
        <w:ind w:left="3279" w:hanging="144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639" w:hanging="1800"/>
      </w:pPr>
      <w:rPr>
        <w:rFonts w:hint="default"/>
      </w:rPr>
    </w:lvl>
    <w:lvl w:ilvl="8">
      <w:start w:val="1"/>
      <w:numFmt w:val="decimal"/>
      <w:isLgl/>
      <w:lvlText w:val="%1.%2.%3.%4.%5.%6.%7.%8.%9."/>
      <w:lvlJc w:val="left"/>
      <w:pPr>
        <w:ind w:left="3639" w:hanging="1800"/>
      </w:pPr>
      <w:rPr>
        <w:rFonts w:hint="default"/>
      </w:rPr>
    </w:lvl>
  </w:abstractNum>
  <w:abstractNum w:abstractNumId="20"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EE0011B"/>
    <w:multiLevelType w:val="multilevel"/>
    <w:tmpl w:val="1B0036F8"/>
    <w:lvl w:ilvl="0">
      <w:start w:val="1"/>
      <w:numFmt w:val="decimal"/>
      <w:lvlText w:val="%1."/>
      <w:lvlJc w:val="left"/>
      <w:pPr>
        <w:ind w:left="1414" w:hanging="705"/>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8"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2"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67EC2601"/>
    <w:multiLevelType w:val="multilevel"/>
    <w:tmpl w:val="B9AECD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4"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FA72FE4"/>
    <w:multiLevelType w:val="hybridMultilevel"/>
    <w:tmpl w:val="50B8F890"/>
    <w:lvl w:ilvl="0" w:tplc="7D660F38">
      <w:start w:val="1"/>
      <w:numFmt w:val="decimal"/>
      <w:lvlText w:val="%1."/>
      <w:lvlJc w:val="left"/>
      <w:pPr>
        <w:ind w:left="1495" w:hanging="360"/>
      </w:pPr>
      <w:rPr>
        <w:b w:val="0"/>
      </w:rPr>
    </w:lvl>
    <w:lvl w:ilvl="1" w:tplc="A46078C8">
      <w:start w:val="1"/>
      <w:numFmt w:val="decimal"/>
      <w:lvlText w:val="%2)"/>
      <w:lvlJc w:val="left"/>
      <w:pPr>
        <w:ind w:left="2220" w:hanging="360"/>
      </w:pPr>
      <w:rPr>
        <w:rFonts w:hint="default"/>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6"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7"/>
  </w:num>
  <w:num w:numId="3">
    <w:abstractNumId w:val="37"/>
  </w:num>
  <w:num w:numId="4">
    <w:abstractNumId w:val="17"/>
  </w:num>
  <w:num w:numId="5">
    <w:abstractNumId w:val="32"/>
  </w:num>
  <w:num w:numId="6">
    <w:abstractNumId w:val="12"/>
  </w:num>
  <w:num w:numId="7">
    <w:abstractNumId w:val="1"/>
  </w:num>
  <w:num w:numId="8">
    <w:abstractNumId w:val="9"/>
  </w:num>
  <w:num w:numId="9">
    <w:abstractNumId w:val="34"/>
  </w:num>
  <w:num w:numId="10">
    <w:abstractNumId w:val="5"/>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num>
  <w:num w:numId="15">
    <w:abstractNumId w:val="28"/>
  </w:num>
  <w:num w:numId="16">
    <w:abstractNumId w:val="29"/>
  </w:num>
  <w:num w:numId="17">
    <w:abstractNumId w:val="22"/>
  </w:num>
  <w:num w:numId="18">
    <w:abstractNumId w:val="15"/>
  </w:num>
  <w:num w:numId="19">
    <w:abstractNumId w:val="24"/>
  </w:num>
  <w:num w:numId="20">
    <w:abstractNumId w:val="30"/>
  </w:num>
  <w:num w:numId="21">
    <w:abstractNumId w:val="16"/>
  </w:num>
  <w:num w:numId="22">
    <w:abstractNumId w:val="25"/>
  </w:num>
  <w:num w:numId="23">
    <w:abstractNumId w:val="4"/>
  </w:num>
  <w:num w:numId="24">
    <w:abstractNumId w:val="18"/>
  </w:num>
  <w:num w:numId="25">
    <w:abstractNumId w:val="10"/>
  </w:num>
  <w:num w:numId="26">
    <w:abstractNumId w:val="6"/>
  </w:num>
  <w:num w:numId="27">
    <w:abstractNumId w:val="31"/>
  </w:num>
  <w:num w:numId="28">
    <w:abstractNumId w:val="23"/>
  </w:num>
  <w:num w:numId="29">
    <w:abstractNumId w:val="20"/>
  </w:num>
  <w:num w:numId="30">
    <w:abstractNumId w:val="21"/>
  </w:num>
  <w:num w:numId="31">
    <w:abstractNumId w:val="36"/>
  </w:num>
  <w:num w:numId="32">
    <w:abstractNumId w:val="14"/>
  </w:num>
  <w:num w:numId="33">
    <w:abstractNumId w:val="33"/>
  </w:num>
  <w:num w:numId="34">
    <w:abstractNumId w:val="27"/>
  </w:num>
  <w:num w:numId="35">
    <w:abstractNumId w:val="19"/>
  </w:num>
  <w:num w:numId="36">
    <w:abstractNumId w:val="13"/>
  </w:num>
  <w:num w:numId="37">
    <w:abstractNumId w:val="0"/>
  </w:num>
  <w:num w:numId="38">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4F99"/>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D2"/>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1E9"/>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3EB"/>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3A63"/>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A56"/>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AD"/>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935"/>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3F6"/>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465"/>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22A"/>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69"/>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085"/>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2E3"/>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495"/>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C1B"/>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C5D"/>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ae">
    <w:name w:val="Абзац списка Знак"/>
    <w:aliases w:val="Bullet List Знак,FooterText Знак,numbered Знак"/>
    <w:link w:val="ad"/>
    <w:uiPriority w:val="34"/>
    <w:locked/>
    <w:rsid w:val="001F11E9"/>
    <w:rPr>
      <w:rFonts w:ascii="Times New Roman" w:eastAsia="Times New Roman" w:hAnsi="Times New Roman" w:cs="Times New Roman"/>
      <w:sz w:val="24"/>
      <w:szCs w:val="24"/>
      <w:lang w:eastAsia="ru-RU"/>
    </w:rPr>
  </w:style>
  <w:style w:type="character" w:customStyle="1" w:styleId="bx-messenger-message">
    <w:name w:val="bx-messenger-message"/>
    <w:basedOn w:val="a0"/>
    <w:rsid w:val="00F20C5D"/>
  </w:style>
  <w:style w:type="character" w:customStyle="1" w:styleId="aff5">
    <w:name w:val="Текст концевой сноски Знак"/>
    <w:basedOn w:val="a0"/>
    <w:link w:val="aff6"/>
    <w:uiPriority w:val="99"/>
    <w:semiHidden/>
    <w:rsid w:val="00F20C5D"/>
    <w:rPr>
      <w:rFonts w:ascii="Times New Roman" w:eastAsia="Times New Roman" w:hAnsi="Times New Roman" w:cs="Times New Roman"/>
      <w:sz w:val="20"/>
      <w:szCs w:val="20"/>
      <w:lang w:eastAsia="ru-RU"/>
    </w:rPr>
  </w:style>
  <w:style w:type="paragraph" w:styleId="aff6">
    <w:name w:val="endnote text"/>
    <w:basedOn w:val="a"/>
    <w:link w:val="aff5"/>
    <w:uiPriority w:val="99"/>
    <w:semiHidden/>
    <w:unhideWhenUsed/>
    <w:rsid w:val="00F20C5D"/>
    <w:rPr>
      <w:sz w:val="20"/>
      <w:szCs w:val="20"/>
    </w:rPr>
  </w:style>
  <w:style w:type="character" w:customStyle="1" w:styleId="19">
    <w:name w:val="Текст концевой сноски Знак1"/>
    <w:basedOn w:val="a0"/>
    <w:uiPriority w:val="99"/>
    <w:semiHidden/>
    <w:rsid w:val="00F20C5D"/>
    <w:rPr>
      <w:rFonts w:ascii="Times New Roman" w:eastAsia="Times New Roman" w:hAnsi="Times New Roman" w:cs="Times New Roman"/>
      <w:sz w:val="20"/>
      <w:szCs w:val="20"/>
      <w:lang w:eastAsia="ru-RU"/>
    </w:rPr>
  </w:style>
  <w:style w:type="character" w:customStyle="1" w:styleId="aff7">
    <w:name w:val="Текст примечания Знак"/>
    <w:basedOn w:val="a0"/>
    <w:link w:val="aff8"/>
    <w:uiPriority w:val="99"/>
    <w:rsid w:val="00F20C5D"/>
    <w:rPr>
      <w:rFonts w:ascii="Times New Roman" w:eastAsia="Times New Roman" w:hAnsi="Times New Roman" w:cs="Times New Roman"/>
      <w:sz w:val="20"/>
      <w:szCs w:val="20"/>
      <w:lang w:eastAsia="ru-RU"/>
    </w:rPr>
  </w:style>
  <w:style w:type="paragraph" w:styleId="aff8">
    <w:name w:val="annotation text"/>
    <w:basedOn w:val="a"/>
    <w:link w:val="aff7"/>
    <w:uiPriority w:val="99"/>
    <w:unhideWhenUsed/>
    <w:rsid w:val="00F20C5D"/>
    <w:rPr>
      <w:sz w:val="20"/>
      <w:szCs w:val="20"/>
    </w:rPr>
  </w:style>
  <w:style w:type="character" w:customStyle="1" w:styleId="1a">
    <w:name w:val="Текст примечания Знак1"/>
    <w:basedOn w:val="a0"/>
    <w:uiPriority w:val="99"/>
    <w:semiHidden/>
    <w:rsid w:val="00F20C5D"/>
    <w:rPr>
      <w:rFonts w:ascii="Times New Roman" w:eastAsia="Times New Roman" w:hAnsi="Times New Roman" w:cs="Times New Roman"/>
      <w:sz w:val="20"/>
      <w:szCs w:val="20"/>
      <w:lang w:eastAsia="ru-RU"/>
    </w:rPr>
  </w:style>
  <w:style w:type="character" w:customStyle="1" w:styleId="aff9">
    <w:name w:val="Тема примечания Знак"/>
    <w:basedOn w:val="aff7"/>
    <w:link w:val="affa"/>
    <w:uiPriority w:val="99"/>
    <w:semiHidden/>
    <w:rsid w:val="00F20C5D"/>
    <w:rPr>
      <w:rFonts w:ascii="Times New Roman" w:eastAsia="Times New Roman" w:hAnsi="Times New Roman" w:cs="Times New Roman"/>
      <w:b/>
      <w:bCs/>
      <w:sz w:val="20"/>
      <w:szCs w:val="20"/>
      <w:lang w:eastAsia="ru-RU"/>
    </w:rPr>
  </w:style>
  <w:style w:type="paragraph" w:styleId="affa">
    <w:name w:val="annotation subject"/>
    <w:basedOn w:val="aff8"/>
    <w:next w:val="aff8"/>
    <w:link w:val="aff9"/>
    <w:uiPriority w:val="99"/>
    <w:semiHidden/>
    <w:unhideWhenUsed/>
    <w:rsid w:val="00F20C5D"/>
    <w:rPr>
      <w:b/>
      <w:bCs/>
    </w:rPr>
  </w:style>
  <w:style w:type="character" w:customStyle="1" w:styleId="1b">
    <w:name w:val="Тема примечания Знак1"/>
    <w:basedOn w:val="1a"/>
    <w:uiPriority w:val="99"/>
    <w:semiHidden/>
    <w:rsid w:val="00F20C5D"/>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F20C5D"/>
  </w:style>
  <w:style w:type="table" w:customStyle="1" w:styleId="410">
    <w:name w:val="Сетка таблицы41"/>
    <w:basedOn w:val="a1"/>
    <w:next w:val="af3"/>
    <w:uiPriority w:val="59"/>
    <w:rsid w:val="00F20C5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3"/>
    <w:uiPriority w:val="99"/>
    <w:rsid w:val="00F20C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3"/>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F20C5D"/>
  </w:style>
  <w:style w:type="table" w:customStyle="1" w:styleId="310">
    <w:name w:val="Сетка таблицы31"/>
    <w:basedOn w:val="a1"/>
    <w:next w:val="af3"/>
    <w:uiPriority w:val="59"/>
    <w:rsid w:val="00F20C5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F20C5D"/>
    <w:pPr>
      <w:ind w:left="720"/>
      <w:contextualSpacing/>
    </w:pPr>
    <w:rPr>
      <w:rFonts w:eastAsia="Calibri"/>
    </w:rPr>
  </w:style>
  <w:style w:type="paragraph" w:customStyle="1" w:styleId="font6">
    <w:name w:val="font6"/>
    <w:basedOn w:val="a"/>
    <w:rsid w:val="00F20C5D"/>
    <w:pPr>
      <w:spacing w:before="100" w:beforeAutospacing="1" w:after="100" w:afterAutospacing="1"/>
    </w:pPr>
    <w:rPr>
      <w:color w:val="0000FF"/>
      <w:sz w:val="20"/>
      <w:szCs w:val="20"/>
    </w:rPr>
  </w:style>
  <w:style w:type="table" w:customStyle="1" w:styleId="51">
    <w:name w:val="Сетка таблицы5"/>
    <w:basedOn w:val="a1"/>
    <w:next w:val="af3"/>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F20C5D"/>
  </w:style>
  <w:style w:type="table" w:customStyle="1" w:styleId="61">
    <w:name w:val="Сетка таблицы6"/>
    <w:basedOn w:val="a1"/>
    <w:next w:val="af3"/>
    <w:uiPriority w:val="99"/>
    <w:locked/>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F20C5D"/>
    <w:pPr>
      <w:spacing w:after="0" w:line="240" w:lineRule="auto"/>
    </w:pPr>
    <w:rPr>
      <w:rFonts w:ascii="Calibri" w:eastAsia="Times New Roman" w:hAnsi="Calibri" w:cs="Times New Roman"/>
      <w:lang w:eastAsia="ru-RU"/>
    </w:rPr>
  </w:style>
  <w:style w:type="character" w:styleId="affc">
    <w:name w:val="Emphasis"/>
    <w:basedOn w:val="a0"/>
    <w:uiPriority w:val="20"/>
    <w:qFormat/>
    <w:rsid w:val="00F20C5D"/>
    <w:rPr>
      <w:i/>
      <w:iCs/>
    </w:rPr>
  </w:style>
  <w:style w:type="paragraph" w:customStyle="1" w:styleId="s3">
    <w:name w:val="s_3"/>
    <w:basedOn w:val="a"/>
    <w:rsid w:val="00F20C5D"/>
    <w:pPr>
      <w:spacing w:before="100" w:beforeAutospacing="1" w:after="100" w:afterAutospacing="1"/>
    </w:pPr>
  </w:style>
  <w:style w:type="character" w:customStyle="1" w:styleId="bx-messenger-ajax">
    <w:name w:val="bx-messenger-ajax"/>
    <w:basedOn w:val="a0"/>
    <w:rsid w:val="00F20C5D"/>
  </w:style>
  <w:style w:type="character" w:styleId="affd">
    <w:name w:val="annotation reference"/>
    <w:basedOn w:val="a0"/>
    <w:uiPriority w:val="99"/>
    <w:semiHidden/>
    <w:unhideWhenUsed/>
    <w:rsid w:val="00F20C5D"/>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F20C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8881&amp;dst=100142" TargetMode="External"/><Relationship Id="rId18" Type="http://schemas.openxmlformats.org/officeDocument/2006/relationships/hyperlink" Target="https://login.consultant.ru/link/?req=doc&amp;base=LAW&amp;n=491830&amp;dst=100220" TargetMode="External"/><Relationship Id="rId26" Type="http://schemas.openxmlformats.org/officeDocument/2006/relationships/hyperlink" Target="https://login.consultant.ru/link/?req=doc&amp;base=LAW&amp;n=480810&amp;dst=3722" TargetMode="External"/><Relationship Id="rId3" Type="http://schemas.openxmlformats.org/officeDocument/2006/relationships/styles" Target="styles.xml"/><Relationship Id="rId21" Type="http://schemas.openxmlformats.org/officeDocument/2006/relationships/hyperlink" Target="https://login.consultant.ru/link/?req=doc&amp;base=RLAW913&amp;n=60218&amp;dst=10029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491830&amp;dst=100152" TargetMode="External"/><Relationship Id="rId25" Type="http://schemas.openxmlformats.org/officeDocument/2006/relationships/hyperlink" Target="https://login.consultant.ru/link/?req=doc&amp;base=LAW&amp;n=480810&amp;dst=3704" TargetMode="External"/><Relationship Id="rId2" Type="http://schemas.openxmlformats.org/officeDocument/2006/relationships/numbering" Target="numbering.xml"/><Relationship Id="rId16" Type="http://schemas.openxmlformats.org/officeDocument/2006/relationships/hyperlink" Target="https://login.consultant.ru/link/?req=doc&amp;base=LAW&amp;n=465999" TargetMode="External"/><Relationship Id="rId20" Type="http://schemas.openxmlformats.org/officeDocument/2006/relationships/image" Target="media/image2.wmf"/><Relationship Id="rId29" Type="http://schemas.openxmlformats.org/officeDocument/2006/relationships/hyperlink" Target="https://login.consultant.ru/link/?req=doc&amp;base=LAW&amp;n=471848&amp;dst=1019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file:///Y:\!&#1059;&#1087;&#1088;&#1072;&#1074;&#1083;&#1077;&#1085;&#1080;&#1077;%20&#1101;&#1082;&#1086;&#1085;&#1086;&#1084;&#1080;&#1095;&#1077;&#1089;&#1082;&#1086;&#1075;&#1086;%20&#1088;&#1072;&#1079;&#1074;&#1080;&#1090;&#1080;&#1103;\!&#1054;&#1048;&#1055;&#1055;\&#1054;&#1056;&#1042;\&#1055;&#1086;&#1088;&#1103;&#1076;&#1086;&#1082;%20&#1087;&#1086;%20&#1089;&#1091;&#1073;&#1089;&#1080;&#1076;&#1080;&#1103;&#1084;\2025\&#1048;&#1084;&#1091;&#1097;&#1077;&#1089;&#1090;&#1074;&#1086;\&#1076;&#1083;&#1103;%20&#1088;&#1072;&#1073;&#1086;&#1090;&#1099;\11.2024%201.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79333&amp;dst=100104" TargetMode="External"/><Relationship Id="rId28" Type="http://schemas.openxmlformats.org/officeDocument/2006/relationships/image" Target="media/image4.wmf"/><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https://login.consultant.ru/link/?req=doc&amp;base=LAW&amp;n=491830&amp;dst=10021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https://login.consultant.ru/link/?req=doc&amp;base=LAW&amp;n=471848&amp;dst=101922" TargetMode="External"/><Relationship Id="rId22" Type="http://schemas.openxmlformats.org/officeDocument/2006/relationships/hyperlink" Target="https://login.consultant.ru/link/?req=doc&amp;base=LAW&amp;n=471848&amp;dst=217" TargetMode="External"/><Relationship Id="rId27" Type="http://schemas.openxmlformats.org/officeDocument/2006/relationships/image" Target="media/image3.wmf"/><Relationship Id="rId30" Type="http://schemas.openxmlformats.org/officeDocument/2006/relationships/hyperlink" Target="https://login.consultant.ru/link/?req=doc&amp;base=LAW&amp;n=426999&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30320-9028-4362-9952-2C50456B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10424</Words>
  <Characters>59423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15</cp:revision>
  <cp:lastPrinted>2023-03-15T07:09:00Z</cp:lastPrinted>
  <dcterms:created xsi:type="dcterms:W3CDTF">2025-07-08T13:36:00Z</dcterms:created>
  <dcterms:modified xsi:type="dcterms:W3CDTF">2025-07-08T14:35:00Z</dcterms:modified>
</cp:coreProperties>
</file>