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2876218</wp:posOffset>
            </wp:positionH>
            <wp:positionV relativeFrom="paragraph">
              <wp:posOffset>426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88728E" w:rsidRDefault="007F5192" w:rsidP="000B679D">
      <w:pPr>
        <w:rPr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B87931" w:rsidP="00B87931">
            <w:pPr>
              <w:ind w:left="-108" w:right="-108"/>
              <w:jc w:val="center"/>
            </w:pPr>
            <w:r>
              <w:t>01</w:t>
            </w:r>
            <w:r w:rsidR="003475FD">
              <w:t>.</w:t>
            </w:r>
            <w:r w:rsidR="000F3AAB">
              <w:t>0</w:t>
            </w:r>
            <w:r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87931" w:rsidP="000F3AAB">
            <w:pPr>
              <w:ind w:left="-38" w:firstLine="38"/>
              <w:jc w:val="center"/>
            </w:pPr>
            <w:r>
              <w:t>22</w:t>
            </w:r>
            <w:r w:rsidR="003C406D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3C406D" w:rsidRPr="003C406D" w:rsidRDefault="003C406D" w:rsidP="003C406D">
      <w:pPr>
        <w:shd w:val="clear" w:color="auto" w:fill="FFFFFF"/>
        <w:ind w:right="4393"/>
        <w:jc w:val="both"/>
        <w:rPr>
          <w:color w:val="000000"/>
          <w:sz w:val="26"/>
          <w:szCs w:val="26"/>
        </w:rPr>
      </w:pPr>
      <w:r w:rsidRPr="003C406D">
        <w:rPr>
          <w:color w:val="000000"/>
          <w:sz w:val="26"/>
          <w:szCs w:val="26"/>
        </w:rPr>
        <w:t xml:space="preserve">О внесении изменений в постановление Администрации МО "Городской округ </w:t>
      </w:r>
      <w:r>
        <w:rPr>
          <w:color w:val="000000"/>
          <w:sz w:val="26"/>
          <w:szCs w:val="26"/>
        </w:rPr>
        <w:t xml:space="preserve">           </w:t>
      </w:r>
      <w:r w:rsidRPr="003C406D">
        <w:rPr>
          <w:color w:val="000000"/>
          <w:sz w:val="26"/>
          <w:szCs w:val="26"/>
        </w:rPr>
        <w:t xml:space="preserve">"Город Нарьян-Мар" от 31.08.2018 № 583 </w:t>
      </w:r>
      <w:r>
        <w:rPr>
          <w:color w:val="000000"/>
          <w:sz w:val="26"/>
          <w:szCs w:val="26"/>
        </w:rPr>
        <w:t xml:space="preserve">    </w:t>
      </w:r>
      <w:r w:rsidR="00712AF2">
        <w:rPr>
          <w:color w:val="000000"/>
          <w:sz w:val="26"/>
          <w:szCs w:val="26"/>
        </w:rPr>
        <w:t xml:space="preserve">    </w:t>
      </w:r>
      <w:r w:rsidRPr="003C406D">
        <w:rPr>
          <w:color w:val="000000"/>
          <w:sz w:val="26"/>
          <w:szCs w:val="26"/>
        </w:rPr>
        <w:t xml:space="preserve">"Об утверждении </w:t>
      </w:r>
      <w:r w:rsidRPr="003C406D">
        <w:rPr>
          <w:sz w:val="26"/>
          <w:szCs w:val="26"/>
        </w:rPr>
        <w:t xml:space="preserve">муниципальной программы муниципального образования "Городской округ "Город Нарьян-Мар" "Развитие институтов гражданского общества </w:t>
      </w:r>
      <w:r>
        <w:rPr>
          <w:sz w:val="26"/>
          <w:szCs w:val="26"/>
        </w:rPr>
        <w:t xml:space="preserve">                         </w:t>
      </w:r>
      <w:r w:rsidRPr="003C406D">
        <w:rPr>
          <w:sz w:val="26"/>
          <w:szCs w:val="26"/>
        </w:rPr>
        <w:t>в муниципальном образовании "Городской округ "Город Нарьян-Мар"</w:t>
      </w:r>
    </w:p>
    <w:p w:rsidR="003C406D" w:rsidRPr="003C406D" w:rsidRDefault="003C406D" w:rsidP="003C406D">
      <w:pPr>
        <w:tabs>
          <w:tab w:val="left" w:pos="4820"/>
          <w:tab w:val="left" w:pos="8222"/>
        </w:tabs>
        <w:ind w:right="4393"/>
        <w:jc w:val="both"/>
        <w:rPr>
          <w:bCs/>
          <w:sz w:val="26"/>
          <w:szCs w:val="26"/>
        </w:rPr>
      </w:pPr>
    </w:p>
    <w:p w:rsidR="003C406D" w:rsidRPr="003C406D" w:rsidRDefault="003C406D" w:rsidP="003C406D">
      <w:pPr>
        <w:tabs>
          <w:tab w:val="left" w:pos="4820"/>
          <w:tab w:val="left" w:pos="8222"/>
        </w:tabs>
        <w:ind w:right="4393"/>
        <w:jc w:val="both"/>
        <w:rPr>
          <w:bCs/>
          <w:sz w:val="26"/>
          <w:szCs w:val="26"/>
        </w:rPr>
      </w:pPr>
    </w:p>
    <w:p w:rsidR="003C406D" w:rsidRPr="003C406D" w:rsidRDefault="003C406D" w:rsidP="003C406D">
      <w:pPr>
        <w:tabs>
          <w:tab w:val="left" w:pos="4820"/>
          <w:tab w:val="left" w:pos="8222"/>
        </w:tabs>
        <w:ind w:right="4393"/>
        <w:jc w:val="both"/>
        <w:rPr>
          <w:bCs/>
          <w:sz w:val="26"/>
          <w:szCs w:val="26"/>
        </w:rPr>
      </w:pPr>
    </w:p>
    <w:p w:rsidR="003C406D" w:rsidRPr="003C406D" w:rsidRDefault="003C406D" w:rsidP="003C40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Pr="003C406D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3C406D">
        <w:rPr>
          <w:rFonts w:eastAsiaTheme="minorHAnsi"/>
          <w:sz w:val="26"/>
          <w:szCs w:val="26"/>
          <w:lang w:eastAsia="en-US"/>
        </w:rPr>
        <w:t xml:space="preserve"> Бюджетног</w:t>
      </w:r>
      <w:r w:rsidR="00712AF2">
        <w:rPr>
          <w:rFonts w:eastAsiaTheme="minorHAnsi"/>
          <w:sz w:val="26"/>
          <w:szCs w:val="26"/>
          <w:lang w:eastAsia="en-US"/>
        </w:rPr>
        <w:t>о кодекса Российской Федерации</w:t>
      </w:r>
      <w:r w:rsidRPr="003C406D">
        <w:rPr>
          <w:rFonts w:eastAsiaTheme="minorHAnsi"/>
          <w:sz w:val="26"/>
          <w:szCs w:val="26"/>
          <w:lang w:eastAsia="en-US"/>
        </w:rPr>
        <w:t xml:space="preserve">, </w:t>
      </w:r>
      <w:r w:rsidRPr="003C406D">
        <w:rPr>
          <w:sz w:val="26"/>
          <w:szCs w:val="26"/>
        </w:rPr>
        <w:t>постановлением Администрации МО "Городской округ "Город Нарьян-Мар"</w:t>
      </w:r>
      <w:r w:rsidRPr="003C406D">
        <w:rPr>
          <w:sz w:val="26"/>
          <w:szCs w:val="26"/>
        </w:rPr>
        <w:br/>
        <w:t>от 10.07.2018 № 453 "Об утверждении порядка разработки, реализации и оценки эффективности муниципальных программ МО "Городской округ "Город Нарьян-Мар"</w:t>
      </w:r>
      <w:r w:rsidRPr="003C406D">
        <w:rPr>
          <w:rFonts w:eastAsiaTheme="minorHAnsi"/>
          <w:sz w:val="26"/>
          <w:szCs w:val="26"/>
          <w:lang w:eastAsia="en-US"/>
        </w:rPr>
        <w:t xml:space="preserve">, решением </w:t>
      </w:r>
      <w:r w:rsidRPr="003C406D">
        <w:rPr>
          <w:sz w:val="26"/>
          <w:szCs w:val="26"/>
        </w:rPr>
        <w:t>Совета городского округа "Город Нарьян-Мар" от 10.12.2020 № 148-р</w:t>
      </w:r>
      <w:r w:rsidRPr="003C406D">
        <w:rPr>
          <w:sz w:val="26"/>
          <w:szCs w:val="26"/>
        </w:rPr>
        <w:br/>
        <w:t>"О бюджете муниципального образования "Городской округ "Город Нарьян-Мар"</w:t>
      </w:r>
      <w:r w:rsidRPr="003C406D">
        <w:rPr>
          <w:sz w:val="26"/>
          <w:szCs w:val="26"/>
        </w:rPr>
        <w:br/>
        <w:t>на 2021 год и на плановый период 2022 и 2023 годов"</w:t>
      </w:r>
      <w:r w:rsidRPr="003C406D">
        <w:rPr>
          <w:bCs/>
          <w:sz w:val="26"/>
          <w:szCs w:val="26"/>
        </w:rPr>
        <w:t>,</w:t>
      </w:r>
      <w:r w:rsidRPr="003C406D">
        <w:rPr>
          <w:bCs/>
          <w:color w:val="FF0000"/>
          <w:sz w:val="26"/>
          <w:szCs w:val="26"/>
        </w:rPr>
        <w:t xml:space="preserve"> </w:t>
      </w:r>
      <w:r w:rsidRPr="003C406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Нарьян-Мар"</w:t>
      </w:r>
    </w:p>
    <w:p w:rsidR="003C406D" w:rsidRPr="003C406D" w:rsidRDefault="003C406D" w:rsidP="003C40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C406D" w:rsidRPr="003C406D" w:rsidRDefault="003C406D" w:rsidP="00712AF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C406D">
        <w:rPr>
          <w:b/>
          <w:bCs/>
          <w:sz w:val="26"/>
          <w:szCs w:val="26"/>
        </w:rPr>
        <w:t>П О С Т А Н О В Л Я Е Т:</w:t>
      </w:r>
    </w:p>
    <w:p w:rsidR="003C406D" w:rsidRPr="003C406D" w:rsidRDefault="003C406D" w:rsidP="003C406D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3C406D" w:rsidRPr="003C406D" w:rsidRDefault="003C406D" w:rsidP="003C406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C406D">
        <w:rPr>
          <w:sz w:val="26"/>
          <w:szCs w:val="26"/>
        </w:rPr>
        <w:t xml:space="preserve">Внести в муниципальную программу муниципального образования "Городской округ "Город Нарьян-Мар" "Развитие институтов гражданского общества в муниципальном образовании "Городской округ "Город Нарьян-Мар", утвержденную постановлением Администрации МО "Городской округ "Город Нарьян-Мар" </w:t>
      </w:r>
      <w:r w:rsidRPr="003C406D">
        <w:rPr>
          <w:sz w:val="26"/>
          <w:szCs w:val="26"/>
        </w:rPr>
        <w:br/>
        <w:t>от 31.08.2018 № 583, следующие изменения:</w:t>
      </w:r>
    </w:p>
    <w:p w:rsidR="003C406D" w:rsidRPr="003C406D" w:rsidRDefault="003C406D" w:rsidP="00712AF2">
      <w:pPr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C406D">
        <w:rPr>
          <w:rFonts w:eastAsiaTheme="minorHAnsi"/>
          <w:sz w:val="26"/>
          <w:szCs w:val="26"/>
          <w:lang w:eastAsia="en-US"/>
        </w:rPr>
        <w:t xml:space="preserve">В паспорте муниципальной программы </w:t>
      </w:r>
      <w:hyperlink r:id="rId10" w:history="1">
        <w:r w:rsidRPr="003C406D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3C406D"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муниципальной программы" изложить в следующей редакции:</w:t>
      </w:r>
    </w:p>
    <w:p w:rsidR="003C406D" w:rsidRPr="003C406D" w:rsidRDefault="003C406D" w:rsidP="003C406D">
      <w:pPr>
        <w:autoSpaceDE w:val="0"/>
        <w:autoSpaceDN w:val="0"/>
        <w:adjustRightInd w:val="0"/>
        <w:ind w:firstLine="709"/>
        <w:contextualSpacing/>
        <w:rPr>
          <w:rFonts w:eastAsiaTheme="minorHAnsi"/>
          <w:lang w:eastAsia="en-US"/>
        </w:rPr>
      </w:pPr>
      <w:r w:rsidRPr="003C406D">
        <w:rPr>
          <w:rFonts w:eastAsiaTheme="minorHAnsi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3C406D" w:rsidRPr="003C406D" w:rsidTr="00712AF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Общий объем финансирования Программы 9 269,80000 тыс. руб., </w:t>
            </w:r>
            <w:r w:rsidR="00712AF2">
              <w:rPr>
                <w:rFonts w:eastAsiaTheme="minorHAnsi"/>
                <w:lang w:eastAsia="en-US"/>
              </w:rPr>
              <w:br/>
            </w:r>
            <w:r w:rsidRPr="003C406D">
              <w:rPr>
                <w:rFonts w:eastAsiaTheme="minorHAnsi"/>
                <w:lang w:eastAsia="en-US"/>
              </w:rPr>
              <w:t>в том числе по годам:</w:t>
            </w:r>
          </w:p>
          <w:p w:rsidR="003C406D" w:rsidRP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2019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2 081,8 тыс. руб.;</w:t>
            </w:r>
          </w:p>
          <w:p w:rsidR="003C406D" w:rsidRP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2020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1 935,0 тыс. руб.;</w:t>
            </w:r>
          </w:p>
          <w:p w:rsidR="003C406D" w:rsidRP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2021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1 751,00000 тыс. руб.;</w:t>
            </w:r>
          </w:p>
          <w:p w:rsidR="003C406D" w:rsidRP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2022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1 751,00000 тыс. руб.;</w:t>
            </w:r>
          </w:p>
          <w:p w:rsid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2023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1 751,00000 тыс. руб.</w:t>
            </w:r>
          </w:p>
          <w:p w:rsidR="00567DD6" w:rsidRPr="003C406D" w:rsidRDefault="00567DD6" w:rsidP="003C406D">
            <w:pPr>
              <w:rPr>
                <w:rFonts w:eastAsiaTheme="minorHAnsi"/>
                <w:lang w:eastAsia="en-US"/>
              </w:rPr>
            </w:pPr>
            <w:bookmarkStart w:id="0" w:name="_GoBack"/>
            <w:bookmarkEnd w:id="0"/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В том числе: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за счет средств бюджета муниципального образования </w:t>
            </w:r>
            <w:r w:rsidR="00712AF2">
              <w:rPr>
                <w:rFonts w:eastAsiaTheme="minorHAnsi"/>
                <w:lang w:eastAsia="en-US"/>
              </w:rPr>
              <w:br/>
            </w:r>
            <w:r w:rsidRPr="003C406D">
              <w:rPr>
                <w:rFonts w:eastAsiaTheme="minorHAnsi"/>
                <w:lang w:eastAsia="en-US"/>
              </w:rPr>
              <w:t xml:space="preserve">"Городской округ "Город Нарьян-Мар" (далее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городской бюджет) </w:t>
            </w:r>
            <w:r w:rsidR="00712AF2">
              <w:rPr>
                <w:rFonts w:eastAsiaTheme="minorHAnsi"/>
                <w:lang w:eastAsia="en-US"/>
              </w:rPr>
              <w:br/>
            </w:r>
            <w:r w:rsidRPr="003C406D">
              <w:rPr>
                <w:rFonts w:eastAsiaTheme="minorHAnsi"/>
                <w:lang w:eastAsia="en-US"/>
              </w:rPr>
              <w:t>9 269,80000 тыс. руб., в том числе по годам:</w:t>
            </w:r>
          </w:p>
          <w:p w:rsidR="003C406D" w:rsidRP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2019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2 081,8 тыс. руб.;</w:t>
            </w:r>
          </w:p>
          <w:p w:rsidR="003C406D" w:rsidRP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2020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1 935,0 тыс. руб.;</w:t>
            </w:r>
          </w:p>
          <w:p w:rsidR="003C406D" w:rsidRP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2021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1 751,00000 тыс. руб.;</w:t>
            </w:r>
          </w:p>
          <w:p w:rsidR="003C406D" w:rsidRP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2022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1 751,00000 тыс. руб.;</w:t>
            </w:r>
          </w:p>
          <w:p w:rsidR="003C406D" w:rsidRPr="003C406D" w:rsidRDefault="003C406D" w:rsidP="00712AF2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2023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1 751,00000 тыс. руб.</w:t>
            </w:r>
          </w:p>
        </w:tc>
      </w:tr>
    </w:tbl>
    <w:p w:rsidR="003C406D" w:rsidRPr="003C406D" w:rsidRDefault="003C406D" w:rsidP="003C406D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".</w:t>
      </w:r>
    </w:p>
    <w:p w:rsidR="003C406D" w:rsidRPr="003C406D" w:rsidRDefault="003C406D" w:rsidP="00712AF2">
      <w:pPr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C406D">
        <w:rPr>
          <w:rFonts w:eastAsiaTheme="minorHAnsi"/>
          <w:sz w:val="26"/>
          <w:szCs w:val="26"/>
          <w:lang w:eastAsia="en-US"/>
        </w:rPr>
        <w:t xml:space="preserve">В паспорте подпрограммы 1 "Развитие муниципальной системы поддержки некоммерческих организаций и общественных объединений граждан" </w:t>
      </w:r>
      <w:hyperlink r:id="rId11" w:history="1">
        <w:r w:rsidRPr="003C406D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3C406D"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подпрограммы" изложить в следующей редакции:</w:t>
      </w:r>
    </w:p>
    <w:p w:rsidR="003C406D" w:rsidRPr="003C406D" w:rsidRDefault="003C406D" w:rsidP="003C40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C406D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945"/>
      </w:tblGrid>
      <w:tr w:rsidR="003C406D" w:rsidRPr="003C406D" w:rsidTr="00712AF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Общий объем финансирования Подпрограммы </w:t>
            </w:r>
            <w:r w:rsidR="00712AF2">
              <w:rPr>
                <w:rFonts w:eastAsiaTheme="minorHAnsi"/>
                <w:lang w:eastAsia="en-US"/>
              </w:rPr>
              <w:br/>
            </w:r>
            <w:r w:rsidRPr="003C406D">
              <w:rPr>
                <w:rFonts w:eastAsiaTheme="minorHAnsi"/>
                <w:lang w:eastAsia="en-US"/>
              </w:rPr>
              <w:t>3 300,00000 тыс. руб., в том числе по годам: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2019 год – 900,0 тыс. руб.;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2020 год – 600,0 тыс. руб.;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2021 год – 600,00000 тыс. руб.;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2022 год – 600,00000 тыс. руб.;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2023 год – 600,00000 тыс. руб.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В том числе: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за счет средств городского бюджета 3 300,00000 тыс. руб., </w:t>
            </w:r>
            <w:r w:rsidRPr="003C406D">
              <w:rPr>
                <w:rFonts w:eastAsiaTheme="minorHAnsi"/>
                <w:lang w:eastAsia="en-US"/>
              </w:rPr>
              <w:br/>
              <w:t>в том числе по годам: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2019 год – 900,0 тыс. руб.;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2020 год – 600,0 тыс. руб.;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2021 год – 600,00000 тыс. руб.;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2022 год – 600,00000 тыс. руб.;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ind w:firstLine="19"/>
              <w:jc w:val="both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2023 год – 600,00000 тыс. руб.</w:t>
            </w:r>
          </w:p>
        </w:tc>
      </w:tr>
    </w:tbl>
    <w:p w:rsidR="003C406D" w:rsidRPr="003C406D" w:rsidRDefault="003C406D" w:rsidP="003C406D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3C406D">
        <w:rPr>
          <w:sz w:val="26"/>
          <w:szCs w:val="26"/>
        </w:rPr>
        <w:t>".</w:t>
      </w:r>
    </w:p>
    <w:p w:rsidR="003C406D" w:rsidRPr="003C406D" w:rsidRDefault="003C406D" w:rsidP="00712AF2">
      <w:pPr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C406D">
        <w:rPr>
          <w:rFonts w:eastAsiaTheme="minorHAnsi"/>
          <w:sz w:val="26"/>
          <w:szCs w:val="26"/>
          <w:lang w:eastAsia="en-US"/>
        </w:rPr>
        <w:t xml:space="preserve">В паспорте подпрограммы 2 "Совершенствование системы территориального общественного самоуправления" </w:t>
      </w:r>
      <w:hyperlink r:id="rId12" w:history="1">
        <w:r w:rsidRPr="003C406D">
          <w:rPr>
            <w:rFonts w:eastAsiaTheme="minorHAnsi"/>
            <w:sz w:val="26"/>
            <w:szCs w:val="26"/>
            <w:lang w:eastAsia="en-US"/>
          </w:rPr>
          <w:t>строку</w:t>
        </w:r>
      </w:hyperlink>
      <w:r w:rsidRPr="003C406D">
        <w:rPr>
          <w:rFonts w:eastAsiaTheme="minorHAnsi"/>
          <w:sz w:val="26"/>
          <w:szCs w:val="26"/>
          <w:lang w:eastAsia="en-US"/>
        </w:rPr>
        <w:t xml:space="preserve"> "Объемы и источники финансирования подпрограммы" изложить в следующей редакции:</w:t>
      </w:r>
    </w:p>
    <w:p w:rsidR="003C406D" w:rsidRPr="0088728E" w:rsidRDefault="003C406D" w:rsidP="003C40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C406D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3C406D" w:rsidRPr="003C406D" w:rsidTr="00712AF2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Общий объем финансирования Подпрограммы </w:t>
            </w:r>
            <w:r w:rsidR="00712AF2">
              <w:rPr>
                <w:rFonts w:eastAsiaTheme="minorHAnsi"/>
                <w:lang w:eastAsia="en-US"/>
              </w:rPr>
              <w:br/>
            </w:r>
            <w:r w:rsidRPr="003C406D">
              <w:rPr>
                <w:rFonts w:eastAsiaTheme="minorHAnsi"/>
                <w:lang w:eastAsia="en-US"/>
              </w:rPr>
              <w:t>5 969,80000 тыс. руб., в том числе по годам: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2019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1 181,8 тыс. руб.;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2020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</w:t>
            </w:r>
            <w:r w:rsidRPr="003C406D">
              <w:t xml:space="preserve">1 335,0 </w:t>
            </w:r>
            <w:r w:rsidRPr="003C406D">
              <w:rPr>
                <w:rFonts w:eastAsiaTheme="minorHAnsi"/>
                <w:lang w:eastAsia="en-US"/>
              </w:rPr>
              <w:t>тыс. руб.;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2021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1 151,00000 тыс. руб.;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2022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1 151,00000 тыс. руб.;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2023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1 151,00000 тыс. руб.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>В том числе: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за счет средств городского бюджета 5 969,80000 тыс. руб., </w:t>
            </w:r>
            <w:r w:rsidR="00712AF2">
              <w:rPr>
                <w:rFonts w:eastAsiaTheme="minorHAnsi"/>
                <w:lang w:eastAsia="en-US"/>
              </w:rPr>
              <w:br/>
            </w:r>
            <w:r w:rsidRPr="003C406D">
              <w:rPr>
                <w:rFonts w:eastAsiaTheme="minorHAnsi"/>
                <w:lang w:eastAsia="en-US"/>
              </w:rPr>
              <w:t>в том числе по годам: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2019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1 181,8 тыс. руб.;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2020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</w:t>
            </w:r>
            <w:r w:rsidRPr="003C406D">
              <w:t xml:space="preserve">1 335,0 </w:t>
            </w:r>
            <w:r w:rsidRPr="003C406D">
              <w:rPr>
                <w:rFonts w:eastAsiaTheme="minorHAnsi"/>
                <w:lang w:eastAsia="en-US"/>
              </w:rPr>
              <w:t>тыс. руб.;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2021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1 151,00000 тыс. руб.;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2022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1 151,00000 тыс. руб.;</w:t>
            </w:r>
          </w:p>
          <w:p w:rsidR="003C406D" w:rsidRPr="003C406D" w:rsidRDefault="003C406D" w:rsidP="00712A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406D">
              <w:rPr>
                <w:rFonts w:eastAsiaTheme="minorHAnsi"/>
                <w:lang w:eastAsia="en-US"/>
              </w:rPr>
              <w:t xml:space="preserve">2023 год </w:t>
            </w:r>
            <w:r w:rsidR="00712AF2">
              <w:rPr>
                <w:rFonts w:eastAsiaTheme="minorHAnsi"/>
                <w:lang w:eastAsia="en-US"/>
              </w:rPr>
              <w:t>–</w:t>
            </w:r>
            <w:r w:rsidRPr="003C406D">
              <w:rPr>
                <w:rFonts w:eastAsiaTheme="minorHAnsi"/>
                <w:lang w:eastAsia="en-US"/>
              </w:rPr>
              <w:t xml:space="preserve"> 1 151,00000 тыс. руб.</w:t>
            </w:r>
          </w:p>
        </w:tc>
      </w:tr>
    </w:tbl>
    <w:p w:rsidR="003C406D" w:rsidRPr="003C406D" w:rsidRDefault="003C406D" w:rsidP="003C406D">
      <w:pPr>
        <w:jc w:val="right"/>
        <w:rPr>
          <w:rFonts w:eastAsiaTheme="minorHAnsi"/>
          <w:sz w:val="26"/>
          <w:szCs w:val="26"/>
          <w:lang w:eastAsia="en-US"/>
        </w:rPr>
        <w:sectPr w:rsidR="003C406D" w:rsidRPr="003C406D" w:rsidSect="0088728E">
          <w:headerReference w:type="default" r:id="rId13"/>
          <w:headerReference w:type="first" r:id="rId14"/>
          <w:pgSz w:w="11906" w:h="16838" w:code="9"/>
          <w:pgMar w:top="709" w:right="567" w:bottom="737" w:left="1701" w:header="720" w:footer="720" w:gutter="0"/>
          <w:cols w:space="720"/>
          <w:titlePg/>
          <w:docGrid w:linePitch="326"/>
        </w:sectPr>
      </w:pPr>
      <w:r w:rsidRPr="003C406D">
        <w:rPr>
          <w:rFonts w:eastAsiaTheme="minorHAnsi"/>
          <w:sz w:val="26"/>
          <w:szCs w:val="26"/>
          <w:lang w:eastAsia="en-US"/>
        </w:rPr>
        <w:t>".</w:t>
      </w:r>
    </w:p>
    <w:p w:rsidR="003C406D" w:rsidRPr="003C406D" w:rsidRDefault="003C406D" w:rsidP="003C406D">
      <w:pPr>
        <w:jc w:val="right"/>
        <w:rPr>
          <w:rFonts w:eastAsiaTheme="minorHAnsi"/>
          <w:sz w:val="26"/>
          <w:szCs w:val="26"/>
          <w:lang w:eastAsia="en-US"/>
        </w:rPr>
      </w:pPr>
    </w:p>
    <w:p w:rsidR="003C406D" w:rsidRPr="003C406D" w:rsidRDefault="003C406D" w:rsidP="00712AF2">
      <w:pPr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Приложение 2 к муниципальной Программе изложить в следующей редакции:</w:t>
      </w:r>
    </w:p>
    <w:p w:rsidR="003C406D" w:rsidRPr="003C406D" w:rsidRDefault="003C406D" w:rsidP="003C406D">
      <w:pPr>
        <w:autoSpaceDE w:val="0"/>
        <w:autoSpaceDN w:val="0"/>
        <w:adjustRightInd w:val="0"/>
        <w:spacing w:before="26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"Приложение 2</w:t>
      </w:r>
    </w:p>
    <w:p w:rsidR="003C406D" w:rsidRPr="003C406D" w:rsidRDefault="003C406D" w:rsidP="003C406D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3C406D" w:rsidRPr="003C406D" w:rsidRDefault="003C406D" w:rsidP="003C406D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3C406D" w:rsidRPr="003C406D" w:rsidRDefault="003C406D" w:rsidP="003C406D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3C406D" w:rsidRPr="003C406D" w:rsidRDefault="003C406D" w:rsidP="003C406D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3C406D" w:rsidRPr="003C406D" w:rsidRDefault="003C406D" w:rsidP="003C406D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3C406D" w:rsidRPr="003C406D" w:rsidRDefault="003C406D" w:rsidP="003C406D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3C406D" w:rsidRPr="003C406D" w:rsidRDefault="003C406D" w:rsidP="003C406D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3C406D" w:rsidRPr="003C406D" w:rsidRDefault="003C406D" w:rsidP="003C406D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3C406D">
        <w:rPr>
          <w:rFonts w:eastAsia="Calibri"/>
          <w:kern w:val="32"/>
          <w:sz w:val="26"/>
          <w:szCs w:val="26"/>
          <w:lang w:eastAsia="en-US"/>
        </w:rPr>
        <w:t>Ресурсное обеспечение реализации</w:t>
      </w:r>
    </w:p>
    <w:p w:rsidR="003C406D" w:rsidRPr="003C406D" w:rsidRDefault="003C406D" w:rsidP="003C406D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3C406D">
        <w:rPr>
          <w:rFonts w:eastAsia="Calibri"/>
          <w:kern w:val="32"/>
          <w:sz w:val="26"/>
          <w:szCs w:val="26"/>
          <w:lang w:eastAsia="en-US"/>
        </w:rPr>
        <w:t xml:space="preserve">муниципальной программы </w:t>
      </w:r>
      <w:r w:rsidRPr="003C406D">
        <w:rPr>
          <w:bCs/>
          <w:kern w:val="32"/>
          <w:sz w:val="26"/>
          <w:szCs w:val="26"/>
        </w:rPr>
        <w:t xml:space="preserve">муниципального образования </w:t>
      </w:r>
      <w:r w:rsidRPr="003C406D">
        <w:rPr>
          <w:rFonts w:eastAsia="Calibri"/>
          <w:kern w:val="32"/>
          <w:sz w:val="26"/>
          <w:szCs w:val="26"/>
          <w:lang w:eastAsia="en-US"/>
        </w:rPr>
        <w:t xml:space="preserve">"Городской округ "Город Нарьян-Мар" </w:t>
      </w:r>
      <w:r w:rsidRPr="003C406D">
        <w:rPr>
          <w:bCs/>
          <w:kern w:val="32"/>
          <w:sz w:val="26"/>
          <w:szCs w:val="26"/>
        </w:rPr>
        <w:t xml:space="preserve">"Развитие институтов гражданского общества в муниципальном образовании "Городской округ </w:t>
      </w:r>
      <w:r w:rsidRPr="003C406D">
        <w:rPr>
          <w:rFonts w:eastAsia="Calibri"/>
          <w:kern w:val="32"/>
          <w:sz w:val="26"/>
          <w:szCs w:val="26"/>
          <w:lang w:eastAsia="en-US"/>
        </w:rPr>
        <w:t>"Город Нарьян-Мар"</w:t>
      </w:r>
    </w:p>
    <w:p w:rsidR="003C406D" w:rsidRPr="003C406D" w:rsidRDefault="003C406D" w:rsidP="003C406D">
      <w:pPr>
        <w:rPr>
          <w:rFonts w:eastAsia="Calibri"/>
          <w:lang w:eastAsia="en-US"/>
        </w:rPr>
      </w:pPr>
    </w:p>
    <w:tbl>
      <w:tblPr>
        <w:tblW w:w="1531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2693"/>
        <w:gridCol w:w="1559"/>
        <w:gridCol w:w="1418"/>
        <w:gridCol w:w="1559"/>
        <w:gridCol w:w="1417"/>
        <w:gridCol w:w="1418"/>
        <w:gridCol w:w="1276"/>
      </w:tblGrid>
      <w:tr w:rsidR="003C406D" w:rsidRPr="003C406D" w:rsidTr="00712AF2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Объем финансирования (тыс. руб.)</w:t>
            </w:r>
          </w:p>
        </w:tc>
      </w:tr>
      <w:tr w:rsidR="003C406D" w:rsidRPr="003C406D" w:rsidTr="00712AF2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</w:tr>
      <w:tr w:rsidR="003C406D" w:rsidRPr="003C406D" w:rsidTr="00712AF2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2019 год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2020 год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2021 год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2022 год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2023 год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C406D" w:rsidRPr="003C406D" w:rsidTr="00712AF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</w:tr>
      <w:tr w:rsidR="003C406D" w:rsidRPr="003C406D" w:rsidTr="00712AF2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Муниципальная </w:t>
            </w:r>
            <w:hyperlink r:id="rId15" w:history="1">
              <w:r w:rsidRPr="003C406D">
                <w:rPr>
                  <w:rFonts w:eastAsiaTheme="minorHAnsi"/>
                  <w:sz w:val="20"/>
                  <w:szCs w:val="20"/>
                  <w:lang w:eastAsia="en-US"/>
                </w:rPr>
                <w:t>программа</w:t>
              </w:r>
            </w:hyperlink>
            <w:r w:rsidRPr="003C406D">
              <w:rPr>
                <w:rFonts w:eastAsiaTheme="minorHAnsi"/>
                <w:sz w:val="20"/>
                <w:szCs w:val="20"/>
                <w:lang w:eastAsia="en-US"/>
              </w:rPr>
              <w:t xml:space="preserve"> "Развитие институтов гражданского общества </w:t>
            </w:r>
            <w:r w:rsidR="00712AF2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в муниципальном образовании "Городской округ "Город Нарьян-Мар"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ind w:left="-62" w:right="-204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9269,80000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2081,8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sz w:val="20"/>
                <w:szCs w:val="20"/>
              </w:rPr>
              <w:t>1935,0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1751,00000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1751,00000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1751,00000</w:t>
            </w:r>
          </w:p>
        </w:tc>
      </w:tr>
      <w:tr w:rsidR="003C406D" w:rsidRPr="003C406D" w:rsidTr="00712AF2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ind w:left="-62" w:right="-204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9269,80000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2081,8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sz w:val="20"/>
                <w:szCs w:val="20"/>
              </w:rPr>
              <w:t>1935,0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1751,00000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1751,00000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1751,00000</w:t>
            </w:r>
          </w:p>
        </w:tc>
      </w:tr>
      <w:tr w:rsidR="003C406D" w:rsidRPr="003C406D" w:rsidTr="00712AF2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hyperlink r:id="rId16" w:history="1">
              <w:r w:rsidRPr="003C406D">
                <w:rPr>
                  <w:rFonts w:eastAsiaTheme="minorHAnsi"/>
                  <w:sz w:val="20"/>
                  <w:szCs w:val="20"/>
                  <w:lang w:eastAsia="en-US"/>
                </w:rPr>
                <w:t>Подпрограмма</w:t>
              </w:r>
            </w:hyperlink>
            <w:r w:rsidRPr="003C406D">
              <w:rPr>
                <w:rFonts w:eastAsiaTheme="minorHAnsi"/>
                <w:sz w:val="20"/>
                <w:szCs w:val="20"/>
                <w:lang w:eastAsia="en-US"/>
              </w:rPr>
              <w:t xml:space="preserve"> "Развитие муниципальной системы поддержки некоммерческих организаций и общественных объединений граждан"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ind w:left="-62" w:right="-204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3300,00000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600,00000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600,00000</w:t>
            </w:r>
          </w:p>
        </w:tc>
      </w:tr>
      <w:tr w:rsidR="003C406D" w:rsidRPr="003C406D" w:rsidTr="00712AF2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ind w:left="-62" w:right="-204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3300,00000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600,00000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600,00000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600,00000</w:t>
            </w:r>
          </w:p>
        </w:tc>
      </w:tr>
      <w:tr w:rsidR="003C406D" w:rsidRPr="003C406D" w:rsidTr="00712AF2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hyperlink r:id="rId17" w:history="1">
              <w:r w:rsidRPr="003C406D">
                <w:rPr>
                  <w:rFonts w:eastAsiaTheme="minorHAnsi"/>
                  <w:sz w:val="20"/>
                  <w:szCs w:val="20"/>
                  <w:lang w:eastAsia="en-US"/>
                </w:rPr>
                <w:t>Подпрограмма</w:t>
              </w:r>
            </w:hyperlink>
            <w:r w:rsidRPr="003C406D">
              <w:rPr>
                <w:rFonts w:eastAsiaTheme="minorHAnsi"/>
                <w:sz w:val="20"/>
                <w:szCs w:val="20"/>
                <w:lang w:eastAsia="en-US"/>
              </w:rPr>
              <w:t xml:space="preserve"> "Совершенствование системы территориального общественного самоуправления"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ind w:left="-62" w:right="-204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5969,80000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1181,8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1151,00000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1151,00000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1151,00000</w:t>
            </w:r>
          </w:p>
        </w:tc>
      </w:tr>
      <w:tr w:rsidR="003C406D" w:rsidRPr="003C406D" w:rsidTr="00712AF2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ind w:left="-62" w:right="-204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5969,80000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1181,8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1335,0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1151,00000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1151,00000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3C406D">
              <w:rPr>
                <w:rFonts w:eastAsiaTheme="minorHAnsi"/>
                <w:sz w:val="20"/>
                <w:szCs w:val="20"/>
                <w:lang w:eastAsia="en-US"/>
              </w:rPr>
              <w:t>1151,00000</w:t>
            </w:r>
          </w:p>
        </w:tc>
      </w:tr>
    </w:tbl>
    <w:p w:rsidR="003C406D" w:rsidRDefault="003C406D" w:rsidP="003C406D">
      <w:pPr>
        <w:jc w:val="right"/>
        <w:rPr>
          <w:rFonts w:eastAsia="Calibri"/>
          <w:lang w:eastAsia="en-US"/>
        </w:rPr>
      </w:pPr>
      <w:r w:rsidRPr="003C406D">
        <w:rPr>
          <w:rFonts w:eastAsia="Calibri"/>
          <w:lang w:eastAsia="en-US"/>
        </w:rPr>
        <w:t>".</w:t>
      </w:r>
    </w:p>
    <w:p w:rsidR="00712AF2" w:rsidRPr="003C406D" w:rsidRDefault="00712AF2" w:rsidP="003C406D">
      <w:pPr>
        <w:jc w:val="right"/>
        <w:rPr>
          <w:rFonts w:eastAsia="Calibri"/>
          <w:lang w:eastAsia="en-US"/>
        </w:rPr>
      </w:pPr>
    </w:p>
    <w:p w:rsidR="003C406D" w:rsidRPr="003C406D" w:rsidRDefault="003C406D" w:rsidP="003C406D">
      <w:pPr>
        <w:numPr>
          <w:ilvl w:val="1"/>
          <w:numId w:val="36"/>
        </w:numPr>
        <w:autoSpaceDE w:val="0"/>
        <w:autoSpaceDN w:val="0"/>
        <w:adjustRightInd w:val="0"/>
        <w:ind w:left="0"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Приложение 3</w:t>
      </w:r>
      <w:hyperlink r:id="rId18" w:history="1"/>
      <w:r w:rsidRPr="003C406D">
        <w:rPr>
          <w:rFonts w:eastAsiaTheme="minorHAnsi"/>
          <w:sz w:val="26"/>
          <w:szCs w:val="26"/>
          <w:lang w:eastAsia="en-US"/>
        </w:rPr>
        <w:t xml:space="preserve"> к муниципальной Программе изложить в следующей редакции:</w:t>
      </w:r>
    </w:p>
    <w:p w:rsidR="003C406D" w:rsidRPr="003C406D" w:rsidRDefault="003C406D" w:rsidP="003C40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"Приложение 3</w:t>
      </w:r>
    </w:p>
    <w:p w:rsidR="003C406D" w:rsidRPr="003C406D" w:rsidRDefault="003C406D" w:rsidP="003C40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3C406D" w:rsidRPr="003C406D" w:rsidRDefault="003C406D" w:rsidP="003C40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3C406D" w:rsidRPr="003C406D" w:rsidRDefault="003C406D" w:rsidP="003C40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3C406D" w:rsidRPr="003C406D" w:rsidRDefault="003C406D" w:rsidP="003C40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"Развитие институтов гражданского</w:t>
      </w:r>
    </w:p>
    <w:p w:rsidR="003C406D" w:rsidRPr="003C406D" w:rsidRDefault="003C406D" w:rsidP="003C40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общества в муниципальном образовании</w:t>
      </w:r>
    </w:p>
    <w:p w:rsidR="003C406D" w:rsidRPr="003C406D" w:rsidRDefault="003C406D" w:rsidP="003C40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3C406D" w:rsidRPr="003C406D" w:rsidRDefault="003C406D" w:rsidP="003C406D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3C406D" w:rsidRPr="003C406D" w:rsidRDefault="003C406D" w:rsidP="003C406D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3C406D">
        <w:rPr>
          <w:rFonts w:eastAsia="Calibri"/>
          <w:kern w:val="32"/>
          <w:sz w:val="26"/>
          <w:szCs w:val="26"/>
          <w:lang w:eastAsia="en-US"/>
        </w:rPr>
        <w:t>Перечень</w:t>
      </w:r>
    </w:p>
    <w:p w:rsidR="003C406D" w:rsidRPr="003C406D" w:rsidRDefault="003C406D" w:rsidP="003C406D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3C406D">
        <w:rPr>
          <w:rFonts w:eastAsia="Calibri"/>
          <w:kern w:val="32"/>
          <w:sz w:val="26"/>
          <w:szCs w:val="26"/>
          <w:lang w:eastAsia="en-US"/>
        </w:rPr>
        <w:t xml:space="preserve">мероприятий муниципальной программы </w:t>
      </w:r>
      <w:r w:rsidRPr="003C406D">
        <w:rPr>
          <w:bCs/>
          <w:kern w:val="32"/>
          <w:sz w:val="26"/>
          <w:szCs w:val="26"/>
        </w:rPr>
        <w:t xml:space="preserve">муниципального образования </w:t>
      </w:r>
      <w:r w:rsidRPr="003C406D">
        <w:rPr>
          <w:rFonts w:eastAsia="Calibri"/>
          <w:kern w:val="32"/>
          <w:sz w:val="26"/>
          <w:szCs w:val="26"/>
          <w:lang w:eastAsia="en-US"/>
        </w:rPr>
        <w:t xml:space="preserve">"Городской округ "Город Нарьян-Мар" </w:t>
      </w:r>
      <w:r w:rsidR="00712AF2">
        <w:rPr>
          <w:rFonts w:eastAsia="Calibri"/>
          <w:kern w:val="32"/>
          <w:sz w:val="26"/>
          <w:szCs w:val="26"/>
          <w:lang w:eastAsia="en-US"/>
        </w:rPr>
        <w:br/>
      </w:r>
      <w:r w:rsidRPr="003C406D">
        <w:rPr>
          <w:bCs/>
          <w:kern w:val="32"/>
          <w:sz w:val="26"/>
          <w:szCs w:val="26"/>
        </w:rPr>
        <w:t xml:space="preserve">"Развитие институтов гражданского общества в муниципальном образовании "Городской округ </w:t>
      </w:r>
      <w:r w:rsidRPr="003C406D">
        <w:rPr>
          <w:rFonts w:eastAsia="Calibri"/>
          <w:kern w:val="32"/>
          <w:sz w:val="26"/>
          <w:szCs w:val="26"/>
          <w:lang w:eastAsia="en-US"/>
        </w:rPr>
        <w:t>"Город Нарьян-Мар"</w:t>
      </w:r>
    </w:p>
    <w:p w:rsidR="003C406D" w:rsidRPr="003C406D" w:rsidRDefault="003C406D" w:rsidP="003C406D">
      <w:pPr>
        <w:autoSpaceDE w:val="0"/>
        <w:autoSpaceDN w:val="0"/>
        <w:adjustRightInd w:val="0"/>
        <w:jc w:val="both"/>
        <w:outlineLvl w:val="0"/>
        <w:rPr>
          <w:rFonts w:cs="Arial"/>
          <w:bCs/>
          <w:kern w:val="32"/>
          <w:sz w:val="26"/>
          <w:szCs w:val="26"/>
        </w:rPr>
      </w:pPr>
      <w:r w:rsidRPr="003C406D">
        <w:rPr>
          <w:rFonts w:eastAsia="Calibri"/>
          <w:kern w:val="32"/>
          <w:sz w:val="26"/>
          <w:szCs w:val="26"/>
          <w:lang w:eastAsia="en-US"/>
        </w:rPr>
        <w:t xml:space="preserve">Ответственный исполнитель </w:t>
      </w:r>
      <w:r w:rsidRPr="003C406D">
        <w:rPr>
          <w:rFonts w:cs="Arial"/>
          <w:b/>
          <w:bCs/>
          <w:kern w:val="32"/>
          <w:sz w:val="26"/>
          <w:szCs w:val="26"/>
        </w:rPr>
        <w:t>–</w:t>
      </w:r>
      <w:r w:rsidRPr="003C406D">
        <w:rPr>
          <w:rFonts w:eastAsia="Calibri"/>
          <w:kern w:val="32"/>
          <w:sz w:val="26"/>
          <w:szCs w:val="26"/>
          <w:lang w:eastAsia="en-US"/>
        </w:rPr>
        <w:t xml:space="preserve"> </w:t>
      </w:r>
      <w:r w:rsidRPr="003C406D">
        <w:rPr>
          <w:rFonts w:cs="Arial"/>
          <w:bCs/>
          <w:kern w:val="32"/>
          <w:sz w:val="26"/>
          <w:szCs w:val="26"/>
        </w:rPr>
        <w:t>отдел по работе с общественными организациями Администрации муниципального образования "Городской округ "Город Нарьян-Мар"</w:t>
      </w:r>
    </w:p>
    <w:p w:rsidR="003C406D" w:rsidRPr="003C406D" w:rsidRDefault="003C406D" w:rsidP="003C406D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954"/>
        <w:gridCol w:w="1843"/>
        <w:gridCol w:w="1275"/>
        <w:gridCol w:w="1276"/>
        <w:gridCol w:w="1276"/>
        <w:gridCol w:w="1276"/>
        <w:gridCol w:w="1134"/>
        <w:gridCol w:w="1134"/>
      </w:tblGrid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№ п/п</w:t>
            </w:r>
          </w:p>
        </w:tc>
        <w:tc>
          <w:tcPr>
            <w:tcW w:w="5954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843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371" w:type="dxa"/>
            <w:gridSpan w:val="6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Объемы финансирования (тыс. руб.)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Всего</w:t>
            </w:r>
          </w:p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5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в том числе: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2019 год 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2023 год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168" w:type="dxa"/>
            <w:gridSpan w:val="8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Наименование подпрограммы 1 "Развитие муниципальной системы поддержки некоммерческих организаций и общественных объединений граждан"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1.1</w:t>
            </w:r>
          </w:p>
        </w:tc>
        <w:tc>
          <w:tcPr>
            <w:tcW w:w="5954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Основное мероприятие 1 "Оказание поддержки некоммерческим организациям в реализации гражданских инициатив </w:t>
            </w:r>
            <w:r w:rsidR="00712AF2">
              <w:rPr>
                <w:sz w:val="20"/>
                <w:szCs w:val="20"/>
              </w:rPr>
              <w:br/>
            </w:r>
            <w:r w:rsidRPr="003C406D">
              <w:rPr>
                <w:sz w:val="20"/>
                <w:szCs w:val="20"/>
              </w:rPr>
              <w:t>и стимулирование участия населения в осуществлении местного самоуправления"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3300,00000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</w:tr>
      <w:tr w:rsidR="003C406D" w:rsidRPr="003C406D" w:rsidTr="00712AF2">
        <w:trPr>
          <w:trHeight w:val="446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3300,00000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1.1.1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Направление расходов 1 "Финансовая поддержка некоммерческих организаций и общественных объединений граждан"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3300,00000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3300,00000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trike/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Мероприятие 1</w:t>
            </w:r>
            <w:r w:rsidRPr="003C406D">
              <w:rPr>
                <w:strike/>
                <w:sz w:val="20"/>
                <w:szCs w:val="20"/>
              </w:rPr>
              <w:t xml:space="preserve"> 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"Предоставление на конкурсной основе грантов в форме субсидий на реализацию социально значимых проектов социально ориентированных некоммерческих организаций"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3300,00000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ind w:right="8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900,</w:t>
            </w:r>
            <w:r w:rsidRPr="003C406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3300,00000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600,00000</w:t>
            </w:r>
          </w:p>
        </w:tc>
      </w:tr>
      <w:tr w:rsidR="003C406D" w:rsidRPr="003C406D" w:rsidTr="00712AF2">
        <w:trPr>
          <w:trHeight w:val="6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Направление расходов 2 "Информационная поддержка некоммерческих организаций и общественных объединений граждан"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14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</w:tr>
      <w:tr w:rsidR="003C406D" w:rsidRPr="003C406D" w:rsidTr="00712AF2">
        <w:trPr>
          <w:trHeight w:val="1262"/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Мероприятие 1 "Размещение общественно значимой информации </w:t>
            </w:r>
            <w:r w:rsidR="00712AF2">
              <w:rPr>
                <w:sz w:val="20"/>
                <w:szCs w:val="20"/>
              </w:rPr>
              <w:br/>
            </w:r>
            <w:r w:rsidRPr="003C406D">
              <w:rPr>
                <w:sz w:val="20"/>
                <w:szCs w:val="20"/>
              </w:rPr>
              <w:t xml:space="preserve">о деятельности социально ориентированных некоммерческих организаций, общественных объединений граждан на сайте Администрации МО "Городской округ "Город Нарьян-Мар", </w:t>
            </w:r>
            <w:r w:rsidRPr="003C406D">
              <w:rPr>
                <w:sz w:val="20"/>
                <w:szCs w:val="20"/>
              </w:rPr>
              <w:br/>
              <w:t xml:space="preserve">в официальном бюллетене МО "Городской округ "Город </w:t>
            </w:r>
            <w:r w:rsidR="00712AF2">
              <w:rPr>
                <w:sz w:val="20"/>
                <w:szCs w:val="20"/>
              </w:rPr>
              <w:br/>
            </w:r>
            <w:r w:rsidRPr="003C406D">
              <w:rPr>
                <w:sz w:val="20"/>
                <w:szCs w:val="20"/>
              </w:rPr>
              <w:t>Нарьян-Мар" (Наш город)"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14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</w:tr>
      <w:tr w:rsidR="003C406D" w:rsidRPr="003C406D" w:rsidTr="00712AF2">
        <w:trPr>
          <w:trHeight w:val="660"/>
          <w:jc w:val="center"/>
        </w:trPr>
        <w:tc>
          <w:tcPr>
            <w:tcW w:w="562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Мероприятие 2 "Освещение событий, анонсирование в СМИ Администрации МО "Городской округ "Город Нарьян-Мар" конкретных проектов, реализуемых на территории МО "Городской округ "Город Нарьян-Мар"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14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</w:tr>
      <w:tr w:rsidR="003C406D" w:rsidRPr="003C406D" w:rsidTr="00712AF2">
        <w:trPr>
          <w:trHeight w:val="663"/>
          <w:jc w:val="center"/>
        </w:trPr>
        <w:tc>
          <w:tcPr>
            <w:tcW w:w="562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1.1.3</w:t>
            </w:r>
          </w:p>
        </w:tc>
        <w:tc>
          <w:tcPr>
            <w:tcW w:w="595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Направление расходов 3 "Организационная поддержка некоммерческих организаций и общественных объединений граждан"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14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</w:tr>
      <w:tr w:rsidR="003C406D" w:rsidRPr="003C406D" w:rsidTr="00712AF2">
        <w:trPr>
          <w:trHeight w:val="322"/>
          <w:jc w:val="center"/>
        </w:trPr>
        <w:tc>
          <w:tcPr>
            <w:tcW w:w="562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Мероприятие 1 "Оказание консультационных услуг участникам программы"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14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Мероприятие 2 "Оказание помощи в организации собраний, встреч и круглых столов участникам программы"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14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right="-96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Итого по Подпрограмме 1, в том числе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3300,00000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600,00000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3300,00000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rPr>
                <w:b/>
              </w:rPr>
            </w:pPr>
            <w:r w:rsidRPr="003C406D">
              <w:rPr>
                <w:b/>
                <w:sz w:val="20"/>
                <w:szCs w:val="20"/>
              </w:rPr>
              <w:t>600,00000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rPr>
                <w:b/>
              </w:rPr>
            </w:pPr>
            <w:r w:rsidRPr="003C406D">
              <w:rPr>
                <w:b/>
                <w:sz w:val="20"/>
                <w:szCs w:val="20"/>
              </w:rPr>
              <w:t>600,00000</w:t>
            </w:r>
          </w:p>
        </w:tc>
      </w:tr>
      <w:tr w:rsidR="003C406D" w:rsidRPr="003C406D" w:rsidTr="00712AF2">
        <w:trPr>
          <w:trHeight w:val="212"/>
          <w:jc w:val="center"/>
        </w:trPr>
        <w:tc>
          <w:tcPr>
            <w:tcW w:w="562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168" w:type="dxa"/>
            <w:gridSpan w:val="8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Наименование подпрограммы 2 "Совершенствование системы территориального общественного самоуправления"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2.1</w:t>
            </w:r>
          </w:p>
        </w:tc>
        <w:tc>
          <w:tcPr>
            <w:tcW w:w="5954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Основное мероприятие 1 "Мероприятия, направленные на развитие и поддержку территориального общественного самоуправления"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5969,80000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1181,8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1335,0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1151,00000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1151,00000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1151,00000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5969,80000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1181,8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1335,0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1151,00000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1151,00000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1 151,00000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2.1.1</w:t>
            </w:r>
          </w:p>
        </w:tc>
        <w:tc>
          <w:tcPr>
            <w:tcW w:w="5954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Направление расходов 1 "Финансовая поддержка территориального общественного самоуправления"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5594,80000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1106,8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1076,00000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1076,00000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1076,00000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5594,80000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1106,8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1076,00000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1076,00000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1076,00000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trike/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Мероприятие 1 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lastRenderedPageBreak/>
              <w:t xml:space="preserve">"Предоставление территориальным общественным самоуправлениям на конкурсной основе грантов в форме субсидий на реализацию социально значимых проектов, направленных </w:t>
            </w:r>
            <w:r w:rsidR="00114CDB">
              <w:rPr>
                <w:sz w:val="20"/>
                <w:szCs w:val="20"/>
              </w:rPr>
              <w:br/>
            </w:r>
            <w:r w:rsidRPr="003C406D">
              <w:rPr>
                <w:sz w:val="20"/>
                <w:szCs w:val="20"/>
              </w:rPr>
              <w:t>на развитие территориального общественного самоуправления"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lastRenderedPageBreak/>
              <w:t>Итого, в том числе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1752,80000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402,8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450,0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300,00000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300,00000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300,00000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1752,80000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402,8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450,0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300,00000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300,00000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300,00000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trike/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Мероприятие 2 </w:t>
            </w:r>
          </w:p>
          <w:p w:rsidR="003C406D" w:rsidRPr="003C406D" w:rsidRDefault="003C406D" w:rsidP="003C40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"Предоставление выплаты председателям территориальных общественных самоуправлений в муниципальном образовании "Городской округ "Город Нарьян-Мар"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2192,00000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504,0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410,0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426,00000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426,00000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426,00000</w:t>
            </w:r>
          </w:p>
        </w:tc>
      </w:tr>
      <w:tr w:rsidR="003C406D" w:rsidRPr="003C406D" w:rsidTr="00712AF2">
        <w:trPr>
          <w:trHeight w:val="308"/>
          <w:jc w:val="center"/>
        </w:trPr>
        <w:tc>
          <w:tcPr>
            <w:tcW w:w="562" w:type="dxa"/>
            <w:vMerge/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trike/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2192,00000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504,00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410,0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426,00000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426,00000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426,00000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bCs/>
                <w:sz w:val="20"/>
                <w:szCs w:val="20"/>
              </w:rPr>
              <w:t xml:space="preserve">Мероприятие 3 "Предоставление грантов в форме субсидий </w:t>
            </w:r>
            <w:r w:rsidR="00114CDB">
              <w:rPr>
                <w:bCs/>
                <w:sz w:val="20"/>
                <w:szCs w:val="20"/>
              </w:rPr>
              <w:br/>
            </w:r>
            <w:r w:rsidRPr="003C406D">
              <w:rPr>
                <w:bCs/>
                <w:sz w:val="20"/>
                <w:szCs w:val="20"/>
              </w:rPr>
              <w:t>на организацию деятельности территориальных общественных самоуправлений"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1650,00000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350,00000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350,00000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350,00000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1650,00000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350,00000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350,00000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350,00000</w:t>
            </w:r>
          </w:p>
        </w:tc>
      </w:tr>
      <w:tr w:rsidR="003C406D" w:rsidRPr="003C406D" w:rsidTr="00712AF2">
        <w:trPr>
          <w:trHeight w:val="140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2.1.2</w:t>
            </w:r>
          </w:p>
        </w:tc>
        <w:tc>
          <w:tcPr>
            <w:tcW w:w="5954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Направление расходов 2 "Популяризация деятельности территориального общественного самоуправления"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375,00000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375,00000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</w:t>
            </w:r>
          </w:p>
        </w:tc>
      </w:tr>
      <w:tr w:rsidR="003C406D" w:rsidRPr="003C406D" w:rsidTr="00712AF2">
        <w:trPr>
          <w:trHeight w:val="938"/>
          <w:jc w:val="center"/>
        </w:trPr>
        <w:tc>
          <w:tcPr>
            <w:tcW w:w="562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Мероприятие 1 "Размещение общественно значимой информации о деятельности территориальных общественных самоуправлениях на сайте Администрации МО "Городской округ "Город Нарьян-Мар", в официальном бюллетене МО "Городской округ "Город Нарьян-Мар" (Наш город)"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14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</w:tr>
      <w:tr w:rsidR="003C406D" w:rsidRPr="003C406D" w:rsidTr="00712AF2">
        <w:trPr>
          <w:trHeight w:val="1128"/>
          <w:jc w:val="center"/>
        </w:trPr>
        <w:tc>
          <w:tcPr>
            <w:tcW w:w="562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Мероприятие 2 "Освещение событий, анонсирование в СМИ Администрации МО "Городской округ "Город Нарьян-Мар" конкретных проектов, реализуемых территориальными общественными самоуправлениями на территории МО "Городской округ "Город Нарьян-Мар"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14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0,0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Мероприятие 3 "Предоставление грантов в форме субсидий</w:t>
            </w:r>
            <w:r w:rsidRPr="003C406D">
              <w:rPr>
                <w:sz w:val="20"/>
                <w:szCs w:val="20"/>
              </w:rPr>
              <w:br/>
              <w:t>победителям</w:t>
            </w:r>
            <w:r w:rsidRPr="003C406D">
              <w:rPr>
                <w:bCs/>
                <w:sz w:val="20"/>
                <w:szCs w:val="20"/>
              </w:rPr>
              <w:t xml:space="preserve"> конкурса "Лучшее территориальное общественное самоуправление города Нарьян-Мара"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Итого, в том числе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375,00000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C406D" w:rsidRPr="003C406D" w:rsidRDefault="003C406D" w:rsidP="003C40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375,00000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3C406D">
              <w:rPr>
                <w:sz w:val="20"/>
                <w:szCs w:val="20"/>
              </w:rPr>
              <w:t>75,00000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Итого по Подпрограмме 2, в том числе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5969,80000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1181,8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1335,0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1151,00000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1151,00000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1151,00000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5969,80000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1181,8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1335,0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1151,00000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1151,00000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1151,00000</w:t>
            </w:r>
          </w:p>
        </w:tc>
      </w:tr>
      <w:tr w:rsidR="003C406D" w:rsidRPr="003C406D" w:rsidTr="00712AF2">
        <w:trPr>
          <w:trHeight w:val="328"/>
          <w:jc w:val="center"/>
        </w:trPr>
        <w:tc>
          <w:tcPr>
            <w:tcW w:w="562" w:type="dxa"/>
            <w:vMerge w:val="restart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left="-776"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Всего по Программе, в том числе</w:t>
            </w:r>
          </w:p>
        </w:tc>
        <w:tc>
          <w:tcPr>
            <w:tcW w:w="1843" w:type="dxa"/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9269,80000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2081,8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1935,0</w:t>
            </w:r>
          </w:p>
        </w:tc>
        <w:tc>
          <w:tcPr>
            <w:tcW w:w="1276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1751,00000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1751,00000</w:t>
            </w:r>
          </w:p>
        </w:tc>
        <w:tc>
          <w:tcPr>
            <w:tcW w:w="1134" w:type="dxa"/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1751,00000</w:t>
            </w:r>
          </w:p>
        </w:tc>
      </w:tr>
      <w:tr w:rsidR="003C406D" w:rsidRPr="003C406D" w:rsidTr="00712AF2">
        <w:trPr>
          <w:trHeight w:val="170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ind w:left="-776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9269,80000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2081,8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1935,0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1751,00000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1751,00000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06D" w:rsidRPr="003C406D" w:rsidRDefault="003C406D" w:rsidP="003C406D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3C406D">
              <w:rPr>
                <w:b/>
                <w:sz w:val="20"/>
                <w:szCs w:val="20"/>
              </w:rPr>
              <w:t>1751,00000</w:t>
            </w:r>
          </w:p>
        </w:tc>
      </w:tr>
    </w:tbl>
    <w:p w:rsidR="00114CDB" w:rsidRDefault="003C406D" w:rsidP="00114CDB">
      <w:pPr>
        <w:jc w:val="right"/>
        <w:rPr>
          <w:rFonts w:eastAsia="Calibri"/>
          <w:lang w:eastAsia="en-US"/>
        </w:rPr>
      </w:pPr>
      <w:r w:rsidRPr="003C406D">
        <w:rPr>
          <w:rFonts w:eastAsia="Calibri"/>
          <w:lang w:eastAsia="en-US"/>
        </w:rPr>
        <w:t>".</w:t>
      </w:r>
      <w:r w:rsidR="00114CDB">
        <w:rPr>
          <w:rFonts w:eastAsia="Calibri"/>
          <w:lang w:eastAsia="en-US"/>
        </w:rPr>
        <w:br w:type="page"/>
      </w:r>
    </w:p>
    <w:p w:rsidR="003C406D" w:rsidRPr="003C406D" w:rsidRDefault="003C406D" w:rsidP="003C406D">
      <w:pPr>
        <w:jc w:val="right"/>
        <w:rPr>
          <w:rFonts w:eastAsia="Calibri"/>
          <w:lang w:eastAsia="en-US"/>
        </w:rPr>
        <w:sectPr w:rsidR="003C406D" w:rsidRPr="003C406D" w:rsidSect="00712AF2">
          <w:pgSz w:w="16838" w:h="11906" w:orient="landscape" w:code="9"/>
          <w:pgMar w:top="1134" w:right="851" w:bottom="737" w:left="1134" w:header="720" w:footer="720" w:gutter="0"/>
          <w:cols w:space="720"/>
          <w:titlePg/>
          <w:docGrid w:linePitch="326"/>
        </w:sectPr>
      </w:pPr>
    </w:p>
    <w:p w:rsidR="003C406D" w:rsidRPr="003C406D" w:rsidRDefault="003C406D" w:rsidP="003C406D">
      <w:pPr>
        <w:jc w:val="right"/>
        <w:rPr>
          <w:rFonts w:eastAsia="Calibri"/>
          <w:lang w:eastAsia="en-US"/>
        </w:rPr>
      </w:pPr>
    </w:p>
    <w:p w:rsidR="003C406D" w:rsidRPr="003C406D" w:rsidRDefault="003C406D" w:rsidP="00C96925">
      <w:pPr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3C406D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со дня его подписания </w:t>
      </w:r>
      <w:r w:rsidR="00114CDB">
        <w:rPr>
          <w:rFonts w:eastAsiaTheme="minorHAnsi"/>
          <w:sz w:val="26"/>
          <w:szCs w:val="26"/>
          <w:lang w:eastAsia="en-US"/>
        </w:rPr>
        <w:br/>
      </w:r>
      <w:r w:rsidRPr="003C406D">
        <w:rPr>
          <w:rFonts w:eastAsiaTheme="minorHAnsi"/>
          <w:sz w:val="26"/>
          <w:szCs w:val="26"/>
          <w:lang w:eastAsia="en-US"/>
        </w:rPr>
        <w:t>и подлежит официальному опубликованию.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114CDB">
      <w:headerReference w:type="even" r:id="rId19"/>
      <w:headerReference w:type="default" r:id="rId20"/>
      <w:type w:val="continuous"/>
      <w:pgSz w:w="11906" w:h="16838" w:code="9"/>
      <w:pgMar w:top="1134" w:right="567" w:bottom="62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AF2" w:rsidRDefault="00712AF2" w:rsidP="00693317">
      <w:r>
        <w:separator/>
      </w:r>
    </w:p>
  </w:endnote>
  <w:endnote w:type="continuationSeparator" w:id="0">
    <w:p w:rsidR="00712AF2" w:rsidRDefault="00712AF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AF2" w:rsidRDefault="00712AF2" w:rsidP="00693317">
      <w:r>
        <w:separator/>
      </w:r>
    </w:p>
  </w:footnote>
  <w:footnote w:type="continuationSeparator" w:id="0">
    <w:p w:rsidR="00712AF2" w:rsidRDefault="00712AF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9704885"/>
      <w:docPartObj>
        <w:docPartGallery w:val="Page Numbers (Top of Page)"/>
        <w:docPartUnique/>
      </w:docPartObj>
    </w:sdtPr>
    <w:sdtContent>
      <w:p w:rsidR="00712AF2" w:rsidRDefault="00712A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DD6">
          <w:rPr>
            <w:noProof/>
          </w:rPr>
          <w:t>6</w:t>
        </w:r>
        <w:r>
          <w:fldChar w:fldCharType="end"/>
        </w:r>
      </w:p>
    </w:sdtContent>
  </w:sdt>
  <w:p w:rsidR="00712AF2" w:rsidRDefault="00712A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CDB" w:rsidRDefault="00114CDB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AF2" w:rsidRDefault="00712AF2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12AF2" w:rsidRDefault="00712AF2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AF2" w:rsidRDefault="00712AF2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712AF2" w:rsidRDefault="00712A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92C1C"/>
    <w:multiLevelType w:val="multilevel"/>
    <w:tmpl w:val="7B96924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099F4805"/>
    <w:multiLevelType w:val="hybridMultilevel"/>
    <w:tmpl w:val="5E1E2D9A"/>
    <w:lvl w:ilvl="0" w:tplc="BF26A1AA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B1F1A67"/>
    <w:multiLevelType w:val="hybridMultilevel"/>
    <w:tmpl w:val="8F52BBB0"/>
    <w:lvl w:ilvl="0" w:tplc="900E16E4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72E04"/>
    <w:multiLevelType w:val="hybridMultilevel"/>
    <w:tmpl w:val="7130E1C4"/>
    <w:lvl w:ilvl="0" w:tplc="5C4E938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A321F"/>
    <w:multiLevelType w:val="hybridMultilevel"/>
    <w:tmpl w:val="06CAE500"/>
    <w:lvl w:ilvl="0" w:tplc="2850E6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DA31F1"/>
    <w:multiLevelType w:val="hybridMultilevel"/>
    <w:tmpl w:val="F886B7D8"/>
    <w:lvl w:ilvl="0" w:tplc="BC4E8976">
      <w:start w:val="2022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567735"/>
    <w:multiLevelType w:val="multilevel"/>
    <w:tmpl w:val="7B96924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E9A6CEB"/>
    <w:multiLevelType w:val="multilevel"/>
    <w:tmpl w:val="34646B5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0947F6B"/>
    <w:multiLevelType w:val="hybridMultilevel"/>
    <w:tmpl w:val="9EE6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3BA411F"/>
    <w:multiLevelType w:val="hybridMultilevel"/>
    <w:tmpl w:val="1CA68256"/>
    <w:lvl w:ilvl="0" w:tplc="FFC00F10">
      <w:start w:val="2023"/>
      <w:numFmt w:val="decimal"/>
      <w:lvlText w:val="%1"/>
      <w:lvlJc w:val="left"/>
      <w:pPr>
        <w:ind w:left="49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A5E0AD3"/>
    <w:multiLevelType w:val="hybridMultilevel"/>
    <w:tmpl w:val="B2DA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8" w15:restartNumberingAfterBreak="0">
    <w:nsid w:val="60BE2737"/>
    <w:multiLevelType w:val="hybridMultilevel"/>
    <w:tmpl w:val="9768EFB8"/>
    <w:lvl w:ilvl="0" w:tplc="0764E75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3242AA0"/>
    <w:multiLevelType w:val="hybridMultilevel"/>
    <w:tmpl w:val="CFF0E496"/>
    <w:lvl w:ilvl="0" w:tplc="E3001E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10253"/>
    <w:multiLevelType w:val="hybridMultilevel"/>
    <w:tmpl w:val="75D614A0"/>
    <w:lvl w:ilvl="0" w:tplc="81949F8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5"/>
  </w:num>
  <w:num w:numId="7">
    <w:abstractNumId w:val="27"/>
  </w:num>
  <w:num w:numId="8">
    <w:abstractNumId w:val="34"/>
  </w:num>
  <w:num w:numId="9">
    <w:abstractNumId w:val="33"/>
  </w:num>
  <w:num w:numId="10">
    <w:abstractNumId w:val="13"/>
  </w:num>
  <w:num w:numId="11">
    <w:abstractNumId w:val="17"/>
  </w:num>
  <w:num w:numId="12">
    <w:abstractNumId w:val="15"/>
  </w:num>
  <w:num w:numId="13">
    <w:abstractNumId w:val="25"/>
  </w:num>
  <w:num w:numId="14">
    <w:abstractNumId w:val="21"/>
  </w:num>
  <w:num w:numId="15">
    <w:abstractNumId w:val="18"/>
  </w:num>
  <w:num w:numId="16">
    <w:abstractNumId w:val="6"/>
  </w:num>
  <w:num w:numId="17">
    <w:abstractNumId w:val="29"/>
  </w:num>
  <w:num w:numId="18">
    <w:abstractNumId w:val="11"/>
  </w:num>
  <w:num w:numId="19">
    <w:abstractNumId w:val="10"/>
  </w:num>
  <w:num w:numId="20">
    <w:abstractNumId w:val="0"/>
  </w:num>
  <w:num w:numId="21">
    <w:abstractNumId w:val="31"/>
  </w:num>
  <w:num w:numId="22">
    <w:abstractNumId w:val="23"/>
  </w:num>
  <w:num w:numId="23">
    <w:abstractNumId w:val="2"/>
  </w:num>
  <w:num w:numId="24">
    <w:abstractNumId w:val="16"/>
  </w:num>
  <w:num w:numId="25">
    <w:abstractNumId w:val="22"/>
  </w:num>
  <w:num w:numId="26">
    <w:abstractNumId w:val="30"/>
  </w:num>
  <w:num w:numId="27">
    <w:abstractNumId w:val="26"/>
  </w:num>
  <w:num w:numId="28">
    <w:abstractNumId w:val="1"/>
  </w:num>
  <w:num w:numId="29">
    <w:abstractNumId w:val="28"/>
  </w:num>
  <w:num w:numId="30">
    <w:abstractNumId w:val="14"/>
  </w:num>
  <w:num w:numId="31">
    <w:abstractNumId w:val="3"/>
  </w:num>
  <w:num w:numId="32">
    <w:abstractNumId w:val="7"/>
  </w:num>
  <w:num w:numId="33">
    <w:abstractNumId w:val="8"/>
  </w:num>
  <w:num w:numId="34">
    <w:abstractNumId w:val="24"/>
  </w:num>
  <w:num w:numId="35">
    <w:abstractNumId w:val="32"/>
  </w:num>
  <w:num w:numId="36">
    <w:abstractNumId w:val="19"/>
  </w:num>
  <w:num w:numId="3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4CDB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06D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67DD6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AF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28E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276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25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39C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80BDF46B561BFFE2F15159B7B5E2844B44CD31B83C48B6A61D698095E2679E44F6BE4CD7EF9E24D34478635BAF05987188B8BD5B658D7CAAE9A1Fi1H7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17" Type="http://schemas.openxmlformats.org/officeDocument/2006/relationships/hyperlink" Target="consultantplus://offline/ref=1E207A74B457671E95F0D6B96F733913080409996857845790827F6F4526DB072E89110A9887361EEBE89199E556D55970A6B509A47656C836604Fe8q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207A74B457671E95F0D6B96F733913080409996857845790827F6F4526DB072E89110A9887361EEBE8969FE556D55970A6B509A47656C836604Fe8qEH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B9BFEA0F987E785BE726B4CCF45E2A0316268A983B4A61A222E2679C9794E0B4A582D32B1B0E3EC6D9FD4CC7D96B051047BE9AABF418B20F8A8AG2C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207A74B457671E95F0D6B96F733913080409996857845790827F6F4526DB072E89110A9887361EEBE9969FE556D55970A6B509A47656C836604Fe8qEH" TargetMode="External"/><Relationship Id="rId10" Type="http://schemas.openxmlformats.org/officeDocument/2006/relationships/hyperlink" Target="consultantplus://offline/ref=D96ABAC3ECD9887B4EB381ABCD56E8FEF14BD566F096DFBC2914EA8FC96A9F682A7D6F253C0965E5570D81E5265072CB00844C580AA42D09A9C2F5L261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5043ADDA9020581F14A25E0F77EA00EB8D45A79B9454909D364AC20555BCB0E710A74A8B38C8768B3BCB20E86DB3EAD76AA2E56A5620D5m8d5N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64027-57E6-47A7-B0CF-646642F4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8</cp:revision>
  <cp:lastPrinted>2021-03-01T11:06:00Z</cp:lastPrinted>
  <dcterms:created xsi:type="dcterms:W3CDTF">2021-03-01T10:53:00Z</dcterms:created>
  <dcterms:modified xsi:type="dcterms:W3CDTF">2021-03-01T11:10:00Z</dcterms:modified>
</cp:coreProperties>
</file>