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3B4D91" w:rsidRDefault="009544D6" w:rsidP="00A72133">
      <w:pPr>
        <w:tabs>
          <w:tab w:val="left" w:pos="4962"/>
        </w:tabs>
        <w:jc w:val="center"/>
        <w:rPr>
          <w:sz w:val="28"/>
          <w:szCs w:val="28"/>
        </w:rPr>
      </w:pPr>
      <w:r w:rsidRPr="003B4D9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3B4D91" w:rsidRDefault="00485EFD" w:rsidP="00485EFD">
      <w:pPr>
        <w:jc w:val="center"/>
        <w:rPr>
          <w:b/>
          <w:sz w:val="28"/>
          <w:szCs w:val="28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3820" w:rsidP="00DD59F5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DD59F5">
              <w:t>3</w:t>
            </w:r>
            <w:r w:rsidR="00173F6A">
              <w:t>.</w:t>
            </w:r>
            <w:r w:rsidR="00DF7C47">
              <w:t>1</w:t>
            </w:r>
            <w:r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DD59F5">
            <w:pPr>
              <w:ind w:left="-38" w:firstLine="38"/>
              <w:jc w:val="center"/>
            </w:pPr>
            <w:r>
              <w:t>1</w:t>
            </w:r>
            <w:r w:rsidR="008E7ECB">
              <w:t>1</w:t>
            </w:r>
            <w:r w:rsidR="00DD59F5">
              <w:t>7</w:t>
            </w:r>
            <w:r w:rsidR="003B4D91">
              <w:t>2</w:t>
            </w:r>
          </w:p>
        </w:tc>
      </w:tr>
    </w:tbl>
    <w:p w:rsidR="00385307" w:rsidRPr="003B4D91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/>
      </w:tblPr>
      <w:tblGrid>
        <w:gridCol w:w="4928"/>
      </w:tblGrid>
      <w:tr w:rsidR="003B4D91" w:rsidTr="006A28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4D91" w:rsidRDefault="003B4D91" w:rsidP="003B4D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15.05.2018 № 327 </w:t>
            </w:r>
            <w:r w:rsidRPr="003B4D91">
              <w:rPr>
                <w:sz w:val="26"/>
                <w:szCs w:val="26"/>
              </w:rPr>
              <w:t xml:space="preserve">"Об утверждении схемы 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</w:t>
            </w:r>
            <w:r w:rsidRPr="003B4D91">
              <w:rPr>
                <w:sz w:val="26"/>
                <w:szCs w:val="26"/>
              </w:rPr>
              <w:t>на территории 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3B4D91" w:rsidRPr="003B4D91" w:rsidRDefault="003B4D91" w:rsidP="003B4D91">
      <w:pPr>
        <w:ind w:firstLine="709"/>
        <w:jc w:val="both"/>
        <w:rPr>
          <w:sz w:val="22"/>
          <w:szCs w:val="22"/>
        </w:rPr>
      </w:pPr>
    </w:p>
    <w:p w:rsidR="003B4D91" w:rsidRPr="003B4D91" w:rsidRDefault="003B4D91" w:rsidP="003B4D91">
      <w:pPr>
        <w:ind w:firstLine="709"/>
        <w:jc w:val="both"/>
        <w:rPr>
          <w:sz w:val="22"/>
          <w:szCs w:val="22"/>
        </w:rPr>
      </w:pPr>
    </w:p>
    <w:p w:rsidR="003B4D91" w:rsidRPr="003B4D91" w:rsidRDefault="003B4D91" w:rsidP="003B4D91">
      <w:pPr>
        <w:ind w:firstLine="709"/>
        <w:jc w:val="both"/>
        <w:rPr>
          <w:sz w:val="22"/>
          <w:szCs w:val="22"/>
        </w:rPr>
      </w:pPr>
    </w:p>
    <w:p w:rsidR="003B4D91" w:rsidRPr="007A4460" w:rsidRDefault="003B4D91" w:rsidP="003B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A446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>
        <w:rPr>
          <w:sz w:val="26"/>
          <w:szCs w:val="26"/>
        </w:rPr>
        <w:t> </w:t>
      </w:r>
      <w:r w:rsidRPr="007A4460">
        <w:rPr>
          <w:sz w:val="26"/>
          <w:szCs w:val="26"/>
        </w:rPr>
        <w:t xml:space="preserve">28.12.2009 № 381-ФЗ "Об основах государственного регулирования торговой деятельности в Российской Федерации", приказом Управления по агропромышленному комплексу и ветеринарии Ненецкого автономного округа 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</w:t>
      </w:r>
      <w:proofErr w:type="gramEnd"/>
      <w:r w:rsidRPr="007A4460">
        <w:rPr>
          <w:sz w:val="26"/>
          <w:szCs w:val="26"/>
        </w:rPr>
        <w:t xml:space="preserve"> объектов на территории Ненецкого автономного округа"</w:t>
      </w:r>
      <w:r>
        <w:rPr>
          <w:sz w:val="26"/>
          <w:szCs w:val="26"/>
        </w:rPr>
        <w:t>,</w:t>
      </w:r>
      <w:r w:rsidRPr="007A4460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муниципального образования</w:t>
      </w:r>
      <w:r w:rsidRPr="007A4460">
        <w:rPr>
          <w:sz w:val="26"/>
          <w:szCs w:val="26"/>
        </w:rPr>
        <w:t xml:space="preserve"> "Городской округ "Город Нарьян-Мар"</w:t>
      </w:r>
    </w:p>
    <w:p w:rsidR="003B4D91" w:rsidRPr="003B4D91" w:rsidRDefault="003B4D91" w:rsidP="003B4D91">
      <w:pPr>
        <w:ind w:firstLine="720"/>
        <w:jc w:val="both"/>
        <w:rPr>
          <w:sz w:val="20"/>
          <w:szCs w:val="20"/>
        </w:rPr>
      </w:pPr>
    </w:p>
    <w:p w:rsidR="003B4D91" w:rsidRPr="00000BD0" w:rsidRDefault="003B4D91" w:rsidP="003B4D91">
      <w:pPr>
        <w:jc w:val="center"/>
        <w:rPr>
          <w:sz w:val="26"/>
          <w:szCs w:val="26"/>
        </w:rPr>
      </w:pPr>
      <w:proofErr w:type="gramStart"/>
      <w:r w:rsidRPr="00000BD0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 w:rsidRPr="00000BD0">
        <w:rPr>
          <w:sz w:val="26"/>
          <w:szCs w:val="26"/>
        </w:rPr>
        <w:t>:</w:t>
      </w:r>
    </w:p>
    <w:p w:rsidR="003B4D91" w:rsidRPr="003B4D91" w:rsidRDefault="003B4D91" w:rsidP="003B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0"/>
          <w:szCs w:val="20"/>
        </w:rPr>
      </w:pPr>
    </w:p>
    <w:p w:rsidR="003B4D91" w:rsidRPr="003B4D91" w:rsidRDefault="003B4D91" w:rsidP="003B4D91">
      <w:pPr>
        <w:pStyle w:val="ad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4D91">
        <w:rPr>
          <w:sz w:val="26"/>
          <w:szCs w:val="26"/>
        </w:rPr>
        <w:t>Внести в Приложение к постановлению Администрации МО "Городской округ "Город Нарьян-Мар" от 15.05.2018 № 327 "Об утверждении схемы размещения нестационарных торговых объектов на территории МО "Городской округ "Город Нарьян-Мар" (далее – Схема) следующие изменения:</w:t>
      </w:r>
    </w:p>
    <w:p w:rsidR="003B4D91" w:rsidRDefault="003B4D91" w:rsidP="003B4D91">
      <w:pPr>
        <w:pStyle w:val="ad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9" w:history="1">
        <w:r w:rsidRPr="003B4D91">
          <w:rPr>
            <w:rFonts w:eastAsiaTheme="minorHAnsi"/>
            <w:sz w:val="26"/>
            <w:szCs w:val="26"/>
            <w:lang w:eastAsia="en-US"/>
          </w:rPr>
          <w:t>Схему</w:t>
        </w:r>
      </w:hyperlink>
      <w:r w:rsidRPr="003B4D91">
        <w:rPr>
          <w:rFonts w:eastAsiaTheme="minorHAnsi"/>
          <w:sz w:val="26"/>
          <w:szCs w:val="26"/>
          <w:lang w:eastAsia="en-US"/>
        </w:rPr>
        <w:t xml:space="preserve"> дополнить строкой 30 следующего содержания:</w:t>
      </w:r>
    </w:p>
    <w:p w:rsidR="003B4D91" w:rsidRPr="003B4D91" w:rsidRDefault="003B4D91" w:rsidP="003B4D91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567"/>
        <w:gridCol w:w="992"/>
        <w:gridCol w:w="1276"/>
        <w:gridCol w:w="1842"/>
        <w:gridCol w:w="1134"/>
        <w:gridCol w:w="1701"/>
      </w:tblGrid>
      <w:tr w:rsidR="003B4D91" w:rsidRPr="00B2352C" w:rsidTr="003B4D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1" w:rsidRPr="003B4D91" w:rsidRDefault="003B4D91" w:rsidP="006A2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4D91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1" w:rsidRPr="003B4D91" w:rsidRDefault="003B4D91" w:rsidP="006A28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D91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3B4D91">
              <w:t>Рабочая</w:t>
            </w:r>
            <w:proofErr w:type="gramEnd"/>
            <w:r w:rsidRPr="003B4D91">
              <w:t>, в районе д. 17А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1" w:rsidRPr="003B4D91" w:rsidRDefault="003B4D91" w:rsidP="006A2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4D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1" w:rsidRPr="003B4D91" w:rsidRDefault="003B4D91" w:rsidP="006A2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4D91">
              <w:rPr>
                <w:rFonts w:eastAsiaTheme="minorHAnsi"/>
                <w:lang w:eastAsia="en-US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1" w:rsidRPr="003B4D91" w:rsidRDefault="003B4D91" w:rsidP="006A28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Pr="003B4D91">
              <w:rPr>
                <w:rFonts w:eastAsiaTheme="minorHAnsi"/>
                <w:lang w:eastAsia="en-US"/>
              </w:rPr>
              <w:t>естацио</w:t>
            </w:r>
            <w:r>
              <w:rPr>
                <w:rFonts w:eastAsiaTheme="minorHAnsi"/>
                <w:lang w:eastAsia="en-US"/>
              </w:rPr>
              <w:t>-</w:t>
            </w:r>
            <w:r w:rsidRPr="003B4D91">
              <w:rPr>
                <w:rFonts w:eastAsiaTheme="minorHAnsi"/>
                <w:lang w:eastAsia="en-US"/>
              </w:rPr>
              <w:t>нарный</w:t>
            </w:r>
            <w:proofErr w:type="spellEnd"/>
            <w:proofErr w:type="gramEnd"/>
            <w:r w:rsidRPr="003B4D91">
              <w:rPr>
                <w:rFonts w:eastAsiaTheme="minorHAnsi"/>
                <w:lang w:eastAsia="en-US"/>
              </w:rPr>
              <w:t xml:space="preserve"> торговый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1" w:rsidRPr="003B4D91" w:rsidRDefault="003B4D91" w:rsidP="006A28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D91">
              <w:rPr>
                <w:rFonts w:eastAsiaTheme="minorHAnsi"/>
                <w:lang w:eastAsia="en-US"/>
              </w:rPr>
              <w:t>смешанные товары (</w:t>
            </w:r>
            <w:proofErr w:type="spellStart"/>
            <w:proofErr w:type="gramStart"/>
            <w:r w:rsidRPr="003B4D91">
              <w:rPr>
                <w:rFonts w:eastAsiaTheme="minorHAnsi"/>
                <w:lang w:eastAsia="en-US"/>
              </w:rPr>
              <w:t>продо</w:t>
            </w:r>
            <w:r>
              <w:rPr>
                <w:rFonts w:eastAsiaTheme="minorHAnsi"/>
                <w:lang w:eastAsia="en-US"/>
              </w:rPr>
              <w:t>-</w:t>
            </w:r>
            <w:r w:rsidRPr="003B4D91">
              <w:rPr>
                <w:rFonts w:eastAsiaTheme="minorHAnsi"/>
                <w:lang w:eastAsia="en-US"/>
              </w:rPr>
              <w:t>вольственные</w:t>
            </w:r>
            <w:proofErr w:type="spellEnd"/>
            <w:proofErr w:type="gramEnd"/>
            <w:r w:rsidRPr="003B4D91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3B4D91">
              <w:rPr>
                <w:rFonts w:eastAsiaTheme="minorHAnsi"/>
                <w:lang w:eastAsia="en-US"/>
              </w:rPr>
              <w:t>непродовольст</w:t>
            </w:r>
            <w:r>
              <w:rPr>
                <w:rFonts w:eastAsiaTheme="minorHAnsi"/>
                <w:lang w:eastAsia="en-US"/>
              </w:rPr>
              <w:t>-</w:t>
            </w:r>
            <w:r w:rsidRPr="003B4D91">
              <w:rPr>
                <w:rFonts w:eastAsiaTheme="minorHAnsi"/>
                <w:lang w:eastAsia="en-US"/>
              </w:rPr>
              <w:t>венные</w:t>
            </w:r>
            <w:proofErr w:type="spellEnd"/>
            <w:r w:rsidRPr="003B4D91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1" w:rsidRPr="003B4D91" w:rsidRDefault="003B4D91" w:rsidP="006A28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D91">
              <w:rPr>
                <w:rFonts w:eastAsiaTheme="minorHAnsi"/>
                <w:lang w:eastAsia="en-US"/>
              </w:rPr>
              <w:t>не более 50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1" w:rsidRPr="003B4D91" w:rsidRDefault="003B4D91" w:rsidP="006A28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D91">
              <w:rPr>
                <w:rFonts w:eastAsiaTheme="minorHAnsi"/>
                <w:lang w:eastAsia="en-US"/>
              </w:rPr>
              <w:t>в соответствии с договором</w:t>
            </w:r>
          </w:p>
        </w:tc>
      </w:tr>
    </w:tbl>
    <w:p w:rsidR="003B4D91" w:rsidRPr="003B4D91" w:rsidRDefault="003B4D91" w:rsidP="003B4D9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3B4D91" w:rsidRPr="00731336" w:rsidRDefault="003B4D91" w:rsidP="003B4D91">
      <w:pPr>
        <w:pStyle w:val="ad"/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731336">
        <w:rPr>
          <w:sz w:val="26"/>
          <w:szCs w:val="26"/>
        </w:rPr>
        <w:t>В строке "Итого" цифры "</w:t>
      </w:r>
      <w:r>
        <w:rPr>
          <w:sz w:val="26"/>
          <w:szCs w:val="26"/>
        </w:rPr>
        <w:t>43</w:t>
      </w:r>
      <w:r w:rsidRPr="00731336">
        <w:rPr>
          <w:sz w:val="26"/>
          <w:szCs w:val="26"/>
        </w:rPr>
        <w:t>" заменить цифрами "4</w:t>
      </w:r>
      <w:r>
        <w:rPr>
          <w:sz w:val="26"/>
          <w:szCs w:val="26"/>
        </w:rPr>
        <w:t>4</w:t>
      </w:r>
      <w:r w:rsidRPr="00731336">
        <w:rPr>
          <w:sz w:val="26"/>
          <w:szCs w:val="26"/>
        </w:rPr>
        <w:t>".</w:t>
      </w:r>
    </w:p>
    <w:p w:rsidR="003B4D91" w:rsidRPr="00FD5137" w:rsidRDefault="003B4D91" w:rsidP="003B4D91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513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</w:t>
      </w:r>
      <w:r w:rsidRPr="00FD5137">
        <w:rPr>
          <w:sz w:val="26"/>
          <w:szCs w:val="26"/>
        </w:rPr>
        <w:t xml:space="preserve"> официального опубликования.</w:t>
      </w:r>
    </w:p>
    <w:p w:rsidR="002A6EAF" w:rsidRPr="003B4D91" w:rsidRDefault="002A6EAF" w:rsidP="00A70DB0">
      <w:pPr>
        <w:ind w:firstLine="709"/>
        <w:jc w:val="both"/>
        <w:rPr>
          <w:b/>
          <w:bCs/>
        </w:rPr>
      </w:pPr>
    </w:p>
    <w:p w:rsidR="0046235E" w:rsidRPr="003B4D91" w:rsidRDefault="0046235E" w:rsidP="009060DC">
      <w:pPr>
        <w:jc w:val="both"/>
        <w:rPr>
          <w:b/>
          <w:bCs/>
        </w:rPr>
      </w:pPr>
    </w:p>
    <w:p w:rsidR="00673BFA" w:rsidRPr="003B4D9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74796" w:rsidRDefault="00874796" w:rsidP="002A6EAF"/>
    <w:sectPr w:rsidR="00874796" w:rsidSect="003B4D91">
      <w:pgSz w:w="11906" w:h="16838" w:code="9"/>
      <w:pgMar w:top="1134" w:right="567" w:bottom="39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B2" w:rsidRDefault="00A561B2" w:rsidP="00693317">
      <w:r>
        <w:separator/>
      </w:r>
    </w:p>
  </w:endnote>
  <w:endnote w:type="continuationSeparator" w:id="0">
    <w:p w:rsidR="00A561B2" w:rsidRDefault="00A561B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B2" w:rsidRDefault="00A561B2" w:rsidP="00693317">
      <w:r>
        <w:separator/>
      </w:r>
    </w:p>
  </w:footnote>
  <w:footnote w:type="continuationSeparator" w:id="0">
    <w:p w:rsidR="00A561B2" w:rsidRDefault="00A561B2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91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87B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80C2BFCB489AF590BCD9BB5312DD6F0DB2016C445DCA3F879907656F3F0223E0AC5F08C28891157C01E533E14A139B1587DF4CB93CCD053CCD3q06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32A76-B6F5-464C-9577-53EBD79A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2019-12-03T11:19:00Z</dcterms:created>
  <dcterms:modified xsi:type="dcterms:W3CDTF">2019-12-03T11:19:00Z</dcterms:modified>
</cp:coreProperties>
</file>