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3567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567DA">
              <w:t>1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9269E8">
            <w:pPr>
              <w:ind w:left="-38" w:firstLine="38"/>
              <w:jc w:val="center"/>
            </w:pPr>
            <w:r>
              <w:t>2</w:t>
            </w:r>
            <w:r w:rsidR="009269E8">
              <w:t>9</w:t>
            </w:r>
            <w:r w:rsidR="00A86C22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86C22" w:rsidRDefault="00A86C22" w:rsidP="00A86C22">
      <w:pPr>
        <w:tabs>
          <w:tab w:val="left" w:pos="5954"/>
        </w:tabs>
        <w:ind w:right="4393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16.03.2020 № 204 </w:t>
      </w:r>
    </w:p>
    <w:p w:rsidR="00A86C22" w:rsidRDefault="00A86C22" w:rsidP="00A86C22">
      <w:pPr>
        <w:tabs>
          <w:tab w:val="left" w:pos="5954"/>
        </w:tabs>
        <w:ind w:right="4393"/>
        <w:jc w:val="both"/>
        <w:rPr>
          <w:bCs/>
          <w:sz w:val="26"/>
        </w:rPr>
      </w:pPr>
    </w:p>
    <w:p w:rsidR="00A86C22" w:rsidRDefault="00A86C22" w:rsidP="00A86C22">
      <w:pPr>
        <w:jc w:val="both"/>
        <w:rPr>
          <w:bCs/>
          <w:sz w:val="26"/>
        </w:rPr>
      </w:pPr>
    </w:p>
    <w:p w:rsidR="00A86C22" w:rsidRDefault="00A86C22" w:rsidP="00A86C22">
      <w:pPr>
        <w:jc w:val="both"/>
        <w:rPr>
          <w:bCs/>
          <w:sz w:val="26"/>
        </w:rPr>
      </w:pPr>
    </w:p>
    <w:p w:rsidR="00A86C22" w:rsidRDefault="00A86C22" w:rsidP="00A86C22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AE159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AE1595">
        <w:rPr>
          <w:bCs/>
          <w:sz w:val="26"/>
        </w:rPr>
        <w:t xml:space="preserve">Федеральным законом от 06.10.2003 № 131-ФЗ </w:t>
      </w:r>
      <w:r>
        <w:rPr>
          <w:bCs/>
          <w:sz w:val="26"/>
        </w:rPr>
        <w:t>"</w:t>
      </w:r>
      <w:r w:rsidRPr="00AE1595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Уставом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 xml:space="preserve">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 </w:t>
      </w:r>
    </w:p>
    <w:p w:rsidR="00A86C22" w:rsidRDefault="00A86C22" w:rsidP="00A86C22">
      <w:pPr>
        <w:ind w:firstLine="709"/>
        <w:jc w:val="both"/>
        <w:rPr>
          <w:bCs/>
          <w:sz w:val="26"/>
        </w:rPr>
      </w:pPr>
    </w:p>
    <w:p w:rsidR="00A86C22" w:rsidRPr="004D42DE" w:rsidRDefault="00A86C22" w:rsidP="00A86C22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A86C22" w:rsidRPr="004D42DE" w:rsidRDefault="00A86C22" w:rsidP="00A86C22">
      <w:pPr>
        <w:ind w:firstLine="709"/>
        <w:jc w:val="both"/>
        <w:rPr>
          <w:bCs/>
          <w:sz w:val="26"/>
        </w:rPr>
      </w:pPr>
    </w:p>
    <w:p w:rsidR="00A86C22" w:rsidRDefault="00A86C22" w:rsidP="00A86C22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CE5EDC">
        <w:rPr>
          <w:bCs/>
          <w:sz w:val="26"/>
          <w:szCs w:val="26"/>
        </w:rPr>
        <w:t xml:space="preserve">Внести в </w:t>
      </w:r>
      <w:r w:rsidRPr="00CE5EDC">
        <w:rPr>
          <w:bCs/>
          <w:sz w:val="26"/>
        </w:rPr>
        <w:t>Положени</w:t>
      </w:r>
      <w:r>
        <w:rPr>
          <w:bCs/>
          <w:sz w:val="26"/>
        </w:rPr>
        <w:t>е</w:t>
      </w:r>
      <w:r w:rsidRPr="00CE5EDC">
        <w:rPr>
          <w:bCs/>
          <w:sz w:val="26"/>
        </w:rPr>
        <w:t xml:space="preserve"> о комиссии Администрации муниципального образования "Городской округ "Город Нарьян-Мар" по предоставлению субсидий </w:t>
      </w:r>
      <w:r>
        <w:rPr>
          <w:bCs/>
          <w:sz w:val="26"/>
        </w:rPr>
        <w:br/>
      </w:r>
      <w:r w:rsidRPr="00CE5EDC">
        <w:rPr>
          <w:bCs/>
          <w:sz w:val="26"/>
        </w:rPr>
        <w:t xml:space="preserve">и грантов из бюджета муниципального образования "Городской округ "Город </w:t>
      </w:r>
      <w:r>
        <w:rPr>
          <w:bCs/>
          <w:sz w:val="26"/>
        </w:rPr>
        <w:br/>
      </w:r>
      <w:r w:rsidRPr="00CE5EDC">
        <w:rPr>
          <w:bCs/>
          <w:sz w:val="26"/>
        </w:rPr>
        <w:t>Нарьян-Мар"</w:t>
      </w:r>
      <w:r>
        <w:rPr>
          <w:bCs/>
          <w:sz w:val="26"/>
        </w:rPr>
        <w:t xml:space="preserve">, утвержденное </w:t>
      </w:r>
      <w:r w:rsidRPr="00CE5EDC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CE5EDC">
        <w:rPr>
          <w:bCs/>
          <w:sz w:val="26"/>
          <w:szCs w:val="26"/>
        </w:rPr>
        <w:t xml:space="preserve"> </w:t>
      </w:r>
      <w:r w:rsidRPr="00CE5EDC">
        <w:rPr>
          <w:bCs/>
          <w:sz w:val="26"/>
        </w:rPr>
        <w:t>Администрации муниципального образования "Городской округ "Город Нарьян-Мар" от 16.03.2020 № 204</w:t>
      </w:r>
      <w:r>
        <w:rPr>
          <w:bCs/>
          <w:sz w:val="26"/>
        </w:rPr>
        <w:t>,</w:t>
      </w:r>
      <w:r w:rsidRPr="00CE5EDC">
        <w:rPr>
          <w:bCs/>
          <w:sz w:val="26"/>
        </w:rPr>
        <w:t xml:space="preserve"> следующие изменения:</w:t>
      </w:r>
    </w:p>
    <w:p w:rsidR="00A86C22" w:rsidRPr="00CE5EDC" w:rsidRDefault="00A86C22" w:rsidP="00A86C22">
      <w:pPr>
        <w:pStyle w:val="ad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CE5EDC">
        <w:rPr>
          <w:bCs/>
          <w:sz w:val="26"/>
          <w:szCs w:val="26"/>
        </w:rPr>
        <w:t>Подпункт 2 пункта 4.4. изложить в следующей редакции:</w:t>
      </w:r>
    </w:p>
    <w:p w:rsidR="00A86C22" w:rsidRPr="00CE5EDC" w:rsidRDefault="00A86C22" w:rsidP="00A86C22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E1595">
        <w:rPr>
          <w:rFonts w:eastAsiaTheme="minorHAnsi"/>
          <w:bCs/>
          <w:sz w:val="26"/>
          <w:szCs w:val="26"/>
          <w:lang w:eastAsia="en-US"/>
        </w:rPr>
        <w:t>определяет время, место</w:t>
      </w:r>
      <w:r>
        <w:rPr>
          <w:rFonts w:eastAsiaTheme="minorHAnsi"/>
          <w:bCs/>
          <w:sz w:val="26"/>
          <w:szCs w:val="26"/>
          <w:lang w:eastAsia="en-US"/>
        </w:rPr>
        <w:t>, форму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проведения и повестку заседаний комиссии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AE1595">
        <w:rPr>
          <w:rFonts w:eastAsiaTheme="minorHAnsi"/>
          <w:bCs/>
          <w:sz w:val="26"/>
          <w:szCs w:val="26"/>
          <w:lang w:eastAsia="en-US"/>
        </w:rPr>
        <w:t>с учетом поступивших материалов</w:t>
      </w:r>
      <w:proofErr w:type="gramStart"/>
      <w:r w:rsidRPr="00AE1595">
        <w:rPr>
          <w:rFonts w:eastAsiaTheme="minorHAnsi"/>
          <w:bCs/>
          <w:sz w:val="26"/>
          <w:szCs w:val="26"/>
          <w:lang w:eastAsia="en-US"/>
        </w:rPr>
        <w:t>;</w:t>
      </w:r>
      <w:r>
        <w:rPr>
          <w:rFonts w:eastAsiaTheme="minorHAnsi"/>
          <w:bCs/>
          <w:sz w:val="26"/>
          <w:szCs w:val="26"/>
          <w:lang w:eastAsia="en-US"/>
        </w:rPr>
        <w:t>"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A86C22" w:rsidRPr="00CE5EDC" w:rsidRDefault="00A86C22" w:rsidP="00A86C22">
      <w:pPr>
        <w:pStyle w:val="ad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 w:rsidRPr="00CE5EDC">
        <w:rPr>
          <w:bCs/>
          <w:sz w:val="26"/>
        </w:rPr>
        <w:t>Пункт 4.8 дополнить абзацем вторым следующего содержания:</w:t>
      </w:r>
    </w:p>
    <w:p w:rsidR="00A86C22" w:rsidRDefault="00A86C22" w:rsidP="00A86C2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Pr="008E2B87">
        <w:rPr>
          <w:bCs/>
          <w:sz w:val="26"/>
          <w:szCs w:val="26"/>
        </w:rPr>
        <w:t>Заседание комиссии проводится в очной (совместное присутстви</w:t>
      </w:r>
      <w:r>
        <w:rPr>
          <w:bCs/>
          <w:sz w:val="26"/>
          <w:szCs w:val="26"/>
        </w:rPr>
        <w:t>е членов комиссии на заседании)</w:t>
      </w:r>
      <w:r w:rsidRPr="008E2B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или</w:t>
      </w:r>
      <w:r w:rsidRPr="008E2B87">
        <w:rPr>
          <w:bCs/>
          <w:sz w:val="26"/>
          <w:szCs w:val="26"/>
        </w:rPr>
        <w:t xml:space="preserve"> в </w:t>
      </w:r>
      <w:proofErr w:type="spellStart"/>
      <w:r w:rsidRPr="008E2B87">
        <w:rPr>
          <w:bCs/>
          <w:sz w:val="26"/>
          <w:szCs w:val="26"/>
        </w:rPr>
        <w:t>очно-заочной</w:t>
      </w:r>
      <w:proofErr w:type="spellEnd"/>
      <w:r w:rsidRPr="008E2B87">
        <w:rPr>
          <w:bCs/>
          <w:sz w:val="26"/>
          <w:szCs w:val="26"/>
        </w:rPr>
        <w:t xml:space="preserve"> форме (проведение заседания комиссии </w:t>
      </w:r>
      <w:r>
        <w:rPr>
          <w:bCs/>
          <w:sz w:val="26"/>
          <w:szCs w:val="26"/>
        </w:rPr>
        <w:br/>
      </w:r>
      <w:r w:rsidRPr="008E2B87">
        <w:rPr>
          <w:bCs/>
          <w:sz w:val="26"/>
          <w:szCs w:val="26"/>
        </w:rPr>
        <w:t xml:space="preserve">с использованием систем видеоконференцсвязи). </w:t>
      </w:r>
      <w:r w:rsidRPr="008E2B87">
        <w:rPr>
          <w:sz w:val="26"/>
          <w:szCs w:val="26"/>
        </w:rPr>
        <w:t xml:space="preserve">Член комиссии в случае его участия в заседании комиссии с использованием систем видеоконференцсвязи считается присутствующим на соответствующем заседании </w:t>
      </w:r>
      <w:r>
        <w:rPr>
          <w:sz w:val="26"/>
          <w:szCs w:val="26"/>
        </w:rPr>
        <w:t>к</w:t>
      </w:r>
      <w:r w:rsidRPr="008E2B87"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>.".</w:t>
      </w:r>
      <w:proofErr w:type="gramEnd"/>
    </w:p>
    <w:p w:rsidR="00A86C22" w:rsidRPr="00655087" w:rsidRDefault="00A86C22" w:rsidP="00A86C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86C22" w:rsidRDefault="00A86C22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4E" w:rsidRDefault="001A524E" w:rsidP="00693317">
      <w:r>
        <w:separator/>
      </w:r>
    </w:p>
  </w:endnote>
  <w:endnote w:type="continuationSeparator" w:id="0">
    <w:p w:rsidR="001A524E" w:rsidRDefault="001A524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4E" w:rsidRDefault="001A524E" w:rsidP="00693317">
      <w:r>
        <w:separator/>
      </w:r>
    </w:p>
  </w:footnote>
  <w:footnote w:type="continuationSeparator" w:id="0">
    <w:p w:rsidR="001A524E" w:rsidRDefault="001A524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01570B">
        <w:pPr>
          <w:pStyle w:val="a7"/>
          <w:jc w:val="center"/>
        </w:pPr>
        <w:fldSimple w:instr=" PAGE   \* MERGEFORMAT ">
          <w:r w:rsidR="00CC4123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14A"/>
    <w:multiLevelType w:val="multilevel"/>
    <w:tmpl w:val="2C169EC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2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0B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22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378E-76D1-4D99-A528-4019A28C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2020-04-21T11:54:00Z</dcterms:created>
  <dcterms:modified xsi:type="dcterms:W3CDTF">2020-04-21T11:54:00Z</dcterms:modified>
</cp:coreProperties>
</file>