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D4F" w:rsidRDefault="00685D4F">
      <w:pPr>
        <w:pStyle w:val="ConsPlusTitle"/>
        <w:ind w:firstLine="540"/>
        <w:jc w:val="both"/>
        <w:outlineLvl w:val="0"/>
      </w:pPr>
      <w:r>
        <w:t>Статья 15. Случаи и нормы бесплатного предоставления земельных участков в собственность граждан</w:t>
      </w:r>
    </w:p>
    <w:p w:rsidR="00685D4F" w:rsidRDefault="00685D4F">
      <w:pPr>
        <w:pStyle w:val="ConsPlusNormal"/>
        <w:ind w:firstLine="540"/>
        <w:jc w:val="both"/>
      </w:pPr>
      <w:r>
        <w:t xml:space="preserve">(в ред. </w:t>
      </w:r>
      <w:hyperlink r:id="rId4">
        <w:r>
          <w:rPr>
            <w:color w:val="0000FF"/>
          </w:rPr>
          <w:t>закона</w:t>
        </w:r>
      </w:hyperlink>
      <w:r>
        <w:t xml:space="preserve"> НАО от 22.09.2011 N 62-ОЗ)</w:t>
      </w:r>
    </w:p>
    <w:p w:rsidR="00685D4F" w:rsidRDefault="00685D4F">
      <w:pPr>
        <w:pStyle w:val="ConsPlusNormal"/>
        <w:ind w:firstLine="540"/>
        <w:jc w:val="both"/>
      </w:pPr>
    </w:p>
    <w:p w:rsidR="00685D4F" w:rsidRDefault="00685D4F">
      <w:pPr>
        <w:pStyle w:val="ConsPlusNormal"/>
        <w:ind w:firstLine="540"/>
        <w:jc w:val="both"/>
      </w:pPr>
      <w:bookmarkStart w:id="0" w:name="P3"/>
      <w:bookmarkEnd w:id="0"/>
      <w:r>
        <w:t xml:space="preserve">1. Помимо случаев, установленных Земельным </w:t>
      </w:r>
      <w:hyperlink r:id="rId5">
        <w:r>
          <w:rPr>
            <w:color w:val="0000FF"/>
          </w:rPr>
          <w:t>кодексом</w:t>
        </w:r>
      </w:hyperlink>
      <w:r>
        <w:t xml:space="preserve"> Российской Федерации и иными федеральными законами, находящиеся в государственной собственности или муниципальной собственности земельные участки, а также земельные участки, государственная собственность на которые не разграничена, предоставляются однократно в собственность бесплатно: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1" w:name="P4"/>
      <w:bookmarkEnd w:id="1"/>
      <w:r>
        <w:t>1) гражданам, имеющим трех и более детей, для индивидуального жилищного строительства;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2" w:name="P5"/>
      <w:bookmarkEnd w:id="2"/>
      <w:r>
        <w:t xml:space="preserve">2) гражданам, владеющим жилыми домами, созданными или приобретенными ими до дня вступления в силу Земельного </w:t>
      </w:r>
      <w:hyperlink r:id="rId6">
        <w:r>
          <w:rPr>
            <w:color w:val="0000FF"/>
          </w:rPr>
          <w:t>кодекса</w:t>
        </w:r>
      </w:hyperlink>
      <w:r>
        <w:t xml:space="preserve"> Российской Федерации, право собственности на которые не было оформлено в установленном законодательством порядке;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Положения настоящего пункта применяются также в отношении части жилого дома как жилого помещения;</w:t>
      </w:r>
    </w:p>
    <w:p w:rsidR="00685D4F" w:rsidRDefault="00685D4F">
      <w:pPr>
        <w:pStyle w:val="ConsPlusNormal"/>
        <w:jc w:val="both"/>
      </w:pPr>
      <w:r>
        <w:t xml:space="preserve">(часть 1 в ред. </w:t>
      </w:r>
      <w:hyperlink r:id="rId7">
        <w:r>
          <w:rPr>
            <w:color w:val="0000FF"/>
          </w:rPr>
          <w:t>закона</w:t>
        </w:r>
      </w:hyperlink>
      <w:r>
        <w:t xml:space="preserve"> НАО от 10.04.2018 N 379-ОЗ)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3" w:name="P8"/>
      <w:bookmarkEnd w:id="3"/>
      <w:r>
        <w:t>3) военнослужащим, заключившим контракт о прохождении военной службы и направленным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для индивидуального жилищного строительства;</w:t>
      </w:r>
    </w:p>
    <w:p w:rsidR="00685D4F" w:rsidRDefault="00685D4F">
      <w:pPr>
        <w:pStyle w:val="ConsPlusNormal"/>
        <w:jc w:val="both"/>
      </w:pPr>
      <w:r>
        <w:t xml:space="preserve">(п. 3 введен </w:t>
      </w:r>
      <w:hyperlink r:id="rId8">
        <w:r>
          <w:rPr>
            <w:color w:val="0000FF"/>
          </w:rPr>
          <w:t>законом</w:t>
        </w:r>
      </w:hyperlink>
      <w:r>
        <w:t xml:space="preserve"> НАО от 29.09.2022 N 350-ОЗ; в ред. </w:t>
      </w:r>
      <w:hyperlink r:id="rId9">
        <w:r>
          <w:rPr>
            <w:color w:val="0000FF"/>
          </w:rPr>
          <w:t>закона</w:t>
        </w:r>
      </w:hyperlink>
      <w:r>
        <w:t xml:space="preserve"> НАО от 25.11.2022 N 362-ОЗ)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4" w:name="P10"/>
      <w:bookmarkEnd w:id="4"/>
      <w:r>
        <w:t>3.1) гражданам, призванным на военную службу по мобилизации в Вооруженные Силы Российской Федерации, для индивидуального жилищного строительства;</w:t>
      </w:r>
    </w:p>
    <w:p w:rsidR="00685D4F" w:rsidRDefault="00685D4F">
      <w:pPr>
        <w:pStyle w:val="ConsPlusNormal"/>
        <w:jc w:val="both"/>
      </w:pPr>
      <w:r>
        <w:t xml:space="preserve">(п. 3.1 введен </w:t>
      </w:r>
      <w:hyperlink r:id="rId10">
        <w:r>
          <w:rPr>
            <w:color w:val="0000FF"/>
          </w:rPr>
          <w:t>законом</w:t>
        </w:r>
      </w:hyperlink>
      <w:r>
        <w:t xml:space="preserve"> НАО от 26.03.2024 N 25-ОЗ; в ред. </w:t>
      </w:r>
      <w:hyperlink r:id="rId11">
        <w:r>
          <w:rPr>
            <w:color w:val="0000FF"/>
          </w:rPr>
          <w:t>закона</w:t>
        </w:r>
      </w:hyperlink>
      <w:r>
        <w:t xml:space="preserve"> НАО от 27.09.2024 N 52-ОЗ)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5" w:name="P12"/>
      <w:bookmarkEnd w:id="5"/>
      <w:r>
        <w:t>4) гражданам, выполнявшим боевые задачи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добровольческих формированиях, для индивидуального жилищного строительства;</w:t>
      </w:r>
    </w:p>
    <w:p w:rsidR="00685D4F" w:rsidRDefault="00685D4F">
      <w:pPr>
        <w:pStyle w:val="ConsPlusNormal"/>
        <w:jc w:val="both"/>
      </w:pPr>
      <w:r>
        <w:t xml:space="preserve">(п. 4 введен </w:t>
      </w:r>
      <w:hyperlink r:id="rId12">
        <w:r>
          <w:rPr>
            <w:color w:val="0000FF"/>
          </w:rPr>
          <w:t>законом</w:t>
        </w:r>
      </w:hyperlink>
      <w:r>
        <w:t xml:space="preserve"> НАО от 29.09.2022 N 350-ОЗ; в ред. </w:t>
      </w:r>
      <w:hyperlink r:id="rId13">
        <w:r>
          <w:rPr>
            <w:color w:val="0000FF"/>
          </w:rPr>
          <w:t>закона</w:t>
        </w:r>
      </w:hyperlink>
      <w:r>
        <w:t xml:space="preserve"> НАО от 25.11.2022 N 362-ОЗ)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6" w:name="P14"/>
      <w:bookmarkEnd w:id="6"/>
      <w:r>
        <w:t>5) сотрудникам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 органов внутренних дел Российской Федерации, принимавшим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сотрудникам уголовно-исполнительной системы Российской Федерации, выполнявшим возложенные на них задачи на указанных территориях в период проведения специальной военной операции, для индивидуального жилищного строительства;</w:t>
      </w:r>
    </w:p>
    <w:p w:rsidR="00685D4F" w:rsidRDefault="00685D4F">
      <w:pPr>
        <w:pStyle w:val="ConsPlusNormal"/>
        <w:jc w:val="both"/>
      </w:pPr>
      <w:r>
        <w:t xml:space="preserve">(п. 5 введен </w:t>
      </w:r>
      <w:hyperlink r:id="rId14">
        <w:r>
          <w:rPr>
            <w:color w:val="0000FF"/>
          </w:rPr>
          <w:t>законом</w:t>
        </w:r>
      </w:hyperlink>
      <w:r>
        <w:t xml:space="preserve"> НАО от 29.09.2022 N 350-ОЗ; в ред. </w:t>
      </w:r>
      <w:hyperlink r:id="rId15">
        <w:r>
          <w:rPr>
            <w:color w:val="0000FF"/>
          </w:rPr>
          <w:t>закона</w:t>
        </w:r>
      </w:hyperlink>
      <w:r>
        <w:t xml:space="preserve"> НАО от 25.11.2022 N 362-ОЗ)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7" w:name="P16"/>
      <w:bookmarkEnd w:id="7"/>
      <w:r>
        <w:t xml:space="preserve">5.1) лицам, проходящим (проходившим) службу в войсках национальной гвардии Российской Федерации и имеющим специальные звания полиции, выполнявшим возложенные на них задачи на территориях, указанных в </w:t>
      </w:r>
      <w:hyperlink w:anchor="P14">
        <w:r>
          <w:rPr>
            <w:color w:val="0000FF"/>
          </w:rPr>
          <w:t>пункте 5</w:t>
        </w:r>
      </w:hyperlink>
      <w:r>
        <w:t xml:space="preserve"> настоящей части, в период проведения специальной военной операции, для индивидуального жилищного строительства;</w:t>
      </w:r>
    </w:p>
    <w:p w:rsidR="00685D4F" w:rsidRDefault="00685D4F">
      <w:pPr>
        <w:pStyle w:val="ConsPlusNormal"/>
        <w:jc w:val="both"/>
      </w:pPr>
      <w:r>
        <w:t xml:space="preserve">(п. 5.1 введен </w:t>
      </w:r>
      <w:hyperlink r:id="rId16">
        <w:r>
          <w:rPr>
            <w:color w:val="0000FF"/>
          </w:rPr>
          <w:t>законом</w:t>
        </w:r>
      </w:hyperlink>
      <w:r>
        <w:t xml:space="preserve"> НАО от 05.12.2023 N 8-ОЗ)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8" w:name="P18"/>
      <w:bookmarkEnd w:id="8"/>
      <w:r>
        <w:t xml:space="preserve">6) членам семьи погибших (умерших) граждан, указанных в </w:t>
      </w:r>
      <w:hyperlink w:anchor="P8">
        <w:r>
          <w:rPr>
            <w:color w:val="0000FF"/>
          </w:rPr>
          <w:t>пунктах 3</w:t>
        </w:r>
      </w:hyperlink>
      <w:r>
        <w:t xml:space="preserve"> - </w:t>
      </w:r>
      <w:hyperlink w:anchor="P16">
        <w:r>
          <w:rPr>
            <w:color w:val="0000FF"/>
          </w:rPr>
          <w:t>5.1</w:t>
        </w:r>
      </w:hyperlink>
      <w:r>
        <w:t xml:space="preserve"> настоящей части (в случаях, предусмотренных </w:t>
      </w:r>
      <w:hyperlink w:anchor="P38">
        <w:r>
          <w:rPr>
            <w:color w:val="0000FF"/>
          </w:rPr>
          <w:t>частью 1.6</w:t>
        </w:r>
      </w:hyperlink>
      <w:r>
        <w:t xml:space="preserve"> настоящей статьи), для индивидуального жилищного строительства.</w:t>
      </w:r>
    </w:p>
    <w:p w:rsidR="00685D4F" w:rsidRDefault="00685D4F">
      <w:pPr>
        <w:pStyle w:val="ConsPlusNormal"/>
        <w:jc w:val="both"/>
      </w:pPr>
      <w:r>
        <w:t xml:space="preserve">(п. 6 введен </w:t>
      </w:r>
      <w:hyperlink r:id="rId17">
        <w:r>
          <w:rPr>
            <w:color w:val="0000FF"/>
          </w:rPr>
          <w:t>законом</w:t>
        </w:r>
      </w:hyperlink>
      <w:r>
        <w:t xml:space="preserve"> НАО от 05.07.2023 N 415-ОЗ; в ред. </w:t>
      </w:r>
      <w:hyperlink r:id="rId18">
        <w:r>
          <w:rPr>
            <w:color w:val="0000FF"/>
          </w:rPr>
          <w:t>закона</w:t>
        </w:r>
      </w:hyperlink>
      <w:r>
        <w:t xml:space="preserve"> НАО от 27.09.2024 N 52-ОЗ)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lastRenderedPageBreak/>
        <w:t xml:space="preserve">1.1. Если гражданин имеет право на предоставление земельного участка в собственность бесплатно по нескольким основаниям, указанным в </w:t>
      </w:r>
      <w:hyperlink w:anchor="P3">
        <w:r>
          <w:rPr>
            <w:color w:val="0000FF"/>
          </w:rPr>
          <w:t>частях 1</w:t>
        </w:r>
      </w:hyperlink>
      <w:r>
        <w:t xml:space="preserve">, </w:t>
      </w:r>
      <w:hyperlink w:anchor="P53">
        <w:r>
          <w:rPr>
            <w:color w:val="0000FF"/>
          </w:rPr>
          <w:t>1.8</w:t>
        </w:r>
      </w:hyperlink>
      <w:r>
        <w:t xml:space="preserve"> настоящей статьи, этот гражданин вправе получить бесплатно в собственность земельный участок по одному из указанных оснований.</w:t>
      </w:r>
    </w:p>
    <w:p w:rsidR="00685D4F" w:rsidRDefault="00685D4F">
      <w:pPr>
        <w:pStyle w:val="ConsPlusNormal"/>
        <w:jc w:val="both"/>
      </w:pPr>
      <w:r>
        <w:t xml:space="preserve">(часть 1.1 введена </w:t>
      </w:r>
      <w:hyperlink r:id="rId19">
        <w:r>
          <w:rPr>
            <w:color w:val="0000FF"/>
          </w:rPr>
          <w:t>законом</w:t>
        </w:r>
      </w:hyperlink>
      <w:r>
        <w:t xml:space="preserve"> НАО от 10.04.2018 N 379-ОЗ; в ред. </w:t>
      </w:r>
      <w:hyperlink r:id="rId20">
        <w:r>
          <w:rPr>
            <w:color w:val="0000FF"/>
          </w:rPr>
          <w:t>закона</w:t>
        </w:r>
      </w:hyperlink>
      <w:r>
        <w:t xml:space="preserve"> НАО от 27.09.2024 N 52-ОЗ)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1.2. Гражданам, указанным в </w:t>
      </w:r>
      <w:hyperlink w:anchor="P4">
        <w:r>
          <w:rPr>
            <w:color w:val="0000FF"/>
          </w:rPr>
          <w:t>пункте 1 части 1</w:t>
        </w:r>
      </w:hyperlink>
      <w:r>
        <w:t xml:space="preserve"> настоящей статьи, земельные участки предоставляются в порядке, установленном </w:t>
      </w:r>
      <w:hyperlink r:id="rId21">
        <w:r>
          <w:rPr>
            <w:color w:val="0000FF"/>
          </w:rPr>
          <w:t>законом</w:t>
        </w:r>
      </w:hyperlink>
      <w:r>
        <w:t xml:space="preserve"> Ненецкого автономного округа от 15 ноября 2011 года N 79-ОЗ "О бесплатном предоставлении земельных участков многодетным семьям в Ненецком автономном округе".</w:t>
      </w:r>
    </w:p>
    <w:p w:rsidR="00685D4F" w:rsidRDefault="00685D4F">
      <w:pPr>
        <w:pStyle w:val="ConsPlusNormal"/>
        <w:jc w:val="both"/>
      </w:pPr>
      <w:r>
        <w:t xml:space="preserve">(часть 1.2 введена </w:t>
      </w:r>
      <w:hyperlink r:id="rId22">
        <w:r>
          <w:rPr>
            <w:color w:val="0000FF"/>
          </w:rPr>
          <w:t>законом</w:t>
        </w:r>
      </w:hyperlink>
      <w:r>
        <w:t xml:space="preserve"> НАО от 10.04.2018 N 379-ОЗ)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9" w:name="P24"/>
      <w:bookmarkEnd w:id="9"/>
      <w:r>
        <w:t xml:space="preserve">1.3. Гражданам, указанным в </w:t>
      </w:r>
      <w:hyperlink w:anchor="P5">
        <w:r>
          <w:rPr>
            <w:color w:val="0000FF"/>
          </w:rPr>
          <w:t>пункте 2 части 1</w:t>
        </w:r>
      </w:hyperlink>
      <w:r>
        <w:t xml:space="preserve"> настоящей статьи, земельный участок предоставляется в установленном </w:t>
      </w:r>
      <w:hyperlink w:anchor="P79">
        <w:r>
          <w:rPr>
            <w:color w:val="0000FF"/>
          </w:rPr>
          <w:t>статьей 15.1</w:t>
        </w:r>
      </w:hyperlink>
      <w:r>
        <w:t xml:space="preserve"> настоящего закона порядке при одновременном соблюдении следующих условий: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1) жилой дом создан или приобретен до дня вступления в силу Земельного </w:t>
      </w:r>
      <w:hyperlink r:id="rId23">
        <w:r>
          <w:rPr>
            <w:color w:val="0000FF"/>
          </w:rPr>
          <w:t>кодекса</w:t>
        </w:r>
      </w:hyperlink>
      <w:r>
        <w:t xml:space="preserve"> Российской Федерации и право собственности на него не было оформлено в установленном законодательством порядке;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2) в отношении земельного участка, на котором расположен жилой дом, отсутствуют ограничения либо запреты его предоставления в собственность гражданина (граждан), установленные действующим законодательством;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3) предоставление земельного участка, на котором расположен жилой дом, не нарушает прав и охраняемых законом интересов других лиц;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4) заявление о бесплатном предоставлении в собственность земельного участка, на котором расположен жилой дом, подано гражданином (гражданами) до 1 января 2025 года.</w:t>
      </w:r>
    </w:p>
    <w:p w:rsidR="00685D4F" w:rsidRDefault="00685D4F">
      <w:pPr>
        <w:pStyle w:val="ConsPlusNormal"/>
        <w:jc w:val="both"/>
      </w:pPr>
      <w:r>
        <w:t xml:space="preserve">(часть 1.3 введена </w:t>
      </w:r>
      <w:hyperlink r:id="rId24">
        <w:r>
          <w:rPr>
            <w:color w:val="0000FF"/>
          </w:rPr>
          <w:t>законом</w:t>
        </w:r>
      </w:hyperlink>
      <w:r>
        <w:t xml:space="preserve"> НАО от 10.04.2018 N 379-ОЗ; в ред. </w:t>
      </w:r>
      <w:hyperlink r:id="rId25">
        <w:r>
          <w:rPr>
            <w:color w:val="0000FF"/>
          </w:rPr>
          <w:t>закона</w:t>
        </w:r>
      </w:hyperlink>
      <w:r>
        <w:t xml:space="preserve"> НАО от 25.12.2019 N 150-ОЗ)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1.4. В случае, если право на бесплатное предоставление в собственность земельного участка одновременно имеют несколько граждан, указанных в </w:t>
      </w:r>
      <w:hyperlink w:anchor="P5">
        <w:r>
          <w:rPr>
            <w:color w:val="0000FF"/>
          </w:rPr>
          <w:t>пункте 2 части 1</w:t>
        </w:r>
      </w:hyperlink>
      <w:r>
        <w:t xml:space="preserve"> настоящей статьи, такой земельный участок предоставляется гражданам в общую долевую собственность.</w:t>
      </w:r>
    </w:p>
    <w:p w:rsidR="00685D4F" w:rsidRDefault="00685D4F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НАО от 05.07.2023 N 415-ОЗ)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Земельный участок может быть предоставлен в собственность одному из указанных граждан при наличии письменного отказа остальных граждан от предоставления им земельного участка в собственность.</w:t>
      </w:r>
    </w:p>
    <w:p w:rsidR="00685D4F" w:rsidRDefault="00685D4F">
      <w:pPr>
        <w:pStyle w:val="ConsPlusNormal"/>
        <w:jc w:val="both"/>
      </w:pPr>
      <w:r>
        <w:t xml:space="preserve">(часть 1.4 введена </w:t>
      </w:r>
      <w:hyperlink r:id="rId27">
        <w:r>
          <w:rPr>
            <w:color w:val="0000FF"/>
          </w:rPr>
          <w:t>законом</w:t>
        </w:r>
      </w:hyperlink>
      <w:r>
        <w:t xml:space="preserve"> НАО от 10.04.2018 N 379-ОЗ)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10" w:name="P34"/>
      <w:bookmarkEnd w:id="10"/>
      <w:r>
        <w:t xml:space="preserve">1.5. Гражданам, указанным в </w:t>
      </w:r>
      <w:hyperlink w:anchor="P8">
        <w:r>
          <w:rPr>
            <w:color w:val="0000FF"/>
          </w:rPr>
          <w:t>пунктах 3</w:t>
        </w:r>
      </w:hyperlink>
      <w:r>
        <w:t xml:space="preserve"> - </w:t>
      </w:r>
      <w:hyperlink w:anchor="P16">
        <w:r>
          <w:rPr>
            <w:color w:val="0000FF"/>
          </w:rPr>
          <w:t>5.1 части 1</w:t>
        </w:r>
      </w:hyperlink>
      <w:r>
        <w:t xml:space="preserve"> настоящей статьи, земельные участки предоставляются в порядке, установленном </w:t>
      </w:r>
      <w:hyperlink w:anchor="P115">
        <w:r>
          <w:rPr>
            <w:color w:val="0000FF"/>
          </w:rPr>
          <w:t>статьей 15.2</w:t>
        </w:r>
      </w:hyperlink>
      <w:r>
        <w:t xml:space="preserve"> настоящего закона, при условии, что на дату подачи заявления о предоставлении земельного участка они имеют место жительства на территории Ненецкого автономного округа.</w:t>
      </w:r>
    </w:p>
    <w:p w:rsidR="00685D4F" w:rsidRDefault="00685D4F">
      <w:pPr>
        <w:pStyle w:val="ConsPlusNormal"/>
        <w:jc w:val="both"/>
      </w:pPr>
      <w:r>
        <w:t xml:space="preserve">(ч. 1.5 введена </w:t>
      </w:r>
      <w:hyperlink r:id="rId28">
        <w:r>
          <w:rPr>
            <w:color w:val="0000FF"/>
          </w:rPr>
          <w:t>законом</w:t>
        </w:r>
      </w:hyperlink>
      <w:r>
        <w:t xml:space="preserve"> НАО от 29.09.2022 N 350-ОЗ; в ред. законов НАО от 05.12.2023 </w:t>
      </w:r>
      <w:hyperlink r:id="rId29">
        <w:r>
          <w:rPr>
            <w:color w:val="0000FF"/>
          </w:rPr>
          <w:t>N 8-ОЗ</w:t>
        </w:r>
      </w:hyperlink>
      <w:r>
        <w:t xml:space="preserve">, от 27.09.2024 </w:t>
      </w:r>
      <w:hyperlink r:id="rId30">
        <w:r>
          <w:rPr>
            <w:color w:val="0000FF"/>
          </w:rPr>
          <w:t>N 52-ОЗ</w:t>
        </w:r>
      </w:hyperlink>
      <w:r>
        <w:t xml:space="preserve">, от 25.12.2024 </w:t>
      </w:r>
      <w:hyperlink r:id="rId31">
        <w:r>
          <w:rPr>
            <w:color w:val="0000FF"/>
          </w:rPr>
          <w:t>N 75-ОЗ</w:t>
        </w:r>
      </w:hyperlink>
      <w:r>
        <w:t xml:space="preserve">, от 30.06.2025 </w:t>
      </w:r>
      <w:hyperlink r:id="rId32">
        <w:r>
          <w:rPr>
            <w:color w:val="0000FF"/>
          </w:rPr>
          <w:t>N 120-ОЗ</w:t>
        </w:r>
      </w:hyperlink>
      <w:r>
        <w:t>)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11" w:name="P36"/>
      <w:bookmarkEnd w:id="11"/>
      <w:r>
        <w:t xml:space="preserve">В случае отсутствия регистрации по месту жительства на территории Ненецкого автономного округа у граждан, указанных в </w:t>
      </w:r>
      <w:hyperlink w:anchor="P8">
        <w:r>
          <w:rPr>
            <w:color w:val="0000FF"/>
          </w:rPr>
          <w:t>пунктах 3</w:t>
        </w:r>
      </w:hyperlink>
      <w:r>
        <w:t xml:space="preserve"> - </w:t>
      </w:r>
      <w:hyperlink w:anchor="P16">
        <w:r>
          <w:rPr>
            <w:color w:val="0000FF"/>
          </w:rPr>
          <w:t>5.1 части 1</w:t>
        </w:r>
      </w:hyperlink>
      <w:r>
        <w:t xml:space="preserve"> настоящей статьи, земельные участки предоставляются им при условии, если они зарегистрированы по месту пребывания на территории Ненецкого автономного округа не менее 5 лет на день завершения их участия в специальной военной операции, удостоены звания Героя Российской Федерации или награждены орденами Российской Федерации за заслуги, проявленные в ходе участия в специальной военной операции, и являются ветеранами боевых действий, а также не получали земельный участок для индивидуального жилищного строительства в собственность бесплатно по аналогичному основанию на территории другого субъекта Российской Федерации.</w:t>
      </w:r>
    </w:p>
    <w:p w:rsidR="00685D4F" w:rsidRDefault="00685D4F">
      <w:pPr>
        <w:pStyle w:val="ConsPlusNormal"/>
        <w:jc w:val="both"/>
      </w:pPr>
      <w:r>
        <w:lastRenderedPageBreak/>
        <w:t>(</w:t>
      </w:r>
      <w:proofErr w:type="spellStart"/>
      <w:r>
        <w:t>абз</w:t>
      </w:r>
      <w:proofErr w:type="spellEnd"/>
      <w:proofErr w:type="gramStart"/>
      <w:r>
        <w:t>.</w:t>
      </w:r>
      <w:proofErr w:type="gramEnd"/>
      <w:r>
        <w:t xml:space="preserve"> введен </w:t>
      </w:r>
      <w:hyperlink r:id="rId33">
        <w:r>
          <w:rPr>
            <w:color w:val="0000FF"/>
          </w:rPr>
          <w:t>законом</w:t>
        </w:r>
      </w:hyperlink>
      <w:r>
        <w:t xml:space="preserve"> НАО от 05.12.2023 N 8-ОЗ; в ред. </w:t>
      </w:r>
      <w:hyperlink r:id="rId34">
        <w:r>
          <w:rPr>
            <w:color w:val="0000FF"/>
          </w:rPr>
          <w:t>закона</w:t>
        </w:r>
      </w:hyperlink>
      <w:r>
        <w:t xml:space="preserve"> НАО от 30.06.2025 N 120-ОЗ)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12" w:name="P38"/>
      <w:bookmarkEnd w:id="12"/>
      <w:r>
        <w:t xml:space="preserve">1.6. В случае гибели (смерти) гражданина, относящегося к лицам, указанным в </w:t>
      </w:r>
      <w:hyperlink w:anchor="P8">
        <w:r>
          <w:rPr>
            <w:color w:val="0000FF"/>
          </w:rPr>
          <w:t>пунктах 3</w:t>
        </w:r>
      </w:hyperlink>
      <w:r>
        <w:t xml:space="preserve">, </w:t>
      </w:r>
      <w:hyperlink w:anchor="P10">
        <w:r>
          <w:rPr>
            <w:color w:val="0000FF"/>
          </w:rPr>
          <w:t>3.1</w:t>
        </w:r>
      </w:hyperlink>
      <w:r>
        <w:t xml:space="preserve">, </w:t>
      </w:r>
      <w:hyperlink w:anchor="P12">
        <w:r>
          <w:rPr>
            <w:color w:val="0000FF"/>
          </w:rPr>
          <w:t>4</w:t>
        </w:r>
      </w:hyperlink>
      <w:r>
        <w:t xml:space="preserve">, </w:t>
      </w:r>
      <w:hyperlink w:anchor="P14">
        <w:r>
          <w:rPr>
            <w:color w:val="0000FF"/>
          </w:rPr>
          <w:t>5</w:t>
        </w:r>
      </w:hyperlink>
      <w:r>
        <w:t xml:space="preserve"> или </w:t>
      </w:r>
      <w:hyperlink w:anchor="P16">
        <w:r>
          <w:rPr>
            <w:color w:val="0000FF"/>
          </w:rPr>
          <w:t>5.1 части 1</w:t>
        </w:r>
      </w:hyperlink>
      <w:r>
        <w:t xml:space="preserve"> настоящей статьи, имевшего место жительства (место пребывания - для гражданина, указанного в </w:t>
      </w:r>
      <w:hyperlink w:anchor="P36">
        <w:r>
          <w:rPr>
            <w:color w:val="0000FF"/>
          </w:rPr>
          <w:t>абзаце втором части 1.5</w:t>
        </w:r>
      </w:hyperlink>
      <w:r>
        <w:t xml:space="preserve"> настоящей статьи) на территории Ненецкого автономного округа на день гибели (смерти) не менее 5 лет, право на получение земельного участка в порядке, установленном </w:t>
      </w:r>
      <w:hyperlink w:anchor="P115">
        <w:r>
          <w:rPr>
            <w:color w:val="0000FF"/>
          </w:rPr>
          <w:t>статьей 15.2</w:t>
        </w:r>
      </w:hyperlink>
      <w:r>
        <w:t xml:space="preserve"> настоящего закона, либо на получение компенсационной социальной выплаты взамен земельного участка в соответствии со </w:t>
      </w:r>
      <w:hyperlink r:id="rId35">
        <w:r>
          <w:rPr>
            <w:color w:val="0000FF"/>
          </w:rPr>
          <w:t>статьей 15.3</w:t>
        </w:r>
      </w:hyperlink>
      <w:r>
        <w:t xml:space="preserve"> настоящего закона предоставляется членам семьи данного гражданина, к которым относятся:</w:t>
      </w:r>
    </w:p>
    <w:p w:rsidR="00685D4F" w:rsidRDefault="00685D4F">
      <w:pPr>
        <w:pStyle w:val="ConsPlusNormal"/>
        <w:jc w:val="both"/>
      </w:pPr>
      <w:r>
        <w:t xml:space="preserve">(в ред. законов НАО от 05.12.2023 </w:t>
      </w:r>
      <w:hyperlink r:id="rId36">
        <w:r>
          <w:rPr>
            <w:color w:val="0000FF"/>
          </w:rPr>
          <w:t>N 8-ОЗ</w:t>
        </w:r>
      </w:hyperlink>
      <w:r>
        <w:t xml:space="preserve">, от 27.09.2024 </w:t>
      </w:r>
      <w:hyperlink r:id="rId37">
        <w:r>
          <w:rPr>
            <w:color w:val="0000FF"/>
          </w:rPr>
          <w:t>N 52-ОЗ</w:t>
        </w:r>
      </w:hyperlink>
      <w:r>
        <w:t xml:space="preserve">, от 23.04.2025 </w:t>
      </w:r>
      <w:hyperlink r:id="rId38">
        <w:r>
          <w:rPr>
            <w:color w:val="0000FF"/>
          </w:rPr>
          <w:t>N 103-ОЗ</w:t>
        </w:r>
      </w:hyperlink>
      <w:r>
        <w:t xml:space="preserve">, от 30.06.2025 </w:t>
      </w:r>
      <w:hyperlink r:id="rId39">
        <w:r>
          <w:rPr>
            <w:color w:val="0000FF"/>
          </w:rPr>
          <w:t>N 120-ОЗ</w:t>
        </w:r>
      </w:hyperlink>
      <w:r>
        <w:t>)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1) супруга (супруг), состоявшая (состоявший) на день гибели (смерти) в зарегистрированном браке с погибшим (умершим);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2) родители погибшего (умершего);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3) несовершеннолетние дети погибшего (умершего);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13" w:name="P43"/>
      <w:bookmarkEnd w:id="13"/>
      <w:r>
        <w:t>4) дети старше 18 лет, ставшие инвалидами до достижения ими возраста 18 лет;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14" w:name="P44"/>
      <w:bookmarkEnd w:id="14"/>
      <w:r>
        <w:t>5) совершеннолетние дети в возрасте до 23 лет, обучающиеся в образовательных организациях по очной форме обучения.</w:t>
      </w:r>
    </w:p>
    <w:p w:rsidR="00685D4F" w:rsidRDefault="00685D4F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закона</w:t>
        </w:r>
      </w:hyperlink>
      <w:r>
        <w:t xml:space="preserve"> НАО от 27.09.2024 N 52-ОЗ)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В случае обращения за предоставлением земельного участка одновременно нескольких членов семьи погибшего (умершего) гражданина, указанного в </w:t>
      </w:r>
      <w:hyperlink w:anchor="P38">
        <w:r>
          <w:rPr>
            <w:color w:val="0000FF"/>
          </w:rPr>
          <w:t>абзаце первом</w:t>
        </w:r>
      </w:hyperlink>
      <w:r>
        <w:t xml:space="preserve"> настоящей части, земельный участок предоставляется им в общую долевую собственность.</w:t>
      </w:r>
    </w:p>
    <w:p w:rsidR="00685D4F" w:rsidRDefault="00685D4F">
      <w:pPr>
        <w:pStyle w:val="ConsPlusNormal"/>
        <w:jc w:val="both"/>
      </w:pPr>
      <w:r>
        <w:t xml:space="preserve">(ч. 1.6 введена </w:t>
      </w:r>
      <w:hyperlink r:id="rId41">
        <w:r>
          <w:rPr>
            <w:color w:val="0000FF"/>
          </w:rPr>
          <w:t>законом</w:t>
        </w:r>
      </w:hyperlink>
      <w:r>
        <w:t xml:space="preserve"> НАО от 05.07.2023 N 415-ОЗ)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15" w:name="P48"/>
      <w:bookmarkEnd w:id="15"/>
      <w:r>
        <w:t xml:space="preserve">1.7. Несовершеннолетние дети и иные лица в возрасте от 18 до 23 лет (включительно), ставшие собственниками земельного участка либо получившие компенсационную социальную выплату взамен земельного участка в составе многодетной семьи своих родителей (усыновителей, приемных родителей, опекунов, попечителей) в случаях, указанных в </w:t>
      </w:r>
      <w:hyperlink w:anchor="P4">
        <w:r>
          <w:rPr>
            <w:color w:val="0000FF"/>
          </w:rPr>
          <w:t>пункте 1 части 1</w:t>
        </w:r>
      </w:hyperlink>
      <w:r>
        <w:t xml:space="preserve"> настоящей статьи и </w:t>
      </w:r>
      <w:hyperlink r:id="rId42">
        <w:r>
          <w:rPr>
            <w:color w:val="0000FF"/>
          </w:rPr>
          <w:t>законе</w:t>
        </w:r>
      </w:hyperlink>
      <w:r>
        <w:t xml:space="preserve"> Ненецкого автономного округа от 15 ноября 2011 года N 79-ОЗ "О бесплатном предоставлении земельных участков многодетным семьям в Ненецком автономном округе" (далее - закон округа "О бесплатном предоставлении земельных участков многодетным семьям в Ненецком автономном округе"), сохраняют право на однократное бесплатное получение земельного участка в собственность в качестве граждан, указанных в </w:t>
      </w:r>
      <w:hyperlink w:anchor="P8">
        <w:r>
          <w:rPr>
            <w:color w:val="0000FF"/>
          </w:rPr>
          <w:t>пунктах 3</w:t>
        </w:r>
      </w:hyperlink>
      <w:r>
        <w:t xml:space="preserve"> - </w:t>
      </w:r>
      <w:hyperlink w:anchor="P18">
        <w:r>
          <w:rPr>
            <w:color w:val="0000FF"/>
          </w:rPr>
          <w:t>6 части 1</w:t>
        </w:r>
      </w:hyperlink>
      <w:r>
        <w:t xml:space="preserve"> настоящей статьи, либо на компенсационную социальную выплату взамен земельного участка в соответствии со </w:t>
      </w:r>
      <w:hyperlink r:id="rId43">
        <w:r>
          <w:rPr>
            <w:color w:val="0000FF"/>
          </w:rPr>
          <w:t>статьей 15.3</w:t>
        </w:r>
      </w:hyperlink>
      <w:r>
        <w:t xml:space="preserve"> настоящего закона.</w:t>
      </w:r>
    </w:p>
    <w:p w:rsidR="00685D4F" w:rsidRDefault="00685D4F">
      <w:pPr>
        <w:pStyle w:val="ConsPlusNormal"/>
        <w:jc w:val="both"/>
      </w:pPr>
      <w:r>
        <w:t xml:space="preserve">(в ред. законов НАО от 24.02.2025 </w:t>
      </w:r>
      <w:hyperlink r:id="rId44">
        <w:r>
          <w:rPr>
            <w:color w:val="0000FF"/>
          </w:rPr>
          <w:t>N 90-ОЗ</w:t>
        </w:r>
      </w:hyperlink>
      <w:r>
        <w:t xml:space="preserve">, от 23.04.2025 </w:t>
      </w:r>
      <w:hyperlink r:id="rId45">
        <w:r>
          <w:rPr>
            <w:color w:val="0000FF"/>
          </w:rPr>
          <w:t>N 103-ОЗ</w:t>
        </w:r>
      </w:hyperlink>
      <w:r>
        <w:t>)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Несовершеннолетние дети и иные лица в возрасте от 18 до 23 лет (включительно), ставшие собственниками земельного участка либо получившие компенсационную социальную выплату взамен земельного участка в составе многодетной семьи своих родителей (усыновителей, приемных родителей, опекунов, попечителей) в случаях, указанных в </w:t>
      </w:r>
      <w:hyperlink w:anchor="P4">
        <w:r>
          <w:rPr>
            <w:color w:val="0000FF"/>
          </w:rPr>
          <w:t>пункте 1 части 1</w:t>
        </w:r>
      </w:hyperlink>
      <w:r>
        <w:t xml:space="preserve"> настоящей статьи и законе округа "О бесплатном предоставлении земельных участков многодетным семьям в Ненецком автономном округе", сохраняют право на однократное бесплатное получение земельного участка в собственность либо компенсационную социальную выплату взамен земельного участка в соответствии с законом округа "О бесплатном предоставлении земельных участков многодетным семьям в Ненецком автономном округе" в качестве совершеннолетних указанных в </w:t>
      </w:r>
      <w:hyperlink w:anchor="P4">
        <w:r>
          <w:rPr>
            <w:color w:val="0000FF"/>
          </w:rPr>
          <w:t>пункте 1 части 1</w:t>
        </w:r>
      </w:hyperlink>
      <w:r>
        <w:t xml:space="preserve"> настоящей статьи граждан, имеющих трех и более детей.</w:t>
      </w:r>
    </w:p>
    <w:p w:rsidR="00685D4F" w:rsidRDefault="00685D4F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закона</w:t>
        </w:r>
      </w:hyperlink>
      <w:r>
        <w:t xml:space="preserve"> НАО от 24.02.2025 N 90-ОЗ)</w:t>
      </w:r>
    </w:p>
    <w:p w:rsidR="00685D4F" w:rsidRDefault="00685D4F">
      <w:pPr>
        <w:pStyle w:val="ConsPlusNormal"/>
        <w:jc w:val="both"/>
      </w:pPr>
      <w:r>
        <w:t xml:space="preserve">(ч. 1.7 введена </w:t>
      </w:r>
      <w:hyperlink r:id="rId47">
        <w:r>
          <w:rPr>
            <w:color w:val="0000FF"/>
          </w:rPr>
          <w:t>законом</w:t>
        </w:r>
      </w:hyperlink>
      <w:r>
        <w:t xml:space="preserve"> НАО от 27.09.2024 N 52-ОЗ)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16" w:name="P53"/>
      <w:bookmarkEnd w:id="16"/>
      <w:r>
        <w:lastRenderedPageBreak/>
        <w:t xml:space="preserve">1.8. Помимо случаев, установленных Земельным </w:t>
      </w:r>
      <w:hyperlink r:id="rId48">
        <w:r>
          <w:rPr>
            <w:color w:val="0000FF"/>
          </w:rPr>
          <w:t>кодексом</w:t>
        </w:r>
      </w:hyperlink>
      <w:r>
        <w:t xml:space="preserve"> Российской Федерации и иными федеральными законами, находящиеся в государственной собственности или муниципальной собственности земельные участки, а также земельные участки, государственная собственность на которые не разграничена, предоставляются однократно в собственность бесплатно:</w:t>
      </w:r>
    </w:p>
    <w:p w:rsidR="00685D4F" w:rsidRDefault="00685D4F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закона</w:t>
        </w:r>
      </w:hyperlink>
      <w:r>
        <w:t xml:space="preserve"> НАО от 23.04.2025 N 103-ОЗ)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17" w:name="P55"/>
      <w:bookmarkEnd w:id="17"/>
      <w:r>
        <w:t>1) ветеранам боевых действий, выполнявшим задачи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конфликта, с декабря 1994 года по декабрь 1996 года, для индивидуального жилищного строительства;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18" w:name="P56"/>
      <w:bookmarkEnd w:id="18"/>
      <w:r>
        <w:t xml:space="preserve">2) ветеранам боевых действий, выполнявшим задачи в ходе контртеррористических операций на территории </w:t>
      </w:r>
      <w:proofErr w:type="gramStart"/>
      <w:r>
        <w:t>Северо-Кавказского</w:t>
      </w:r>
      <w:proofErr w:type="gramEnd"/>
      <w:r>
        <w:t xml:space="preserve"> региона, с августа 1999 года, для индивидуального жилищного строительства;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19" w:name="P57"/>
      <w:bookmarkEnd w:id="19"/>
      <w:r>
        <w:t xml:space="preserve">3) иным лицам, относящимся к категории ветеранов боевых действий в соответствии с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12 января 1995 года N 5-ФЗ "О ветеранах" и не относящимся к гражданам, указанным в </w:t>
      </w:r>
      <w:hyperlink w:anchor="P55">
        <w:r>
          <w:rPr>
            <w:color w:val="0000FF"/>
          </w:rPr>
          <w:t>пунктах 1</w:t>
        </w:r>
      </w:hyperlink>
      <w:r>
        <w:t xml:space="preserve">, </w:t>
      </w:r>
      <w:hyperlink w:anchor="P56">
        <w:r>
          <w:rPr>
            <w:color w:val="0000FF"/>
          </w:rPr>
          <w:t>2</w:t>
        </w:r>
      </w:hyperlink>
      <w:r>
        <w:t xml:space="preserve"> настоящей части и </w:t>
      </w:r>
      <w:hyperlink w:anchor="P8">
        <w:r>
          <w:rPr>
            <w:color w:val="0000FF"/>
          </w:rPr>
          <w:t>пунктах 3</w:t>
        </w:r>
      </w:hyperlink>
      <w:r>
        <w:t xml:space="preserve"> - </w:t>
      </w:r>
      <w:hyperlink w:anchor="P16">
        <w:r>
          <w:rPr>
            <w:color w:val="0000FF"/>
          </w:rPr>
          <w:t>5.1 части 1</w:t>
        </w:r>
      </w:hyperlink>
      <w:r>
        <w:t xml:space="preserve"> настоящей статьи, для индивидуального жилищного строительства.</w:t>
      </w:r>
    </w:p>
    <w:p w:rsidR="00685D4F" w:rsidRDefault="00685D4F">
      <w:pPr>
        <w:pStyle w:val="ConsPlusNormal"/>
        <w:jc w:val="both"/>
      </w:pPr>
      <w:r>
        <w:t xml:space="preserve">(п. 3 введен </w:t>
      </w:r>
      <w:hyperlink r:id="rId51">
        <w:r>
          <w:rPr>
            <w:color w:val="0000FF"/>
          </w:rPr>
          <w:t>законом</w:t>
        </w:r>
      </w:hyperlink>
      <w:r>
        <w:t xml:space="preserve"> НАО от 03.06.2025 N 117-ОЗ)</w:t>
      </w:r>
    </w:p>
    <w:p w:rsidR="00685D4F" w:rsidRDefault="00685D4F">
      <w:pPr>
        <w:pStyle w:val="ConsPlusNormal"/>
        <w:jc w:val="both"/>
      </w:pPr>
      <w:r>
        <w:t xml:space="preserve">(ч. 1.8 введена </w:t>
      </w:r>
      <w:hyperlink r:id="rId52">
        <w:r>
          <w:rPr>
            <w:color w:val="0000FF"/>
          </w:rPr>
          <w:t>законом</w:t>
        </w:r>
      </w:hyperlink>
      <w:r>
        <w:t xml:space="preserve"> НАО от 27.09.2024 N 52-ОЗ)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20" w:name="P60"/>
      <w:bookmarkEnd w:id="20"/>
      <w:r>
        <w:t xml:space="preserve">1.9. Гражданам, указанным в </w:t>
      </w:r>
      <w:hyperlink w:anchor="P53">
        <w:r>
          <w:rPr>
            <w:color w:val="0000FF"/>
          </w:rPr>
          <w:t>части 1.8</w:t>
        </w:r>
      </w:hyperlink>
      <w:r>
        <w:t xml:space="preserve"> настоящей статьи, земельные участки предоставляются в порядке, установленном </w:t>
      </w:r>
      <w:hyperlink w:anchor="P115">
        <w:r>
          <w:rPr>
            <w:color w:val="0000FF"/>
          </w:rPr>
          <w:t>статьей 15.2</w:t>
        </w:r>
      </w:hyperlink>
      <w:r>
        <w:t xml:space="preserve"> настоящего закона, при условии, что на дату подачи заявления о предоставлении земельного участка они имеют место жительства на территории Ненецкого автономного округа не менее 15 лет.</w:t>
      </w:r>
    </w:p>
    <w:p w:rsidR="00685D4F" w:rsidRDefault="00685D4F">
      <w:pPr>
        <w:pStyle w:val="ConsPlusNormal"/>
        <w:jc w:val="both"/>
      </w:pPr>
      <w:r>
        <w:t xml:space="preserve">(ч. 1.9 введена </w:t>
      </w:r>
      <w:hyperlink r:id="rId53">
        <w:r>
          <w:rPr>
            <w:color w:val="0000FF"/>
          </w:rPr>
          <w:t>законом</w:t>
        </w:r>
      </w:hyperlink>
      <w:r>
        <w:t xml:space="preserve"> НАО от 27.09.2024 N 52-ОЗ)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21" w:name="P62"/>
      <w:bookmarkEnd w:id="21"/>
      <w:r>
        <w:t xml:space="preserve">1.10. В случае получения земельного участка супругой (супругом) гражданина по одному из оснований, указанных в </w:t>
      </w:r>
      <w:hyperlink w:anchor="P3">
        <w:r>
          <w:rPr>
            <w:color w:val="0000FF"/>
          </w:rPr>
          <w:t>частях 1</w:t>
        </w:r>
      </w:hyperlink>
      <w:r>
        <w:t xml:space="preserve">, </w:t>
      </w:r>
      <w:hyperlink w:anchor="P53">
        <w:r>
          <w:rPr>
            <w:color w:val="0000FF"/>
          </w:rPr>
          <w:t>1.8</w:t>
        </w:r>
      </w:hyperlink>
      <w:r>
        <w:t xml:space="preserve"> настоящей статьи, либо получения супругой (супругом) гражданина компенсационной социальной выплаты взамен земельного участка в соответствии с </w:t>
      </w:r>
      <w:hyperlink r:id="rId54">
        <w:r>
          <w:rPr>
            <w:color w:val="0000FF"/>
          </w:rPr>
          <w:t>законом</w:t>
        </w:r>
      </w:hyperlink>
      <w:r>
        <w:t xml:space="preserve"> округа "О бесплатном предоставлении земельных участков многодетным семьям в Ненецком автономном округе" либо </w:t>
      </w:r>
      <w:hyperlink r:id="rId55">
        <w:r>
          <w:rPr>
            <w:color w:val="0000FF"/>
          </w:rPr>
          <w:t>статьей 15.3</w:t>
        </w:r>
      </w:hyperlink>
      <w:r>
        <w:t xml:space="preserve"> настоящего закона, такой гражданин считается реализовавшим свое право на однократное предоставление земельного участка по основаниям, указанным в </w:t>
      </w:r>
      <w:hyperlink w:anchor="P3">
        <w:r>
          <w:rPr>
            <w:color w:val="0000FF"/>
          </w:rPr>
          <w:t>частях 1</w:t>
        </w:r>
      </w:hyperlink>
      <w:r>
        <w:t xml:space="preserve">, </w:t>
      </w:r>
      <w:hyperlink w:anchor="P53">
        <w:r>
          <w:rPr>
            <w:color w:val="0000FF"/>
          </w:rPr>
          <w:t>1.8</w:t>
        </w:r>
      </w:hyperlink>
      <w:r>
        <w:t xml:space="preserve"> настоящей статьи, либо на получение компенсационной социальной выплаты взамен земельного участка в соответствии с </w:t>
      </w:r>
      <w:hyperlink r:id="rId56">
        <w:r>
          <w:rPr>
            <w:color w:val="0000FF"/>
          </w:rPr>
          <w:t>законом</w:t>
        </w:r>
      </w:hyperlink>
      <w:r>
        <w:t xml:space="preserve"> округа "О бесплатном предоставлении земельных участков многодетным семьям в Ненецком автономном округе" либо </w:t>
      </w:r>
      <w:hyperlink r:id="rId57">
        <w:r>
          <w:rPr>
            <w:color w:val="0000FF"/>
          </w:rPr>
          <w:t>статьей 15.3</w:t>
        </w:r>
      </w:hyperlink>
      <w:r>
        <w:t xml:space="preserve"> настоящего закона.</w:t>
      </w:r>
    </w:p>
    <w:p w:rsidR="00685D4F" w:rsidRDefault="00685D4F">
      <w:pPr>
        <w:pStyle w:val="ConsPlusNormal"/>
        <w:jc w:val="both"/>
      </w:pPr>
      <w:r>
        <w:t xml:space="preserve">(ч. 1.10 введена </w:t>
      </w:r>
      <w:hyperlink r:id="rId58">
        <w:r>
          <w:rPr>
            <w:color w:val="0000FF"/>
          </w:rPr>
          <w:t>законом</w:t>
        </w:r>
      </w:hyperlink>
      <w:r>
        <w:t xml:space="preserve"> НАО от 25.12.2024 N 75-ОЗ)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2. Максимальные размеры земельных участков, предоставляемых гражданам в собственность бесплатно из находящихся в государственной собственности земель, составляют:</w:t>
      </w:r>
    </w:p>
    <w:p w:rsidR="00685D4F" w:rsidRDefault="00685D4F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закона</w:t>
        </w:r>
      </w:hyperlink>
      <w:r>
        <w:t xml:space="preserve"> НАО от 13.03.2015 N 57-ОЗ)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- для ведения крестьянского (фермерского) хозяйства, садоводства, огородничества, животноводства и дачного строительства - размеры, равные указанным в </w:t>
      </w:r>
      <w:hyperlink r:id="rId60">
        <w:r>
          <w:rPr>
            <w:color w:val="0000FF"/>
          </w:rPr>
          <w:t>пункте 2 части 1 статьи 14</w:t>
        </w:r>
      </w:hyperlink>
      <w:r>
        <w:t xml:space="preserve"> настоящего закона;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- для индивидуального жилищного строительства - 0,12 гектара для строительства в границах городского поселения и городского округа и 0,15 гектара для строительства в границах сельских поселений;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- для ведения личного подсобного хозяйства за границами поселений - 0,50 гектара на одного гражданина.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22" w:name="P69"/>
      <w:bookmarkEnd w:id="22"/>
      <w:r>
        <w:t xml:space="preserve">3. Предельные размеры земельных участков, предоставляемых гражданам в соответствии с </w:t>
      </w:r>
      <w:hyperlink w:anchor="P4">
        <w:r>
          <w:rPr>
            <w:color w:val="0000FF"/>
          </w:rPr>
          <w:t>пунктами 1</w:t>
        </w:r>
      </w:hyperlink>
      <w:r>
        <w:t xml:space="preserve">, </w:t>
      </w:r>
      <w:hyperlink w:anchor="P8">
        <w:r>
          <w:rPr>
            <w:color w:val="0000FF"/>
          </w:rPr>
          <w:t>3</w:t>
        </w:r>
      </w:hyperlink>
      <w:r>
        <w:t xml:space="preserve"> - </w:t>
      </w:r>
      <w:hyperlink w:anchor="P18">
        <w:r>
          <w:rPr>
            <w:color w:val="0000FF"/>
          </w:rPr>
          <w:t>6 части 1</w:t>
        </w:r>
      </w:hyperlink>
      <w:r>
        <w:t xml:space="preserve">, </w:t>
      </w:r>
      <w:hyperlink w:anchor="P55">
        <w:r>
          <w:rPr>
            <w:color w:val="0000FF"/>
          </w:rPr>
          <w:t>пунктами 1</w:t>
        </w:r>
      </w:hyperlink>
      <w:r>
        <w:t xml:space="preserve">, </w:t>
      </w:r>
      <w:hyperlink w:anchor="P56">
        <w:r>
          <w:rPr>
            <w:color w:val="0000FF"/>
          </w:rPr>
          <w:t>2 части 1.8</w:t>
        </w:r>
      </w:hyperlink>
      <w:r>
        <w:t xml:space="preserve"> настоящей статьи, составляют:</w:t>
      </w:r>
    </w:p>
    <w:p w:rsidR="00685D4F" w:rsidRDefault="00685D4F">
      <w:pPr>
        <w:pStyle w:val="ConsPlusNormal"/>
        <w:jc w:val="both"/>
      </w:pPr>
      <w:r>
        <w:t xml:space="preserve">(в ред. законов НАО от 26.03.2024 </w:t>
      </w:r>
      <w:hyperlink r:id="rId61">
        <w:r>
          <w:rPr>
            <w:color w:val="0000FF"/>
          </w:rPr>
          <w:t>N 25-ОЗ</w:t>
        </w:r>
      </w:hyperlink>
      <w:r>
        <w:t xml:space="preserve">, от 27.09.2024 </w:t>
      </w:r>
      <w:hyperlink r:id="rId62">
        <w:r>
          <w:rPr>
            <w:color w:val="0000FF"/>
          </w:rPr>
          <w:t>N 52-ОЗ</w:t>
        </w:r>
      </w:hyperlink>
      <w:r>
        <w:t>)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- максимальные размеры земельных участков - 0,12 гектара для строительства в границах городского поселения и городского округа и 0,15 гектара для строительства в границах сельских поселений;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- минимальные размеры земельных участков - 0,08 гектара для строительства в границах городского поселения и городского округа и 0,08 гектара для строительства в границах сельских поселений.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23" w:name="P73"/>
      <w:bookmarkEnd w:id="23"/>
      <w:r>
        <w:t xml:space="preserve">4. Предельные размеры земельных участков, предоставляемых гражданам в соответствии со </w:t>
      </w:r>
      <w:hyperlink w:anchor="P79">
        <w:r>
          <w:rPr>
            <w:color w:val="0000FF"/>
          </w:rPr>
          <w:t>статьей 15.1</w:t>
        </w:r>
      </w:hyperlink>
      <w:r>
        <w:t xml:space="preserve"> настоящего закона, составляют: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- максимальные размеры земельных участков - 0,12 гектара для городского поселения и городского округа и 0,15 гектара для сельских поселений;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- минимальные размеры земельных участков - 0,08 гектара для городского поселения и городского округа и 0,08 гектара для сельских поселений.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В случае, если размер земельного участка, предоставляемого гражданину в соответствии с </w:t>
      </w:r>
      <w:hyperlink w:anchor="P5">
        <w:r>
          <w:rPr>
            <w:color w:val="0000FF"/>
          </w:rPr>
          <w:t>пунктом 2 части 1 статьи 15</w:t>
        </w:r>
      </w:hyperlink>
      <w:r>
        <w:t xml:space="preserve"> настоящего закона, меньше минимального размера, установленного настоящей частью, земельный участок предоставляется гражданину исходя из его фактического размера.</w:t>
      </w:r>
    </w:p>
    <w:p w:rsidR="00685D4F" w:rsidRDefault="00685D4F">
      <w:pPr>
        <w:pStyle w:val="ConsPlusNormal"/>
        <w:jc w:val="both"/>
      </w:pPr>
      <w:r>
        <w:t xml:space="preserve">(часть 4 введена </w:t>
      </w:r>
      <w:hyperlink r:id="rId63">
        <w:r>
          <w:rPr>
            <w:color w:val="0000FF"/>
          </w:rPr>
          <w:t>законом</w:t>
        </w:r>
      </w:hyperlink>
      <w:r>
        <w:t xml:space="preserve"> НАО от 10.04.2018 N 379-ОЗ)</w:t>
      </w:r>
    </w:p>
    <w:p w:rsidR="00685D4F" w:rsidRDefault="00685D4F">
      <w:pPr>
        <w:pStyle w:val="ConsPlusNormal"/>
        <w:ind w:firstLine="540"/>
        <w:jc w:val="both"/>
      </w:pPr>
    </w:p>
    <w:p w:rsidR="00685D4F" w:rsidRDefault="00685D4F">
      <w:pPr>
        <w:pStyle w:val="ConsPlusTitle"/>
        <w:ind w:firstLine="540"/>
        <w:jc w:val="both"/>
        <w:outlineLvl w:val="0"/>
      </w:pPr>
      <w:bookmarkStart w:id="24" w:name="P79"/>
      <w:bookmarkEnd w:id="24"/>
      <w:r>
        <w:t>Статья 15.1. Порядок предоставления гражданам земельных участков, на которых расположены жилые дома, в собственность бесплатно</w:t>
      </w:r>
    </w:p>
    <w:p w:rsidR="00685D4F" w:rsidRDefault="00685D4F">
      <w:pPr>
        <w:pStyle w:val="ConsPlusNormal"/>
        <w:ind w:firstLine="540"/>
        <w:jc w:val="both"/>
      </w:pPr>
      <w:r>
        <w:t xml:space="preserve">(введена </w:t>
      </w:r>
      <w:hyperlink r:id="rId64">
        <w:r>
          <w:rPr>
            <w:color w:val="0000FF"/>
          </w:rPr>
          <w:t>законом</w:t>
        </w:r>
      </w:hyperlink>
      <w:r>
        <w:t xml:space="preserve"> НАО от 10.04.2018 N 379-ОЗ)</w:t>
      </w:r>
    </w:p>
    <w:p w:rsidR="00685D4F" w:rsidRDefault="00685D4F">
      <w:pPr>
        <w:pStyle w:val="ConsPlusNormal"/>
        <w:ind w:firstLine="540"/>
        <w:jc w:val="both"/>
      </w:pPr>
    </w:p>
    <w:p w:rsidR="00685D4F" w:rsidRDefault="00685D4F">
      <w:pPr>
        <w:pStyle w:val="ConsPlusNormal"/>
        <w:ind w:firstLine="540"/>
        <w:jc w:val="both"/>
      </w:pPr>
      <w:bookmarkStart w:id="25" w:name="P82"/>
      <w:bookmarkEnd w:id="25"/>
      <w:r>
        <w:t>1. В целях однократного предоставления в собственность бесплатно земельного участка, на котором расположен жилой дом, гражданин обращается с соответствующим заявлением: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1) для получения земельного участка, находящегося в государственной собственности Ненецкого автономного округа, или земельного участка, государственная собственность на который не разграничена, - в уполномоченный орган;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2) для получения земельного участка, находящегося в муниципальной собственности муниципального образования Ненецкого автономного округа, - в орган местного самоуправления муниципального образования Ненецкого автономного округа, осуществляющий полномочия по управлению и распоряжению земельными участками, находящимися в муниципальной собственности муниципального образования Ненецкого автономного округа (далее по тексту настоящей статьи - орган местного самоуправления).</w:t>
      </w:r>
    </w:p>
    <w:p w:rsidR="00685D4F" w:rsidRDefault="00685D4F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закона</w:t>
        </w:r>
      </w:hyperlink>
      <w:r>
        <w:t xml:space="preserve"> НАО от 27.09.2024 N 52-ОЗ)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26" w:name="P86"/>
      <w:bookmarkEnd w:id="26"/>
      <w:r>
        <w:t xml:space="preserve">2. В случае, если испрашиваемый земельный участок предстоит образовать и не утвержден проект межевания территории, в границах которой предстоит образовать такой земельный участок, либо если границы испрашиваемого земельного участка подлежат уточнению в соответствии с Федеральным </w:t>
      </w:r>
      <w:hyperlink r:id="rId66">
        <w:r>
          <w:rPr>
            <w:color w:val="0000FF"/>
          </w:rPr>
          <w:t>законом</w:t>
        </w:r>
      </w:hyperlink>
      <w:r>
        <w:t xml:space="preserve"> от 13 июля 2015 года N 218-ФЗ "О государственной регистрации недвижимости", гражданин первоначально подает в уполномоченный орган (орган местного самоуправления) заявление о предварительном согласовании предоставления земельного участка в порядке, установленном Земельным </w:t>
      </w:r>
      <w:hyperlink r:id="rId67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В случае, если испрашиваемый земельный участок находится в границах поселения, в котором имеется утвержденный проект межевания территории, гражданин первоначально подает в уполномоченный орган (орган местного самоуправления) заявление о предварительном </w:t>
      </w:r>
      <w:r>
        <w:lastRenderedPageBreak/>
        <w:t>согласовании предоставления земельного участка с указанием условного номера испрашиваемого земельного участка в соответствии с проектом межевания территории.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На основании решения уполномоченного органа (органа местного самоуправления) о предварительном согласовании предоставления земельного участка гражданин обеспечивает подготовку и утверждение схемы расположения земельного участка, выполнение кадастровых работ в целях образования испрашиваемого земельного участка в соответствии с проектом межевания территории, со схемой расположения земельного участка, либо кадастровых работ, необходимых для уточнения границ земельного участка, а также постановку земельного участка на кадастровый учет в порядке, установленном Земельным </w:t>
      </w:r>
      <w:hyperlink r:id="rId68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После осуществления государственного кадастрового учета испрашиваемого земельного участка гражданин подает заявление о предоставлении земельного участка в собственность бесплатно в соответствии с </w:t>
      </w:r>
      <w:hyperlink w:anchor="P82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27" w:name="P90"/>
      <w:bookmarkEnd w:id="27"/>
      <w:r>
        <w:t xml:space="preserve">3. В заявлении, подаваемом гражданином в соответствии с </w:t>
      </w:r>
      <w:hyperlink w:anchor="P82">
        <w:r>
          <w:rPr>
            <w:color w:val="0000FF"/>
          </w:rPr>
          <w:t>частью 1</w:t>
        </w:r>
      </w:hyperlink>
      <w:r>
        <w:t xml:space="preserve"> настоящей статьи, в том числе указываются: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1) сведения о кадастровом номере и адрес нахождения испрашиваемого земельного участка;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2) сведения, подтверждающие факт возникновения у гражданина права на расположенный в границах испрашиваемого земельного участка жилой дом.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4. Заявление подается гражданином (его представителем) в уполномоченный орган (орган местного самоуправления) либо через многофункциональный центр предоставления государственных и муниципальных услуг.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Если право на получение земельного участка в собственность бесплатно одновременно имеют двое и более граждан, то они обращаются с совместным заявлением.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28" w:name="P95"/>
      <w:bookmarkEnd w:id="28"/>
      <w:r>
        <w:t>5. Одновременно с заявлением в том числе представляются: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29" w:name="P96"/>
      <w:bookmarkEnd w:id="29"/>
      <w:r>
        <w:t>1) копии документов, подтверждающих факт возникновения (создания или приобретения) у гражданина права на жилой дом.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К числу таких документов относятся договоры купли-продажи, дарения, мены, документы о наследовании, акты органов государственной власти либо местного самоуправления, а также документы, свидетельствующие об уплате земельного налога или налога на имущество физических лиц, решения судов, выписки из </w:t>
      </w:r>
      <w:proofErr w:type="spellStart"/>
      <w:r>
        <w:t>похозяйственной</w:t>
      </w:r>
      <w:proofErr w:type="spellEnd"/>
      <w:r>
        <w:t xml:space="preserve"> книги, копия домовой книги (выписки из домовой книги);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30" w:name="P98"/>
      <w:bookmarkEnd w:id="30"/>
      <w:r>
        <w:t>2) копии документов, подтверждающих наличие (отсутствие) зарегистрированных в Едином государственном реестре недвижимости прав заявителя и (или) третьих лиц на жилой дом.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31" w:name="P99"/>
      <w:bookmarkEnd w:id="31"/>
      <w:r>
        <w:t xml:space="preserve">6. Документы, указанные в </w:t>
      </w:r>
      <w:hyperlink w:anchor="P96">
        <w:r>
          <w:rPr>
            <w:color w:val="0000FF"/>
          </w:rPr>
          <w:t>пункте 1 части 5</w:t>
        </w:r>
      </w:hyperlink>
      <w:r>
        <w:t xml:space="preserve"> настоящей статьи, подлежат предоставлению в уполномоченный орган (орган местного самоуправления) гражданином (его представителем).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98">
        <w:r>
          <w:rPr>
            <w:color w:val="0000FF"/>
          </w:rPr>
          <w:t>пункте 2 части 5</w:t>
        </w:r>
      </w:hyperlink>
      <w:r>
        <w:t xml:space="preserve"> настоящей статьи, могут быть представлены гражданином в уполномоченный орган по собственной инициативе. Если эти документы не представлены гражданином по собственной инициативе, то уполномоченный орган запрашивает их в порядке межведомственного информационного взаимодействия в органах, предоставляющих государственные услуги, органах, предоставляющих муниципальные услуги, иных 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Предоставление документов, указанных в </w:t>
      </w:r>
      <w:hyperlink w:anchor="P95">
        <w:r>
          <w:rPr>
            <w:color w:val="0000FF"/>
          </w:rPr>
          <w:t>части 5</w:t>
        </w:r>
      </w:hyperlink>
      <w:r>
        <w:t xml:space="preserve"> настоящей статьи, не требуется в случае, </w:t>
      </w:r>
      <w:r>
        <w:lastRenderedPageBreak/>
        <w:t>если указанные документы направлялись в уполномоченный орган (орган местного самоуправления)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</w:r>
    </w:p>
    <w:p w:rsidR="00685D4F" w:rsidRDefault="00685D4F">
      <w:pPr>
        <w:pStyle w:val="ConsPlusNormal"/>
        <w:jc w:val="both"/>
      </w:pPr>
      <w:r>
        <w:t xml:space="preserve">(абзац введен </w:t>
      </w:r>
      <w:hyperlink r:id="rId69">
        <w:r>
          <w:rPr>
            <w:color w:val="0000FF"/>
          </w:rPr>
          <w:t>законом</w:t>
        </w:r>
      </w:hyperlink>
      <w:r>
        <w:t xml:space="preserve"> НАО от 27.09.2024 N 52-ОЗ)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7. В течение десяти календарных дней со дня поступления заявления уполномоченный орган (орган местного самоуправления) возвращает это заявление заявителю, если оно не соответствует </w:t>
      </w:r>
      <w:hyperlink w:anchor="P86">
        <w:r>
          <w:rPr>
            <w:color w:val="0000FF"/>
          </w:rPr>
          <w:t>части 2</w:t>
        </w:r>
      </w:hyperlink>
      <w:r>
        <w:t xml:space="preserve"> настоящей статьи или к заявлению не приложены документы, представляемые в соответствии с </w:t>
      </w:r>
      <w:hyperlink w:anchor="P96">
        <w:r>
          <w:rPr>
            <w:color w:val="0000FF"/>
          </w:rPr>
          <w:t>пунктом 1 части 5</w:t>
        </w:r>
      </w:hyperlink>
      <w:r>
        <w:t xml:space="preserve"> настоящей статьи. При этом уполномоченным органом (органом местного самоуправления) должны быть указаны причины возврата заявления о предоставлении земельного участка.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После устранения причин, послуживших основаниями для возврата заявления, гражданин вправе повторно обратиться в уполномоченный орган (орган местного самоуправления) с заявлением.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8. Образование земельного участка в целях предоставления его гражданину в собственность бесплатно осуществляется в порядке, установленном Земельным </w:t>
      </w:r>
      <w:hyperlink r:id="rId70">
        <w:r>
          <w:rPr>
            <w:color w:val="0000FF"/>
          </w:rPr>
          <w:t>кодексом</w:t>
        </w:r>
      </w:hyperlink>
      <w:r>
        <w:t xml:space="preserve"> Российской Федерации. Размер образуемого в указанных целях земельного участка должен соответствовать предельным размерам, предусмотренным </w:t>
      </w:r>
      <w:hyperlink w:anchor="P73">
        <w:r>
          <w:rPr>
            <w:color w:val="0000FF"/>
          </w:rPr>
          <w:t>частью 4 статьи 15</w:t>
        </w:r>
      </w:hyperlink>
      <w:r>
        <w:t xml:space="preserve"> настоящего закона.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9. Решение о предоставлении гражданину земельного участка в собственность бесплатно либо об отказе в предоставлении гражданину земельного участка в собственность бесплатно принимается уполномоченным органом (органом местного самоуправления) в течение четырнадцати дней со дня поступления заявления, если отсутствуют основания для его возврата, предусмотренные </w:t>
      </w:r>
      <w:hyperlink w:anchor="P99">
        <w:r>
          <w:rPr>
            <w:color w:val="0000FF"/>
          </w:rPr>
          <w:t>частью 6</w:t>
        </w:r>
      </w:hyperlink>
      <w:r>
        <w:t xml:space="preserve"> настоящей статьи.</w:t>
      </w:r>
    </w:p>
    <w:p w:rsidR="00685D4F" w:rsidRDefault="00685D4F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закона</w:t>
        </w:r>
      </w:hyperlink>
      <w:r>
        <w:t xml:space="preserve"> НАО от 27.09.2024 N 52-ОЗ)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При этом основанием для принятия уполномоченным органом (органом местного самоуправления) решения об отказе в предоставлении гражданину земельного участка в собственность бесплатно являются: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1) несоблюдение условий, установленных </w:t>
      </w:r>
      <w:hyperlink w:anchor="P24">
        <w:r>
          <w:rPr>
            <w:color w:val="0000FF"/>
          </w:rPr>
          <w:t>частью 1.3 статьи 15</w:t>
        </w:r>
      </w:hyperlink>
      <w:r>
        <w:t xml:space="preserve"> настоящего закона;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2) непредставление гражданином документов и сведений, указанных в </w:t>
      </w:r>
      <w:hyperlink w:anchor="P90">
        <w:r>
          <w:rPr>
            <w:color w:val="0000FF"/>
          </w:rPr>
          <w:t>части 3</w:t>
        </w:r>
      </w:hyperlink>
      <w:r>
        <w:t xml:space="preserve"> и </w:t>
      </w:r>
      <w:hyperlink w:anchor="P96">
        <w:r>
          <w:rPr>
            <w:color w:val="0000FF"/>
          </w:rPr>
          <w:t>пункте 1 части 5</w:t>
        </w:r>
      </w:hyperlink>
      <w:r>
        <w:t xml:space="preserve"> настоящей статьи;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3) получение гражданином ранее в собственность земельного участка по основаниям, предусмотренным </w:t>
      </w:r>
      <w:hyperlink w:anchor="P4">
        <w:r>
          <w:rPr>
            <w:color w:val="0000FF"/>
          </w:rPr>
          <w:t>пунктами 1</w:t>
        </w:r>
      </w:hyperlink>
      <w:r>
        <w:t xml:space="preserve"> - </w:t>
      </w:r>
      <w:hyperlink w:anchor="P18">
        <w:r>
          <w:rPr>
            <w:color w:val="0000FF"/>
          </w:rPr>
          <w:t>6 части 1</w:t>
        </w:r>
      </w:hyperlink>
      <w:r>
        <w:t xml:space="preserve">, </w:t>
      </w:r>
      <w:hyperlink w:anchor="P55">
        <w:r>
          <w:rPr>
            <w:color w:val="0000FF"/>
          </w:rPr>
          <w:t>пунктами 1</w:t>
        </w:r>
      </w:hyperlink>
      <w:r>
        <w:t xml:space="preserve">, </w:t>
      </w:r>
      <w:hyperlink w:anchor="P56">
        <w:r>
          <w:rPr>
            <w:color w:val="0000FF"/>
          </w:rPr>
          <w:t>2 части 1.8 статьи 15</w:t>
        </w:r>
      </w:hyperlink>
      <w:r>
        <w:t xml:space="preserve"> настоящего закона, либо предусмотренной законом округа "О бесплатном предоставлении земельных участков многодетным семьям в Ненецком автономном округе" компенсационной социальной выплаты взамен земельного участка.</w:t>
      </w:r>
    </w:p>
    <w:p w:rsidR="00685D4F" w:rsidRDefault="00685D4F">
      <w:pPr>
        <w:pStyle w:val="ConsPlusNormal"/>
        <w:jc w:val="both"/>
      </w:pPr>
      <w:r>
        <w:t xml:space="preserve">(п. 3 в ред. </w:t>
      </w:r>
      <w:hyperlink r:id="rId72">
        <w:r>
          <w:rPr>
            <w:color w:val="0000FF"/>
          </w:rPr>
          <w:t>закона</w:t>
        </w:r>
      </w:hyperlink>
      <w:r>
        <w:t xml:space="preserve"> НАО от 27.09.2024 N 52-ОЗ)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10. Решение о предоставлении гражданину земельного участка в собственность бесплатно либо об отказе в предоставлении гражданину земельного участка в собственность бесплатно не позднее пяти календарных дней со дня его принятия направляется уполномоченным органом (органом местного самоуправления) гражданину по указанному в заявлении адресу посредством почтовой связи или выдается гражданину непосредственно, в том числе через многофункциональный центр.</w:t>
      </w:r>
    </w:p>
    <w:p w:rsidR="00685D4F" w:rsidRDefault="00685D4F">
      <w:pPr>
        <w:pStyle w:val="ConsPlusNormal"/>
        <w:ind w:firstLine="540"/>
        <w:jc w:val="both"/>
      </w:pPr>
    </w:p>
    <w:p w:rsidR="00685D4F" w:rsidRDefault="00685D4F">
      <w:pPr>
        <w:pStyle w:val="ConsPlusNormal"/>
        <w:ind w:firstLine="540"/>
        <w:jc w:val="both"/>
      </w:pPr>
    </w:p>
    <w:p w:rsidR="00685D4F" w:rsidRDefault="00685D4F">
      <w:pPr>
        <w:pStyle w:val="ConsPlusNormal"/>
        <w:ind w:firstLine="540"/>
        <w:jc w:val="both"/>
      </w:pPr>
    </w:p>
    <w:p w:rsidR="00685D4F" w:rsidRDefault="00685D4F">
      <w:pPr>
        <w:pStyle w:val="ConsPlusNormal"/>
        <w:ind w:firstLine="540"/>
        <w:jc w:val="both"/>
      </w:pPr>
      <w:bookmarkStart w:id="32" w:name="_GoBack"/>
      <w:bookmarkEnd w:id="32"/>
    </w:p>
    <w:p w:rsidR="00685D4F" w:rsidRDefault="00685D4F">
      <w:pPr>
        <w:pStyle w:val="ConsPlusTitle"/>
        <w:ind w:firstLine="540"/>
        <w:jc w:val="both"/>
        <w:outlineLvl w:val="0"/>
      </w:pPr>
      <w:bookmarkStart w:id="33" w:name="P115"/>
      <w:bookmarkEnd w:id="33"/>
      <w:r>
        <w:lastRenderedPageBreak/>
        <w:t xml:space="preserve">Статья 15.2. Порядок предоставления гражданам, указанным в </w:t>
      </w:r>
      <w:hyperlink w:anchor="P8">
        <w:r>
          <w:rPr>
            <w:color w:val="0000FF"/>
          </w:rPr>
          <w:t>пунктах 3</w:t>
        </w:r>
      </w:hyperlink>
      <w:r>
        <w:t xml:space="preserve"> - </w:t>
      </w:r>
      <w:hyperlink w:anchor="P18">
        <w:r>
          <w:rPr>
            <w:color w:val="0000FF"/>
          </w:rPr>
          <w:t>6 части 1</w:t>
        </w:r>
      </w:hyperlink>
      <w:r>
        <w:t xml:space="preserve">, </w:t>
      </w:r>
      <w:hyperlink w:anchor="P53">
        <w:r>
          <w:rPr>
            <w:color w:val="0000FF"/>
          </w:rPr>
          <w:t>части 1.8 статьи 15</w:t>
        </w:r>
      </w:hyperlink>
      <w:r>
        <w:t xml:space="preserve"> настоящего закона, земельных участков в собственность бесплатно</w:t>
      </w:r>
    </w:p>
    <w:p w:rsidR="00685D4F" w:rsidRDefault="00685D4F">
      <w:pPr>
        <w:pStyle w:val="ConsPlusNormal"/>
        <w:ind w:firstLine="540"/>
        <w:jc w:val="both"/>
      </w:pPr>
    </w:p>
    <w:p w:rsidR="00685D4F" w:rsidRDefault="00685D4F">
      <w:pPr>
        <w:pStyle w:val="ConsPlusNormal"/>
        <w:ind w:firstLine="540"/>
        <w:jc w:val="both"/>
      </w:pPr>
      <w:r>
        <w:t xml:space="preserve">(ст. 15.2 введена </w:t>
      </w:r>
      <w:hyperlink r:id="rId73">
        <w:r>
          <w:rPr>
            <w:color w:val="0000FF"/>
          </w:rPr>
          <w:t>законом</w:t>
        </w:r>
      </w:hyperlink>
      <w:r>
        <w:t xml:space="preserve"> НАО от 27.09.2024 N 52-ОЗ)</w:t>
      </w:r>
    </w:p>
    <w:p w:rsidR="00685D4F" w:rsidRDefault="00685D4F">
      <w:pPr>
        <w:pStyle w:val="ConsPlusNormal"/>
        <w:ind w:firstLine="540"/>
        <w:jc w:val="both"/>
      </w:pPr>
    </w:p>
    <w:p w:rsidR="00685D4F" w:rsidRDefault="00685D4F">
      <w:pPr>
        <w:pStyle w:val="ConsPlusNormal"/>
        <w:ind w:firstLine="540"/>
        <w:jc w:val="both"/>
      </w:pPr>
      <w:bookmarkStart w:id="34" w:name="P119"/>
      <w:bookmarkEnd w:id="34"/>
      <w:r>
        <w:t>1. В целях однократного предоставления в собственность бесплатно земельного участка, гражданин обращается с соответствующим заявлением: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1) для получения земельного участка, находящегося в государственной собственности Ненецкого автономного округа, или земельного участка, государственная собственность на который не разграничена, - в уполномоченный орган;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2) для получения земельного участка, находящегося в муниципальной собственности муниципального образования Ненецкого автономного округа, - в орган местного самоуправления муниципального образования Ненецкого автономного округа, осуществляющий полномочия по управлению и распоряжению земельными участками, находящимися в муниципальной собственности муниципального образования Ненецкого автономного округа (далее по тексту настоящей статьи - орган местного самоуправления).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2. В случае, если испрашиваемый земельный участок предстоит образовать и не утвержден проект межевания территории, в границах которой предстоит образовать такой земельный участок, либо если границы испрашиваемого земельного участка подлежат уточнению в соответствии с Федеральным </w:t>
      </w:r>
      <w:hyperlink r:id="rId74">
        <w:r>
          <w:rPr>
            <w:color w:val="0000FF"/>
          </w:rPr>
          <w:t>законом</w:t>
        </w:r>
      </w:hyperlink>
      <w:r>
        <w:t xml:space="preserve"> от 13 июля 2015 года N 218-ФЗ "О государственной регистрации недвижимости", гражданин первоначально подает в уполномоченный орган (орган местного самоуправления) заявление о предварительном согласовании предоставления земельного участка в порядке, установленном </w:t>
      </w:r>
      <w:hyperlink r:id="rId75">
        <w:r>
          <w:rPr>
            <w:color w:val="0000FF"/>
          </w:rPr>
          <w:t>статьей 39.15</w:t>
        </w:r>
      </w:hyperlink>
      <w:r>
        <w:t xml:space="preserve"> Земельного кодекса Российской Федерации.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В случае, если испрашиваемый земельный участок находится в границах населенного пункта, в котором имеется утвержденный проект межевания территории, гражданин первоначально подает в уполномоченный орган (орган местного самоуправления) заявление о предварительном согласовании предоставления земельного участка с указанием условного номера испрашиваемого земельного участка в соответствии с проектом межевания территории.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На основании решения уполномоченного органа (органа местного самоуправления) о предварительном согласовании предоставления земельного участка гражданин обеспечивает подготовку и утверждение схемы расположения земельного участка, выполнение кадастровых работ в целях образования испрашиваемого земельного участка в соответствии с проектом межевания территории, со схемой расположения земельного участка, либо кадастровых работ, необходимых для уточнения границ земельного участка, а также постановку земельного участка на кадастровый учет в порядке, установленном Земельным </w:t>
      </w:r>
      <w:hyperlink r:id="rId76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После осуществления государственного кадастрового учета испрашиваемого земельного участка гражданин подает заявление о предоставлении земельного участка в собственность бесплатно в соответствии с </w:t>
      </w:r>
      <w:hyperlink w:anchor="P119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35" w:name="P126"/>
      <w:bookmarkEnd w:id="35"/>
      <w:r>
        <w:t xml:space="preserve">3. В заявлении, подаваемом гражданином в соответствии с </w:t>
      </w:r>
      <w:hyperlink w:anchor="P119">
        <w:r>
          <w:rPr>
            <w:color w:val="0000FF"/>
          </w:rPr>
          <w:t>частью 1</w:t>
        </w:r>
      </w:hyperlink>
      <w:r>
        <w:t xml:space="preserve"> настоящей статьи, указываются: фамилия, имя, отчество (при наличии), а также прежние фамилия, имя, отчество (в случае их изменения); адрес места жительства (места пребывания, фактического проживания); номер телефона; серия и номер основного документа, удостоверяющего личность, сведения о дате выдачи указанного документа и выдавшем его органе; сведения о страховом номере индивидуального лицевого счета; основание предоставления земельного участка в соответствии с </w:t>
      </w:r>
      <w:hyperlink w:anchor="P8">
        <w:r>
          <w:rPr>
            <w:color w:val="0000FF"/>
          </w:rPr>
          <w:t>пунктами 3</w:t>
        </w:r>
      </w:hyperlink>
      <w:r>
        <w:t xml:space="preserve"> - </w:t>
      </w:r>
      <w:hyperlink w:anchor="P18">
        <w:r>
          <w:rPr>
            <w:color w:val="0000FF"/>
          </w:rPr>
          <w:t>6 части 1</w:t>
        </w:r>
      </w:hyperlink>
      <w:r>
        <w:t xml:space="preserve">, </w:t>
      </w:r>
      <w:hyperlink w:anchor="P55">
        <w:r>
          <w:rPr>
            <w:color w:val="0000FF"/>
          </w:rPr>
          <w:t>пунктами 1</w:t>
        </w:r>
      </w:hyperlink>
      <w:r>
        <w:t xml:space="preserve"> - </w:t>
      </w:r>
      <w:hyperlink w:anchor="P57">
        <w:r>
          <w:rPr>
            <w:color w:val="0000FF"/>
          </w:rPr>
          <w:t>3 части 1.8 статьи 15</w:t>
        </w:r>
      </w:hyperlink>
      <w:r>
        <w:t xml:space="preserve"> настоящего закона; сведения о кадастровом номере испрашиваемого земельного участка либо условном номере испрашиваемого земельного участка, который предстоит образовать в соответствии с проектом межевания территории; согласие на обработку персональных данных заявителя.</w:t>
      </w:r>
    </w:p>
    <w:p w:rsidR="00685D4F" w:rsidRDefault="00685D4F">
      <w:pPr>
        <w:pStyle w:val="ConsPlusNormal"/>
        <w:jc w:val="both"/>
      </w:pPr>
      <w:r>
        <w:lastRenderedPageBreak/>
        <w:t xml:space="preserve">(в ред. </w:t>
      </w:r>
      <w:hyperlink r:id="rId77">
        <w:r>
          <w:rPr>
            <w:color w:val="0000FF"/>
          </w:rPr>
          <w:t>закона</w:t>
        </w:r>
      </w:hyperlink>
      <w:r>
        <w:t xml:space="preserve"> НАО от 03.06.2025 N 117-ОЗ)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4. Заявление о бесплатном предоставлении земельного участка подается гражданином (его представителем) в уполномоченный орган (орган местного самоуправления) непосредственно, либо через многофункциональный центр предоставления государственных и муниципальных услуг, либо через Единый портал государственных и муниципальных услуг (функций).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Если право на получение земельного участка в собственность бесплатно одновременно имеют двое и более граждан, то они обращаются с совместным заявлением о бесплатном предоставлении земельного участка.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36" w:name="P130"/>
      <w:bookmarkEnd w:id="36"/>
      <w:r>
        <w:t xml:space="preserve">5. К заявлению о бесплатном предоставлении земельного участка в соответствии с </w:t>
      </w:r>
      <w:hyperlink w:anchor="P8">
        <w:r>
          <w:rPr>
            <w:color w:val="0000FF"/>
          </w:rPr>
          <w:t>пунктами 3</w:t>
        </w:r>
      </w:hyperlink>
      <w:r>
        <w:t xml:space="preserve"> - </w:t>
      </w:r>
      <w:hyperlink w:anchor="P16">
        <w:r>
          <w:rPr>
            <w:color w:val="0000FF"/>
          </w:rPr>
          <w:t>5.1 части 1</w:t>
        </w:r>
      </w:hyperlink>
      <w:r>
        <w:t xml:space="preserve">, </w:t>
      </w:r>
      <w:hyperlink w:anchor="P55">
        <w:r>
          <w:rPr>
            <w:color w:val="0000FF"/>
          </w:rPr>
          <w:t>пунктами 1</w:t>
        </w:r>
      </w:hyperlink>
      <w:r>
        <w:t xml:space="preserve"> - </w:t>
      </w:r>
      <w:hyperlink w:anchor="P57">
        <w:r>
          <w:rPr>
            <w:color w:val="0000FF"/>
          </w:rPr>
          <w:t>3 части 1.8 статьи 15</w:t>
        </w:r>
      </w:hyperlink>
      <w:r>
        <w:t xml:space="preserve"> настоящего закона гражданином должны быть приложены:</w:t>
      </w:r>
    </w:p>
    <w:p w:rsidR="00685D4F" w:rsidRDefault="00685D4F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закона</w:t>
        </w:r>
      </w:hyperlink>
      <w:r>
        <w:t xml:space="preserve"> НАО от 03.06.2025 N 117-ОЗ)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37" w:name="P132"/>
      <w:bookmarkEnd w:id="37"/>
      <w:r>
        <w:t>1) копия документа, удостоверяющего личность заявителя в качестве гражданина Российской Федерации;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38" w:name="P133"/>
      <w:bookmarkEnd w:id="38"/>
      <w:r>
        <w:t>2) копия доверенности (в случае подачи заявления представителем заявителя);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39" w:name="P134"/>
      <w:bookmarkEnd w:id="39"/>
      <w:r>
        <w:t xml:space="preserve">3) копия документа, подтверждающего, что заявитель относится к категориям граждан, указанным в </w:t>
      </w:r>
      <w:hyperlink w:anchor="P8">
        <w:r>
          <w:rPr>
            <w:color w:val="0000FF"/>
          </w:rPr>
          <w:t>пунктах 3</w:t>
        </w:r>
      </w:hyperlink>
      <w:r>
        <w:t xml:space="preserve"> - </w:t>
      </w:r>
      <w:hyperlink w:anchor="P16">
        <w:r>
          <w:rPr>
            <w:color w:val="0000FF"/>
          </w:rPr>
          <w:t>5.1 части 1</w:t>
        </w:r>
      </w:hyperlink>
      <w:r>
        <w:t xml:space="preserve">, </w:t>
      </w:r>
      <w:hyperlink w:anchor="P55">
        <w:r>
          <w:rPr>
            <w:color w:val="0000FF"/>
          </w:rPr>
          <w:t>пунктах 1</w:t>
        </w:r>
      </w:hyperlink>
      <w:r>
        <w:t xml:space="preserve"> - </w:t>
      </w:r>
      <w:hyperlink w:anchor="P57">
        <w:r>
          <w:rPr>
            <w:color w:val="0000FF"/>
          </w:rPr>
          <w:t>3 части 1.8 статьи 15</w:t>
        </w:r>
      </w:hyperlink>
      <w:r>
        <w:t xml:space="preserve"> настоящего закона;</w:t>
      </w:r>
    </w:p>
    <w:p w:rsidR="00685D4F" w:rsidRDefault="00685D4F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закона</w:t>
        </w:r>
      </w:hyperlink>
      <w:r>
        <w:t xml:space="preserve"> НАО от 03.06.2025 N 117-ОЗ)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4) документы, подтверждающие присвоение заявителю звания Героя Российской Федерации или награждение его орденом Российской Федерации за заслуги, проявленные в ходе участия в специальной военной операции - для заявителей, указанных в </w:t>
      </w:r>
      <w:hyperlink w:anchor="P36">
        <w:r>
          <w:rPr>
            <w:color w:val="0000FF"/>
          </w:rPr>
          <w:t>абзаце втором части 1.5 статьи 15</w:t>
        </w:r>
      </w:hyperlink>
      <w:r>
        <w:t xml:space="preserve"> настоящего закона (копия грамоты о присвоении звания Героя Российской Федерации, копия удостоверения Героя Российской Федерации, копия Указа Президента Российской Федерации о присвоении звания Героя Российской Федерации, справка Администрации Президента Российской Федерации или Государственного архива Российской Федерации о присвоении звания Героя Российской Федерации, копия удостоверения к государственной награде Российской Федерации, выдаваемого лицам, награжденным орденом Российской Федерации, копия Указа Президента Российской Федерации о награждении орденом Российской Федерации, справка Администрации Президента Российской Федерации или Государственного архива Российской Федерации о награждении орденом Российской Федерации);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40" w:name="P137"/>
      <w:bookmarkEnd w:id="40"/>
      <w:r>
        <w:t xml:space="preserve">5) копия документа, подтверждающего наличие у заявителя статуса ветерана боевых действий - для заявителей, указанных в </w:t>
      </w:r>
      <w:hyperlink w:anchor="P36">
        <w:r>
          <w:rPr>
            <w:color w:val="0000FF"/>
          </w:rPr>
          <w:t>абзаце втором части 1.5</w:t>
        </w:r>
      </w:hyperlink>
      <w:r>
        <w:t xml:space="preserve">, </w:t>
      </w:r>
      <w:hyperlink w:anchor="P55">
        <w:r>
          <w:rPr>
            <w:color w:val="0000FF"/>
          </w:rPr>
          <w:t>пунктах 1</w:t>
        </w:r>
      </w:hyperlink>
      <w:r>
        <w:t xml:space="preserve"> - </w:t>
      </w:r>
      <w:hyperlink w:anchor="P57">
        <w:r>
          <w:rPr>
            <w:color w:val="0000FF"/>
          </w:rPr>
          <w:t>3 части 1.8 статьи 15</w:t>
        </w:r>
      </w:hyperlink>
      <w:r>
        <w:t xml:space="preserve"> настоящего закона;</w:t>
      </w:r>
    </w:p>
    <w:p w:rsidR="00685D4F" w:rsidRDefault="00685D4F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закона</w:t>
        </w:r>
      </w:hyperlink>
      <w:r>
        <w:t xml:space="preserve"> НАО от 03.06.2025 N 117-ОЗ)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41" w:name="P139"/>
      <w:bookmarkEnd w:id="41"/>
      <w:r>
        <w:t xml:space="preserve">6) копия документа, подтверждающего место жительства заявителя на территории Ненецкого автономного округа на дату подачи заявления, - для заявителей, указанных в </w:t>
      </w:r>
      <w:hyperlink w:anchor="P34">
        <w:r>
          <w:rPr>
            <w:color w:val="0000FF"/>
          </w:rPr>
          <w:t>абзаце первом части 1.5</w:t>
        </w:r>
      </w:hyperlink>
      <w:r>
        <w:t xml:space="preserve">, </w:t>
      </w:r>
      <w:hyperlink w:anchor="P55">
        <w:r>
          <w:rPr>
            <w:color w:val="0000FF"/>
          </w:rPr>
          <w:t>пунктах 1</w:t>
        </w:r>
      </w:hyperlink>
      <w:r>
        <w:t xml:space="preserve"> - </w:t>
      </w:r>
      <w:hyperlink w:anchor="P57">
        <w:r>
          <w:rPr>
            <w:color w:val="0000FF"/>
          </w:rPr>
          <w:t>3 части 1.8 статьи 15</w:t>
        </w:r>
      </w:hyperlink>
      <w:r>
        <w:t xml:space="preserve"> настоящего закона (копия документа, подтверждающего место жительства (место пребывания) заявителя на дату подачи заявления (день завершения его участия в специальной военной операции) на территории Ненецкого автономного округа);</w:t>
      </w:r>
    </w:p>
    <w:p w:rsidR="00685D4F" w:rsidRDefault="00685D4F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закона</w:t>
        </w:r>
      </w:hyperlink>
      <w:r>
        <w:t xml:space="preserve"> НАО от 03.06.2025 N 117-ОЗ)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42" w:name="P141"/>
      <w:bookmarkEnd w:id="42"/>
      <w:r>
        <w:t xml:space="preserve">7) копия документа, подтверждающего место пребывания заявителя на территории Ненецкого автономного округа на день завершения его участия в специальной военной операции, - для заявителей, указанных в </w:t>
      </w:r>
      <w:hyperlink w:anchor="P36">
        <w:r>
          <w:rPr>
            <w:color w:val="0000FF"/>
          </w:rPr>
          <w:t>абзаце втором части 1.5 статьи 15</w:t>
        </w:r>
      </w:hyperlink>
      <w:r>
        <w:t xml:space="preserve"> настоящего закона.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43" w:name="P142"/>
      <w:bookmarkEnd w:id="43"/>
      <w:r>
        <w:t xml:space="preserve">6. К заявлению о бесплатном предоставлении земельного участка в соответствии с </w:t>
      </w:r>
      <w:hyperlink w:anchor="P18">
        <w:r>
          <w:rPr>
            <w:color w:val="0000FF"/>
          </w:rPr>
          <w:t>пунктом 6 части 1 статьи 15</w:t>
        </w:r>
      </w:hyperlink>
      <w:r>
        <w:t xml:space="preserve"> настоящего закона членом семьи погибшего (умершего) гражданина должны быть </w:t>
      </w:r>
      <w:r>
        <w:lastRenderedPageBreak/>
        <w:t>приложены: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44" w:name="P143"/>
      <w:bookmarkEnd w:id="44"/>
      <w:r>
        <w:t>1) копия документа, удостоверяющего личность заявителя в качестве гражданина Российской Федерации;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45" w:name="P144"/>
      <w:bookmarkEnd w:id="45"/>
      <w:r>
        <w:t>2) копия доверенности (в случае подачи заявления представителем заявителя);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46" w:name="P145"/>
      <w:bookmarkEnd w:id="46"/>
      <w:r>
        <w:t xml:space="preserve">3) копия документа, удостоверяющего личность гражданина Российской Федерации, в отношении каждого из членов семьи погибшего (умершего) гражданина, которые наряду с заявителем изъявили желание приобрести земельный участок в собственность в соответствии с </w:t>
      </w:r>
      <w:hyperlink w:anchor="P18">
        <w:r>
          <w:rPr>
            <w:color w:val="0000FF"/>
          </w:rPr>
          <w:t>пунктом 6 части 1 статьи 15</w:t>
        </w:r>
      </w:hyperlink>
      <w:r>
        <w:t xml:space="preserve"> настоящего закона;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4) копии документов, подтверждающих родственные отношения заявителя и членов семьи погибшего (умершего) гражданина, указанных в </w:t>
      </w:r>
      <w:hyperlink w:anchor="P126">
        <w:r>
          <w:rPr>
            <w:color w:val="0000FF"/>
          </w:rPr>
          <w:t>пункте 3</w:t>
        </w:r>
      </w:hyperlink>
      <w:r>
        <w:t xml:space="preserve"> настоящей части, с погибшим (умершим) гражданином;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47" w:name="P147"/>
      <w:bookmarkEnd w:id="47"/>
      <w:r>
        <w:t>5) копия документа, подтверждающего факт гибели гражданина в ходе специальной военной операции или его смерти вследствие увечья (ранения, травмы, контузии) или заболевания, полученных им в ходе специальной военной операции;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48" w:name="P148"/>
      <w:bookmarkEnd w:id="48"/>
      <w:r>
        <w:t xml:space="preserve">6) копии документов, указанных в </w:t>
      </w:r>
      <w:hyperlink w:anchor="P134">
        <w:r>
          <w:rPr>
            <w:color w:val="0000FF"/>
          </w:rPr>
          <w:t>пунктах 3</w:t>
        </w:r>
      </w:hyperlink>
      <w:r>
        <w:t xml:space="preserve"> - </w:t>
      </w:r>
      <w:hyperlink w:anchor="P137">
        <w:r>
          <w:rPr>
            <w:color w:val="0000FF"/>
          </w:rPr>
          <w:t>5 части 5</w:t>
        </w:r>
      </w:hyperlink>
      <w:r>
        <w:t xml:space="preserve"> настоящей статьи, в отношении погибшего (умершего) гражданина;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49" w:name="P149"/>
      <w:bookmarkEnd w:id="49"/>
      <w:r>
        <w:t>7) копия документа, подтверждающего место жительства (место пребывания) погибшего (умершего) гражданина на день гибели (смерти) на территории Ненецкого автономного округа;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50" w:name="P150"/>
      <w:bookmarkEnd w:id="50"/>
      <w:r>
        <w:t xml:space="preserve">8) копия справки, подтверждающей факт установления инвалидности члену семьи погибшего (умершего) гражданина, выдаваемой федеральным государственным учреждением медико-социальной экспертизы, - в случае, предусмотренном </w:t>
      </w:r>
      <w:hyperlink w:anchor="P43">
        <w:r>
          <w:rPr>
            <w:color w:val="0000FF"/>
          </w:rPr>
          <w:t>пунктом 4 части 1.6 статьи 15</w:t>
        </w:r>
      </w:hyperlink>
      <w:r>
        <w:t xml:space="preserve"> настоящего закона;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51" w:name="P151"/>
      <w:bookmarkEnd w:id="51"/>
      <w:r>
        <w:t xml:space="preserve">9) копия документа, подтверждающего обучение ребенка погибшего (умершего) гражданина в возрасте от 18 до 23 лет в организации, осуществляющей образовательную деятельность, по очной форме обучения, - в случае, предусмотренном </w:t>
      </w:r>
      <w:hyperlink w:anchor="P44">
        <w:r>
          <w:rPr>
            <w:color w:val="0000FF"/>
          </w:rPr>
          <w:t>пунктом 5 части 1.6 статьи 15</w:t>
        </w:r>
      </w:hyperlink>
      <w:r>
        <w:t xml:space="preserve"> настоящего закона.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7. Предоставление документов, указанных в </w:t>
      </w:r>
      <w:hyperlink w:anchor="P130">
        <w:r>
          <w:rPr>
            <w:color w:val="0000FF"/>
          </w:rPr>
          <w:t>частях 5</w:t>
        </w:r>
      </w:hyperlink>
      <w:r>
        <w:t xml:space="preserve">, </w:t>
      </w:r>
      <w:hyperlink w:anchor="P142">
        <w:r>
          <w:rPr>
            <w:color w:val="0000FF"/>
          </w:rPr>
          <w:t>6</w:t>
        </w:r>
      </w:hyperlink>
      <w:r>
        <w:t xml:space="preserve"> настоящей статьи, не требуется в случае, если указанные документы направлялись в уполномоченный орган (орган местного самоуправления)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8. Копии документов представляются с предъявлением подлинников либо заверенными в установленном законодательством Российской Федерации порядке. После проведения сверки подлинники документов незамедлительно возвращаются заявителю.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Заявление о бесплатном предоставлении земельного участка и документы, представляемые в форме электронного документа, подписываются в соответствии с требованиями Федерального </w:t>
      </w:r>
      <w:hyperlink r:id="rId82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 и </w:t>
      </w:r>
      <w:hyperlink r:id="rId83">
        <w:r>
          <w:rPr>
            <w:color w:val="0000FF"/>
          </w:rPr>
          <w:t>статей 21.1</w:t>
        </w:r>
      </w:hyperlink>
      <w:r>
        <w:t xml:space="preserve"> и </w:t>
      </w:r>
      <w:hyperlink r:id="rId84">
        <w:r>
          <w:rPr>
            <w:color w:val="0000FF"/>
          </w:rPr>
          <w:t>21.2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Документ, подтверждающий полномочия представителя физического лица, представленный в форме электронного документа, удостоверяется усиленной квалифицированной электронной подписью нотариуса.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lastRenderedPageBreak/>
        <w:t xml:space="preserve">9. Документы, указанные в </w:t>
      </w:r>
      <w:hyperlink w:anchor="P133">
        <w:r>
          <w:rPr>
            <w:color w:val="0000FF"/>
          </w:rPr>
          <w:t>пунктах 2</w:t>
        </w:r>
      </w:hyperlink>
      <w:r>
        <w:t xml:space="preserve"> - </w:t>
      </w:r>
      <w:hyperlink w:anchor="P137">
        <w:r>
          <w:rPr>
            <w:color w:val="0000FF"/>
          </w:rPr>
          <w:t>5</w:t>
        </w:r>
      </w:hyperlink>
      <w:r>
        <w:t xml:space="preserve">, </w:t>
      </w:r>
      <w:hyperlink w:anchor="P141">
        <w:r>
          <w:rPr>
            <w:color w:val="0000FF"/>
          </w:rPr>
          <w:t>7 части 5</w:t>
        </w:r>
      </w:hyperlink>
      <w:r>
        <w:t xml:space="preserve">, </w:t>
      </w:r>
      <w:hyperlink w:anchor="P144">
        <w:r>
          <w:rPr>
            <w:color w:val="0000FF"/>
          </w:rPr>
          <w:t>пунктах 2</w:t>
        </w:r>
      </w:hyperlink>
      <w:r>
        <w:t xml:space="preserve">, </w:t>
      </w:r>
      <w:hyperlink w:anchor="P148">
        <w:r>
          <w:rPr>
            <w:color w:val="0000FF"/>
          </w:rPr>
          <w:t>6</w:t>
        </w:r>
      </w:hyperlink>
      <w:r>
        <w:t xml:space="preserve">, </w:t>
      </w:r>
      <w:hyperlink w:anchor="P150">
        <w:r>
          <w:rPr>
            <w:color w:val="0000FF"/>
          </w:rPr>
          <w:t>8</w:t>
        </w:r>
      </w:hyperlink>
      <w:r>
        <w:t xml:space="preserve"> - </w:t>
      </w:r>
      <w:hyperlink w:anchor="P151">
        <w:r>
          <w:rPr>
            <w:color w:val="0000FF"/>
          </w:rPr>
          <w:t>9 части 6</w:t>
        </w:r>
      </w:hyperlink>
      <w:r>
        <w:t xml:space="preserve"> настоящей статьи, подлежат предоставлению в уполномоченный орган (орган местного самоуправления) гражданином (его представителем).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52" w:name="P157"/>
      <w:bookmarkEnd w:id="52"/>
      <w:r>
        <w:t xml:space="preserve">Документы (сведения из документов), указанные в </w:t>
      </w:r>
      <w:hyperlink w:anchor="P132">
        <w:r>
          <w:rPr>
            <w:color w:val="0000FF"/>
          </w:rPr>
          <w:t>пунктах 1</w:t>
        </w:r>
      </w:hyperlink>
      <w:r>
        <w:t xml:space="preserve">, </w:t>
      </w:r>
      <w:hyperlink w:anchor="P139">
        <w:r>
          <w:rPr>
            <w:color w:val="0000FF"/>
          </w:rPr>
          <w:t>6 части 5</w:t>
        </w:r>
      </w:hyperlink>
      <w:r>
        <w:t xml:space="preserve">, </w:t>
      </w:r>
      <w:hyperlink w:anchor="P143">
        <w:r>
          <w:rPr>
            <w:color w:val="0000FF"/>
          </w:rPr>
          <w:t>пунктах 1</w:t>
        </w:r>
      </w:hyperlink>
      <w:r>
        <w:t xml:space="preserve">, </w:t>
      </w:r>
      <w:hyperlink w:anchor="P145">
        <w:r>
          <w:rPr>
            <w:color w:val="0000FF"/>
          </w:rPr>
          <w:t>3</w:t>
        </w:r>
      </w:hyperlink>
      <w:r>
        <w:t xml:space="preserve"> - </w:t>
      </w:r>
      <w:hyperlink w:anchor="P147">
        <w:r>
          <w:rPr>
            <w:color w:val="0000FF"/>
          </w:rPr>
          <w:t>5</w:t>
        </w:r>
      </w:hyperlink>
      <w:r>
        <w:t xml:space="preserve">, </w:t>
      </w:r>
      <w:hyperlink w:anchor="P149">
        <w:r>
          <w:rPr>
            <w:color w:val="0000FF"/>
          </w:rPr>
          <w:t>7 части 6</w:t>
        </w:r>
      </w:hyperlink>
      <w:r>
        <w:t xml:space="preserve"> настоящей статьи, могут быть представлены гражданином в уполномоченный орган (орган местного самоуправления) по собственной инициативе. Если эти документы не представлены гражданином по собственной инициативе, то уполномоченный орган запрашивает их в порядке межведомственного информационного взаимодействия в органах, предоставляющих государственные услуги, органах, предоставляющих муниципальные услуги, иных 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организациях.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53" w:name="P158"/>
      <w:bookmarkEnd w:id="53"/>
      <w:r>
        <w:t xml:space="preserve">10. В течение десяти календарных дней со дня поступления заявления о бесплатном предоставлении земельного участка уполномоченный орган (орган местного самоуправления) возвращает это заявление заявителю, если оно не соответствует </w:t>
      </w:r>
      <w:hyperlink w:anchor="P126">
        <w:r>
          <w:rPr>
            <w:color w:val="0000FF"/>
          </w:rPr>
          <w:t>части 3</w:t>
        </w:r>
      </w:hyperlink>
      <w:r>
        <w:t xml:space="preserve"> настоящей статьи или к заявлению не приложены документы, представляемые в соответствии с </w:t>
      </w:r>
      <w:hyperlink w:anchor="P130">
        <w:r>
          <w:rPr>
            <w:color w:val="0000FF"/>
          </w:rPr>
          <w:t>частями 5</w:t>
        </w:r>
      </w:hyperlink>
      <w:r>
        <w:t xml:space="preserve">, </w:t>
      </w:r>
      <w:hyperlink w:anchor="P142">
        <w:r>
          <w:rPr>
            <w:color w:val="0000FF"/>
          </w:rPr>
          <w:t>6</w:t>
        </w:r>
      </w:hyperlink>
      <w:r>
        <w:t xml:space="preserve"> настоящей статьи (за исключением документов, указанных в </w:t>
      </w:r>
      <w:hyperlink w:anchor="P157">
        <w:r>
          <w:rPr>
            <w:color w:val="0000FF"/>
          </w:rPr>
          <w:t>абзаце втором части 9</w:t>
        </w:r>
      </w:hyperlink>
      <w:r>
        <w:t xml:space="preserve"> настоящей статьи). При этом уполномоченным органом (органом местного самоуправления) должны быть указаны причины возврата заявления о бесплатном предоставлении земельного участка.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После устранения причин, послуживших основаниями для возврата заявления о бесплатном предоставлении земельного участка, гражданин вправе повторно обратиться в уполномоченный орган (орган местного самоуправления) с заявлением о бесплатном предоставлении земельного участка.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11. Образование земельного участка в целях предоставления его гражданину в собственность бесплатно осуществляется в порядке, установленном Земельным </w:t>
      </w:r>
      <w:hyperlink r:id="rId85">
        <w:r>
          <w:rPr>
            <w:color w:val="0000FF"/>
          </w:rPr>
          <w:t>кодексом</w:t>
        </w:r>
      </w:hyperlink>
      <w:r>
        <w:t xml:space="preserve"> Российской Федерации. Размер образуемого в указанных целях земельного участка должен соответствовать предельным размерам, предусмотренным </w:t>
      </w:r>
      <w:hyperlink w:anchor="P69">
        <w:r>
          <w:rPr>
            <w:color w:val="0000FF"/>
          </w:rPr>
          <w:t>частью 3 статьи 15</w:t>
        </w:r>
      </w:hyperlink>
      <w:r>
        <w:t xml:space="preserve"> настоящего закона.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12. Заявление, указанное в </w:t>
      </w:r>
      <w:hyperlink w:anchor="P119">
        <w:r>
          <w:rPr>
            <w:color w:val="0000FF"/>
          </w:rPr>
          <w:t>части 1</w:t>
        </w:r>
      </w:hyperlink>
      <w:r>
        <w:t xml:space="preserve"> настоящей статьи, в течение четырнадцати дней со дня поступления рассматривается уполномоченным органом или органом местного самоуправления и по нему принимается одно из следующих решений: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1) о постановке гражданина на учет в качестве лица, имеющего право на предоставление земельного участка в собственность бесплатно (далее - учет);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2) об отказе в постановке гражданина на учет.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13. Решение о постановке гражданина на учет принимается уполномоченным органом или органом местного самоуправления одновременно с принятием решения о предварительном согласовании или предоставлении земельного участка в собственность бесплатно.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14. Гражданин считается принятым на учет со дня подачи заявления.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15. Гражданин вправе состоять на учете только в одном органе, указанном в </w:t>
      </w:r>
      <w:hyperlink w:anchor="P119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16. Сведения о принятых на учет включаются в журнал учета граждан, имеющих право на бесплатное предоставление в собственность земельного участка. Каждой учетной записи присваивается порядковый номер.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17. Решение о предоставлении гражданину земельного участка в собственность бесплатно либо об отказе в предоставлении гражданину земельного участка в собственность бесплатно принимается уполномоченным органом (органом местного самоуправления) в течение </w:t>
      </w:r>
      <w:r>
        <w:lastRenderedPageBreak/>
        <w:t xml:space="preserve">четырнадцати дней со дня поступления заявления о бесплатном предоставлении земельного участка, если отсутствуют основания для его возврата, предусмотренные </w:t>
      </w:r>
      <w:hyperlink w:anchor="P158">
        <w:r>
          <w:rPr>
            <w:color w:val="0000FF"/>
          </w:rPr>
          <w:t>частью 10</w:t>
        </w:r>
      </w:hyperlink>
      <w:r>
        <w:t xml:space="preserve"> настоящей статьи.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18. Основанием для принятия уполномоченным органом (органом местного самоуправления) решения об отказе в предоставлении гражданину земельного участка в собственность бесплатно являются: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1) несоблюдение условий, установленных </w:t>
      </w:r>
      <w:hyperlink w:anchor="P34">
        <w:r>
          <w:rPr>
            <w:color w:val="0000FF"/>
          </w:rPr>
          <w:t>частями 1.5</w:t>
        </w:r>
      </w:hyperlink>
      <w:r>
        <w:t xml:space="preserve">, </w:t>
      </w:r>
      <w:hyperlink w:anchor="P38">
        <w:r>
          <w:rPr>
            <w:color w:val="0000FF"/>
          </w:rPr>
          <w:t>1.6</w:t>
        </w:r>
      </w:hyperlink>
      <w:r>
        <w:t xml:space="preserve">, </w:t>
      </w:r>
      <w:hyperlink w:anchor="P60">
        <w:r>
          <w:rPr>
            <w:color w:val="0000FF"/>
          </w:rPr>
          <w:t>1.9 статьи 15</w:t>
        </w:r>
      </w:hyperlink>
      <w:r>
        <w:t xml:space="preserve"> настоящего закона;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2) непредставление гражданином документов и сведений, указанных в </w:t>
      </w:r>
      <w:hyperlink w:anchor="P126">
        <w:r>
          <w:rPr>
            <w:color w:val="0000FF"/>
          </w:rPr>
          <w:t>частях 3</w:t>
        </w:r>
      </w:hyperlink>
      <w:r>
        <w:t xml:space="preserve">, </w:t>
      </w:r>
      <w:hyperlink w:anchor="P130">
        <w:r>
          <w:rPr>
            <w:color w:val="0000FF"/>
          </w:rPr>
          <w:t>5</w:t>
        </w:r>
      </w:hyperlink>
      <w:r>
        <w:t xml:space="preserve"> - </w:t>
      </w:r>
      <w:hyperlink w:anchor="P142">
        <w:r>
          <w:rPr>
            <w:color w:val="0000FF"/>
          </w:rPr>
          <w:t>6</w:t>
        </w:r>
      </w:hyperlink>
      <w:r>
        <w:t xml:space="preserve"> настоящей статьи (за исключением документов, указанных в </w:t>
      </w:r>
      <w:hyperlink w:anchor="P157">
        <w:r>
          <w:rPr>
            <w:color w:val="0000FF"/>
          </w:rPr>
          <w:t>абзаце втором части 9</w:t>
        </w:r>
      </w:hyperlink>
      <w:r>
        <w:t xml:space="preserve"> настоящей статьи);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3) получение гражданином ранее в собственность земельного участка по основаниям, предусмотренным </w:t>
      </w:r>
      <w:hyperlink w:anchor="P4">
        <w:r>
          <w:rPr>
            <w:color w:val="0000FF"/>
          </w:rPr>
          <w:t>пунктами 1</w:t>
        </w:r>
      </w:hyperlink>
      <w:r>
        <w:t xml:space="preserve"> - </w:t>
      </w:r>
      <w:hyperlink w:anchor="P18">
        <w:r>
          <w:rPr>
            <w:color w:val="0000FF"/>
          </w:rPr>
          <w:t>6 части 1</w:t>
        </w:r>
      </w:hyperlink>
      <w:r>
        <w:t xml:space="preserve">, </w:t>
      </w:r>
      <w:hyperlink w:anchor="P55">
        <w:r>
          <w:rPr>
            <w:color w:val="0000FF"/>
          </w:rPr>
          <w:t>пунктами 1</w:t>
        </w:r>
      </w:hyperlink>
      <w:r>
        <w:t xml:space="preserve"> - </w:t>
      </w:r>
      <w:hyperlink w:anchor="P57">
        <w:r>
          <w:rPr>
            <w:color w:val="0000FF"/>
          </w:rPr>
          <w:t>3 части 1.8 статьи 15</w:t>
        </w:r>
      </w:hyperlink>
      <w:r>
        <w:t xml:space="preserve"> настоящего закона, либо получение им компенсационной социальной выплаты взамен земельного участка в соответствии с законом округа "О бесплатном предоставлении земельных участков многодетным семьям в Ненецком автономном округе" или </w:t>
      </w:r>
      <w:hyperlink r:id="rId86">
        <w:r>
          <w:rPr>
            <w:color w:val="0000FF"/>
          </w:rPr>
          <w:t>статьей 15.3</w:t>
        </w:r>
      </w:hyperlink>
      <w:r>
        <w:t xml:space="preserve"> настоящего закона, с учетом положений </w:t>
      </w:r>
      <w:hyperlink w:anchor="P48">
        <w:r>
          <w:rPr>
            <w:color w:val="0000FF"/>
          </w:rPr>
          <w:t>части 1.7 статьи 15</w:t>
        </w:r>
      </w:hyperlink>
      <w:r>
        <w:t xml:space="preserve"> настоящего закона;</w:t>
      </w:r>
    </w:p>
    <w:p w:rsidR="00685D4F" w:rsidRDefault="00685D4F">
      <w:pPr>
        <w:pStyle w:val="ConsPlusNormal"/>
        <w:jc w:val="both"/>
      </w:pPr>
      <w:r>
        <w:t xml:space="preserve">(в ред. законов НАО от 23.04.2025 </w:t>
      </w:r>
      <w:hyperlink r:id="rId87">
        <w:r>
          <w:rPr>
            <w:color w:val="0000FF"/>
          </w:rPr>
          <w:t>N 103-ОЗ</w:t>
        </w:r>
      </w:hyperlink>
      <w:r>
        <w:t xml:space="preserve">, от 03.06.2025 </w:t>
      </w:r>
      <w:hyperlink r:id="rId88">
        <w:r>
          <w:rPr>
            <w:color w:val="0000FF"/>
          </w:rPr>
          <w:t>N 117-ОЗ</w:t>
        </w:r>
      </w:hyperlink>
      <w:r>
        <w:t>)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4) получение супругой (супругом) гражданина земельного участка по одному из оснований, указанных в </w:t>
      </w:r>
      <w:hyperlink w:anchor="P3">
        <w:r>
          <w:rPr>
            <w:color w:val="0000FF"/>
          </w:rPr>
          <w:t>частях 1</w:t>
        </w:r>
      </w:hyperlink>
      <w:r>
        <w:t xml:space="preserve">, </w:t>
      </w:r>
      <w:hyperlink w:anchor="P53">
        <w:r>
          <w:rPr>
            <w:color w:val="0000FF"/>
          </w:rPr>
          <w:t>1.8 статьи 15</w:t>
        </w:r>
      </w:hyperlink>
      <w:r>
        <w:t xml:space="preserve"> настоящего закона, либо получение супругой (супругом) гражданина компенсационной социальной выплаты взамен земельного участка в соответствии с законом округа "О бесплатном предоставлении земельных участков многодетным семьям в Ненецком автономном округе" либо </w:t>
      </w:r>
      <w:hyperlink r:id="rId89">
        <w:r>
          <w:rPr>
            <w:color w:val="0000FF"/>
          </w:rPr>
          <w:t>статьей 15.3</w:t>
        </w:r>
      </w:hyperlink>
      <w:r>
        <w:t xml:space="preserve"> настоящего закона (на основании </w:t>
      </w:r>
      <w:hyperlink w:anchor="P62">
        <w:r>
          <w:rPr>
            <w:color w:val="0000FF"/>
          </w:rPr>
          <w:t>части 1.10 статьи 15</w:t>
        </w:r>
      </w:hyperlink>
      <w:r>
        <w:t xml:space="preserve"> настоящего закона).</w:t>
      </w:r>
    </w:p>
    <w:p w:rsidR="00685D4F" w:rsidRDefault="00685D4F">
      <w:pPr>
        <w:pStyle w:val="ConsPlusNormal"/>
        <w:jc w:val="both"/>
      </w:pPr>
      <w:r>
        <w:t xml:space="preserve">(п. 4 введен </w:t>
      </w:r>
      <w:hyperlink r:id="rId90">
        <w:r>
          <w:rPr>
            <w:color w:val="0000FF"/>
          </w:rPr>
          <w:t>законом</w:t>
        </w:r>
      </w:hyperlink>
      <w:r>
        <w:t xml:space="preserve"> НАО от 23.04.2025 N 103-ОЗ)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19. Решение о предоставлении гражданину земельного участка в собственность бесплатно либо об отказе в предоставлении гражданину земельного участка в собственность бесплатно не позднее пяти календарных дней со дня его принятия направляется уполномоченным органом (органом местного самоуправления) гражданину по указанному в заявлении о бесплатном предоставлении земельного участка адресу посредством почтовой связи или выдается гражданину непосредственно, в том числе через многофункциональный центр предоставления государственных и муниципальных услуг или Единый портал государственных и муниципальных услуг (функций).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>20. Основанием для принятия решения о снятии гражданина с учета является: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54" w:name="P178"/>
      <w:bookmarkEnd w:id="54"/>
      <w:r>
        <w:t>1) заявление об отказе от предоставления земельного участка в собственность бесплатно;</w:t>
      </w:r>
    </w:p>
    <w:p w:rsidR="00685D4F" w:rsidRDefault="00685D4F">
      <w:pPr>
        <w:pStyle w:val="ConsPlusNormal"/>
        <w:spacing w:before="220"/>
        <w:ind w:firstLine="540"/>
        <w:jc w:val="both"/>
      </w:pPr>
      <w:bookmarkStart w:id="55" w:name="P179"/>
      <w:bookmarkEnd w:id="55"/>
      <w:r>
        <w:t xml:space="preserve">2) принятие решения о предоставлении земельного участка в собственность бесплатно или о предоставлении компенсационной социальной выплаты взамен земельного участка в соответствии со </w:t>
      </w:r>
      <w:hyperlink r:id="rId91">
        <w:r>
          <w:rPr>
            <w:color w:val="0000FF"/>
          </w:rPr>
          <w:t>статьей 15.3</w:t>
        </w:r>
      </w:hyperlink>
      <w:r>
        <w:t xml:space="preserve"> настоящего закона либо законом округа "О бесплатном предоставлении земельных участков многодетным семьям в Ненецком автономном округе".</w:t>
      </w:r>
    </w:p>
    <w:p w:rsidR="00685D4F" w:rsidRDefault="00685D4F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закона</w:t>
        </w:r>
      </w:hyperlink>
      <w:r>
        <w:t xml:space="preserve"> НАО от 23.04.2025 N 103-ОЗ)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21. Решение о снятии гражданина с учета принимается уполномоченным органом или органом местного самоуправления в течение пяти календарных дней со дня поступления документов, подтверждающих наступление событий, предусмотренных </w:t>
      </w:r>
      <w:hyperlink w:anchor="P178">
        <w:r>
          <w:rPr>
            <w:color w:val="0000FF"/>
          </w:rPr>
          <w:t>пунктом 1 части 20</w:t>
        </w:r>
      </w:hyperlink>
      <w:r>
        <w:t xml:space="preserve"> настоящей статьи.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22. Решение о снятии гражданина с учета по основанию, указанному в </w:t>
      </w:r>
      <w:hyperlink w:anchor="P179">
        <w:r>
          <w:rPr>
            <w:color w:val="0000FF"/>
          </w:rPr>
          <w:t>пункте 2 части 20</w:t>
        </w:r>
      </w:hyperlink>
      <w:r>
        <w:t xml:space="preserve"> настоящей статьи, принимается уполномоченным органом или органом местного самоуправления </w:t>
      </w:r>
      <w:r>
        <w:lastRenderedPageBreak/>
        <w:t xml:space="preserve">одновременно с принятием решения о предоставлении земельного участка в собственность бесплатно или в течение пяти рабочих дней со дня принятия решения о предоставлении компенсационной социальной выплаты взамен земельного участка в соответствии со </w:t>
      </w:r>
      <w:hyperlink r:id="rId93">
        <w:r>
          <w:rPr>
            <w:color w:val="0000FF"/>
          </w:rPr>
          <w:t>статьей 15.3</w:t>
        </w:r>
      </w:hyperlink>
      <w:r>
        <w:t xml:space="preserve"> настоящего закона либо законом округа "О бесплатном предоставлении земельных участков многодетным семьям в Ненецком автономном округе".</w:t>
      </w:r>
    </w:p>
    <w:p w:rsidR="00685D4F" w:rsidRDefault="00685D4F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закона</w:t>
        </w:r>
      </w:hyperlink>
      <w:r>
        <w:t xml:space="preserve"> НАО от 23.04.2025 N 103-ОЗ)</w:t>
      </w:r>
    </w:p>
    <w:p w:rsidR="00685D4F" w:rsidRDefault="00685D4F">
      <w:pPr>
        <w:pStyle w:val="ConsPlusNormal"/>
        <w:spacing w:before="220"/>
        <w:ind w:firstLine="540"/>
        <w:jc w:val="both"/>
      </w:pPr>
      <w:r>
        <w:t xml:space="preserve">Датой снятия гражданина с учета является дата принятия решения о предоставлении земельного участка в собственность бесплатно или о предоставлении компенсационной социальной выплаты взамен земельного участка в соответствии со </w:t>
      </w:r>
      <w:hyperlink r:id="rId95">
        <w:r>
          <w:rPr>
            <w:color w:val="0000FF"/>
          </w:rPr>
          <w:t>статьей 15.3</w:t>
        </w:r>
      </w:hyperlink>
      <w:r>
        <w:t xml:space="preserve"> настоящего закона либо законом округа "О бесплатном предоставлении земельных участков многодетным семьям в Ненецком автономном округе".</w:t>
      </w:r>
    </w:p>
    <w:p w:rsidR="00685D4F" w:rsidRDefault="00685D4F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закона</w:t>
        </w:r>
      </w:hyperlink>
      <w:r>
        <w:t xml:space="preserve"> НАО от 23.04.2025 N 103-ОЗ)</w:t>
      </w:r>
    </w:p>
    <w:p w:rsidR="00685D4F" w:rsidRDefault="00685D4F">
      <w:pPr>
        <w:pStyle w:val="ConsPlusNormal"/>
      </w:pPr>
      <w:hyperlink r:id="rId97">
        <w:r>
          <w:rPr>
            <w:i/>
            <w:color w:val="0000FF"/>
          </w:rPr>
          <w:br/>
          <w:t>гл. «II», Закон НАО от 29.12.2005 N 671-ОЗ (ред. от 30.06.2025) "О регулировании земельных отношений на территории Ненецкого автономного округа" (принят Собранием депутатов НАО 26.12.2005)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A32281" w:rsidRDefault="00A32281"/>
    <w:sectPr w:rsidR="00A32281" w:rsidSect="005F1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4F"/>
    <w:rsid w:val="00685D4F"/>
    <w:rsid w:val="00A3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4CBCF-9280-4E11-87AC-EAFE596B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D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5D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5D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85D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85D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85D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85D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85D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13&amp;n=56372&amp;dst=100011" TargetMode="External"/><Relationship Id="rId21" Type="http://schemas.openxmlformats.org/officeDocument/2006/relationships/hyperlink" Target="https://login.consultant.ru/link/?req=doc&amp;base=RLAW913&amp;n=61453" TargetMode="External"/><Relationship Id="rId34" Type="http://schemas.openxmlformats.org/officeDocument/2006/relationships/hyperlink" Target="https://login.consultant.ru/link/?req=doc&amp;base=RLAW913&amp;n=62525&amp;dst=100010" TargetMode="External"/><Relationship Id="rId42" Type="http://schemas.openxmlformats.org/officeDocument/2006/relationships/hyperlink" Target="https://login.consultant.ru/link/?req=doc&amp;base=RLAW913&amp;n=61453" TargetMode="External"/><Relationship Id="rId47" Type="http://schemas.openxmlformats.org/officeDocument/2006/relationships/hyperlink" Target="https://login.consultant.ru/link/?req=doc&amp;base=RLAW913&amp;n=59925&amp;dst=100017" TargetMode="External"/><Relationship Id="rId50" Type="http://schemas.openxmlformats.org/officeDocument/2006/relationships/hyperlink" Target="https://login.consultant.ru/link/?req=doc&amp;base=LAW&amp;n=509322" TargetMode="External"/><Relationship Id="rId55" Type="http://schemas.openxmlformats.org/officeDocument/2006/relationships/hyperlink" Target="https://login.consultant.ru/link/?req=doc&amp;base=RLAW913&amp;n=62536&amp;dst=100750" TargetMode="External"/><Relationship Id="rId63" Type="http://schemas.openxmlformats.org/officeDocument/2006/relationships/hyperlink" Target="https://login.consultant.ru/link/?req=doc&amp;base=RLAW913&amp;n=35903&amp;dst=100032" TargetMode="External"/><Relationship Id="rId68" Type="http://schemas.openxmlformats.org/officeDocument/2006/relationships/hyperlink" Target="https://login.consultant.ru/link/?req=doc&amp;base=LAW&amp;n=500137" TargetMode="External"/><Relationship Id="rId76" Type="http://schemas.openxmlformats.org/officeDocument/2006/relationships/hyperlink" Target="https://login.consultant.ru/link/?req=doc&amp;base=LAW&amp;n=500137" TargetMode="External"/><Relationship Id="rId84" Type="http://schemas.openxmlformats.org/officeDocument/2006/relationships/hyperlink" Target="https://login.consultant.ru/link/?req=doc&amp;base=LAW&amp;n=511331&amp;dst=4" TargetMode="External"/><Relationship Id="rId89" Type="http://schemas.openxmlformats.org/officeDocument/2006/relationships/hyperlink" Target="https://login.consultant.ru/link/?req=doc&amp;base=RLAW913&amp;n=62536&amp;dst=100750" TargetMode="External"/><Relationship Id="rId97" Type="http://schemas.openxmlformats.org/officeDocument/2006/relationships/hyperlink" Target="https://login.consultant.ru/link/?req=doc&amp;base=RLAW913&amp;n=62536&amp;dst=100374" TargetMode="External"/><Relationship Id="rId7" Type="http://schemas.openxmlformats.org/officeDocument/2006/relationships/hyperlink" Target="https://login.consultant.ru/link/?req=doc&amp;base=RLAW913&amp;n=35903&amp;dst=100017" TargetMode="External"/><Relationship Id="rId71" Type="http://schemas.openxmlformats.org/officeDocument/2006/relationships/hyperlink" Target="https://login.consultant.ru/link/?req=doc&amp;base=RLAW913&amp;n=59925&amp;dst=100030" TargetMode="External"/><Relationship Id="rId92" Type="http://schemas.openxmlformats.org/officeDocument/2006/relationships/hyperlink" Target="https://login.consultant.ru/link/?req=doc&amp;base=RLAW913&amp;n=61995&amp;dst=1000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3&amp;n=57524&amp;dst=100011" TargetMode="External"/><Relationship Id="rId29" Type="http://schemas.openxmlformats.org/officeDocument/2006/relationships/hyperlink" Target="https://login.consultant.ru/link/?req=doc&amp;base=RLAW913&amp;n=57524&amp;dst=100013" TargetMode="External"/><Relationship Id="rId11" Type="http://schemas.openxmlformats.org/officeDocument/2006/relationships/hyperlink" Target="https://login.consultant.ru/link/?req=doc&amp;base=RLAW913&amp;n=59925&amp;dst=100010" TargetMode="External"/><Relationship Id="rId24" Type="http://schemas.openxmlformats.org/officeDocument/2006/relationships/hyperlink" Target="https://login.consultant.ru/link/?req=doc&amp;base=RLAW913&amp;n=35903&amp;dst=100025" TargetMode="External"/><Relationship Id="rId32" Type="http://schemas.openxmlformats.org/officeDocument/2006/relationships/hyperlink" Target="https://login.consultant.ru/link/?req=doc&amp;base=RLAW913&amp;n=62525&amp;dst=100009" TargetMode="External"/><Relationship Id="rId37" Type="http://schemas.openxmlformats.org/officeDocument/2006/relationships/hyperlink" Target="https://login.consultant.ru/link/?req=doc&amp;base=RLAW913&amp;n=59925&amp;dst=100015" TargetMode="External"/><Relationship Id="rId40" Type="http://schemas.openxmlformats.org/officeDocument/2006/relationships/hyperlink" Target="https://login.consultant.ru/link/?req=doc&amp;base=RLAW913&amp;n=59925&amp;dst=100016" TargetMode="External"/><Relationship Id="rId45" Type="http://schemas.openxmlformats.org/officeDocument/2006/relationships/hyperlink" Target="https://login.consultant.ru/link/?req=doc&amp;base=RLAW913&amp;n=61995&amp;dst=100010" TargetMode="External"/><Relationship Id="rId53" Type="http://schemas.openxmlformats.org/officeDocument/2006/relationships/hyperlink" Target="https://login.consultant.ru/link/?req=doc&amp;base=RLAW913&amp;n=59925&amp;dst=100023" TargetMode="External"/><Relationship Id="rId58" Type="http://schemas.openxmlformats.org/officeDocument/2006/relationships/hyperlink" Target="https://login.consultant.ru/link/?req=doc&amp;base=RLAW913&amp;n=60840&amp;dst=100010" TargetMode="External"/><Relationship Id="rId66" Type="http://schemas.openxmlformats.org/officeDocument/2006/relationships/hyperlink" Target="https://login.consultant.ru/link/?req=doc&amp;base=LAW&amp;n=500339" TargetMode="External"/><Relationship Id="rId74" Type="http://schemas.openxmlformats.org/officeDocument/2006/relationships/hyperlink" Target="https://login.consultant.ru/link/?req=doc&amp;base=LAW&amp;n=500339" TargetMode="External"/><Relationship Id="rId79" Type="http://schemas.openxmlformats.org/officeDocument/2006/relationships/hyperlink" Target="https://login.consultant.ru/link/?req=doc&amp;base=RLAW913&amp;n=62332&amp;dst=100014" TargetMode="External"/><Relationship Id="rId87" Type="http://schemas.openxmlformats.org/officeDocument/2006/relationships/hyperlink" Target="https://login.consultant.ru/link/?req=doc&amp;base=RLAW913&amp;n=61995&amp;dst=100014" TargetMode="External"/><Relationship Id="rId5" Type="http://schemas.openxmlformats.org/officeDocument/2006/relationships/hyperlink" Target="https://login.consultant.ru/link/?req=doc&amp;base=LAW&amp;n=500137" TargetMode="External"/><Relationship Id="rId61" Type="http://schemas.openxmlformats.org/officeDocument/2006/relationships/hyperlink" Target="https://login.consultant.ru/link/?req=doc&amp;base=RLAW913&amp;n=58409&amp;dst=100013" TargetMode="External"/><Relationship Id="rId82" Type="http://schemas.openxmlformats.org/officeDocument/2006/relationships/hyperlink" Target="https://login.consultant.ru/link/?req=doc&amp;base=LAW&amp;n=503689" TargetMode="External"/><Relationship Id="rId90" Type="http://schemas.openxmlformats.org/officeDocument/2006/relationships/hyperlink" Target="https://login.consultant.ru/link/?req=doc&amp;base=RLAW913&amp;n=61995&amp;dst=100016" TargetMode="External"/><Relationship Id="rId95" Type="http://schemas.openxmlformats.org/officeDocument/2006/relationships/hyperlink" Target="https://login.consultant.ru/link/?req=doc&amp;base=RLAW913&amp;n=62536&amp;dst=100750" TargetMode="External"/><Relationship Id="rId19" Type="http://schemas.openxmlformats.org/officeDocument/2006/relationships/hyperlink" Target="https://login.consultant.ru/link/?req=doc&amp;base=RLAW913&amp;n=35903&amp;dst=100022" TargetMode="External"/><Relationship Id="rId14" Type="http://schemas.openxmlformats.org/officeDocument/2006/relationships/hyperlink" Target="https://login.consultant.ru/link/?req=doc&amp;base=RLAW913&amp;n=53450&amp;dst=100013" TargetMode="External"/><Relationship Id="rId22" Type="http://schemas.openxmlformats.org/officeDocument/2006/relationships/hyperlink" Target="https://login.consultant.ru/link/?req=doc&amp;base=RLAW913&amp;n=35903&amp;dst=100024" TargetMode="External"/><Relationship Id="rId27" Type="http://schemas.openxmlformats.org/officeDocument/2006/relationships/hyperlink" Target="https://login.consultant.ru/link/?req=doc&amp;base=RLAW913&amp;n=35903&amp;dst=100030" TargetMode="External"/><Relationship Id="rId30" Type="http://schemas.openxmlformats.org/officeDocument/2006/relationships/hyperlink" Target="https://login.consultant.ru/link/?req=doc&amp;base=RLAW913&amp;n=59925&amp;dst=100013" TargetMode="External"/><Relationship Id="rId35" Type="http://schemas.openxmlformats.org/officeDocument/2006/relationships/hyperlink" Target="https://login.consultant.ru/link/?req=doc&amp;base=RLAW913&amp;n=62536&amp;dst=100750" TargetMode="External"/><Relationship Id="rId43" Type="http://schemas.openxmlformats.org/officeDocument/2006/relationships/hyperlink" Target="https://login.consultant.ru/link/?req=doc&amp;base=RLAW913&amp;n=62536&amp;dst=100750" TargetMode="External"/><Relationship Id="rId48" Type="http://schemas.openxmlformats.org/officeDocument/2006/relationships/hyperlink" Target="https://login.consultant.ru/link/?req=doc&amp;base=LAW&amp;n=500137" TargetMode="External"/><Relationship Id="rId56" Type="http://schemas.openxmlformats.org/officeDocument/2006/relationships/hyperlink" Target="https://login.consultant.ru/link/?req=doc&amp;base=RLAW913&amp;n=61453" TargetMode="External"/><Relationship Id="rId64" Type="http://schemas.openxmlformats.org/officeDocument/2006/relationships/hyperlink" Target="https://login.consultant.ru/link/?req=doc&amp;base=RLAW913&amp;n=35903&amp;dst=100037" TargetMode="External"/><Relationship Id="rId69" Type="http://schemas.openxmlformats.org/officeDocument/2006/relationships/hyperlink" Target="https://login.consultant.ru/link/?req=doc&amp;base=RLAW913&amp;n=59925&amp;dst=100027" TargetMode="External"/><Relationship Id="rId77" Type="http://schemas.openxmlformats.org/officeDocument/2006/relationships/hyperlink" Target="https://login.consultant.ru/link/?req=doc&amp;base=RLAW913&amp;n=62332&amp;dst=100011" TargetMode="External"/><Relationship Id="rId8" Type="http://schemas.openxmlformats.org/officeDocument/2006/relationships/hyperlink" Target="https://login.consultant.ru/link/?req=doc&amp;base=RLAW913&amp;n=53450&amp;dst=100010" TargetMode="External"/><Relationship Id="rId51" Type="http://schemas.openxmlformats.org/officeDocument/2006/relationships/hyperlink" Target="https://login.consultant.ru/link/?req=doc&amp;base=RLAW913&amp;n=62332&amp;dst=100008" TargetMode="External"/><Relationship Id="rId72" Type="http://schemas.openxmlformats.org/officeDocument/2006/relationships/hyperlink" Target="https://login.consultant.ru/link/?req=doc&amp;base=RLAW913&amp;n=59925&amp;dst=100031" TargetMode="External"/><Relationship Id="rId80" Type="http://schemas.openxmlformats.org/officeDocument/2006/relationships/hyperlink" Target="https://login.consultant.ru/link/?req=doc&amp;base=RLAW913&amp;n=62332&amp;dst=100014" TargetMode="External"/><Relationship Id="rId85" Type="http://schemas.openxmlformats.org/officeDocument/2006/relationships/hyperlink" Target="https://login.consultant.ru/link/?req=doc&amp;base=LAW&amp;n=500137" TargetMode="External"/><Relationship Id="rId93" Type="http://schemas.openxmlformats.org/officeDocument/2006/relationships/hyperlink" Target="https://login.consultant.ru/link/?req=doc&amp;base=RLAW913&amp;n=62536&amp;dst=100750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13&amp;n=53450&amp;dst=100012" TargetMode="External"/><Relationship Id="rId17" Type="http://schemas.openxmlformats.org/officeDocument/2006/relationships/hyperlink" Target="https://login.consultant.ru/link/?req=doc&amp;base=RLAW913&amp;n=56372&amp;dst=100009" TargetMode="External"/><Relationship Id="rId25" Type="http://schemas.openxmlformats.org/officeDocument/2006/relationships/hyperlink" Target="https://login.consultant.ru/link/?req=doc&amp;base=RLAW913&amp;n=43066&amp;dst=100021" TargetMode="External"/><Relationship Id="rId33" Type="http://schemas.openxmlformats.org/officeDocument/2006/relationships/hyperlink" Target="https://login.consultant.ru/link/?req=doc&amp;base=RLAW913&amp;n=57524&amp;dst=100015" TargetMode="External"/><Relationship Id="rId38" Type="http://schemas.openxmlformats.org/officeDocument/2006/relationships/hyperlink" Target="https://login.consultant.ru/link/?req=doc&amp;base=RLAW913&amp;n=61995&amp;dst=100009" TargetMode="External"/><Relationship Id="rId46" Type="http://schemas.openxmlformats.org/officeDocument/2006/relationships/hyperlink" Target="https://login.consultant.ru/link/?req=doc&amp;base=RLAW913&amp;n=61427&amp;dst=100009" TargetMode="External"/><Relationship Id="rId59" Type="http://schemas.openxmlformats.org/officeDocument/2006/relationships/hyperlink" Target="https://login.consultant.ru/link/?req=doc&amp;base=RLAW913&amp;n=24568&amp;dst=100068" TargetMode="External"/><Relationship Id="rId67" Type="http://schemas.openxmlformats.org/officeDocument/2006/relationships/hyperlink" Target="https://login.consultant.ru/link/?req=doc&amp;base=LAW&amp;n=500137" TargetMode="External"/><Relationship Id="rId20" Type="http://schemas.openxmlformats.org/officeDocument/2006/relationships/hyperlink" Target="https://login.consultant.ru/link/?req=doc&amp;base=RLAW913&amp;n=59925&amp;dst=100012" TargetMode="External"/><Relationship Id="rId41" Type="http://schemas.openxmlformats.org/officeDocument/2006/relationships/hyperlink" Target="https://login.consultant.ru/link/?req=doc&amp;base=RLAW913&amp;n=56372&amp;dst=100012" TargetMode="External"/><Relationship Id="rId54" Type="http://schemas.openxmlformats.org/officeDocument/2006/relationships/hyperlink" Target="https://login.consultant.ru/link/?req=doc&amp;base=RLAW913&amp;n=36836" TargetMode="External"/><Relationship Id="rId62" Type="http://schemas.openxmlformats.org/officeDocument/2006/relationships/hyperlink" Target="https://login.consultant.ru/link/?req=doc&amp;base=RLAW913&amp;n=59925&amp;dst=100024" TargetMode="External"/><Relationship Id="rId70" Type="http://schemas.openxmlformats.org/officeDocument/2006/relationships/hyperlink" Target="https://login.consultant.ru/link/?req=doc&amp;base=LAW&amp;n=500137" TargetMode="External"/><Relationship Id="rId75" Type="http://schemas.openxmlformats.org/officeDocument/2006/relationships/hyperlink" Target="https://login.consultant.ru/link/?req=doc&amp;base=LAW&amp;n=500137&amp;dst=749" TargetMode="External"/><Relationship Id="rId83" Type="http://schemas.openxmlformats.org/officeDocument/2006/relationships/hyperlink" Target="https://login.consultant.ru/link/?req=doc&amp;base=LAW&amp;n=511331&amp;dst=1" TargetMode="External"/><Relationship Id="rId88" Type="http://schemas.openxmlformats.org/officeDocument/2006/relationships/hyperlink" Target="https://login.consultant.ru/link/?req=doc&amp;base=RLAW913&amp;n=62332&amp;dst=100015" TargetMode="External"/><Relationship Id="rId91" Type="http://schemas.openxmlformats.org/officeDocument/2006/relationships/hyperlink" Target="https://login.consultant.ru/link/?req=doc&amp;base=RLAW913&amp;n=62536&amp;dst=100750" TargetMode="External"/><Relationship Id="rId96" Type="http://schemas.openxmlformats.org/officeDocument/2006/relationships/hyperlink" Target="https://login.consultant.ru/link/?req=doc&amp;base=RLAW913&amp;n=61995&amp;dst=1000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37" TargetMode="External"/><Relationship Id="rId15" Type="http://schemas.openxmlformats.org/officeDocument/2006/relationships/hyperlink" Target="https://login.consultant.ru/link/?req=doc&amp;base=RLAW913&amp;n=54076&amp;dst=100012" TargetMode="External"/><Relationship Id="rId23" Type="http://schemas.openxmlformats.org/officeDocument/2006/relationships/hyperlink" Target="https://login.consultant.ru/link/?req=doc&amp;base=LAW&amp;n=500137" TargetMode="External"/><Relationship Id="rId28" Type="http://schemas.openxmlformats.org/officeDocument/2006/relationships/hyperlink" Target="https://login.consultant.ru/link/?req=doc&amp;base=RLAW913&amp;n=53450&amp;dst=100014" TargetMode="External"/><Relationship Id="rId36" Type="http://schemas.openxmlformats.org/officeDocument/2006/relationships/hyperlink" Target="https://login.consultant.ru/link/?req=doc&amp;base=RLAW913&amp;n=57524&amp;dst=100017" TargetMode="External"/><Relationship Id="rId49" Type="http://schemas.openxmlformats.org/officeDocument/2006/relationships/hyperlink" Target="https://login.consultant.ru/link/?req=doc&amp;base=RLAW913&amp;n=61995&amp;dst=100011" TargetMode="External"/><Relationship Id="rId57" Type="http://schemas.openxmlformats.org/officeDocument/2006/relationships/hyperlink" Target="https://login.consultant.ru/link/?req=doc&amp;base=RLAW913&amp;n=62536&amp;dst=100750" TargetMode="External"/><Relationship Id="rId10" Type="http://schemas.openxmlformats.org/officeDocument/2006/relationships/hyperlink" Target="https://login.consultant.ru/link/?req=doc&amp;base=RLAW913&amp;n=58409&amp;dst=100011" TargetMode="External"/><Relationship Id="rId31" Type="http://schemas.openxmlformats.org/officeDocument/2006/relationships/hyperlink" Target="https://login.consultant.ru/link/?req=doc&amp;base=RLAW913&amp;n=60840&amp;dst=100009" TargetMode="External"/><Relationship Id="rId44" Type="http://schemas.openxmlformats.org/officeDocument/2006/relationships/hyperlink" Target="https://login.consultant.ru/link/?req=doc&amp;base=RLAW913&amp;n=61427&amp;dst=100009" TargetMode="External"/><Relationship Id="rId52" Type="http://schemas.openxmlformats.org/officeDocument/2006/relationships/hyperlink" Target="https://login.consultant.ru/link/?req=doc&amp;base=RLAW913&amp;n=59925&amp;dst=100020" TargetMode="External"/><Relationship Id="rId60" Type="http://schemas.openxmlformats.org/officeDocument/2006/relationships/hyperlink" Target="https://login.consultant.ru/link/?req=doc&amp;base=RLAW913&amp;n=62536&amp;dst=100169" TargetMode="External"/><Relationship Id="rId65" Type="http://schemas.openxmlformats.org/officeDocument/2006/relationships/hyperlink" Target="https://login.consultant.ru/link/?req=doc&amp;base=RLAW913&amp;n=59925&amp;dst=100026" TargetMode="External"/><Relationship Id="rId73" Type="http://schemas.openxmlformats.org/officeDocument/2006/relationships/hyperlink" Target="https://login.consultant.ru/link/?req=doc&amp;base=RLAW913&amp;n=59925&amp;dst=100033" TargetMode="External"/><Relationship Id="rId78" Type="http://schemas.openxmlformats.org/officeDocument/2006/relationships/hyperlink" Target="https://login.consultant.ru/link/?req=doc&amp;base=RLAW913&amp;n=62332&amp;dst=100013" TargetMode="External"/><Relationship Id="rId81" Type="http://schemas.openxmlformats.org/officeDocument/2006/relationships/hyperlink" Target="https://login.consultant.ru/link/?req=doc&amp;base=RLAW913&amp;n=62332&amp;dst=100014" TargetMode="External"/><Relationship Id="rId86" Type="http://schemas.openxmlformats.org/officeDocument/2006/relationships/hyperlink" Target="https://login.consultant.ru/link/?req=doc&amp;base=RLAW913&amp;n=62536&amp;dst=100750" TargetMode="External"/><Relationship Id="rId94" Type="http://schemas.openxmlformats.org/officeDocument/2006/relationships/hyperlink" Target="https://login.consultant.ru/link/?req=doc&amp;base=RLAW913&amp;n=61995&amp;dst=100020" TargetMode="External"/><Relationship Id="rId99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913&amp;n=12511&amp;dst=100007" TargetMode="External"/><Relationship Id="rId9" Type="http://schemas.openxmlformats.org/officeDocument/2006/relationships/hyperlink" Target="https://login.consultant.ru/link/?req=doc&amp;base=RLAW913&amp;n=54076&amp;dst=100008" TargetMode="External"/><Relationship Id="rId13" Type="http://schemas.openxmlformats.org/officeDocument/2006/relationships/hyperlink" Target="https://login.consultant.ru/link/?req=doc&amp;base=RLAW913&amp;n=54076&amp;dst=100010" TargetMode="External"/><Relationship Id="rId18" Type="http://schemas.openxmlformats.org/officeDocument/2006/relationships/hyperlink" Target="https://login.consultant.ru/link/?req=doc&amp;base=RLAW913&amp;n=59925&amp;dst=100011" TargetMode="External"/><Relationship Id="rId39" Type="http://schemas.openxmlformats.org/officeDocument/2006/relationships/hyperlink" Target="https://login.consultant.ru/link/?req=doc&amp;base=RLAW913&amp;n=62525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7867</Words>
  <Characters>44843</Characters>
  <Application>Microsoft Office Word</Application>
  <DocSecurity>0</DocSecurity>
  <Lines>373</Lines>
  <Paragraphs>105</Paragraphs>
  <ScaleCrop>false</ScaleCrop>
  <Company/>
  <LinksUpToDate>false</LinksUpToDate>
  <CharactersWithSpaces>52605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Коробейникова Ирина Михайловна</dc:creator>
  <cp:keywords/>
  <dc:description/>
  <cp:lastModifiedBy>Коробейникова Ирина Михайловна</cp:lastModifiedBy>
  <cp:revision>1</cp:revision>
  <dcterms:created xsi:type="dcterms:W3CDTF">2025-09-11T06:16:00Z</dcterms:created>
  <dcterms:modified xsi:type="dcterms:W3CDTF">2025-09-11T06:17:00Z</dcterms:modified>
</cp:coreProperties>
</file>