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F7525F" w:rsidP="005903AF">
            <w:pPr>
              <w:jc w:val="center"/>
            </w:pPr>
            <w:bookmarkStart w:id="0" w:name="ТекстовоеПоле7"/>
            <w:r>
              <w:t>09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F7525F">
            <w:pPr>
              <w:jc w:val="center"/>
            </w:pPr>
            <w:r>
              <w:t>5</w:t>
            </w:r>
            <w:r w:rsidR="00F7525F">
              <w:t>14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p w:rsidR="00F7525F" w:rsidRPr="0049659E" w:rsidRDefault="00F7525F" w:rsidP="00F7525F">
      <w:pPr>
        <w:shd w:val="clear" w:color="auto" w:fill="FFFFFF"/>
        <w:tabs>
          <w:tab w:val="left" w:pos="5103"/>
        </w:tabs>
        <w:ind w:right="453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</w:t>
      </w:r>
      <w:r w:rsidRPr="0049659E">
        <w:rPr>
          <w:color w:val="000000"/>
          <w:sz w:val="26"/>
          <w:szCs w:val="26"/>
        </w:rPr>
        <w:t xml:space="preserve">муниципальную программу </w:t>
      </w:r>
      <w:r w:rsidRPr="0049659E">
        <w:rPr>
          <w:sz w:val="26"/>
          <w:szCs w:val="26"/>
        </w:rPr>
        <w:t>муниципального образования "Городской округ "Город Нарьян-Мар" "Благоустройство"</w:t>
      </w:r>
    </w:p>
    <w:p w:rsidR="00F7525F" w:rsidRDefault="00F7525F" w:rsidP="00F752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7525F" w:rsidRDefault="00F7525F" w:rsidP="00F752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7525F" w:rsidRDefault="00F7525F" w:rsidP="00F752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7525F" w:rsidRPr="003A174A" w:rsidRDefault="00F7525F" w:rsidP="00F7525F">
      <w:pPr>
        <w:ind w:firstLine="709"/>
        <w:jc w:val="both"/>
        <w:rPr>
          <w:sz w:val="26"/>
          <w:szCs w:val="26"/>
        </w:rPr>
      </w:pPr>
      <w:r w:rsidRPr="00D7068C">
        <w:rPr>
          <w:sz w:val="26"/>
          <w:szCs w:val="26"/>
        </w:rPr>
        <w:t xml:space="preserve">Руководствуясь статьей 179 Бюджетного кодекса Российской Федерации, </w:t>
      </w:r>
      <w:r>
        <w:rPr>
          <w:sz w:val="26"/>
          <w:szCs w:val="26"/>
        </w:rPr>
        <w:t>П</w:t>
      </w:r>
      <w:r w:rsidRPr="007C1595">
        <w:rPr>
          <w:sz w:val="26"/>
          <w:szCs w:val="26"/>
        </w:rPr>
        <w:t>орядк</w:t>
      </w:r>
      <w:r>
        <w:rPr>
          <w:sz w:val="26"/>
          <w:szCs w:val="26"/>
        </w:rPr>
        <w:t>ом</w:t>
      </w:r>
      <w:r w:rsidRPr="00D7068C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</w:t>
      </w:r>
      <w:r>
        <w:rPr>
          <w:sz w:val="26"/>
          <w:szCs w:val="26"/>
        </w:rPr>
        <w:t>, утвержденным</w:t>
      </w:r>
      <w:r w:rsidRPr="007C1595">
        <w:rPr>
          <w:sz w:val="26"/>
          <w:szCs w:val="26"/>
        </w:rPr>
        <w:t xml:space="preserve"> постановлением Администрации МО "Городской округ "Город Нарьян-Мар" от </w:t>
      </w:r>
      <w:r>
        <w:rPr>
          <w:sz w:val="26"/>
          <w:szCs w:val="26"/>
        </w:rPr>
        <w:t>10</w:t>
      </w:r>
      <w:r w:rsidRPr="007C1595">
        <w:rPr>
          <w:sz w:val="26"/>
          <w:szCs w:val="26"/>
        </w:rPr>
        <w:t>.07.201</w:t>
      </w:r>
      <w:r>
        <w:rPr>
          <w:sz w:val="26"/>
          <w:szCs w:val="26"/>
        </w:rPr>
        <w:t>8</w:t>
      </w:r>
      <w:r w:rsidRPr="007C1595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453, </w:t>
      </w:r>
      <w:r w:rsidRPr="003A174A">
        <w:rPr>
          <w:sz w:val="26"/>
          <w:szCs w:val="26"/>
        </w:rPr>
        <w:t>Администрация МО "Городской округ "Город Нарьян-Мар</w:t>
      </w:r>
      <w:r>
        <w:rPr>
          <w:sz w:val="26"/>
          <w:szCs w:val="26"/>
        </w:rPr>
        <w:t>"</w:t>
      </w:r>
    </w:p>
    <w:p w:rsidR="00F7525F" w:rsidRDefault="00F7525F" w:rsidP="00F752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525F" w:rsidRDefault="00F7525F" w:rsidP="00F7525F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F7525F" w:rsidRDefault="00F7525F" w:rsidP="00F7525F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F7525F" w:rsidRDefault="00F7525F" w:rsidP="00F7525F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"Благоустройство", утвержденную постановлением Администрации МО "Городской округ "Город Нарьян-Мар" от 12.11.2013 № 2420 </w:t>
      </w:r>
      <w:r w:rsidRPr="000175A9">
        <w:rPr>
          <w:sz w:val="26"/>
          <w:szCs w:val="26"/>
        </w:rPr>
        <w:t>(в ред.</w:t>
      </w:r>
      <w:r>
        <w:rPr>
          <w:sz w:val="26"/>
          <w:szCs w:val="26"/>
        </w:rPr>
        <w:t xml:space="preserve"> </w:t>
      </w:r>
      <w:r w:rsidRPr="000175A9">
        <w:rPr>
          <w:sz w:val="26"/>
          <w:szCs w:val="26"/>
        </w:rPr>
        <w:t xml:space="preserve">от </w:t>
      </w:r>
      <w:r>
        <w:rPr>
          <w:sz w:val="26"/>
          <w:szCs w:val="26"/>
        </w:rPr>
        <w:t>09</w:t>
      </w:r>
      <w:r w:rsidRPr="000175A9">
        <w:rPr>
          <w:sz w:val="26"/>
          <w:szCs w:val="26"/>
        </w:rPr>
        <w:t>.</w:t>
      </w:r>
      <w:r>
        <w:rPr>
          <w:sz w:val="26"/>
          <w:szCs w:val="26"/>
        </w:rPr>
        <w:t>07.20</w:t>
      </w:r>
      <w:r w:rsidRPr="000175A9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0175A9">
        <w:rPr>
          <w:sz w:val="26"/>
          <w:szCs w:val="26"/>
        </w:rPr>
        <w:t xml:space="preserve"> № </w:t>
      </w:r>
      <w:r>
        <w:rPr>
          <w:sz w:val="26"/>
          <w:szCs w:val="26"/>
        </w:rPr>
        <w:t>446)</w:t>
      </w:r>
      <w:r w:rsidRPr="000175A9">
        <w:rPr>
          <w:sz w:val="26"/>
          <w:szCs w:val="26"/>
        </w:rPr>
        <w:t>,</w:t>
      </w:r>
      <w:r>
        <w:rPr>
          <w:sz w:val="26"/>
          <w:szCs w:val="26"/>
        </w:rPr>
        <w:t xml:space="preserve"> согласно Приложению.</w:t>
      </w:r>
    </w:p>
    <w:p w:rsidR="00F7525F" w:rsidRDefault="00F7525F" w:rsidP="00F7525F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2E438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F7525F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662F01">
          <w:headerReference w:type="even" r:id="rId9"/>
          <w:headerReference w:type="default" r:id="rId10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</w:pPr>
    </w:p>
    <w:p w:rsidR="00F7525F" w:rsidRDefault="00F7525F" w:rsidP="00571DC5">
      <w:pPr>
        <w:rPr>
          <w:sz w:val="26"/>
        </w:rPr>
        <w:sectPr w:rsidR="00F7525F" w:rsidSect="00571DC5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F7525F" w:rsidRDefault="00F7525F" w:rsidP="00F7525F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>Приложение</w:t>
      </w:r>
    </w:p>
    <w:p w:rsidR="00F7525F" w:rsidRDefault="00F7525F" w:rsidP="00F7525F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к постановлению Администрации МО</w:t>
      </w:r>
    </w:p>
    <w:p w:rsidR="00F7525F" w:rsidRDefault="00F7525F" w:rsidP="00F7525F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"Городской округ "Город Нарьян-Мар"</w:t>
      </w:r>
    </w:p>
    <w:p w:rsidR="00F7525F" w:rsidRDefault="00F7525F" w:rsidP="00F7525F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от 09.08.2018 № 514</w:t>
      </w:r>
    </w:p>
    <w:p w:rsidR="00F7525F" w:rsidRDefault="00F7525F" w:rsidP="00F7525F">
      <w:pPr>
        <w:autoSpaceDE w:val="0"/>
        <w:autoSpaceDN w:val="0"/>
        <w:adjustRightInd w:val="0"/>
        <w:rPr>
          <w:sz w:val="25"/>
          <w:szCs w:val="25"/>
        </w:rPr>
      </w:pPr>
    </w:p>
    <w:p w:rsidR="00F7525F" w:rsidRDefault="00F7525F" w:rsidP="00F7525F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E228E1">
        <w:rPr>
          <w:sz w:val="26"/>
          <w:szCs w:val="26"/>
        </w:rPr>
        <w:t xml:space="preserve">Изменения в </w:t>
      </w:r>
      <w:r>
        <w:rPr>
          <w:sz w:val="26"/>
          <w:szCs w:val="26"/>
        </w:rPr>
        <w:t>муниципальную программу</w:t>
      </w:r>
    </w:p>
    <w:p w:rsidR="00F7525F" w:rsidRDefault="00F7525F" w:rsidP="00F7525F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"Городской округ "Город Нарьян-Мар" "Благоустройство"</w:t>
      </w:r>
    </w:p>
    <w:p w:rsidR="00F7525F" w:rsidRPr="00E228E1" w:rsidRDefault="00F7525F" w:rsidP="00F7525F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F7525F" w:rsidRDefault="00F7525F" w:rsidP="00F7525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№ 3 к муниципальной программе муниципального образования "Городской округ "Город Нарьян-Мар" "Благоустройство":</w:t>
      </w:r>
    </w:p>
    <w:p w:rsidR="00F7525F" w:rsidRDefault="00F7525F" w:rsidP="00F7525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FA2BF1">
        <w:rPr>
          <w:sz w:val="26"/>
          <w:szCs w:val="26"/>
        </w:rPr>
        <w:t>1)</w:t>
      </w:r>
      <w:r>
        <w:rPr>
          <w:sz w:val="26"/>
          <w:szCs w:val="26"/>
        </w:rPr>
        <w:t xml:space="preserve"> строку 8.1 изложить в следующей редакции:</w:t>
      </w:r>
    </w:p>
    <w:p w:rsidR="00F7525F" w:rsidRPr="00FA2BF1" w:rsidRDefault="00F7525F" w:rsidP="00F7525F">
      <w:pPr>
        <w:pStyle w:val="ad"/>
        <w:autoSpaceDE w:val="0"/>
        <w:autoSpaceDN w:val="0"/>
        <w:adjustRightInd w:val="0"/>
        <w:ind w:left="1068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af2"/>
        <w:tblW w:w="15843" w:type="dxa"/>
        <w:tblLayout w:type="fixed"/>
        <w:tblLook w:val="04A0"/>
      </w:tblPr>
      <w:tblGrid>
        <w:gridCol w:w="709"/>
        <w:gridCol w:w="2660"/>
        <w:gridCol w:w="1134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F7525F" w:rsidRPr="00E228E1" w:rsidTr="00F7525F">
        <w:trPr>
          <w:trHeight w:val="600"/>
        </w:trPr>
        <w:tc>
          <w:tcPr>
            <w:tcW w:w="709" w:type="dxa"/>
            <w:vMerge w:val="restart"/>
            <w:hideMark/>
          </w:tcPr>
          <w:p w:rsidR="00F7525F" w:rsidRPr="00C67F39" w:rsidRDefault="00F7525F" w:rsidP="00947880">
            <w:pPr>
              <w:jc w:val="center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8.1.</w:t>
            </w:r>
          </w:p>
        </w:tc>
        <w:tc>
          <w:tcPr>
            <w:tcW w:w="2660" w:type="dxa"/>
            <w:vMerge w:val="restart"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итого,</w:t>
            </w:r>
            <w:r>
              <w:rPr>
                <w:sz w:val="20"/>
                <w:szCs w:val="20"/>
              </w:rPr>
              <w:t xml:space="preserve"> </w:t>
            </w:r>
            <w:r w:rsidRPr="00C67F39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311 607,9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13 867,0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11 961,1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38 543,9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33 333,6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ind w:right="-107"/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125 402,3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88 500,0</w:t>
            </w:r>
          </w:p>
        </w:tc>
      </w:tr>
      <w:tr w:rsidR="00F7525F" w:rsidRPr="00E228E1" w:rsidTr="00F7525F">
        <w:trPr>
          <w:trHeight w:val="562"/>
        </w:trPr>
        <w:tc>
          <w:tcPr>
            <w:tcW w:w="709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302 259,7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13 451,0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11 602,3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37 387,6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32 333,6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ind w:right="-107"/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121 640,2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85 845,0</w:t>
            </w:r>
          </w:p>
        </w:tc>
      </w:tr>
      <w:tr w:rsidR="00F7525F" w:rsidRPr="00E228E1" w:rsidTr="00F7525F">
        <w:trPr>
          <w:trHeight w:val="428"/>
        </w:trPr>
        <w:tc>
          <w:tcPr>
            <w:tcW w:w="709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9 348,2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416,0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358,8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1 156,3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ind w:right="-107"/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3 762,1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2 655,0</w:t>
            </w:r>
          </w:p>
        </w:tc>
      </w:tr>
    </w:tbl>
    <w:p w:rsidR="00F7525F" w:rsidRDefault="00F7525F" w:rsidP="00F7525F">
      <w:pPr>
        <w:tabs>
          <w:tab w:val="left" w:pos="14742"/>
        </w:tabs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";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2) строку 8.1.2 изложить в следующей редакции: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af2"/>
        <w:tblW w:w="15843" w:type="dxa"/>
        <w:tblLayout w:type="fixed"/>
        <w:tblLook w:val="04A0"/>
      </w:tblPr>
      <w:tblGrid>
        <w:gridCol w:w="709"/>
        <w:gridCol w:w="2660"/>
        <w:gridCol w:w="1134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F7525F" w:rsidRPr="00E228E1" w:rsidTr="00F7525F">
        <w:trPr>
          <w:trHeight w:val="540"/>
        </w:trPr>
        <w:tc>
          <w:tcPr>
            <w:tcW w:w="709" w:type="dxa"/>
            <w:vMerge w:val="restart"/>
            <w:hideMark/>
          </w:tcPr>
          <w:p w:rsidR="00F7525F" w:rsidRPr="00C67F39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8.1.2.</w:t>
            </w:r>
          </w:p>
        </w:tc>
        <w:tc>
          <w:tcPr>
            <w:tcW w:w="2660" w:type="dxa"/>
            <w:vMerge w:val="restart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Обустройство территории жилых домов по ул.60 лет Октября в районе д. 6,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28E1">
              <w:rPr>
                <w:color w:val="000000"/>
                <w:sz w:val="20"/>
                <w:szCs w:val="20"/>
              </w:rPr>
              <w:t>8,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28E1">
              <w:rPr>
                <w:color w:val="000000"/>
                <w:sz w:val="20"/>
                <w:szCs w:val="20"/>
              </w:rPr>
              <w:t>10 в городе Нарьян-Маре</w:t>
            </w: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итого,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28E1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12 905,1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11 961,1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25"/>
        </w:trPr>
        <w:tc>
          <w:tcPr>
            <w:tcW w:w="709" w:type="dxa"/>
            <w:vMerge/>
            <w:hideMark/>
          </w:tcPr>
          <w:p w:rsidR="00F7525F" w:rsidRPr="00E228E1" w:rsidRDefault="00F7525F" w:rsidP="00947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E228E1" w:rsidRDefault="00F7525F" w:rsidP="009478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12 518,0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11 602,3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55"/>
        </w:trPr>
        <w:tc>
          <w:tcPr>
            <w:tcW w:w="709" w:type="dxa"/>
            <w:vMerge/>
            <w:hideMark/>
          </w:tcPr>
          <w:p w:rsidR="00F7525F" w:rsidRPr="00E228E1" w:rsidRDefault="00F7525F" w:rsidP="00947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E228E1" w:rsidRDefault="00F7525F" w:rsidP="009478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387,1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7525F" w:rsidRDefault="00F7525F" w:rsidP="00F7525F">
      <w:pPr>
        <w:autoSpaceDE w:val="0"/>
        <w:autoSpaceDN w:val="0"/>
        <w:adjustRightInd w:val="0"/>
        <w:ind w:right="126"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";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3) строку 8.1.2.2 изложить в следующей редакции: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af2"/>
        <w:tblW w:w="15843" w:type="dxa"/>
        <w:tblLayout w:type="fixed"/>
        <w:tblLook w:val="04A0"/>
      </w:tblPr>
      <w:tblGrid>
        <w:gridCol w:w="709"/>
        <w:gridCol w:w="2660"/>
        <w:gridCol w:w="1134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F7525F" w:rsidRPr="00E228E1" w:rsidTr="00F7525F">
        <w:trPr>
          <w:trHeight w:val="546"/>
        </w:trPr>
        <w:tc>
          <w:tcPr>
            <w:tcW w:w="709" w:type="dxa"/>
            <w:vMerge w:val="restart"/>
            <w:hideMark/>
          </w:tcPr>
          <w:p w:rsidR="00F7525F" w:rsidRPr="00C67F39" w:rsidRDefault="00F7525F" w:rsidP="00947880">
            <w:pPr>
              <w:ind w:left="-142" w:right="-74"/>
              <w:jc w:val="center"/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8.1.2.2.</w:t>
            </w:r>
          </w:p>
        </w:tc>
        <w:tc>
          <w:tcPr>
            <w:tcW w:w="2660" w:type="dxa"/>
            <w:vMerge w:val="restart"/>
            <w:hideMark/>
          </w:tcPr>
          <w:p w:rsidR="00F7525F" w:rsidRPr="00E228E1" w:rsidRDefault="00F7525F" w:rsidP="00947880">
            <w:pPr>
              <w:outlineLvl w:val="0"/>
              <w:rPr>
                <w:sz w:val="20"/>
                <w:szCs w:val="20"/>
              </w:rPr>
            </w:pPr>
            <w:r w:rsidRPr="00E228E1">
              <w:rPr>
                <w:sz w:val="20"/>
                <w:szCs w:val="20"/>
              </w:rPr>
              <w:t xml:space="preserve">2 этап. Обустройство территории </w:t>
            </w: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итого,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28E1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11 961,1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11 961,1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54"/>
        </w:trPr>
        <w:tc>
          <w:tcPr>
            <w:tcW w:w="709" w:type="dxa"/>
            <w:vMerge/>
            <w:hideMark/>
          </w:tcPr>
          <w:p w:rsidR="00F7525F" w:rsidRPr="00E228E1" w:rsidRDefault="00F7525F" w:rsidP="00947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E228E1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11 602,3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11 602,3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63"/>
        </w:trPr>
        <w:tc>
          <w:tcPr>
            <w:tcW w:w="709" w:type="dxa"/>
            <w:vMerge/>
            <w:hideMark/>
          </w:tcPr>
          <w:p w:rsidR="00F7525F" w:rsidRPr="00E228E1" w:rsidRDefault="00F7525F" w:rsidP="00947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E228E1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color w:val="000000"/>
                <w:sz w:val="20"/>
                <w:szCs w:val="20"/>
              </w:rPr>
            </w:pPr>
            <w:r w:rsidRPr="00E228E1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358,8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D33CFE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7525F" w:rsidRDefault="00F7525F" w:rsidP="00F7525F">
      <w:pPr>
        <w:autoSpaceDE w:val="0"/>
        <w:autoSpaceDN w:val="0"/>
        <w:adjustRightInd w:val="0"/>
        <w:ind w:right="126"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";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4) строку 8.2 изложить в следующей редакции: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af2"/>
        <w:tblW w:w="15843" w:type="dxa"/>
        <w:tblLayout w:type="fixed"/>
        <w:tblLook w:val="04A0"/>
      </w:tblPr>
      <w:tblGrid>
        <w:gridCol w:w="709"/>
        <w:gridCol w:w="2660"/>
        <w:gridCol w:w="1134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F7525F" w:rsidRPr="00E228E1" w:rsidTr="00F7525F">
        <w:trPr>
          <w:trHeight w:val="555"/>
        </w:trPr>
        <w:tc>
          <w:tcPr>
            <w:tcW w:w="709" w:type="dxa"/>
            <w:vMerge w:val="restart"/>
            <w:hideMark/>
          </w:tcPr>
          <w:p w:rsidR="00F7525F" w:rsidRPr="00C67F39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 xml:space="preserve">8.2. </w:t>
            </w:r>
          </w:p>
        </w:tc>
        <w:tc>
          <w:tcPr>
            <w:tcW w:w="2660" w:type="dxa"/>
            <w:vMerge w:val="restart"/>
            <w:hideMark/>
          </w:tcPr>
          <w:p w:rsidR="00F7525F" w:rsidRPr="00E228E1" w:rsidRDefault="00F7525F" w:rsidP="00947880">
            <w:pPr>
              <w:outlineLvl w:val="0"/>
              <w:rPr>
                <w:sz w:val="20"/>
                <w:szCs w:val="20"/>
              </w:rPr>
            </w:pPr>
            <w:r w:rsidRPr="00E228E1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sz w:val="20"/>
                <w:szCs w:val="20"/>
              </w:rPr>
            </w:pPr>
            <w:r w:rsidRPr="00E228E1">
              <w:rPr>
                <w:sz w:val="20"/>
                <w:szCs w:val="20"/>
              </w:rPr>
              <w:t>итого,</w:t>
            </w:r>
            <w:r>
              <w:rPr>
                <w:sz w:val="20"/>
                <w:szCs w:val="20"/>
              </w:rPr>
              <w:t xml:space="preserve"> </w:t>
            </w:r>
            <w:r w:rsidRPr="00E228E1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94 746,8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6 893,0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36 276,2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9 675,9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14 886,2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10 623,1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16 392,4</w:t>
            </w:r>
          </w:p>
        </w:tc>
      </w:tr>
      <w:tr w:rsidR="00F7525F" w:rsidRPr="00E228E1" w:rsidTr="00F7525F">
        <w:trPr>
          <w:trHeight w:val="555"/>
        </w:trPr>
        <w:tc>
          <w:tcPr>
            <w:tcW w:w="709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E228E1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sz w:val="20"/>
                <w:szCs w:val="20"/>
              </w:rPr>
            </w:pPr>
            <w:r w:rsidRPr="00E228E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91 904,2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6 686,0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35 187,9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9 385,6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14 439,6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10 304,4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15 900,7</w:t>
            </w:r>
          </w:p>
        </w:tc>
      </w:tr>
      <w:tr w:rsidR="00F7525F" w:rsidRPr="00E228E1" w:rsidTr="00F7525F">
        <w:trPr>
          <w:trHeight w:val="555"/>
        </w:trPr>
        <w:tc>
          <w:tcPr>
            <w:tcW w:w="709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E228E1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E228E1" w:rsidRDefault="00F7525F" w:rsidP="00947880">
            <w:pPr>
              <w:outlineLvl w:val="0"/>
              <w:rPr>
                <w:sz w:val="20"/>
                <w:szCs w:val="20"/>
              </w:rPr>
            </w:pPr>
            <w:r w:rsidRPr="00E228E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2 842,6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1 088,3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290,3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446,6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318,7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491,7</w:t>
            </w:r>
          </w:p>
        </w:tc>
      </w:tr>
    </w:tbl>
    <w:p w:rsidR="00F7525F" w:rsidRDefault="00F7525F" w:rsidP="00F7525F">
      <w:pPr>
        <w:autoSpaceDE w:val="0"/>
        <w:autoSpaceDN w:val="0"/>
        <w:adjustRightInd w:val="0"/>
        <w:ind w:right="126"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";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5) строку 8.2.2 изложить в следующей редакции: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af2"/>
        <w:tblW w:w="15843" w:type="dxa"/>
        <w:tblLayout w:type="fixed"/>
        <w:tblLook w:val="04A0"/>
      </w:tblPr>
      <w:tblGrid>
        <w:gridCol w:w="709"/>
        <w:gridCol w:w="2660"/>
        <w:gridCol w:w="1134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F7525F" w:rsidRPr="00E228E1" w:rsidTr="00F7525F">
        <w:trPr>
          <w:trHeight w:val="555"/>
        </w:trPr>
        <w:tc>
          <w:tcPr>
            <w:tcW w:w="709" w:type="dxa"/>
            <w:vMerge w:val="restart"/>
            <w:hideMark/>
          </w:tcPr>
          <w:p w:rsidR="00F7525F" w:rsidRPr="00C67F39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8.2.2.</w:t>
            </w:r>
          </w:p>
        </w:tc>
        <w:tc>
          <w:tcPr>
            <w:tcW w:w="2660" w:type="dxa"/>
            <w:vMerge w:val="restart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 xml:space="preserve">Обустройство </w:t>
            </w:r>
            <w:r>
              <w:rPr>
                <w:sz w:val="20"/>
                <w:szCs w:val="20"/>
              </w:rPr>
              <w:t xml:space="preserve">общественной территории "Берег </w:t>
            </w:r>
            <w:r w:rsidRPr="00C67F39">
              <w:rPr>
                <w:sz w:val="20"/>
                <w:szCs w:val="20"/>
              </w:rPr>
              <w:t>Городецкого шара район Морского порта"</w:t>
            </w: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итого,</w:t>
            </w:r>
            <w:r>
              <w:rPr>
                <w:sz w:val="20"/>
                <w:szCs w:val="20"/>
              </w:rPr>
              <w:t xml:space="preserve"> </w:t>
            </w:r>
            <w:r w:rsidRPr="00C67F39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12 883,4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12 883,4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740AC7" w:rsidP="0094788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55"/>
        </w:trPr>
        <w:tc>
          <w:tcPr>
            <w:tcW w:w="709" w:type="dxa"/>
            <w:vMerge/>
            <w:hideMark/>
          </w:tcPr>
          <w:p w:rsidR="00F7525F" w:rsidRPr="00E228E1" w:rsidRDefault="00F7525F" w:rsidP="00947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12 496,9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12 496,9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740AC7" w:rsidP="0094788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25"/>
        </w:trPr>
        <w:tc>
          <w:tcPr>
            <w:tcW w:w="709" w:type="dxa"/>
            <w:vMerge/>
            <w:hideMark/>
          </w:tcPr>
          <w:p w:rsidR="00F7525F" w:rsidRPr="00E228E1" w:rsidRDefault="00F7525F" w:rsidP="00947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386,5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386,5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740AC7" w:rsidP="0094788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F7525F" w:rsidRDefault="00F7525F" w:rsidP="00F7525F">
      <w:pPr>
        <w:autoSpaceDE w:val="0"/>
        <w:autoSpaceDN w:val="0"/>
        <w:adjustRightInd w:val="0"/>
        <w:ind w:right="126"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";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6) строку 8.2.4 изложить в следующей редакции:</w:t>
      </w:r>
    </w:p>
    <w:p w:rsidR="00F7525F" w:rsidRDefault="00F7525F" w:rsidP="00F7525F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af2"/>
        <w:tblW w:w="15843" w:type="dxa"/>
        <w:tblLayout w:type="fixed"/>
        <w:tblLook w:val="04A0"/>
      </w:tblPr>
      <w:tblGrid>
        <w:gridCol w:w="709"/>
        <w:gridCol w:w="2660"/>
        <w:gridCol w:w="1134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F7525F" w:rsidRPr="00E228E1" w:rsidTr="00F7525F">
        <w:trPr>
          <w:trHeight w:val="555"/>
        </w:trPr>
        <w:tc>
          <w:tcPr>
            <w:tcW w:w="709" w:type="dxa"/>
            <w:vMerge w:val="restart"/>
            <w:hideMark/>
          </w:tcPr>
          <w:p w:rsidR="00F7525F" w:rsidRPr="00C67F39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8.2.4.</w:t>
            </w:r>
          </w:p>
        </w:tc>
        <w:tc>
          <w:tcPr>
            <w:tcW w:w="2660" w:type="dxa"/>
            <w:vMerge w:val="restart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Обустройство общественной территории между школой № 3 и МФЦ</w:t>
            </w: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итого,</w:t>
            </w:r>
            <w:r>
              <w:rPr>
                <w:sz w:val="20"/>
                <w:szCs w:val="20"/>
              </w:rPr>
              <w:t xml:space="preserve"> </w:t>
            </w:r>
            <w:r w:rsidRPr="00C67F39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7 927,3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7 927,3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55"/>
        </w:trPr>
        <w:tc>
          <w:tcPr>
            <w:tcW w:w="709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7 689,5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7 689,5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</w:tr>
      <w:tr w:rsidR="00F7525F" w:rsidRPr="00E228E1" w:rsidTr="00F7525F">
        <w:trPr>
          <w:trHeight w:val="555"/>
        </w:trPr>
        <w:tc>
          <w:tcPr>
            <w:tcW w:w="709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hideMark/>
          </w:tcPr>
          <w:p w:rsidR="00F7525F" w:rsidRPr="00C67F39" w:rsidRDefault="00F7525F" w:rsidP="009478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F7525F" w:rsidRPr="00C67F39" w:rsidRDefault="00F7525F" w:rsidP="00947880">
            <w:pPr>
              <w:outlineLvl w:val="0"/>
              <w:rPr>
                <w:sz w:val="20"/>
                <w:szCs w:val="20"/>
              </w:rPr>
            </w:pPr>
            <w:r w:rsidRPr="00C67F39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237,8</w:t>
            </w:r>
          </w:p>
        </w:tc>
        <w:tc>
          <w:tcPr>
            <w:tcW w:w="1275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237,8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F7525F" w:rsidRPr="00D33CFE" w:rsidRDefault="00F7525F" w:rsidP="00947880">
            <w:pPr>
              <w:jc w:val="center"/>
              <w:outlineLvl w:val="0"/>
              <w:rPr>
                <w:sz w:val="20"/>
                <w:szCs w:val="20"/>
              </w:rPr>
            </w:pPr>
            <w:r w:rsidRPr="00D33CFE">
              <w:rPr>
                <w:sz w:val="20"/>
                <w:szCs w:val="20"/>
              </w:rPr>
              <w:t>0,0</w:t>
            </w:r>
          </w:p>
        </w:tc>
      </w:tr>
    </w:tbl>
    <w:p w:rsidR="00F7525F" w:rsidRDefault="00F7525F" w:rsidP="00F7525F">
      <w:pPr>
        <w:autoSpaceDE w:val="0"/>
        <w:autoSpaceDN w:val="0"/>
        <w:adjustRightInd w:val="0"/>
        <w:ind w:right="126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".</w:t>
      </w:r>
    </w:p>
    <w:p w:rsidR="00F7525F" w:rsidRPr="00D4453B" w:rsidRDefault="00F7525F" w:rsidP="00571DC5">
      <w:pPr>
        <w:rPr>
          <w:sz w:val="26"/>
        </w:rPr>
      </w:pPr>
    </w:p>
    <w:sectPr w:rsidR="00F7525F" w:rsidRPr="00D4453B" w:rsidSect="00F7525F">
      <w:pgSz w:w="16838" w:h="11906" w:orient="landscape" w:code="9"/>
      <w:pgMar w:top="1134" w:right="1134" w:bottom="1134" w:left="62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43" w:rsidRDefault="00746943" w:rsidP="00693317">
      <w:r>
        <w:separator/>
      </w:r>
    </w:p>
  </w:endnote>
  <w:endnote w:type="continuationSeparator" w:id="0">
    <w:p w:rsidR="00746943" w:rsidRDefault="00746943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43" w:rsidRDefault="00746943" w:rsidP="00693317">
      <w:r>
        <w:separator/>
      </w:r>
    </w:p>
  </w:footnote>
  <w:footnote w:type="continuationSeparator" w:id="0">
    <w:p w:rsidR="00746943" w:rsidRDefault="00746943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4B379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4B379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40AC7">
      <w:rPr>
        <w:rStyle w:val="af3"/>
        <w:noProof/>
      </w:rPr>
      <w:t>2</w: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76A3946"/>
    <w:multiLevelType w:val="multilevel"/>
    <w:tmpl w:val="2538468A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21"/>
  </w:num>
  <w:num w:numId="5">
    <w:abstractNumId w:val="13"/>
  </w:num>
  <w:num w:numId="6">
    <w:abstractNumId w:val="5"/>
  </w:num>
  <w:num w:numId="7">
    <w:abstractNumId w:val="22"/>
  </w:num>
  <w:num w:numId="8">
    <w:abstractNumId w:val="8"/>
  </w:num>
  <w:num w:numId="9">
    <w:abstractNumId w:val="17"/>
  </w:num>
  <w:num w:numId="10">
    <w:abstractNumId w:val="11"/>
  </w:num>
  <w:num w:numId="11">
    <w:abstractNumId w:val="20"/>
  </w:num>
  <w:num w:numId="12">
    <w:abstractNumId w:val="19"/>
  </w:num>
  <w:num w:numId="13">
    <w:abstractNumId w:val="24"/>
  </w:num>
  <w:num w:numId="14">
    <w:abstractNumId w:val="16"/>
  </w:num>
  <w:num w:numId="15">
    <w:abstractNumId w:val="1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5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3D7F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6D0E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793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6F1B"/>
    <w:rsid w:val="00587213"/>
    <w:rsid w:val="005876BD"/>
    <w:rsid w:val="00587DBE"/>
    <w:rsid w:val="0059000D"/>
    <w:rsid w:val="0059004A"/>
    <w:rsid w:val="005901CA"/>
    <w:rsid w:val="005903AF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AC7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5D4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25F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97371-74AD-44C9-88AE-B8130809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2018-08-23T11:26:00Z</dcterms:created>
  <dcterms:modified xsi:type="dcterms:W3CDTF">2018-08-24T05:54:00Z</dcterms:modified>
</cp:coreProperties>
</file>