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D1" w:rsidRPr="005D2EEB" w:rsidRDefault="00E209D1" w:rsidP="00E209D1">
      <w:pPr>
        <w:spacing w:after="0" w:line="240" w:lineRule="auto"/>
        <w:contextualSpacing/>
        <w:jc w:val="center"/>
        <w:rPr>
          <w:b/>
          <w:szCs w:val="26"/>
        </w:rPr>
      </w:pPr>
      <w:r w:rsidRPr="005D2EEB">
        <w:rPr>
          <w:b/>
          <w:szCs w:val="26"/>
        </w:rPr>
        <w:t>Информация</w:t>
      </w:r>
    </w:p>
    <w:p w:rsidR="00367A01" w:rsidRPr="00FF10D0" w:rsidRDefault="00E209D1" w:rsidP="00367A01">
      <w:pPr>
        <w:spacing w:after="0" w:line="240" w:lineRule="auto"/>
        <w:jc w:val="center"/>
        <w:rPr>
          <w:b/>
          <w:spacing w:val="2"/>
          <w:szCs w:val="26"/>
          <w:shd w:val="clear" w:color="auto" w:fill="FFFFFF"/>
        </w:rPr>
      </w:pPr>
      <w:r w:rsidRPr="005D2EEB">
        <w:rPr>
          <w:b/>
          <w:szCs w:val="26"/>
        </w:rPr>
        <w:t xml:space="preserve"> о результатах проведения </w:t>
      </w:r>
      <w:r w:rsidR="00367A01">
        <w:rPr>
          <w:b/>
          <w:szCs w:val="26"/>
        </w:rPr>
        <w:t>вне</w:t>
      </w:r>
      <w:r w:rsidR="00367A01" w:rsidRPr="00586F35">
        <w:rPr>
          <w:b/>
          <w:szCs w:val="26"/>
        </w:rPr>
        <w:t xml:space="preserve">плановой проверки </w:t>
      </w:r>
      <w:r w:rsidR="00367A01" w:rsidRPr="00586F35">
        <w:rPr>
          <w:b/>
          <w:spacing w:val="2"/>
          <w:szCs w:val="26"/>
          <w:shd w:val="clear" w:color="auto" w:fill="FFFFFF"/>
        </w:rPr>
        <w:t xml:space="preserve">соблюдения </w:t>
      </w:r>
      <w:r w:rsidR="00367A01">
        <w:rPr>
          <w:b/>
          <w:spacing w:val="2"/>
          <w:szCs w:val="26"/>
          <w:shd w:val="clear" w:color="auto" w:fill="FFFFFF"/>
        </w:rPr>
        <w:t xml:space="preserve">Управлением строительства, ЖКХ и градостроительной деятельности Администрации МО "Городской округ "Город Нарьян-Мар" бюджетного </w:t>
      </w:r>
      <w:r w:rsidR="00367A01" w:rsidRPr="00586F35">
        <w:rPr>
          <w:b/>
          <w:spacing w:val="2"/>
          <w:szCs w:val="26"/>
          <w:shd w:val="clear" w:color="auto" w:fill="FFFFFF"/>
        </w:rPr>
        <w:t>законодательства РФ и иных нормативных правовых актов</w:t>
      </w:r>
      <w:r w:rsidR="00367A01">
        <w:rPr>
          <w:b/>
          <w:spacing w:val="2"/>
          <w:szCs w:val="26"/>
          <w:shd w:val="clear" w:color="auto" w:fill="FFFFFF"/>
        </w:rPr>
        <w:t>, регулирующих бюджетные правоотношения, при предоставлении из городского бюджета МУП "Нарьян-</w:t>
      </w:r>
      <w:r w:rsidR="00367A01" w:rsidRPr="00FF10D0">
        <w:rPr>
          <w:b/>
          <w:spacing w:val="2"/>
          <w:szCs w:val="26"/>
          <w:shd w:val="clear" w:color="auto" w:fill="FFFFFF"/>
        </w:rPr>
        <w:t xml:space="preserve">Марское АТП"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 </w:t>
      </w:r>
    </w:p>
    <w:p w:rsidR="00E209D1" w:rsidRPr="00FF10D0" w:rsidRDefault="00E209D1" w:rsidP="00367A01">
      <w:pPr>
        <w:spacing w:after="0" w:line="240" w:lineRule="auto"/>
        <w:contextualSpacing/>
        <w:jc w:val="center"/>
        <w:rPr>
          <w:b/>
          <w:szCs w:val="26"/>
        </w:rPr>
      </w:pPr>
    </w:p>
    <w:p w:rsidR="00E209D1" w:rsidRPr="00FF10D0" w:rsidRDefault="00367A01" w:rsidP="00E209D1">
      <w:pPr>
        <w:tabs>
          <w:tab w:val="left" w:pos="426"/>
        </w:tabs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r w:rsidRPr="00FF10D0">
        <w:rPr>
          <w:szCs w:val="26"/>
        </w:rPr>
        <w:t>Н</w:t>
      </w:r>
      <w:r w:rsidRPr="00FF10D0">
        <w:rPr>
          <w:szCs w:val="26"/>
        </w:rPr>
        <w:t>а основании распоряжения Администрации муниципального образования "Городской округ "Город Нарьян-Мар" № 330-р от 19.04.2018</w:t>
      </w:r>
      <w:r w:rsidRPr="00FF10D0">
        <w:rPr>
          <w:szCs w:val="26"/>
        </w:rPr>
        <w:t>,</w:t>
      </w:r>
      <w:r w:rsidRPr="00FF10D0">
        <w:rPr>
          <w:szCs w:val="26"/>
        </w:rPr>
        <w:t xml:space="preserve"> </w:t>
      </w:r>
      <w:r w:rsidRPr="00FF10D0">
        <w:t>проведен</w:t>
      </w:r>
      <w:r w:rsidRPr="00FF10D0">
        <w:t>а</w:t>
      </w:r>
      <w:r w:rsidRPr="00FF10D0">
        <w:t xml:space="preserve"> внепланов</w:t>
      </w:r>
      <w:r w:rsidRPr="00FF10D0">
        <w:t>ая</w:t>
      </w:r>
      <w:r w:rsidRPr="00FF10D0">
        <w:t xml:space="preserve"> проверк</w:t>
      </w:r>
      <w:r w:rsidRPr="00FF10D0">
        <w:t>а</w:t>
      </w:r>
      <w:r w:rsidRPr="00FF10D0">
        <w:t xml:space="preserve"> </w:t>
      </w:r>
      <w:r w:rsidRPr="00FF10D0">
        <w:t xml:space="preserve">соблюдения </w:t>
      </w:r>
      <w:r w:rsidRPr="00FF10D0">
        <w:rPr>
          <w:spacing w:val="2"/>
          <w:szCs w:val="26"/>
          <w:shd w:val="clear" w:color="auto" w:fill="FFFFFF"/>
        </w:rPr>
        <w:t>бюджетного законодательства РФ и иных нормативных правовых актов, регулирующих бюджетные правоотношения, при предоставлении из городского бюджета МУП "Нарьян-Марское АТП"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</w:r>
      <w:r w:rsidRPr="00FF10D0">
        <w:rPr>
          <w:spacing w:val="2"/>
          <w:szCs w:val="26"/>
          <w:shd w:val="clear" w:color="auto" w:fill="FFFFFF"/>
        </w:rPr>
        <w:t xml:space="preserve"> </w:t>
      </w:r>
      <w:r w:rsidRPr="00FF10D0">
        <w:t>в отношении Управления строительства ЖКХ и ГД Администрации МО "Городской округ "Город Нарьян-Мар"</w:t>
      </w:r>
      <w:r w:rsidR="00E209D1" w:rsidRPr="00FF10D0">
        <w:rPr>
          <w:spacing w:val="2"/>
          <w:szCs w:val="26"/>
          <w:shd w:val="clear" w:color="auto" w:fill="FFFFFF"/>
        </w:rPr>
        <w:t>.</w:t>
      </w:r>
    </w:p>
    <w:p w:rsidR="00E209D1" w:rsidRPr="00FF10D0" w:rsidRDefault="00E209D1" w:rsidP="00E209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0D0">
        <w:rPr>
          <w:rFonts w:ascii="Times New Roman" w:hAnsi="Times New Roman"/>
          <w:spacing w:val="2"/>
          <w:sz w:val="26"/>
          <w:szCs w:val="26"/>
          <w:u w:val="single"/>
          <w:shd w:val="clear" w:color="auto" w:fill="FFFFFF"/>
        </w:rPr>
        <w:t>Объект проверки:</w:t>
      </w:r>
      <w:r w:rsidRPr="00FF10D0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367A01" w:rsidRPr="00FF10D0">
        <w:rPr>
          <w:rFonts w:ascii="Times New Roman" w:hAnsi="Times New Roman"/>
          <w:sz w:val="26"/>
          <w:szCs w:val="26"/>
        </w:rPr>
        <w:t>Управление строительства, ЖКХ и градостроительной деятельности Администрации муниципального образования "Городской округ Город Нарьян-Мар", (</w:t>
      </w:r>
      <w:r w:rsidR="00367A01" w:rsidRPr="00FF10D0">
        <w:rPr>
          <w:rFonts w:ascii="Times New Roman" w:hAnsi="Times New Roman"/>
          <w:sz w:val="26"/>
          <w:szCs w:val="26"/>
        </w:rPr>
        <w:t>далее – Управление)</w:t>
      </w:r>
      <w:r w:rsidRPr="00FF10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09D1" w:rsidRPr="00FF10D0" w:rsidRDefault="00E209D1" w:rsidP="00E209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0D0">
        <w:rPr>
          <w:rFonts w:ascii="Times New Roman" w:hAnsi="Times New Roman" w:cs="Times New Roman"/>
          <w:sz w:val="26"/>
          <w:szCs w:val="26"/>
          <w:u w:val="single"/>
        </w:rPr>
        <w:t>Срок проведения проверки:</w:t>
      </w:r>
      <w:r w:rsidRPr="00FF10D0">
        <w:rPr>
          <w:rFonts w:ascii="Times New Roman" w:hAnsi="Times New Roman" w:cs="Times New Roman"/>
          <w:sz w:val="26"/>
          <w:szCs w:val="26"/>
        </w:rPr>
        <w:t xml:space="preserve"> </w:t>
      </w:r>
      <w:r w:rsidR="00367A01" w:rsidRPr="00FF10D0">
        <w:rPr>
          <w:rFonts w:ascii="Times New Roman" w:hAnsi="Times New Roman"/>
          <w:sz w:val="26"/>
          <w:szCs w:val="26"/>
        </w:rPr>
        <w:t>с 23.04.2018 по 11.05.2018</w:t>
      </w:r>
      <w:r w:rsidRPr="00FF10D0">
        <w:rPr>
          <w:rFonts w:ascii="Times New Roman" w:hAnsi="Times New Roman" w:cs="Times New Roman"/>
          <w:sz w:val="26"/>
          <w:szCs w:val="26"/>
        </w:rPr>
        <w:t>.</w:t>
      </w:r>
    </w:p>
    <w:p w:rsidR="00E209D1" w:rsidRPr="00FF10D0" w:rsidRDefault="00E209D1" w:rsidP="00E209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0D0">
        <w:rPr>
          <w:rFonts w:ascii="Times New Roman" w:hAnsi="Times New Roman" w:cs="Times New Roman"/>
          <w:sz w:val="26"/>
          <w:szCs w:val="26"/>
          <w:u w:val="single"/>
        </w:rPr>
        <w:t xml:space="preserve">Проверяемый период: </w:t>
      </w:r>
      <w:r w:rsidRPr="00FF10D0">
        <w:rPr>
          <w:rFonts w:ascii="Times New Roman" w:hAnsi="Times New Roman" w:cs="Times New Roman"/>
          <w:sz w:val="26"/>
          <w:szCs w:val="26"/>
        </w:rPr>
        <w:t>с 01.01.2017 по 31.12.2017.</w:t>
      </w:r>
    </w:p>
    <w:p w:rsidR="00E209D1" w:rsidRPr="00FF10D0" w:rsidRDefault="00E209D1" w:rsidP="00E209D1">
      <w:pPr>
        <w:spacing w:line="240" w:lineRule="auto"/>
        <w:ind w:firstLine="709"/>
        <w:contextualSpacing/>
        <w:jc w:val="both"/>
        <w:rPr>
          <w:szCs w:val="26"/>
        </w:rPr>
      </w:pPr>
    </w:p>
    <w:p w:rsidR="00E209D1" w:rsidRPr="00FF10D0" w:rsidRDefault="00E209D1" w:rsidP="00E209D1">
      <w:pPr>
        <w:spacing w:line="240" w:lineRule="auto"/>
        <w:ind w:firstLine="709"/>
        <w:contextualSpacing/>
        <w:jc w:val="both"/>
        <w:rPr>
          <w:szCs w:val="26"/>
        </w:rPr>
      </w:pPr>
      <w:r w:rsidRPr="00FF10D0">
        <w:rPr>
          <w:szCs w:val="26"/>
        </w:rPr>
        <w:t xml:space="preserve">В результате проведения проверочных мероприятий </w:t>
      </w:r>
      <w:r w:rsidR="001D248B" w:rsidRPr="00FF10D0">
        <w:rPr>
          <w:szCs w:val="26"/>
        </w:rPr>
        <w:t>установлено</w:t>
      </w:r>
      <w:r w:rsidRPr="00FF10D0">
        <w:rPr>
          <w:szCs w:val="26"/>
        </w:rPr>
        <w:t>:</w:t>
      </w:r>
    </w:p>
    <w:p w:rsidR="00367A01" w:rsidRPr="00FF10D0" w:rsidRDefault="00676871" w:rsidP="00367A01">
      <w:pPr>
        <w:spacing w:after="0" w:line="240" w:lineRule="auto"/>
        <w:ind w:right="-1" w:firstLine="709"/>
        <w:jc w:val="both"/>
        <w:rPr>
          <w:szCs w:val="26"/>
        </w:rPr>
      </w:pPr>
      <w:r w:rsidRPr="00FF10D0">
        <w:rPr>
          <w:szCs w:val="26"/>
        </w:rPr>
        <w:t xml:space="preserve">- </w:t>
      </w:r>
      <w:r w:rsidR="00367A01" w:rsidRPr="00FF10D0">
        <w:rPr>
          <w:szCs w:val="26"/>
        </w:rPr>
        <w:t xml:space="preserve">Положение об Управлении, утвержденное Решением Совета городского округа "Город Нарьян-Мар" от 17.05.2012 № 409-р не приведено в соответствие. </w:t>
      </w:r>
    </w:p>
    <w:p w:rsidR="00367A01" w:rsidRPr="00FF10D0" w:rsidRDefault="00676871" w:rsidP="00367A01">
      <w:pPr>
        <w:spacing w:after="0" w:line="240" w:lineRule="auto"/>
        <w:ind w:right="-1" w:firstLine="709"/>
        <w:jc w:val="both"/>
        <w:rPr>
          <w:szCs w:val="26"/>
        </w:rPr>
      </w:pPr>
      <w:r w:rsidRPr="00FF10D0">
        <w:rPr>
          <w:szCs w:val="26"/>
        </w:rPr>
        <w:t>- в</w:t>
      </w:r>
      <w:r w:rsidR="00367A01" w:rsidRPr="00FF10D0">
        <w:rPr>
          <w:szCs w:val="26"/>
        </w:rPr>
        <w:t xml:space="preserve"> пункте 1.1 дополнительного соглашения №1 от 21.12.2017 года к Соглашению № 2/2017</w:t>
      </w:r>
      <w:r w:rsidRPr="00FF10D0">
        <w:rPr>
          <w:szCs w:val="26"/>
        </w:rPr>
        <w:t xml:space="preserve"> </w:t>
      </w:r>
      <w:r w:rsidRPr="00FF10D0">
        <w:rPr>
          <w:spacing w:val="2"/>
          <w:szCs w:val="26"/>
          <w:shd w:val="clear" w:color="auto" w:fill="FFFFFF"/>
        </w:rPr>
        <w:t xml:space="preserve">от 25.07.2017 </w:t>
      </w:r>
      <w:r w:rsidR="00367A01" w:rsidRPr="00FF10D0">
        <w:rPr>
          <w:szCs w:val="26"/>
        </w:rPr>
        <w:t>сумма прописью не соответствует заменяемой сумме.</w:t>
      </w:r>
    </w:p>
    <w:p w:rsidR="00367A01" w:rsidRPr="00FF10D0" w:rsidRDefault="00676871" w:rsidP="00367A01">
      <w:pPr>
        <w:spacing w:after="0" w:line="240" w:lineRule="auto"/>
        <w:ind w:right="-1" w:firstLine="709"/>
        <w:jc w:val="both"/>
        <w:rPr>
          <w:szCs w:val="26"/>
        </w:rPr>
      </w:pPr>
      <w:r w:rsidRPr="00FF10D0">
        <w:rPr>
          <w:szCs w:val="26"/>
        </w:rPr>
        <w:t xml:space="preserve">- </w:t>
      </w:r>
      <w:r w:rsidR="00367A01" w:rsidRPr="00FF10D0">
        <w:rPr>
          <w:szCs w:val="26"/>
        </w:rPr>
        <w:t>нарушение пункта 4.7 Порядка предоставления субсидии</w:t>
      </w:r>
      <w:r w:rsidR="000048A5" w:rsidRPr="00FF10D0">
        <w:rPr>
          <w:szCs w:val="26"/>
        </w:rPr>
        <w:t xml:space="preserve"> </w:t>
      </w:r>
      <w:r w:rsidR="000048A5" w:rsidRPr="00FF10D0">
        <w:rPr>
          <w:szCs w:val="26"/>
        </w:rPr>
        <w:t>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</w:r>
      <w:r w:rsidR="000048A5" w:rsidRPr="00FF10D0">
        <w:rPr>
          <w:szCs w:val="26"/>
        </w:rPr>
        <w:t xml:space="preserve"> утвержденного, </w:t>
      </w:r>
      <w:r w:rsidR="000048A5" w:rsidRPr="00FF10D0">
        <w:rPr>
          <w:szCs w:val="26"/>
        </w:rPr>
        <w:t xml:space="preserve">постановлением Администрации МО "Городской округ "Город Нарьян-Мар" от 25.03.2014 № </w:t>
      </w:r>
      <w:r w:rsidR="000048A5" w:rsidRPr="00FF10D0">
        <w:rPr>
          <w:szCs w:val="26"/>
        </w:rPr>
        <w:t>766,</w:t>
      </w:r>
      <w:r w:rsidR="00367A01" w:rsidRPr="00FF10D0">
        <w:rPr>
          <w:szCs w:val="26"/>
        </w:rPr>
        <w:t xml:space="preserve"> пункт</w:t>
      </w:r>
      <w:r w:rsidR="000048A5" w:rsidRPr="00FF10D0">
        <w:rPr>
          <w:szCs w:val="26"/>
        </w:rPr>
        <w:t>ов</w:t>
      </w:r>
      <w:r w:rsidR="00367A01" w:rsidRPr="00FF10D0">
        <w:rPr>
          <w:szCs w:val="26"/>
        </w:rPr>
        <w:t xml:space="preserve"> </w:t>
      </w:r>
      <w:r w:rsidR="000048A5" w:rsidRPr="00FF10D0">
        <w:rPr>
          <w:szCs w:val="26"/>
        </w:rPr>
        <w:t>4.1.2</w:t>
      </w:r>
      <w:r w:rsidR="00FF10D0">
        <w:rPr>
          <w:szCs w:val="26"/>
        </w:rPr>
        <w:t>,</w:t>
      </w:r>
      <w:r w:rsidR="000048A5" w:rsidRPr="00FF10D0">
        <w:rPr>
          <w:szCs w:val="26"/>
        </w:rPr>
        <w:t xml:space="preserve"> </w:t>
      </w:r>
      <w:r w:rsidR="00367A01" w:rsidRPr="00FF10D0">
        <w:rPr>
          <w:szCs w:val="26"/>
        </w:rPr>
        <w:t xml:space="preserve">4.1.3 </w:t>
      </w:r>
      <w:r w:rsidR="00FF10D0" w:rsidRPr="00FF10D0">
        <w:rPr>
          <w:szCs w:val="26"/>
        </w:rPr>
        <w:t>и</w:t>
      </w:r>
      <w:r w:rsidR="00FF10D0" w:rsidRPr="00FF10D0">
        <w:rPr>
          <w:szCs w:val="26"/>
        </w:rPr>
        <w:t xml:space="preserve"> </w:t>
      </w:r>
      <w:r w:rsidR="00FF10D0" w:rsidRPr="00FF10D0">
        <w:rPr>
          <w:szCs w:val="26"/>
        </w:rPr>
        <w:t xml:space="preserve">4.3.1 </w:t>
      </w:r>
      <w:r w:rsidR="00367A01" w:rsidRPr="00FF10D0">
        <w:rPr>
          <w:szCs w:val="26"/>
        </w:rPr>
        <w:t>Соглашения № 2/2017.</w:t>
      </w:r>
    </w:p>
    <w:p w:rsidR="00367A01" w:rsidRDefault="000048A5" w:rsidP="0036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FF10D0">
        <w:rPr>
          <w:szCs w:val="26"/>
        </w:rPr>
        <w:t xml:space="preserve">- нарушения </w:t>
      </w:r>
      <w:r w:rsidR="00FF10D0">
        <w:rPr>
          <w:szCs w:val="26"/>
        </w:rPr>
        <w:t>И</w:t>
      </w:r>
      <w:r>
        <w:rPr>
          <w:szCs w:val="26"/>
        </w:rPr>
        <w:t xml:space="preserve">нструкции </w:t>
      </w:r>
      <w:r w:rsidR="00FF10D0">
        <w:rPr>
          <w:szCs w:val="26"/>
        </w:rPr>
        <w:t>п</w:t>
      </w:r>
      <w:r w:rsidR="00FF10D0" w:rsidRPr="00FF10D0">
        <w:rPr>
          <w:szCs w:val="26"/>
        </w:rPr>
        <w:t>о применению плана счетов бюджетного учета,</w:t>
      </w:r>
      <w:r w:rsidR="00FF10D0">
        <w:rPr>
          <w:szCs w:val="26"/>
        </w:rPr>
        <w:t xml:space="preserve"> утвержденной</w:t>
      </w:r>
      <w:r>
        <w:rPr>
          <w:szCs w:val="26"/>
        </w:rPr>
        <w:t xml:space="preserve"> </w:t>
      </w:r>
      <w:r w:rsidR="00FF10D0">
        <w:rPr>
          <w:szCs w:val="26"/>
        </w:rPr>
        <w:t>п</w:t>
      </w:r>
      <w:r w:rsidR="00FF10D0" w:rsidRPr="00FF10D0">
        <w:rPr>
          <w:szCs w:val="26"/>
        </w:rPr>
        <w:t>риказ</w:t>
      </w:r>
      <w:r w:rsidR="00FF10D0">
        <w:rPr>
          <w:szCs w:val="26"/>
        </w:rPr>
        <w:t>ом</w:t>
      </w:r>
      <w:r w:rsidR="00FF10D0" w:rsidRPr="00FF10D0">
        <w:rPr>
          <w:szCs w:val="26"/>
        </w:rPr>
        <w:t xml:space="preserve"> Минфина России от 06.12.2010 </w:t>
      </w:r>
      <w:r w:rsidR="00FF10D0">
        <w:rPr>
          <w:szCs w:val="26"/>
        </w:rPr>
        <w:t>№</w:t>
      </w:r>
      <w:r w:rsidR="00FF10D0" w:rsidRPr="00FF10D0">
        <w:rPr>
          <w:szCs w:val="26"/>
        </w:rPr>
        <w:t xml:space="preserve"> </w:t>
      </w:r>
      <w:r w:rsidR="00FF10D0">
        <w:rPr>
          <w:szCs w:val="26"/>
        </w:rPr>
        <w:t xml:space="preserve">162н в части </w:t>
      </w:r>
      <w:r w:rsidR="00367A01">
        <w:rPr>
          <w:szCs w:val="26"/>
        </w:rPr>
        <w:t>учет</w:t>
      </w:r>
      <w:r w:rsidR="00FF10D0">
        <w:rPr>
          <w:szCs w:val="26"/>
        </w:rPr>
        <w:t>а обязательств</w:t>
      </w:r>
      <w:r w:rsidR="00367A01">
        <w:rPr>
          <w:szCs w:val="26"/>
        </w:rPr>
        <w:t xml:space="preserve"> по предоставлению субсидии за сентябрь (частично), октябрь 2017 года.</w:t>
      </w:r>
    </w:p>
    <w:p w:rsidR="00367A01" w:rsidRDefault="00367A01" w:rsidP="0036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При расчете суммы возмещения </w:t>
      </w:r>
      <w:r w:rsidR="00FF10D0">
        <w:rPr>
          <w:szCs w:val="26"/>
        </w:rPr>
        <w:t xml:space="preserve">затрат Предприятия </w:t>
      </w:r>
      <w:r>
        <w:rPr>
          <w:szCs w:val="26"/>
        </w:rPr>
        <w:t>Управлением не принят</w:t>
      </w:r>
      <w:r w:rsidRPr="00C572BD">
        <w:rPr>
          <w:color w:val="000000" w:themeColor="text1"/>
          <w:szCs w:val="26"/>
        </w:rPr>
        <w:t xml:space="preserve"> </w:t>
      </w:r>
      <w:r w:rsidRPr="00487A34">
        <w:rPr>
          <w:color w:val="000000" w:themeColor="text1"/>
          <w:szCs w:val="26"/>
        </w:rPr>
        <w:t>о</w:t>
      </w:r>
      <w:r w:rsidRPr="00487A34">
        <w:rPr>
          <w:bCs/>
          <w:color w:val="000000"/>
          <w:szCs w:val="26"/>
          <w:lang w:eastAsia="ru-RU"/>
        </w:rPr>
        <w:t>бъем вывезенных стоков, соответствующих объему потребленной воды</w:t>
      </w:r>
      <w:r>
        <w:rPr>
          <w:szCs w:val="26"/>
        </w:rPr>
        <w:t xml:space="preserve"> в размере 61,76 куб.м., в результате чего недополученные доходы Предприятия составили 5 551,61 руб.</w:t>
      </w:r>
    </w:p>
    <w:p w:rsidR="00E209D1" w:rsidRPr="005D2EEB" w:rsidRDefault="00E209D1" w:rsidP="00E209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0AAE" w:rsidRPr="00E209D1" w:rsidRDefault="000048A5" w:rsidP="00FF10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D2EEB">
        <w:rPr>
          <w:szCs w:val="26"/>
        </w:rPr>
        <w:t xml:space="preserve">По итогам проверки, контрольным органом направлены рекомендации в адрес </w:t>
      </w:r>
      <w:r>
        <w:rPr>
          <w:szCs w:val="26"/>
        </w:rPr>
        <w:t xml:space="preserve">Управления строительства ЖКХ и ГД </w:t>
      </w:r>
      <w:r w:rsidRPr="005D2EEB">
        <w:rPr>
          <w:szCs w:val="26"/>
        </w:rPr>
        <w:t xml:space="preserve">Администрации МО "Городской округ "Город Нарьян-Мар". </w:t>
      </w:r>
      <w:bookmarkStart w:id="0" w:name="_GoBack"/>
      <w:bookmarkEnd w:id="0"/>
    </w:p>
    <w:sectPr w:rsidR="00FF0AAE" w:rsidRPr="00E209D1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D1" w:rsidRDefault="00E209D1" w:rsidP="005146EF">
      <w:pPr>
        <w:spacing w:after="0" w:line="240" w:lineRule="auto"/>
      </w:pPr>
      <w:r>
        <w:separator/>
      </w:r>
    </w:p>
  </w:endnote>
  <w:endnote w:type="continuationSeparator" w:id="0">
    <w:p w:rsidR="00E209D1" w:rsidRDefault="00E209D1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D1" w:rsidRDefault="00E209D1" w:rsidP="005146EF">
      <w:pPr>
        <w:spacing w:after="0" w:line="240" w:lineRule="auto"/>
      </w:pPr>
      <w:r>
        <w:separator/>
      </w:r>
    </w:p>
  </w:footnote>
  <w:footnote w:type="continuationSeparator" w:id="0">
    <w:p w:rsidR="00E209D1" w:rsidRDefault="00E209D1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2E40"/>
    <w:multiLevelType w:val="hybridMultilevel"/>
    <w:tmpl w:val="B7745FFA"/>
    <w:lvl w:ilvl="0" w:tplc="C406A6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12F4"/>
    <w:multiLevelType w:val="multilevel"/>
    <w:tmpl w:val="825C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732E0"/>
    <w:multiLevelType w:val="hybridMultilevel"/>
    <w:tmpl w:val="C44C4086"/>
    <w:lvl w:ilvl="0" w:tplc="A302F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2925A7"/>
    <w:multiLevelType w:val="hybridMultilevel"/>
    <w:tmpl w:val="71EA8216"/>
    <w:lvl w:ilvl="0" w:tplc="194E286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021CB1"/>
    <w:multiLevelType w:val="hybridMultilevel"/>
    <w:tmpl w:val="7C3A4FFE"/>
    <w:lvl w:ilvl="0" w:tplc="B1604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048A5"/>
    <w:rsid w:val="00013D13"/>
    <w:rsid w:val="000254C2"/>
    <w:rsid w:val="0003304A"/>
    <w:rsid w:val="00070097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D248B"/>
    <w:rsid w:val="001E0F9F"/>
    <w:rsid w:val="001F68F4"/>
    <w:rsid w:val="002024C9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23DC1"/>
    <w:rsid w:val="00324514"/>
    <w:rsid w:val="003324C2"/>
    <w:rsid w:val="00336A53"/>
    <w:rsid w:val="00350505"/>
    <w:rsid w:val="0035236A"/>
    <w:rsid w:val="00367A01"/>
    <w:rsid w:val="0038558D"/>
    <w:rsid w:val="003A4DC2"/>
    <w:rsid w:val="003C1B13"/>
    <w:rsid w:val="003C3801"/>
    <w:rsid w:val="003E555D"/>
    <w:rsid w:val="004127BF"/>
    <w:rsid w:val="0041393D"/>
    <w:rsid w:val="00415C3C"/>
    <w:rsid w:val="00443DCF"/>
    <w:rsid w:val="0045560B"/>
    <w:rsid w:val="00462EE4"/>
    <w:rsid w:val="0048258C"/>
    <w:rsid w:val="004E1953"/>
    <w:rsid w:val="004F0A60"/>
    <w:rsid w:val="00512CE4"/>
    <w:rsid w:val="005146EF"/>
    <w:rsid w:val="00517708"/>
    <w:rsid w:val="0051785A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31894"/>
    <w:rsid w:val="00642BAD"/>
    <w:rsid w:val="006524CB"/>
    <w:rsid w:val="0065288E"/>
    <w:rsid w:val="00653593"/>
    <w:rsid w:val="00662511"/>
    <w:rsid w:val="0067298D"/>
    <w:rsid w:val="00676700"/>
    <w:rsid w:val="00676871"/>
    <w:rsid w:val="00683D9B"/>
    <w:rsid w:val="00695BE3"/>
    <w:rsid w:val="006B5A07"/>
    <w:rsid w:val="006B5B1E"/>
    <w:rsid w:val="006C6ED0"/>
    <w:rsid w:val="006E308D"/>
    <w:rsid w:val="007015E2"/>
    <w:rsid w:val="0071189B"/>
    <w:rsid w:val="007506B2"/>
    <w:rsid w:val="00774D45"/>
    <w:rsid w:val="00777643"/>
    <w:rsid w:val="00790B0C"/>
    <w:rsid w:val="00794ED5"/>
    <w:rsid w:val="00795F2C"/>
    <w:rsid w:val="007A0367"/>
    <w:rsid w:val="007A22F1"/>
    <w:rsid w:val="007B2CB1"/>
    <w:rsid w:val="007B4077"/>
    <w:rsid w:val="007B533A"/>
    <w:rsid w:val="007D421D"/>
    <w:rsid w:val="007E017A"/>
    <w:rsid w:val="007E0E3F"/>
    <w:rsid w:val="00812DE7"/>
    <w:rsid w:val="0082024A"/>
    <w:rsid w:val="0084491A"/>
    <w:rsid w:val="00847E72"/>
    <w:rsid w:val="0085307F"/>
    <w:rsid w:val="008604E8"/>
    <w:rsid w:val="0087247A"/>
    <w:rsid w:val="008751E4"/>
    <w:rsid w:val="008B222D"/>
    <w:rsid w:val="008B23E5"/>
    <w:rsid w:val="008B3536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4692D"/>
    <w:rsid w:val="00957005"/>
    <w:rsid w:val="009919FB"/>
    <w:rsid w:val="009974FF"/>
    <w:rsid w:val="009A1CA1"/>
    <w:rsid w:val="009D7148"/>
    <w:rsid w:val="009E3E83"/>
    <w:rsid w:val="009F15C6"/>
    <w:rsid w:val="009F416A"/>
    <w:rsid w:val="009F44DD"/>
    <w:rsid w:val="009F52A7"/>
    <w:rsid w:val="00A05CF0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702DA"/>
    <w:rsid w:val="00A74303"/>
    <w:rsid w:val="00A7741B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55602"/>
    <w:rsid w:val="00C65DD9"/>
    <w:rsid w:val="00CA265A"/>
    <w:rsid w:val="00CA5B87"/>
    <w:rsid w:val="00CA77B0"/>
    <w:rsid w:val="00CA7A11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09D1"/>
    <w:rsid w:val="00E25AB0"/>
    <w:rsid w:val="00E365BF"/>
    <w:rsid w:val="00E50DFA"/>
    <w:rsid w:val="00E50E34"/>
    <w:rsid w:val="00E617DE"/>
    <w:rsid w:val="00E61C85"/>
    <w:rsid w:val="00E62B1D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6122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F0AAE"/>
    <w:rsid w:val="00FF10D0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E209D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209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E209D1"/>
    <w:rPr>
      <w:sz w:val="20"/>
      <w:szCs w:val="20"/>
      <w:lang w:val="en-US" w:bidi="en-US"/>
    </w:rPr>
  </w:style>
  <w:style w:type="paragraph" w:styleId="af">
    <w:name w:val="annotation text"/>
    <w:basedOn w:val="a"/>
    <w:link w:val="ae"/>
    <w:uiPriority w:val="99"/>
    <w:semiHidden/>
    <w:unhideWhenUsed/>
    <w:rsid w:val="00E209D1"/>
    <w:pPr>
      <w:spacing w:after="0" w:line="240" w:lineRule="auto"/>
      <w:ind w:firstLine="360"/>
    </w:pPr>
    <w:rPr>
      <w:sz w:val="20"/>
      <w:szCs w:val="20"/>
      <w:lang w:val="en-US" w:bidi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E209D1"/>
    <w:rPr>
      <w:rFonts w:ascii="Segoe UI" w:eastAsia="Calibr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E209D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ма примечания Знак"/>
    <w:basedOn w:val="ae"/>
    <w:link w:val="af3"/>
    <w:uiPriority w:val="99"/>
    <w:semiHidden/>
    <w:rsid w:val="00E209D1"/>
    <w:rPr>
      <w:rFonts w:eastAsia="Calibri"/>
      <w:b/>
      <w:bCs/>
      <w:sz w:val="20"/>
      <w:szCs w:val="20"/>
      <w:lang w:val="en-US" w:bidi="en-US"/>
    </w:rPr>
  </w:style>
  <w:style w:type="paragraph" w:styleId="af3">
    <w:name w:val="annotation subject"/>
    <w:basedOn w:val="af"/>
    <w:next w:val="af"/>
    <w:link w:val="af2"/>
    <w:uiPriority w:val="99"/>
    <w:semiHidden/>
    <w:unhideWhenUsed/>
    <w:rsid w:val="00E209D1"/>
    <w:pPr>
      <w:spacing w:after="200"/>
      <w:ind w:firstLine="0"/>
    </w:pPr>
    <w:rPr>
      <w:rFonts w:eastAsia="Calibri"/>
      <w:b/>
      <w:bCs/>
      <w:lang w:val="ru-RU" w:bidi="ar-SA"/>
    </w:rPr>
  </w:style>
  <w:style w:type="paragraph" w:customStyle="1" w:styleId="ConsPlusNormal">
    <w:name w:val="ConsPlusNormal"/>
    <w:rsid w:val="00E209D1"/>
    <w:pPr>
      <w:autoSpaceDE w:val="0"/>
      <w:autoSpaceDN w:val="0"/>
      <w:adjustRightInd w:val="0"/>
      <w:spacing w:after="0" w:line="240" w:lineRule="auto"/>
    </w:pPr>
    <w:rPr>
      <w:rFonts w:eastAsia="Calibri"/>
      <w:szCs w:val="26"/>
      <w:lang w:eastAsia="ru-RU"/>
    </w:rPr>
  </w:style>
  <w:style w:type="character" w:customStyle="1" w:styleId="fill">
    <w:name w:val="fill"/>
    <w:rsid w:val="00E209D1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B60CF-58EA-4EEC-8E11-3EBB4726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finkon2</cp:lastModifiedBy>
  <cp:revision>3</cp:revision>
  <cp:lastPrinted>2017-09-06T05:32:00Z</cp:lastPrinted>
  <dcterms:created xsi:type="dcterms:W3CDTF">2019-01-11T13:00:00Z</dcterms:created>
  <dcterms:modified xsi:type="dcterms:W3CDTF">2019-01-11T14:12:00Z</dcterms:modified>
</cp:coreProperties>
</file>