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bookmarkStart w:id="0" w:name="_GoBack"/>
      <w:bookmarkEnd w:id="0"/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690F5A" w:rsidP="003D7BCC">
            <w:pPr>
              <w:ind w:left="-108" w:right="-108"/>
              <w:jc w:val="center"/>
            </w:pPr>
            <w:bookmarkStart w:id="1" w:name="ТекстовоеПоле7"/>
            <w:r>
              <w:t>1</w:t>
            </w:r>
            <w:r w:rsidR="003D7BCC">
              <w:t>3</w:t>
            </w:r>
            <w:r w:rsidR="00D920A7">
              <w:t>.</w:t>
            </w:r>
            <w:r w:rsidR="00942990"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1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6D6C0A">
            <w:pPr>
              <w:ind w:left="-38" w:firstLine="38"/>
              <w:jc w:val="center"/>
            </w:pPr>
            <w:r>
              <w:t>1</w:t>
            </w:r>
            <w:r w:rsidR="00380095">
              <w:t>2</w:t>
            </w:r>
            <w:r w:rsidR="003D7BCC">
              <w:t>7</w:t>
            </w:r>
            <w:r w:rsidR="006D6C0A">
              <w:t>7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D6C0A" w:rsidRPr="004D660B" w:rsidRDefault="006D6C0A" w:rsidP="006D6C0A">
      <w:pPr>
        <w:ind w:right="4250"/>
        <w:jc w:val="both"/>
        <w:rPr>
          <w:sz w:val="26"/>
        </w:rPr>
      </w:pPr>
      <w:r>
        <w:rPr>
          <w:rFonts w:eastAsiaTheme="minorHAnsi"/>
          <w:sz w:val="26"/>
          <w:szCs w:val="26"/>
          <w:lang w:eastAsia="en-US"/>
        </w:rPr>
        <w:t>О</w:t>
      </w:r>
      <w:r w:rsidRPr="004A1D61">
        <w:rPr>
          <w:rFonts w:eastAsiaTheme="minorHAnsi"/>
          <w:sz w:val="26"/>
          <w:szCs w:val="26"/>
          <w:lang w:eastAsia="en-US"/>
        </w:rPr>
        <w:t xml:space="preserve"> специальной комиссии по оценке рисков, связанных с принятием муниципального правового акта по первоначальному установлению, увеличению, уменьшению или</w:t>
      </w:r>
      <w:r>
        <w:rPr>
          <w:rFonts w:eastAsiaTheme="minorHAnsi"/>
          <w:sz w:val="26"/>
          <w:szCs w:val="26"/>
          <w:lang w:eastAsia="en-US"/>
        </w:rPr>
        <w:t> </w:t>
      </w:r>
      <w:r w:rsidRPr="004A1D61">
        <w:rPr>
          <w:rFonts w:eastAsiaTheme="minorHAnsi"/>
          <w:sz w:val="26"/>
          <w:szCs w:val="26"/>
          <w:lang w:eastAsia="en-US"/>
        </w:rPr>
        <w:t xml:space="preserve">отмене ранее установленных </w:t>
      </w:r>
      <w:r>
        <w:rPr>
          <w:sz w:val="26"/>
        </w:rPr>
        <w:t xml:space="preserve">границ прилегающих территорий, на которых запрещается </w:t>
      </w:r>
      <w:r w:rsidRPr="00CB1B28">
        <w:rPr>
          <w:sz w:val="26"/>
        </w:rPr>
        <w:t xml:space="preserve">розничная торговля табачной продукцией или никотинсодержащей продукцией, кальянами и устройствами </w:t>
      </w:r>
      <w:r>
        <w:rPr>
          <w:sz w:val="26"/>
        </w:rPr>
        <w:br/>
      </w:r>
      <w:r w:rsidRPr="00CB1B28">
        <w:rPr>
          <w:sz w:val="26"/>
        </w:rPr>
        <w:t>для потребления никотинсодержащей продукции</w:t>
      </w:r>
      <w:r>
        <w:rPr>
          <w:sz w:val="26"/>
        </w:rPr>
        <w:t xml:space="preserve"> на </w:t>
      </w:r>
      <w:r w:rsidRPr="004D660B">
        <w:rPr>
          <w:sz w:val="26"/>
        </w:rPr>
        <w:t>территории муниципального образования "Городской округ "Город</w:t>
      </w:r>
      <w:r>
        <w:rPr>
          <w:sz w:val="26"/>
        </w:rPr>
        <w:t xml:space="preserve"> </w:t>
      </w:r>
      <w:r>
        <w:rPr>
          <w:sz w:val="26"/>
        </w:rPr>
        <w:br/>
        <w:t>Нарьян-Мар"</w:t>
      </w:r>
    </w:p>
    <w:p w:rsidR="006D6C0A" w:rsidRDefault="006D6C0A" w:rsidP="006D6C0A">
      <w:pPr>
        <w:jc w:val="both"/>
        <w:rPr>
          <w:sz w:val="26"/>
          <w:szCs w:val="26"/>
        </w:rPr>
      </w:pPr>
    </w:p>
    <w:p w:rsidR="006D6C0A" w:rsidRDefault="006D6C0A" w:rsidP="006D6C0A">
      <w:pPr>
        <w:jc w:val="both"/>
        <w:rPr>
          <w:sz w:val="26"/>
          <w:szCs w:val="26"/>
        </w:rPr>
      </w:pPr>
    </w:p>
    <w:p w:rsidR="006D6C0A" w:rsidRPr="00BF1486" w:rsidRDefault="006D6C0A" w:rsidP="006D6C0A">
      <w:pPr>
        <w:jc w:val="both"/>
        <w:rPr>
          <w:sz w:val="26"/>
          <w:szCs w:val="26"/>
        </w:rPr>
      </w:pPr>
    </w:p>
    <w:p w:rsidR="006D6C0A" w:rsidRDefault="006D6C0A" w:rsidP="006D6C0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 xml:space="preserve">В соответствии с </w:t>
      </w:r>
      <w:r w:rsidRPr="006052F0">
        <w:rPr>
          <w:rFonts w:eastAsiaTheme="minorHAnsi"/>
          <w:sz w:val="26"/>
          <w:szCs w:val="26"/>
          <w:lang w:eastAsia="en-US"/>
        </w:rPr>
        <w:t>Федеральны</w:t>
      </w:r>
      <w:r>
        <w:rPr>
          <w:rFonts w:eastAsiaTheme="minorHAnsi"/>
          <w:sz w:val="26"/>
          <w:szCs w:val="26"/>
          <w:lang w:eastAsia="en-US"/>
        </w:rPr>
        <w:t>м</w:t>
      </w:r>
      <w:r w:rsidRPr="006052F0">
        <w:rPr>
          <w:rFonts w:eastAsiaTheme="minorHAnsi"/>
          <w:sz w:val="26"/>
          <w:szCs w:val="26"/>
          <w:lang w:eastAsia="en-US"/>
        </w:rPr>
        <w:t xml:space="preserve"> закон</w:t>
      </w:r>
      <w:r>
        <w:rPr>
          <w:rFonts w:eastAsiaTheme="minorHAnsi"/>
          <w:sz w:val="26"/>
          <w:szCs w:val="26"/>
          <w:lang w:eastAsia="en-US"/>
        </w:rPr>
        <w:t>ом</w:t>
      </w:r>
      <w:r w:rsidRPr="006052F0">
        <w:rPr>
          <w:rFonts w:eastAsiaTheme="minorHAnsi"/>
          <w:sz w:val="26"/>
          <w:szCs w:val="26"/>
          <w:lang w:eastAsia="en-US"/>
        </w:rPr>
        <w:t xml:space="preserve"> от 23.02.2013 </w:t>
      </w:r>
      <w:r>
        <w:rPr>
          <w:rFonts w:eastAsiaTheme="minorHAnsi"/>
          <w:sz w:val="26"/>
          <w:szCs w:val="26"/>
          <w:lang w:eastAsia="en-US"/>
        </w:rPr>
        <w:t>№</w:t>
      </w:r>
      <w:r w:rsidRPr="006052F0">
        <w:rPr>
          <w:rFonts w:eastAsiaTheme="minorHAnsi"/>
          <w:sz w:val="26"/>
          <w:szCs w:val="26"/>
          <w:lang w:eastAsia="en-US"/>
        </w:rPr>
        <w:t xml:space="preserve"> 15-ФЗ "Об охране здоровья граждан от воздействия окружающего табачного дыма, последствий потребления табака или потребления никотинсодержащей продукции"</w:t>
      </w:r>
      <w:r>
        <w:rPr>
          <w:rFonts w:eastAsiaTheme="minorHAnsi"/>
          <w:sz w:val="26"/>
          <w:szCs w:val="26"/>
          <w:lang w:eastAsia="en-US"/>
        </w:rPr>
        <w:t xml:space="preserve">, </w:t>
      </w:r>
      <w:hyperlink r:id="rId9" w:history="1">
        <w:r w:rsidRPr="00BD0586">
          <w:rPr>
            <w:rFonts w:eastAsiaTheme="minorHAnsi"/>
            <w:sz w:val="26"/>
            <w:szCs w:val="26"/>
            <w:lang w:eastAsia="en-US"/>
          </w:rPr>
          <w:t>постановлением</w:t>
        </w:r>
      </w:hyperlink>
      <w:r w:rsidRPr="00BD0586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Правительства Российской Федерации от 07.09.2026 № 1130 </w:t>
      </w:r>
      <w:r>
        <w:rPr>
          <w:rFonts w:eastAsiaTheme="minorHAnsi"/>
          <w:sz w:val="26"/>
          <w:szCs w:val="26"/>
          <w:lang w:eastAsia="en-US"/>
        </w:rPr>
        <w:br/>
        <w:t xml:space="preserve">"Об утверждении Правил определения границ прилегающих территорий, на которых запрещается розничная торговля </w:t>
      </w:r>
      <w:r w:rsidRPr="00CB1B28">
        <w:rPr>
          <w:sz w:val="26"/>
        </w:rPr>
        <w:t>табачной продукцией или никотинсодержащей продукцией, кальянами и устройствами для потребления никотинсодержащей продукции</w:t>
      </w:r>
      <w:r>
        <w:rPr>
          <w:rFonts w:eastAsiaTheme="minorHAnsi"/>
          <w:sz w:val="26"/>
          <w:szCs w:val="26"/>
          <w:lang w:eastAsia="en-US"/>
        </w:rPr>
        <w:t xml:space="preserve">" </w:t>
      </w:r>
      <w:r w:rsidRPr="00BF1486">
        <w:rPr>
          <w:sz w:val="26"/>
          <w:szCs w:val="26"/>
        </w:rPr>
        <w:t xml:space="preserve">Администрация </w:t>
      </w:r>
      <w:r>
        <w:rPr>
          <w:sz w:val="26"/>
          <w:szCs w:val="26"/>
        </w:rPr>
        <w:t>муниципального образования</w:t>
      </w:r>
      <w:r w:rsidRPr="00BF1486">
        <w:rPr>
          <w:sz w:val="26"/>
          <w:szCs w:val="26"/>
        </w:rPr>
        <w:t xml:space="preserve"> "Гор</w:t>
      </w:r>
      <w:r>
        <w:rPr>
          <w:sz w:val="26"/>
          <w:szCs w:val="26"/>
        </w:rPr>
        <w:t>одской округ "Город Нарьян-Мар"</w:t>
      </w:r>
    </w:p>
    <w:p w:rsidR="006D6C0A" w:rsidRPr="009A5756" w:rsidRDefault="006D6C0A" w:rsidP="006D6C0A">
      <w:pPr>
        <w:autoSpaceDE w:val="0"/>
        <w:autoSpaceDN w:val="0"/>
        <w:adjustRightInd w:val="0"/>
        <w:ind w:firstLine="540"/>
        <w:jc w:val="both"/>
        <w:rPr>
          <w:sz w:val="26"/>
        </w:rPr>
      </w:pPr>
    </w:p>
    <w:p w:rsidR="006D6C0A" w:rsidRPr="00BF1486" w:rsidRDefault="006D6C0A" w:rsidP="006D6C0A">
      <w:pPr>
        <w:jc w:val="center"/>
        <w:rPr>
          <w:b/>
          <w:bCs/>
          <w:sz w:val="26"/>
          <w:szCs w:val="26"/>
        </w:rPr>
      </w:pPr>
      <w:r w:rsidRPr="00BF1486">
        <w:rPr>
          <w:b/>
          <w:bCs/>
          <w:sz w:val="26"/>
          <w:szCs w:val="26"/>
        </w:rPr>
        <w:t>П О С Т А Н О В Л Я Е Т:</w:t>
      </w:r>
    </w:p>
    <w:p w:rsidR="006D6C0A" w:rsidRPr="00BF1486" w:rsidRDefault="006D6C0A" w:rsidP="006D6C0A">
      <w:pPr>
        <w:ind w:firstLine="709"/>
        <w:jc w:val="center"/>
        <w:rPr>
          <w:sz w:val="26"/>
          <w:szCs w:val="26"/>
        </w:rPr>
      </w:pPr>
    </w:p>
    <w:p w:rsidR="006D6C0A" w:rsidRPr="004A1D61" w:rsidRDefault="006D6C0A" w:rsidP="006D6C0A">
      <w:pPr>
        <w:pStyle w:val="ad"/>
        <w:numPr>
          <w:ilvl w:val="0"/>
          <w:numId w:val="4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4A1D61">
        <w:rPr>
          <w:rFonts w:eastAsiaTheme="minorHAnsi"/>
          <w:sz w:val="26"/>
          <w:szCs w:val="26"/>
          <w:lang w:eastAsia="en-US"/>
        </w:rPr>
        <w:t xml:space="preserve">Утвердить </w:t>
      </w:r>
      <w:hyperlink r:id="rId10" w:history="1">
        <w:r w:rsidRPr="004A1D61">
          <w:rPr>
            <w:rFonts w:eastAsiaTheme="minorHAnsi"/>
            <w:sz w:val="26"/>
            <w:szCs w:val="26"/>
            <w:lang w:eastAsia="en-US"/>
          </w:rPr>
          <w:t>Положение</w:t>
        </w:r>
      </w:hyperlink>
      <w:r w:rsidRPr="004A1D61">
        <w:rPr>
          <w:rFonts w:eastAsiaTheme="minorHAnsi"/>
          <w:sz w:val="26"/>
          <w:szCs w:val="26"/>
          <w:lang w:eastAsia="en-US"/>
        </w:rPr>
        <w:t xml:space="preserve"> о специальной комиссии по оценке рисков, связанных с принятием муниципального правового акта по первоначальному установлению, увеличению, уменьшению или отмене ранее установленных </w:t>
      </w:r>
      <w:r>
        <w:rPr>
          <w:sz w:val="26"/>
        </w:rPr>
        <w:t xml:space="preserve">границ прилегающих территорий, на которых запрещается </w:t>
      </w:r>
      <w:r w:rsidRPr="00CB1B28">
        <w:rPr>
          <w:sz w:val="26"/>
        </w:rPr>
        <w:t xml:space="preserve">розничная торговля табачной продукцией или никотинсодержащей продукцией, кальянами и устройствами </w:t>
      </w:r>
      <w:r w:rsidR="00F4687D">
        <w:rPr>
          <w:sz w:val="26"/>
        </w:rPr>
        <w:br/>
      </w:r>
      <w:r w:rsidRPr="00CB1B28">
        <w:rPr>
          <w:sz w:val="26"/>
        </w:rPr>
        <w:t>для потребления никотинсодержащей продукции</w:t>
      </w:r>
      <w:r w:rsidRPr="004A1D61">
        <w:rPr>
          <w:sz w:val="26"/>
        </w:rPr>
        <w:t xml:space="preserve"> на</w:t>
      </w:r>
      <w:r>
        <w:rPr>
          <w:sz w:val="26"/>
        </w:rPr>
        <w:t xml:space="preserve"> </w:t>
      </w:r>
      <w:r w:rsidRPr="004A1D61">
        <w:rPr>
          <w:sz w:val="26"/>
        </w:rPr>
        <w:t>территории муниципального образования "Городской округ "Город Нарьян-Мар"</w:t>
      </w:r>
      <w:r w:rsidRPr="004A1D61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(П</w:t>
      </w:r>
      <w:r w:rsidRPr="004A1D61">
        <w:rPr>
          <w:rFonts w:eastAsiaTheme="minorHAnsi"/>
          <w:sz w:val="26"/>
          <w:szCs w:val="26"/>
          <w:lang w:eastAsia="en-US"/>
        </w:rPr>
        <w:t>риложение 1).</w:t>
      </w:r>
    </w:p>
    <w:p w:rsidR="006D6C0A" w:rsidRPr="00FE0E50" w:rsidRDefault="006D6C0A" w:rsidP="006D6C0A">
      <w:pPr>
        <w:pStyle w:val="ad"/>
        <w:numPr>
          <w:ilvl w:val="0"/>
          <w:numId w:val="4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lastRenderedPageBreak/>
        <w:t>У</w:t>
      </w:r>
      <w:r w:rsidRPr="00BA0DFA">
        <w:rPr>
          <w:sz w:val="26"/>
          <w:szCs w:val="26"/>
        </w:rPr>
        <w:t xml:space="preserve">твердить состав </w:t>
      </w:r>
      <w:r w:rsidRPr="00BA0DFA">
        <w:rPr>
          <w:rFonts w:eastAsiaTheme="minorHAnsi"/>
          <w:sz w:val="26"/>
          <w:szCs w:val="26"/>
          <w:lang w:eastAsia="en-US"/>
        </w:rPr>
        <w:t>специальной комисси</w:t>
      </w:r>
      <w:r>
        <w:rPr>
          <w:rFonts w:eastAsiaTheme="minorHAnsi"/>
          <w:sz w:val="26"/>
          <w:szCs w:val="26"/>
          <w:lang w:eastAsia="en-US"/>
        </w:rPr>
        <w:t>и</w:t>
      </w:r>
      <w:r w:rsidRPr="00BA0DFA">
        <w:rPr>
          <w:rFonts w:eastAsiaTheme="minorHAnsi"/>
          <w:sz w:val="26"/>
          <w:szCs w:val="26"/>
          <w:lang w:eastAsia="en-US"/>
        </w:rPr>
        <w:t xml:space="preserve"> по оценке рисков, связанных </w:t>
      </w:r>
      <w:r w:rsidR="00F4687D">
        <w:rPr>
          <w:rFonts w:eastAsiaTheme="minorHAnsi"/>
          <w:sz w:val="26"/>
          <w:szCs w:val="26"/>
          <w:lang w:eastAsia="en-US"/>
        </w:rPr>
        <w:br/>
      </w:r>
      <w:r w:rsidRPr="00BA0DFA">
        <w:rPr>
          <w:rFonts w:eastAsiaTheme="minorHAnsi"/>
          <w:sz w:val="26"/>
          <w:szCs w:val="26"/>
          <w:lang w:eastAsia="en-US"/>
        </w:rPr>
        <w:t>с принятием</w:t>
      </w:r>
      <w:r w:rsidRPr="004A1D61">
        <w:rPr>
          <w:rFonts w:eastAsiaTheme="minorHAnsi"/>
          <w:sz w:val="26"/>
          <w:szCs w:val="26"/>
          <w:lang w:eastAsia="en-US"/>
        </w:rPr>
        <w:t xml:space="preserve"> муниципального правового акта по первоначальному установлению, увеличению, уменьшению или отмене ранее установленных </w:t>
      </w:r>
      <w:r>
        <w:rPr>
          <w:sz w:val="26"/>
        </w:rPr>
        <w:t xml:space="preserve">границ прилегающих территорий, на которых запрещается </w:t>
      </w:r>
      <w:r w:rsidRPr="00CB1B28">
        <w:rPr>
          <w:sz w:val="26"/>
        </w:rPr>
        <w:t>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>
        <w:rPr>
          <w:sz w:val="26"/>
        </w:rPr>
        <w:t xml:space="preserve"> </w:t>
      </w:r>
      <w:r w:rsidRPr="004A1D61">
        <w:rPr>
          <w:sz w:val="26"/>
        </w:rPr>
        <w:t>на территории муниципального образования "Городской округ "Город Нарьян-Мар</w:t>
      </w:r>
      <w:r>
        <w:rPr>
          <w:sz w:val="26"/>
        </w:rPr>
        <w:t>"</w:t>
      </w:r>
      <w:r w:rsidRPr="00FE0E50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(П</w:t>
      </w:r>
      <w:r w:rsidRPr="00FE0E50">
        <w:rPr>
          <w:rFonts w:eastAsiaTheme="minorHAnsi"/>
          <w:sz w:val="26"/>
          <w:szCs w:val="26"/>
          <w:lang w:eastAsia="en-US"/>
        </w:rPr>
        <w:t>риложени</w:t>
      </w:r>
      <w:r>
        <w:rPr>
          <w:rFonts w:eastAsiaTheme="minorHAnsi"/>
          <w:sz w:val="26"/>
          <w:szCs w:val="26"/>
          <w:lang w:eastAsia="en-US"/>
        </w:rPr>
        <w:t>е</w:t>
      </w:r>
      <w:r w:rsidRPr="00FE0E50">
        <w:rPr>
          <w:rFonts w:eastAsiaTheme="minorHAnsi"/>
          <w:sz w:val="26"/>
          <w:szCs w:val="26"/>
          <w:lang w:eastAsia="en-US"/>
        </w:rPr>
        <w:t xml:space="preserve"> 2</w:t>
      </w:r>
      <w:r>
        <w:rPr>
          <w:rFonts w:eastAsiaTheme="minorHAnsi"/>
          <w:sz w:val="26"/>
          <w:szCs w:val="26"/>
          <w:lang w:eastAsia="en-US"/>
        </w:rPr>
        <w:t>).</w:t>
      </w:r>
    </w:p>
    <w:p w:rsidR="006D6C0A" w:rsidRPr="00BF1486" w:rsidRDefault="006D6C0A" w:rsidP="006D6C0A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bCs/>
          <w:sz w:val="26"/>
        </w:rPr>
        <w:t>3.</w:t>
      </w:r>
      <w:r w:rsidRPr="00BF1486">
        <w:rPr>
          <w:bCs/>
          <w:sz w:val="26"/>
        </w:rPr>
        <w:tab/>
        <w:t xml:space="preserve">Настоящее постановление вступает в силу </w:t>
      </w:r>
      <w:r>
        <w:rPr>
          <w:bCs/>
          <w:sz w:val="26"/>
        </w:rPr>
        <w:t>после</w:t>
      </w:r>
      <w:r w:rsidRPr="00BF1486">
        <w:rPr>
          <w:bCs/>
          <w:sz w:val="26"/>
        </w:rPr>
        <w:t xml:space="preserve"> </w:t>
      </w:r>
      <w:r>
        <w:rPr>
          <w:bCs/>
          <w:sz w:val="26"/>
        </w:rPr>
        <w:t>его официального опубликования.</w:t>
      </w:r>
    </w:p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6D6C0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5" w:h="16838" w:code="9"/>
          <w:pgMar w:top="1134" w:right="567" w:bottom="1418" w:left="1701" w:header="567" w:footer="0" w:gutter="0"/>
          <w:pgNumType w:start="1"/>
          <w:cols w:space="720"/>
          <w:titlePg/>
          <w:docGrid w:linePitch="326"/>
        </w:sectPr>
      </w:pPr>
    </w:p>
    <w:p w:rsidR="006D6C0A" w:rsidRDefault="006D6C0A">
      <w:pPr>
        <w:spacing w:after="200" w:line="276" w:lineRule="auto"/>
        <w:rPr>
          <w:bCs/>
          <w:sz w:val="26"/>
        </w:rPr>
      </w:pPr>
      <w:r>
        <w:rPr>
          <w:bCs/>
          <w:sz w:val="26"/>
        </w:rPr>
        <w:br w:type="page"/>
      </w:r>
    </w:p>
    <w:p w:rsidR="006D6C0A" w:rsidRDefault="006D6C0A" w:rsidP="006D6C0A">
      <w:pPr>
        <w:widowControl w:val="0"/>
        <w:autoSpaceDE w:val="0"/>
        <w:autoSpaceDN w:val="0"/>
        <w:ind w:firstLine="4962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</w:p>
    <w:p w:rsidR="006D6C0A" w:rsidRPr="00E95028" w:rsidRDefault="006D6C0A" w:rsidP="006D6C0A">
      <w:pPr>
        <w:widowControl w:val="0"/>
        <w:autoSpaceDE w:val="0"/>
        <w:autoSpaceDN w:val="0"/>
        <w:ind w:firstLine="4962"/>
        <w:rPr>
          <w:sz w:val="26"/>
          <w:szCs w:val="26"/>
        </w:rPr>
      </w:pPr>
      <w:r w:rsidRPr="00E95028">
        <w:rPr>
          <w:sz w:val="26"/>
          <w:szCs w:val="26"/>
        </w:rPr>
        <w:t>УТВЕРЖДЕН</w:t>
      </w:r>
      <w:r>
        <w:rPr>
          <w:sz w:val="26"/>
          <w:szCs w:val="26"/>
        </w:rPr>
        <w:t>О</w:t>
      </w:r>
    </w:p>
    <w:p w:rsidR="006D6C0A" w:rsidRPr="00A436CC" w:rsidRDefault="006D6C0A" w:rsidP="006D6C0A">
      <w:pPr>
        <w:widowControl w:val="0"/>
        <w:autoSpaceDE w:val="0"/>
        <w:autoSpaceDN w:val="0"/>
        <w:ind w:firstLine="4962"/>
        <w:rPr>
          <w:sz w:val="26"/>
          <w:szCs w:val="26"/>
        </w:rPr>
      </w:pPr>
      <w:r w:rsidRPr="00A436CC">
        <w:rPr>
          <w:sz w:val="26"/>
          <w:szCs w:val="26"/>
        </w:rPr>
        <w:t>постановлением Администрации</w:t>
      </w:r>
    </w:p>
    <w:p w:rsidR="006D6C0A" w:rsidRPr="00A436CC" w:rsidRDefault="006D6C0A" w:rsidP="006D6C0A">
      <w:pPr>
        <w:widowControl w:val="0"/>
        <w:autoSpaceDE w:val="0"/>
        <w:autoSpaceDN w:val="0"/>
        <w:ind w:firstLine="4962"/>
        <w:rPr>
          <w:sz w:val="26"/>
          <w:szCs w:val="26"/>
        </w:rPr>
      </w:pPr>
      <w:r w:rsidRPr="00A436CC">
        <w:rPr>
          <w:sz w:val="26"/>
          <w:szCs w:val="26"/>
        </w:rPr>
        <w:t xml:space="preserve">муниципального образования </w:t>
      </w:r>
    </w:p>
    <w:p w:rsidR="006D6C0A" w:rsidRPr="00A436CC" w:rsidRDefault="006D6C0A" w:rsidP="006D6C0A">
      <w:pPr>
        <w:widowControl w:val="0"/>
        <w:autoSpaceDE w:val="0"/>
        <w:autoSpaceDN w:val="0"/>
        <w:ind w:firstLine="4962"/>
        <w:rPr>
          <w:sz w:val="26"/>
          <w:szCs w:val="26"/>
        </w:rPr>
      </w:pPr>
      <w:r w:rsidRPr="00A436CC">
        <w:rPr>
          <w:sz w:val="26"/>
          <w:szCs w:val="26"/>
        </w:rPr>
        <w:t>"Городской округ "Город Нарьян-Мар"</w:t>
      </w:r>
    </w:p>
    <w:p w:rsidR="006D6C0A" w:rsidRDefault="006D6C0A" w:rsidP="00F4687D">
      <w:pPr>
        <w:widowControl w:val="0"/>
        <w:autoSpaceDE w:val="0"/>
        <w:autoSpaceDN w:val="0"/>
        <w:ind w:firstLine="4962"/>
        <w:rPr>
          <w:sz w:val="26"/>
          <w:szCs w:val="26"/>
        </w:rPr>
      </w:pPr>
      <w:r w:rsidRPr="00A436CC">
        <w:rPr>
          <w:sz w:val="26"/>
          <w:szCs w:val="26"/>
        </w:rPr>
        <w:t xml:space="preserve">от </w:t>
      </w:r>
      <w:r w:rsidR="00F4687D">
        <w:rPr>
          <w:sz w:val="26"/>
          <w:szCs w:val="26"/>
        </w:rPr>
        <w:t>13.10.2026</w:t>
      </w:r>
      <w:r>
        <w:rPr>
          <w:sz w:val="26"/>
          <w:szCs w:val="26"/>
        </w:rPr>
        <w:t xml:space="preserve"> № </w:t>
      </w:r>
      <w:r w:rsidR="00F4687D">
        <w:rPr>
          <w:sz w:val="26"/>
          <w:szCs w:val="26"/>
        </w:rPr>
        <w:t>1277</w:t>
      </w:r>
    </w:p>
    <w:p w:rsidR="00F4687D" w:rsidRPr="00A436CC" w:rsidRDefault="00F4687D" w:rsidP="00F4687D">
      <w:pPr>
        <w:widowControl w:val="0"/>
        <w:autoSpaceDE w:val="0"/>
        <w:autoSpaceDN w:val="0"/>
        <w:ind w:firstLine="4962"/>
        <w:rPr>
          <w:sz w:val="26"/>
          <w:szCs w:val="26"/>
        </w:rPr>
      </w:pPr>
    </w:p>
    <w:bookmarkStart w:id="2" w:name="P32"/>
    <w:bookmarkEnd w:id="2"/>
    <w:p w:rsidR="006D6C0A" w:rsidRDefault="006D6C0A" w:rsidP="006D6C0A">
      <w:pPr>
        <w:widowControl w:val="0"/>
        <w:autoSpaceDE w:val="0"/>
        <w:autoSpaceDN w:val="0"/>
        <w:jc w:val="center"/>
        <w:rPr>
          <w:rFonts w:eastAsiaTheme="minorHAnsi"/>
          <w:sz w:val="26"/>
          <w:szCs w:val="26"/>
          <w:lang w:eastAsia="en-US"/>
        </w:rPr>
      </w:pPr>
      <w:r w:rsidRPr="004A1D61">
        <w:rPr>
          <w:rFonts w:eastAsiaTheme="minorHAnsi"/>
          <w:sz w:val="26"/>
          <w:szCs w:val="26"/>
          <w:lang w:eastAsia="en-US"/>
        </w:rPr>
        <w:fldChar w:fldCharType="begin"/>
      </w:r>
      <w:r w:rsidRPr="004A1D61">
        <w:rPr>
          <w:rFonts w:eastAsiaTheme="minorHAnsi"/>
          <w:sz w:val="26"/>
          <w:szCs w:val="26"/>
          <w:lang w:eastAsia="en-US"/>
        </w:rPr>
        <w:instrText xml:space="preserve">HYPERLINK https://login.consultant.ru/link/?req=doc&amp;base=RLAW067&amp;n=126340&amp;dst=100013 </w:instrText>
      </w:r>
      <w:r w:rsidRPr="004A1D61">
        <w:rPr>
          <w:rFonts w:eastAsiaTheme="minorHAnsi"/>
          <w:sz w:val="26"/>
          <w:szCs w:val="26"/>
          <w:lang w:eastAsia="en-US"/>
        </w:rPr>
        <w:fldChar w:fldCharType="separate"/>
      </w:r>
      <w:r w:rsidRPr="004A1D61">
        <w:rPr>
          <w:rFonts w:eastAsiaTheme="minorHAnsi"/>
          <w:sz w:val="26"/>
          <w:szCs w:val="26"/>
          <w:lang w:eastAsia="en-US"/>
        </w:rPr>
        <w:t>Положение</w:t>
      </w:r>
      <w:r w:rsidRPr="004A1D61">
        <w:rPr>
          <w:rFonts w:eastAsiaTheme="minorHAnsi"/>
          <w:sz w:val="26"/>
          <w:szCs w:val="26"/>
          <w:lang w:eastAsia="en-US"/>
        </w:rPr>
        <w:fldChar w:fldCharType="end"/>
      </w:r>
      <w:r w:rsidRPr="004A1D61">
        <w:rPr>
          <w:rFonts w:eastAsiaTheme="minorHAnsi"/>
          <w:sz w:val="26"/>
          <w:szCs w:val="26"/>
          <w:lang w:eastAsia="en-US"/>
        </w:rPr>
        <w:t xml:space="preserve"> </w:t>
      </w:r>
    </w:p>
    <w:p w:rsidR="006D6C0A" w:rsidRDefault="006D6C0A" w:rsidP="006D6C0A">
      <w:pPr>
        <w:widowControl w:val="0"/>
        <w:autoSpaceDE w:val="0"/>
        <w:autoSpaceDN w:val="0"/>
        <w:jc w:val="center"/>
        <w:rPr>
          <w:rFonts w:eastAsiaTheme="minorHAnsi"/>
          <w:sz w:val="26"/>
          <w:szCs w:val="26"/>
          <w:lang w:eastAsia="en-US"/>
        </w:rPr>
      </w:pPr>
      <w:r w:rsidRPr="004A1D61">
        <w:rPr>
          <w:rFonts w:eastAsiaTheme="minorHAnsi"/>
          <w:sz w:val="26"/>
          <w:szCs w:val="26"/>
          <w:lang w:eastAsia="en-US"/>
        </w:rPr>
        <w:t xml:space="preserve">о специальной комиссии по оценке рисков, связанных с принятием </w:t>
      </w:r>
    </w:p>
    <w:p w:rsidR="006D6C0A" w:rsidRDefault="006D6C0A" w:rsidP="006D6C0A">
      <w:pPr>
        <w:widowControl w:val="0"/>
        <w:autoSpaceDE w:val="0"/>
        <w:autoSpaceDN w:val="0"/>
        <w:jc w:val="center"/>
        <w:rPr>
          <w:sz w:val="26"/>
        </w:rPr>
      </w:pPr>
      <w:r w:rsidRPr="004A1D61">
        <w:rPr>
          <w:rFonts w:eastAsiaTheme="minorHAnsi"/>
          <w:sz w:val="26"/>
          <w:szCs w:val="26"/>
          <w:lang w:eastAsia="en-US"/>
        </w:rPr>
        <w:t xml:space="preserve">муниципального правового акта по первоначальному установлению, увеличению, уменьшению или отмене ранее установленных </w:t>
      </w:r>
      <w:r>
        <w:rPr>
          <w:sz w:val="26"/>
        </w:rPr>
        <w:t xml:space="preserve">границ прилегающих территорий, </w:t>
      </w:r>
    </w:p>
    <w:p w:rsidR="006D6C0A" w:rsidRDefault="006D6C0A" w:rsidP="006D6C0A">
      <w:pPr>
        <w:widowControl w:val="0"/>
        <w:autoSpaceDE w:val="0"/>
        <w:autoSpaceDN w:val="0"/>
        <w:jc w:val="center"/>
        <w:rPr>
          <w:sz w:val="26"/>
        </w:rPr>
      </w:pPr>
      <w:r>
        <w:rPr>
          <w:sz w:val="26"/>
        </w:rPr>
        <w:t xml:space="preserve">на которых запрещается </w:t>
      </w:r>
      <w:r w:rsidRPr="00CB1B28">
        <w:rPr>
          <w:sz w:val="26"/>
        </w:rPr>
        <w:t xml:space="preserve">розничная торговля табачной продукцией </w:t>
      </w:r>
    </w:p>
    <w:p w:rsidR="006D6C0A" w:rsidRPr="00A436CC" w:rsidRDefault="006D6C0A" w:rsidP="006D6C0A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CB1B28">
        <w:rPr>
          <w:sz w:val="26"/>
        </w:rPr>
        <w:t>или никотинсодержащей продукцией, кальянами и устройствами для потребления никотинсодержащей продукции</w:t>
      </w:r>
      <w:r>
        <w:rPr>
          <w:sz w:val="26"/>
        </w:rPr>
        <w:t xml:space="preserve"> </w:t>
      </w:r>
      <w:r w:rsidRPr="004A1D61">
        <w:rPr>
          <w:sz w:val="26"/>
        </w:rPr>
        <w:t>на территории муниципального образования "Городской округ "Город Нарьян-Мар"</w:t>
      </w:r>
      <w:r>
        <w:rPr>
          <w:sz w:val="26"/>
          <w:szCs w:val="26"/>
        </w:rPr>
        <w:t xml:space="preserve"> </w:t>
      </w:r>
    </w:p>
    <w:p w:rsidR="006D6C0A" w:rsidRPr="00A436CC" w:rsidRDefault="006D6C0A" w:rsidP="006D6C0A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p w:rsidR="006D6C0A" w:rsidRPr="0000497D" w:rsidRDefault="006D6C0A" w:rsidP="006D6C0A">
      <w:pPr>
        <w:pStyle w:val="ad"/>
        <w:widowControl w:val="0"/>
        <w:numPr>
          <w:ilvl w:val="0"/>
          <w:numId w:val="45"/>
        </w:numPr>
        <w:tabs>
          <w:tab w:val="left" w:pos="284"/>
        </w:tabs>
        <w:autoSpaceDE w:val="0"/>
        <w:autoSpaceDN w:val="0"/>
        <w:ind w:left="0" w:firstLine="0"/>
        <w:jc w:val="center"/>
        <w:outlineLvl w:val="1"/>
        <w:rPr>
          <w:sz w:val="26"/>
          <w:szCs w:val="26"/>
        </w:rPr>
      </w:pPr>
      <w:r w:rsidRPr="0000497D">
        <w:rPr>
          <w:sz w:val="26"/>
          <w:szCs w:val="26"/>
        </w:rPr>
        <w:t>Общие положения</w:t>
      </w:r>
    </w:p>
    <w:p w:rsidR="006D6C0A" w:rsidRPr="00A436CC" w:rsidRDefault="006D6C0A" w:rsidP="006D6C0A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p w:rsidR="006D6C0A" w:rsidRDefault="006D6C0A" w:rsidP="006D6C0A">
      <w:pPr>
        <w:pStyle w:val="ad"/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BF1588">
        <w:rPr>
          <w:sz w:val="26"/>
          <w:szCs w:val="26"/>
        </w:rPr>
        <w:t>Настоящ</w:t>
      </w:r>
      <w:r>
        <w:rPr>
          <w:sz w:val="26"/>
          <w:szCs w:val="26"/>
        </w:rPr>
        <w:t>ее</w:t>
      </w:r>
      <w:r w:rsidRPr="00BF1588">
        <w:rPr>
          <w:sz w:val="26"/>
          <w:szCs w:val="26"/>
        </w:rPr>
        <w:t xml:space="preserve"> </w:t>
      </w:r>
      <w:hyperlink r:id="rId17" w:history="1">
        <w:r w:rsidRPr="004A1D61">
          <w:rPr>
            <w:rFonts w:eastAsiaTheme="minorHAnsi"/>
            <w:sz w:val="26"/>
            <w:szCs w:val="26"/>
            <w:lang w:eastAsia="en-US"/>
          </w:rPr>
          <w:t>Положение</w:t>
        </w:r>
      </w:hyperlink>
      <w:r w:rsidRPr="004A1D61">
        <w:rPr>
          <w:rFonts w:eastAsiaTheme="minorHAnsi"/>
          <w:sz w:val="26"/>
          <w:szCs w:val="26"/>
          <w:lang w:eastAsia="en-US"/>
        </w:rPr>
        <w:t xml:space="preserve"> о специальной комиссии по оценке рисков, связанных с принятием муниципального правового акта по первоначальному установлению, увеличению, уменьшению или отмене ранее установленных </w:t>
      </w:r>
      <w:r>
        <w:rPr>
          <w:sz w:val="26"/>
        </w:rPr>
        <w:t xml:space="preserve">границ прилегающих территорий, на которых запрещается </w:t>
      </w:r>
      <w:r w:rsidRPr="00CB1B28">
        <w:rPr>
          <w:sz w:val="26"/>
        </w:rPr>
        <w:t xml:space="preserve">розничная торговля табачной продукцией или никотинсодержащей продукцией, кальянами и устройствами </w:t>
      </w:r>
      <w:r w:rsidR="00F4687D">
        <w:rPr>
          <w:sz w:val="26"/>
        </w:rPr>
        <w:br/>
      </w:r>
      <w:r w:rsidRPr="00CB1B28">
        <w:rPr>
          <w:sz w:val="26"/>
        </w:rPr>
        <w:t>для потребления никотинсодержащей продукции</w:t>
      </w:r>
      <w:r w:rsidRPr="004A1D61">
        <w:rPr>
          <w:sz w:val="26"/>
        </w:rPr>
        <w:t xml:space="preserve"> на территории муниципального образования "Городской округ "Город Нарьян-Мар"</w:t>
      </w:r>
      <w:r w:rsidRPr="00BF1588">
        <w:rPr>
          <w:sz w:val="26"/>
        </w:rPr>
        <w:t xml:space="preserve"> </w:t>
      </w:r>
      <w:r w:rsidRPr="00BF1588">
        <w:rPr>
          <w:rFonts w:eastAsiaTheme="minorHAnsi"/>
          <w:sz w:val="26"/>
          <w:szCs w:val="26"/>
          <w:lang w:eastAsia="en-US"/>
        </w:rPr>
        <w:t>(далее - По</w:t>
      </w:r>
      <w:r>
        <w:rPr>
          <w:rFonts w:eastAsiaTheme="minorHAnsi"/>
          <w:sz w:val="26"/>
          <w:szCs w:val="26"/>
          <w:lang w:eastAsia="en-US"/>
        </w:rPr>
        <w:t>ложение</w:t>
      </w:r>
      <w:r w:rsidRPr="00BF1588">
        <w:rPr>
          <w:rFonts w:eastAsiaTheme="minorHAnsi"/>
          <w:sz w:val="26"/>
          <w:szCs w:val="26"/>
          <w:lang w:eastAsia="en-US"/>
        </w:rPr>
        <w:t xml:space="preserve">), </w:t>
      </w:r>
      <w:r>
        <w:rPr>
          <w:rFonts w:eastAsiaTheme="minorHAnsi"/>
          <w:sz w:val="26"/>
          <w:szCs w:val="26"/>
          <w:lang w:eastAsia="en-US"/>
        </w:rPr>
        <w:t xml:space="preserve">определяет </w:t>
      </w:r>
      <w:r w:rsidRPr="00992C0A">
        <w:rPr>
          <w:rFonts w:eastAsiaTheme="minorHAnsi"/>
          <w:sz w:val="26"/>
          <w:szCs w:val="26"/>
          <w:lang w:eastAsia="en-US"/>
        </w:rPr>
        <w:t>цели создания, задачи, функции, порядок работы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A1D61">
        <w:rPr>
          <w:rFonts w:eastAsiaTheme="minorHAnsi"/>
          <w:sz w:val="26"/>
          <w:szCs w:val="26"/>
          <w:lang w:eastAsia="en-US"/>
        </w:rPr>
        <w:t xml:space="preserve">специальной комиссии по оценке рисков, связанных с принятием муниципального правового акта по первоначальному установлению, увеличению, уменьшению или отмене ранее установленных </w:t>
      </w:r>
      <w:r>
        <w:rPr>
          <w:sz w:val="26"/>
        </w:rPr>
        <w:t xml:space="preserve">границ прилегающих территорий, на которых запрещается </w:t>
      </w:r>
      <w:r w:rsidRPr="00CB1B28">
        <w:rPr>
          <w:sz w:val="26"/>
        </w:rPr>
        <w:t xml:space="preserve">розничная торговля табачной продукцией или никотинсодержащей продукцией, кальянами и устройствами </w:t>
      </w:r>
      <w:r w:rsidR="00F4687D">
        <w:rPr>
          <w:sz w:val="26"/>
        </w:rPr>
        <w:br/>
      </w:r>
      <w:r w:rsidRPr="00CB1B28">
        <w:rPr>
          <w:sz w:val="26"/>
        </w:rPr>
        <w:t>для потребления никотинсодержащей продукции</w:t>
      </w:r>
      <w:r>
        <w:rPr>
          <w:sz w:val="26"/>
        </w:rPr>
        <w:t xml:space="preserve"> </w:t>
      </w:r>
      <w:r w:rsidRPr="004A1D61">
        <w:rPr>
          <w:sz w:val="26"/>
        </w:rPr>
        <w:t>на территории муниципального образования "Городской округ "Город Нарьян-Мар"</w:t>
      </w:r>
      <w:r>
        <w:rPr>
          <w:sz w:val="26"/>
        </w:rPr>
        <w:t xml:space="preserve"> (далее – специальная комиссия).</w:t>
      </w:r>
    </w:p>
    <w:p w:rsidR="006D6C0A" w:rsidRPr="00311BBD" w:rsidRDefault="006D6C0A" w:rsidP="006D6C0A">
      <w:pPr>
        <w:pStyle w:val="ad"/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311BBD">
        <w:rPr>
          <w:rFonts w:eastAsiaTheme="minorHAnsi"/>
          <w:sz w:val="26"/>
          <w:szCs w:val="26"/>
          <w:lang w:eastAsia="en-US"/>
        </w:rPr>
        <w:t xml:space="preserve">Специальная комиссия является коллегиальным, совещательным органом, созданным в целях оценки рисков, </w:t>
      </w:r>
      <w:r w:rsidRPr="004A1D61">
        <w:rPr>
          <w:rFonts w:eastAsiaTheme="minorHAnsi"/>
          <w:sz w:val="26"/>
          <w:szCs w:val="26"/>
          <w:lang w:eastAsia="en-US"/>
        </w:rPr>
        <w:t xml:space="preserve">связанных с принятием муниципального правового акта по первоначальному установлению, увеличению, уменьшению или отмене ранее установленных </w:t>
      </w:r>
      <w:r>
        <w:rPr>
          <w:sz w:val="26"/>
        </w:rPr>
        <w:t xml:space="preserve">границ прилегающих территорий, на которых запрещается </w:t>
      </w:r>
      <w:r w:rsidRPr="00CB1B28">
        <w:rPr>
          <w:sz w:val="26"/>
        </w:rPr>
        <w:t>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Pr="004A1D61">
        <w:rPr>
          <w:sz w:val="26"/>
        </w:rPr>
        <w:t xml:space="preserve"> на территории муниципального образования "Городской округ "Город Нарьян-Мар"</w:t>
      </w:r>
      <w:r w:rsidRPr="00311BBD">
        <w:rPr>
          <w:rFonts w:eastAsiaTheme="minorHAnsi"/>
          <w:sz w:val="26"/>
          <w:szCs w:val="26"/>
          <w:lang w:eastAsia="en-US"/>
        </w:rPr>
        <w:t>.</w:t>
      </w:r>
    </w:p>
    <w:p w:rsidR="006D6C0A" w:rsidRPr="00FF2272" w:rsidRDefault="006D6C0A" w:rsidP="006D6C0A">
      <w:pPr>
        <w:pStyle w:val="ad"/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</w:rPr>
      </w:pPr>
      <w:r w:rsidRPr="00FF2272">
        <w:rPr>
          <w:sz w:val="26"/>
        </w:rPr>
        <w:t xml:space="preserve">Специальная комиссия в своей деятельности руководствуется </w:t>
      </w:r>
      <w:hyperlink r:id="rId18" w:history="1">
        <w:r w:rsidRPr="00FF2272">
          <w:rPr>
            <w:sz w:val="26"/>
          </w:rPr>
          <w:t>Конституцией</w:t>
        </w:r>
      </w:hyperlink>
      <w:r w:rsidRPr="00FF2272">
        <w:rPr>
          <w:sz w:val="26"/>
        </w:rPr>
        <w:t xml:space="preserve"> Российской Федерации, федеральными законами, законами Ненецкого автономного округа, правовыми актами муниципального образования "Городской округ "Город Нарьян-Мар", а также настоящим Положением</w:t>
      </w:r>
      <w:r>
        <w:rPr>
          <w:sz w:val="26"/>
        </w:rPr>
        <w:t>.</w:t>
      </w:r>
    </w:p>
    <w:p w:rsidR="006D6C0A" w:rsidRPr="00FF2272" w:rsidRDefault="006D6C0A" w:rsidP="006D6C0A">
      <w:pPr>
        <w:pStyle w:val="ad"/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</w:rPr>
      </w:pPr>
      <w:r w:rsidRPr="00FF2272">
        <w:rPr>
          <w:sz w:val="26"/>
        </w:rPr>
        <w:t>Задачами специальной комиссии являются:</w:t>
      </w:r>
    </w:p>
    <w:p w:rsidR="006D6C0A" w:rsidRDefault="006D6C0A" w:rsidP="006D6C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оценка рисков, связанных с принятием </w:t>
      </w:r>
      <w:r w:rsidRPr="004A1D61">
        <w:rPr>
          <w:rFonts w:eastAsiaTheme="minorHAnsi"/>
          <w:sz w:val="26"/>
          <w:szCs w:val="26"/>
          <w:lang w:eastAsia="en-US"/>
        </w:rPr>
        <w:t xml:space="preserve">муниципального правового акта </w:t>
      </w:r>
      <w:r>
        <w:rPr>
          <w:rFonts w:eastAsiaTheme="minorHAnsi"/>
          <w:sz w:val="26"/>
          <w:szCs w:val="26"/>
          <w:lang w:eastAsia="en-US"/>
        </w:rPr>
        <w:br/>
      </w:r>
      <w:r w:rsidRPr="004A1D61">
        <w:rPr>
          <w:rFonts w:eastAsiaTheme="minorHAnsi"/>
          <w:sz w:val="26"/>
          <w:szCs w:val="26"/>
          <w:lang w:eastAsia="en-US"/>
        </w:rPr>
        <w:t xml:space="preserve">по первоначальному установлению, увеличению, уменьшению или отмене ранее установленных </w:t>
      </w:r>
      <w:r>
        <w:rPr>
          <w:sz w:val="26"/>
        </w:rPr>
        <w:t xml:space="preserve">границ прилегающих территорий, на которых запрещается </w:t>
      </w:r>
      <w:r w:rsidRPr="00CB1B28">
        <w:rPr>
          <w:sz w:val="26"/>
        </w:rPr>
        <w:t xml:space="preserve">розничная </w:t>
      </w:r>
      <w:r w:rsidRPr="00CB1B28">
        <w:rPr>
          <w:sz w:val="26"/>
        </w:rPr>
        <w:lastRenderedPageBreak/>
        <w:t>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Pr="004A1D61">
        <w:rPr>
          <w:sz w:val="26"/>
        </w:rPr>
        <w:t xml:space="preserve"> на территории муниципального образования "Городской округ "Город Нарьян-Мар"</w:t>
      </w:r>
      <w:r>
        <w:rPr>
          <w:rFonts w:eastAsiaTheme="minorHAnsi"/>
          <w:sz w:val="26"/>
          <w:szCs w:val="26"/>
          <w:lang w:eastAsia="en-US"/>
        </w:rPr>
        <w:t>;</w:t>
      </w:r>
    </w:p>
    <w:p w:rsidR="006D6C0A" w:rsidRDefault="006D6C0A" w:rsidP="006D6C0A">
      <w:pPr>
        <w:pStyle w:val="ad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принятие решения об одобрении проекта </w:t>
      </w:r>
      <w:r w:rsidRPr="004A1D61">
        <w:rPr>
          <w:rFonts w:eastAsiaTheme="minorHAnsi"/>
          <w:sz w:val="26"/>
          <w:szCs w:val="26"/>
          <w:lang w:eastAsia="en-US"/>
        </w:rPr>
        <w:t xml:space="preserve">муниципального правового акта </w:t>
      </w:r>
      <w:r>
        <w:rPr>
          <w:rFonts w:eastAsiaTheme="minorHAnsi"/>
          <w:sz w:val="26"/>
          <w:szCs w:val="26"/>
          <w:lang w:eastAsia="en-US"/>
        </w:rPr>
        <w:br/>
      </w:r>
      <w:r w:rsidRPr="004A1D61">
        <w:rPr>
          <w:rFonts w:eastAsiaTheme="minorHAnsi"/>
          <w:sz w:val="26"/>
          <w:szCs w:val="26"/>
          <w:lang w:eastAsia="en-US"/>
        </w:rPr>
        <w:t xml:space="preserve">по первоначальному установлению, увеличению, уменьшению или отмене ранее установленных </w:t>
      </w:r>
      <w:r>
        <w:rPr>
          <w:sz w:val="26"/>
        </w:rPr>
        <w:t xml:space="preserve">границ прилегающих территорий, на которых запрещается </w:t>
      </w:r>
      <w:r w:rsidRPr="00CB1B28">
        <w:rPr>
          <w:sz w:val="26"/>
        </w:rPr>
        <w:t>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Pr="004A1D61">
        <w:rPr>
          <w:sz w:val="26"/>
        </w:rPr>
        <w:t xml:space="preserve"> на территории муниципального образования "Городской округ "Город Нарьян-Мар"</w:t>
      </w:r>
      <w:r>
        <w:rPr>
          <w:rFonts w:eastAsiaTheme="minorHAnsi"/>
          <w:sz w:val="26"/>
          <w:szCs w:val="26"/>
          <w:lang w:eastAsia="en-US"/>
        </w:rPr>
        <w:t>, либо об отказе в его одобрении.</w:t>
      </w:r>
    </w:p>
    <w:p w:rsidR="006D6C0A" w:rsidRDefault="006D6C0A" w:rsidP="006D6C0A">
      <w:pPr>
        <w:pStyle w:val="ad"/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Специальная к</w:t>
      </w:r>
      <w:r w:rsidRPr="00115D0E">
        <w:rPr>
          <w:rFonts w:eastAsiaTheme="minorHAnsi"/>
          <w:sz w:val="26"/>
          <w:szCs w:val="26"/>
          <w:lang w:eastAsia="en-US"/>
        </w:rPr>
        <w:t xml:space="preserve">омиссия </w:t>
      </w:r>
      <w:r>
        <w:rPr>
          <w:rFonts w:eastAsiaTheme="minorHAnsi"/>
          <w:sz w:val="26"/>
          <w:szCs w:val="26"/>
          <w:lang w:eastAsia="en-US"/>
        </w:rPr>
        <w:t>в целях реализации возложенных на нее задач осуществляет следующие функции</w:t>
      </w:r>
      <w:r w:rsidRPr="00115D0E">
        <w:rPr>
          <w:rFonts w:eastAsiaTheme="minorHAnsi"/>
          <w:sz w:val="26"/>
          <w:szCs w:val="26"/>
          <w:lang w:eastAsia="en-US"/>
        </w:rPr>
        <w:t>: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У</w:t>
      </w:r>
      <w:r w:rsidRPr="00521F5E">
        <w:rPr>
          <w:rFonts w:eastAsiaTheme="minorHAnsi"/>
          <w:sz w:val="26"/>
          <w:szCs w:val="26"/>
          <w:lang w:eastAsia="en-US"/>
        </w:rPr>
        <w:t xml:space="preserve">частвует в рассмотрении проекта муниципального правового акта, </w:t>
      </w:r>
      <w:r w:rsidRPr="00521F5E">
        <w:rPr>
          <w:rFonts w:eastAsiaTheme="minorHAnsi"/>
          <w:sz w:val="26"/>
          <w:szCs w:val="26"/>
          <w:lang w:eastAsia="en-US"/>
        </w:rPr>
        <w:br/>
        <w:t xml:space="preserve">в соответствии с которым планируется первоначальное </w:t>
      </w:r>
      <w:r w:rsidRPr="004A1D61">
        <w:rPr>
          <w:rFonts w:eastAsiaTheme="minorHAnsi"/>
          <w:sz w:val="26"/>
          <w:szCs w:val="26"/>
          <w:lang w:eastAsia="en-US"/>
        </w:rPr>
        <w:t>установлени</w:t>
      </w:r>
      <w:r>
        <w:rPr>
          <w:rFonts w:eastAsiaTheme="minorHAnsi"/>
          <w:sz w:val="26"/>
          <w:szCs w:val="26"/>
          <w:lang w:eastAsia="en-US"/>
        </w:rPr>
        <w:t>е</w:t>
      </w:r>
      <w:r w:rsidRPr="004A1D61">
        <w:rPr>
          <w:rFonts w:eastAsiaTheme="minorHAnsi"/>
          <w:sz w:val="26"/>
          <w:szCs w:val="26"/>
          <w:lang w:eastAsia="en-US"/>
        </w:rPr>
        <w:t>, увеличени</w:t>
      </w:r>
      <w:r>
        <w:rPr>
          <w:rFonts w:eastAsiaTheme="minorHAnsi"/>
          <w:sz w:val="26"/>
          <w:szCs w:val="26"/>
          <w:lang w:eastAsia="en-US"/>
        </w:rPr>
        <w:t>е</w:t>
      </w:r>
      <w:r w:rsidRPr="004A1D61">
        <w:rPr>
          <w:rFonts w:eastAsiaTheme="minorHAnsi"/>
          <w:sz w:val="26"/>
          <w:szCs w:val="26"/>
          <w:lang w:eastAsia="en-US"/>
        </w:rPr>
        <w:t>, уменьшени</w:t>
      </w:r>
      <w:r>
        <w:rPr>
          <w:rFonts w:eastAsiaTheme="minorHAnsi"/>
          <w:sz w:val="26"/>
          <w:szCs w:val="26"/>
          <w:lang w:eastAsia="en-US"/>
        </w:rPr>
        <w:t>е</w:t>
      </w:r>
      <w:r w:rsidRPr="004A1D61">
        <w:rPr>
          <w:rFonts w:eastAsiaTheme="minorHAnsi"/>
          <w:sz w:val="26"/>
          <w:szCs w:val="26"/>
          <w:lang w:eastAsia="en-US"/>
        </w:rPr>
        <w:t xml:space="preserve"> или </w:t>
      </w:r>
      <w:r>
        <w:rPr>
          <w:rFonts w:eastAsiaTheme="minorHAnsi"/>
          <w:sz w:val="26"/>
          <w:szCs w:val="26"/>
          <w:lang w:eastAsia="en-US"/>
        </w:rPr>
        <w:t>отмена ранее установленных</w:t>
      </w:r>
      <w:r w:rsidRPr="00521F5E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границ прилегающих территорий.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Р</w:t>
      </w:r>
      <w:r w:rsidRPr="00940229">
        <w:rPr>
          <w:rFonts w:eastAsiaTheme="minorHAnsi"/>
          <w:sz w:val="26"/>
          <w:szCs w:val="26"/>
          <w:lang w:eastAsia="en-US"/>
        </w:rPr>
        <w:t>ассматривает заключения органов государственной власти Ненецкого автономного округа, осуществляющих регулирование в сфер</w:t>
      </w:r>
      <w:r>
        <w:rPr>
          <w:rFonts w:eastAsiaTheme="minorHAnsi"/>
          <w:sz w:val="26"/>
          <w:szCs w:val="26"/>
          <w:lang w:eastAsia="en-US"/>
        </w:rPr>
        <w:t>ах торговой деятельности,</w:t>
      </w:r>
      <w:r w:rsidRPr="00940229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образования, У</w:t>
      </w:r>
      <w:r w:rsidRPr="00940229">
        <w:rPr>
          <w:rFonts w:eastAsiaTheme="minorHAnsi"/>
          <w:sz w:val="26"/>
          <w:szCs w:val="26"/>
          <w:lang w:eastAsia="en-US"/>
        </w:rPr>
        <w:t xml:space="preserve">полномоченного по защите прав предпринимателей </w:t>
      </w:r>
      <w:r w:rsidR="00F4687D">
        <w:rPr>
          <w:rFonts w:eastAsiaTheme="minorHAnsi"/>
          <w:sz w:val="26"/>
          <w:szCs w:val="26"/>
          <w:lang w:eastAsia="en-US"/>
        </w:rPr>
        <w:br/>
      </w:r>
      <w:r w:rsidRPr="00940229">
        <w:rPr>
          <w:rFonts w:eastAsiaTheme="minorHAnsi"/>
          <w:sz w:val="26"/>
          <w:szCs w:val="26"/>
          <w:lang w:eastAsia="en-US"/>
        </w:rPr>
        <w:t>в Ненецком автономном округе, а также замечания и предложения на проект муниципального правового акта, представленные членами специальной комиссии, заинтересован</w:t>
      </w:r>
      <w:r>
        <w:rPr>
          <w:rFonts w:eastAsiaTheme="minorHAnsi"/>
          <w:sz w:val="26"/>
          <w:szCs w:val="26"/>
          <w:lang w:eastAsia="en-US"/>
        </w:rPr>
        <w:t>ными организациями и гражданами.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</w:t>
      </w:r>
      <w:r w:rsidRPr="00940229">
        <w:rPr>
          <w:rFonts w:eastAsiaTheme="minorHAnsi"/>
          <w:sz w:val="26"/>
          <w:szCs w:val="26"/>
          <w:lang w:eastAsia="en-US"/>
        </w:rPr>
        <w:t>ыносит заключение об одобрении проекта муниципального правового акта</w:t>
      </w:r>
      <w:r>
        <w:rPr>
          <w:rFonts w:eastAsiaTheme="minorHAnsi"/>
          <w:sz w:val="26"/>
          <w:szCs w:val="26"/>
          <w:lang w:eastAsia="en-US"/>
        </w:rPr>
        <w:t xml:space="preserve"> либо об отказе в его одобрении.</w:t>
      </w:r>
    </w:p>
    <w:p w:rsidR="006D6C0A" w:rsidRPr="00940229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</w:t>
      </w:r>
      <w:r w:rsidRPr="00940229">
        <w:rPr>
          <w:rFonts w:eastAsiaTheme="minorHAnsi"/>
          <w:sz w:val="26"/>
          <w:szCs w:val="26"/>
          <w:lang w:eastAsia="en-US"/>
        </w:rPr>
        <w:t>существляет иные полномочия, установленные настоящим Положением.</w:t>
      </w:r>
    </w:p>
    <w:p w:rsidR="006D6C0A" w:rsidRDefault="006D6C0A" w:rsidP="006D6C0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6D6C0A" w:rsidRDefault="006D6C0A" w:rsidP="006D6C0A">
      <w:pPr>
        <w:pStyle w:val="ad"/>
        <w:numPr>
          <w:ilvl w:val="0"/>
          <w:numId w:val="45"/>
        </w:numPr>
        <w:tabs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Организация работы специальной комиссии</w:t>
      </w:r>
    </w:p>
    <w:p w:rsidR="006D6C0A" w:rsidRPr="005A440E" w:rsidRDefault="006D6C0A" w:rsidP="006D6C0A">
      <w:pPr>
        <w:pStyle w:val="ad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</w:p>
    <w:p w:rsidR="006D6C0A" w:rsidRDefault="006D6C0A" w:rsidP="00F4687D">
      <w:pPr>
        <w:pStyle w:val="ad"/>
        <w:numPr>
          <w:ilvl w:val="0"/>
          <w:numId w:val="44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6B21F9">
        <w:rPr>
          <w:rFonts w:eastAsiaTheme="minorHAnsi"/>
          <w:sz w:val="26"/>
          <w:szCs w:val="26"/>
          <w:lang w:eastAsia="en-US"/>
        </w:rPr>
        <w:t>Организационной формой работы специальной комиссии являются заседания.</w:t>
      </w:r>
    </w:p>
    <w:p w:rsidR="006D6C0A" w:rsidRDefault="006D6C0A" w:rsidP="00F4687D">
      <w:pPr>
        <w:pStyle w:val="ad"/>
        <w:numPr>
          <w:ilvl w:val="0"/>
          <w:numId w:val="44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FA549F">
        <w:rPr>
          <w:rFonts w:eastAsiaTheme="minorHAnsi"/>
          <w:sz w:val="26"/>
          <w:szCs w:val="26"/>
          <w:lang w:eastAsia="en-US"/>
        </w:rPr>
        <w:t>Специальная комиссия рассматривает поступивший проект муниципального правового акта и материалы к нему в срок не более 30 дней со дня их поступления секретарю специальной комиссии.</w:t>
      </w:r>
    </w:p>
    <w:p w:rsidR="006D6C0A" w:rsidRDefault="006D6C0A" w:rsidP="00F4687D">
      <w:pPr>
        <w:pStyle w:val="ad"/>
        <w:numPr>
          <w:ilvl w:val="0"/>
          <w:numId w:val="44"/>
        </w:num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C63CE1">
        <w:rPr>
          <w:rFonts w:eastAsiaTheme="minorHAnsi"/>
          <w:sz w:val="26"/>
          <w:szCs w:val="26"/>
          <w:lang w:eastAsia="en-US"/>
        </w:rPr>
        <w:t>В состав специальной комиссии входят председатель, заместитель председателя, секретарь и члены специальной комиссии.</w:t>
      </w:r>
    </w:p>
    <w:p w:rsidR="006D6C0A" w:rsidRDefault="006D6C0A" w:rsidP="00F4687D">
      <w:pPr>
        <w:pStyle w:val="ad"/>
        <w:numPr>
          <w:ilvl w:val="0"/>
          <w:numId w:val="44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C63CE1">
        <w:rPr>
          <w:rFonts w:eastAsiaTheme="minorHAnsi"/>
          <w:sz w:val="26"/>
          <w:szCs w:val="26"/>
          <w:lang w:eastAsia="en-US"/>
        </w:rPr>
        <w:t>Председатель специальной комиссии:</w:t>
      </w:r>
    </w:p>
    <w:p w:rsidR="006D6C0A" w:rsidRDefault="006D6C0A" w:rsidP="00F4687D">
      <w:pPr>
        <w:pStyle w:val="ad"/>
        <w:numPr>
          <w:ilvl w:val="1"/>
          <w:numId w:val="44"/>
        </w:num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Р</w:t>
      </w:r>
      <w:r w:rsidRPr="00C7659F">
        <w:rPr>
          <w:rFonts w:eastAsiaTheme="minorHAnsi"/>
          <w:sz w:val="26"/>
          <w:szCs w:val="26"/>
          <w:lang w:eastAsia="en-US"/>
        </w:rPr>
        <w:t xml:space="preserve">уководит работой специальной комиссии, </w:t>
      </w:r>
      <w:r>
        <w:rPr>
          <w:rFonts w:eastAsiaTheme="minorHAnsi"/>
          <w:sz w:val="26"/>
          <w:szCs w:val="26"/>
          <w:lang w:eastAsia="en-US"/>
        </w:rPr>
        <w:t>председательствует на ее заседаниях.</w:t>
      </w:r>
    </w:p>
    <w:p w:rsidR="006D6C0A" w:rsidRDefault="006D6C0A" w:rsidP="00F4687D">
      <w:pPr>
        <w:pStyle w:val="ad"/>
        <w:numPr>
          <w:ilvl w:val="1"/>
          <w:numId w:val="44"/>
        </w:num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</w:t>
      </w:r>
      <w:r w:rsidRPr="00C7659F">
        <w:rPr>
          <w:rFonts w:eastAsiaTheme="minorHAnsi"/>
          <w:sz w:val="26"/>
          <w:szCs w:val="26"/>
          <w:lang w:eastAsia="en-US"/>
        </w:rPr>
        <w:t xml:space="preserve">пределяет </w:t>
      </w:r>
      <w:r>
        <w:rPr>
          <w:rFonts w:eastAsiaTheme="minorHAnsi"/>
          <w:sz w:val="26"/>
          <w:szCs w:val="26"/>
          <w:lang w:eastAsia="en-US"/>
        </w:rPr>
        <w:t xml:space="preserve">дату, </w:t>
      </w:r>
      <w:r w:rsidRPr="00C7659F">
        <w:rPr>
          <w:rFonts w:eastAsiaTheme="minorHAnsi"/>
          <w:sz w:val="26"/>
          <w:szCs w:val="26"/>
          <w:lang w:eastAsia="en-US"/>
        </w:rPr>
        <w:t>время и место проведения</w:t>
      </w:r>
      <w:r>
        <w:rPr>
          <w:rFonts w:eastAsiaTheme="minorHAnsi"/>
          <w:sz w:val="26"/>
          <w:szCs w:val="26"/>
          <w:lang w:eastAsia="en-US"/>
        </w:rPr>
        <w:t xml:space="preserve"> заседаний специальной комиссии.</w:t>
      </w:r>
    </w:p>
    <w:p w:rsidR="006D6C0A" w:rsidRDefault="006D6C0A" w:rsidP="00F4687D">
      <w:pPr>
        <w:pStyle w:val="ad"/>
        <w:numPr>
          <w:ilvl w:val="1"/>
          <w:numId w:val="44"/>
        </w:num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У</w:t>
      </w:r>
      <w:r w:rsidRPr="00C7659F">
        <w:rPr>
          <w:rFonts w:eastAsiaTheme="minorHAnsi"/>
          <w:sz w:val="26"/>
          <w:szCs w:val="26"/>
          <w:lang w:eastAsia="en-US"/>
        </w:rPr>
        <w:t>тверждает повестку</w:t>
      </w:r>
      <w:r>
        <w:rPr>
          <w:rFonts w:eastAsiaTheme="minorHAnsi"/>
          <w:sz w:val="26"/>
          <w:szCs w:val="26"/>
          <w:lang w:eastAsia="en-US"/>
        </w:rPr>
        <w:t xml:space="preserve"> заседаний специальной комиссии.</w:t>
      </w:r>
    </w:p>
    <w:p w:rsidR="006D6C0A" w:rsidRDefault="006D6C0A" w:rsidP="00F4687D">
      <w:pPr>
        <w:pStyle w:val="ad"/>
        <w:numPr>
          <w:ilvl w:val="1"/>
          <w:numId w:val="44"/>
        </w:num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Д</w:t>
      </w:r>
      <w:r w:rsidRPr="000A19F3">
        <w:rPr>
          <w:rFonts w:eastAsiaTheme="minorHAnsi"/>
          <w:sz w:val="26"/>
          <w:szCs w:val="26"/>
          <w:lang w:eastAsia="en-US"/>
        </w:rPr>
        <w:t xml:space="preserve">ает </w:t>
      </w:r>
      <w:r>
        <w:rPr>
          <w:rFonts w:eastAsiaTheme="minorHAnsi"/>
          <w:sz w:val="26"/>
          <w:szCs w:val="26"/>
          <w:lang w:eastAsia="en-US"/>
        </w:rPr>
        <w:t>поручения</w:t>
      </w:r>
      <w:r w:rsidRPr="000A19F3">
        <w:rPr>
          <w:rFonts w:eastAsiaTheme="minorHAnsi"/>
          <w:sz w:val="26"/>
          <w:szCs w:val="26"/>
          <w:lang w:eastAsia="en-US"/>
        </w:rPr>
        <w:t xml:space="preserve"> по вопросам, относящимся к компетенции специальной комиссии, </w:t>
      </w:r>
      <w:r>
        <w:rPr>
          <w:rFonts w:eastAsiaTheme="minorHAnsi"/>
          <w:sz w:val="26"/>
          <w:szCs w:val="26"/>
          <w:lang w:eastAsia="en-US"/>
        </w:rPr>
        <w:t>связанные с подготовкой к заседанию специальной комиссии.</w:t>
      </w:r>
    </w:p>
    <w:p w:rsidR="006D6C0A" w:rsidRDefault="006D6C0A" w:rsidP="00F4687D">
      <w:pPr>
        <w:pStyle w:val="ad"/>
        <w:numPr>
          <w:ilvl w:val="1"/>
          <w:numId w:val="44"/>
        </w:num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Ф</w:t>
      </w:r>
      <w:r w:rsidRPr="000A19F3">
        <w:rPr>
          <w:rFonts w:eastAsiaTheme="minorHAnsi"/>
          <w:sz w:val="26"/>
          <w:szCs w:val="26"/>
          <w:lang w:eastAsia="en-US"/>
        </w:rPr>
        <w:t>ормирует рабочие группы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0A19F3">
        <w:rPr>
          <w:rFonts w:eastAsiaTheme="minorHAnsi"/>
          <w:sz w:val="26"/>
          <w:szCs w:val="26"/>
          <w:lang w:eastAsia="en-US"/>
        </w:rPr>
        <w:t>для обследовани</w:t>
      </w:r>
      <w:r>
        <w:rPr>
          <w:rFonts w:eastAsiaTheme="minorHAnsi"/>
          <w:sz w:val="26"/>
          <w:szCs w:val="26"/>
          <w:lang w:eastAsia="en-US"/>
        </w:rPr>
        <w:t>я границ прилегающих территорий.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К</w:t>
      </w:r>
      <w:r w:rsidRPr="000A19F3">
        <w:rPr>
          <w:rFonts w:eastAsiaTheme="minorHAnsi"/>
          <w:sz w:val="26"/>
          <w:szCs w:val="26"/>
          <w:lang w:eastAsia="en-US"/>
        </w:rPr>
        <w:t>онтролирует выполнен</w:t>
      </w:r>
      <w:r>
        <w:rPr>
          <w:rFonts w:eastAsiaTheme="minorHAnsi"/>
          <w:sz w:val="26"/>
          <w:szCs w:val="26"/>
          <w:lang w:eastAsia="en-US"/>
        </w:rPr>
        <w:t>ие решений специальной комиссии.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</w:t>
      </w:r>
      <w:r w:rsidRPr="000A19F3">
        <w:rPr>
          <w:rFonts w:eastAsiaTheme="minorHAnsi"/>
          <w:sz w:val="26"/>
          <w:szCs w:val="26"/>
          <w:lang w:eastAsia="en-US"/>
        </w:rPr>
        <w:t xml:space="preserve">одписывает протоколы </w:t>
      </w:r>
      <w:r>
        <w:rPr>
          <w:rFonts w:eastAsiaTheme="minorHAnsi"/>
          <w:sz w:val="26"/>
          <w:szCs w:val="26"/>
          <w:lang w:eastAsia="en-US"/>
        </w:rPr>
        <w:t>заседаний специальной комиссии.</w:t>
      </w:r>
    </w:p>
    <w:p w:rsidR="006D6C0A" w:rsidRPr="000A19F3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И</w:t>
      </w:r>
      <w:r w:rsidRPr="000A19F3">
        <w:rPr>
          <w:rFonts w:eastAsiaTheme="minorHAnsi"/>
          <w:sz w:val="26"/>
          <w:szCs w:val="26"/>
          <w:lang w:eastAsia="en-US"/>
        </w:rPr>
        <w:t xml:space="preserve">меет право решающего голоса на заседаниях специальной комиссии, </w:t>
      </w:r>
      <w:r w:rsidR="00F4687D">
        <w:rPr>
          <w:rFonts w:eastAsiaTheme="minorHAnsi"/>
          <w:sz w:val="26"/>
          <w:szCs w:val="26"/>
          <w:lang w:eastAsia="en-US"/>
        </w:rPr>
        <w:br/>
      </w:r>
      <w:r w:rsidRPr="000A19F3">
        <w:rPr>
          <w:rFonts w:eastAsiaTheme="minorHAnsi"/>
          <w:sz w:val="26"/>
          <w:szCs w:val="26"/>
          <w:lang w:eastAsia="en-US"/>
        </w:rPr>
        <w:t>в случае равенства голосов.</w:t>
      </w:r>
    </w:p>
    <w:p w:rsidR="006D6C0A" w:rsidRPr="000A19F3" w:rsidRDefault="006D6C0A" w:rsidP="006D6C0A">
      <w:pPr>
        <w:pStyle w:val="ad"/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0A19F3">
        <w:rPr>
          <w:rFonts w:eastAsiaTheme="minorHAnsi"/>
          <w:sz w:val="26"/>
          <w:szCs w:val="26"/>
          <w:lang w:eastAsia="en-US"/>
        </w:rPr>
        <w:t>Заместитель председателя специальной комиссии: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DF26C4">
        <w:rPr>
          <w:rFonts w:eastAsiaTheme="minorHAnsi"/>
          <w:sz w:val="26"/>
          <w:szCs w:val="26"/>
          <w:lang w:eastAsia="en-US"/>
        </w:rPr>
        <w:t>Знакомится с материалами по вопросам, рассма</w:t>
      </w:r>
      <w:r>
        <w:rPr>
          <w:rFonts w:eastAsiaTheme="minorHAnsi"/>
          <w:sz w:val="26"/>
          <w:szCs w:val="26"/>
          <w:lang w:eastAsia="en-US"/>
        </w:rPr>
        <w:t>триваемым специальной комиссией.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</w:t>
      </w:r>
      <w:r w:rsidRPr="00DF26C4">
        <w:rPr>
          <w:rFonts w:eastAsiaTheme="minorHAnsi"/>
          <w:sz w:val="26"/>
          <w:szCs w:val="26"/>
          <w:lang w:eastAsia="en-US"/>
        </w:rPr>
        <w:t>носит предложения по вопросам, находящимся в к</w:t>
      </w:r>
      <w:r>
        <w:rPr>
          <w:rFonts w:eastAsiaTheme="minorHAnsi"/>
          <w:sz w:val="26"/>
          <w:szCs w:val="26"/>
          <w:lang w:eastAsia="en-US"/>
        </w:rPr>
        <w:t>омпетенции специальной комиссии.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</w:t>
      </w:r>
      <w:r w:rsidRPr="00DF26C4">
        <w:rPr>
          <w:rFonts w:eastAsiaTheme="minorHAnsi"/>
          <w:sz w:val="26"/>
          <w:szCs w:val="26"/>
          <w:lang w:eastAsia="en-US"/>
        </w:rPr>
        <w:t>ыполняет поручения председателя специальной</w:t>
      </w:r>
      <w:r>
        <w:rPr>
          <w:rFonts w:eastAsiaTheme="minorHAnsi"/>
          <w:sz w:val="26"/>
          <w:szCs w:val="26"/>
          <w:lang w:eastAsia="en-US"/>
        </w:rPr>
        <w:t xml:space="preserve"> комиссии.</w:t>
      </w:r>
    </w:p>
    <w:p w:rsidR="006D6C0A" w:rsidRPr="00DF26C4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И</w:t>
      </w:r>
      <w:r w:rsidRPr="00DF26C4">
        <w:rPr>
          <w:rFonts w:eastAsiaTheme="minorHAnsi"/>
          <w:sz w:val="26"/>
          <w:szCs w:val="26"/>
          <w:lang w:eastAsia="en-US"/>
        </w:rPr>
        <w:t>сполняет обязанности председателя специальной комиссии в период его временного отсутствия.</w:t>
      </w:r>
    </w:p>
    <w:p w:rsidR="006D6C0A" w:rsidRPr="00D76E73" w:rsidRDefault="006D6C0A" w:rsidP="006D6C0A">
      <w:pPr>
        <w:pStyle w:val="ad"/>
        <w:numPr>
          <w:ilvl w:val="0"/>
          <w:numId w:val="44"/>
        </w:num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76E73">
        <w:rPr>
          <w:rFonts w:eastAsiaTheme="minorHAnsi"/>
          <w:sz w:val="26"/>
          <w:szCs w:val="26"/>
          <w:lang w:eastAsia="en-US"/>
        </w:rPr>
        <w:t>Секретарь специальной комиссии: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D76E73">
        <w:rPr>
          <w:rFonts w:eastAsiaTheme="minorHAnsi"/>
          <w:sz w:val="26"/>
          <w:szCs w:val="26"/>
          <w:lang w:eastAsia="en-US"/>
        </w:rPr>
        <w:t>Организует подготовку и проведение</w:t>
      </w:r>
      <w:r>
        <w:rPr>
          <w:rFonts w:eastAsiaTheme="minorHAnsi"/>
          <w:sz w:val="26"/>
          <w:szCs w:val="26"/>
          <w:lang w:eastAsia="en-US"/>
        </w:rPr>
        <w:t xml:space="preserve"> заседаний специальной комиссии, обеспечивает членов специальной комиссии необходимыми материалами.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</w:t>
      </w:r>
      <w:r w:rsidRPr="00D76E73">
        <w:rPr>
          <w:rFonts w:eastAsiaTheme="minorHAnsi"/>
          <w:sz w:val="26"/>
          <w:szCs w:val="26"/>
          <w:lang w:eastAsia="en-US"/>
        </w:rPr>
        <w:t xml:space="preserve">существляет подготовку материалов для рассмотрения на </w:t>
      </w:r>
      <w:r>
        <w:rPr>
          <w:rFonts w:eastAsiaTheme="minorHAnsi"/>
          <w:sz w:val="26"/>
          <w:szCs w:val="26"/>
          <w:lang w:eastAsia="en-US"/>
        </w:rPr>
        <w:t>заседаниях специальной комиссии.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У</w:t>
      </w:r>
      <w:r w:rsidRPr="00927481">
        <w:rPr>
          <w:rFonts w:eastAsiaTheme="minorHAnsi"/>
          <w:sz w:val="26"/>
          <w:szCs w:val="26"/>
          <w:lang w:eastAsia="en-US"/>
        </w:rPr>
        <w:t xml:space="preserve">ведомляет членов специальной комиссии о дате, времени и месте </w:t>
      </w:r>
      <w:r>
        <w:rPr>
          <w:rFonts w:eastAsiaTheme="minorHAnsi"/>
          <w:sz w:val="26"/>
          <w:szCs w:val="26"/>
          <w:lang w:eastAsia="en-US"/>
        </w:rPr>
        <w:t xml:space="preserve">проведения </w:t>
      </w:r>
      <w:r w:rsidRPr="00927481">
        <w:rPr>
          <w:rFonts w:eastAsiaTheme="minorHAnsi"/>
          <w:sz w:val="26"/>
          <w:szCs w:val="26"/>
          <w:lang w:eastAsia="en-US"/>
        </w:rPr>
        <w:t>заседани</w:t>
      </w:r>
      <w:r>
        <w:rPr>
          <w:rFonts w:eastAsiaTheme="minorHAnsi"/>
          <w:sz w:val="26"/>
          <w:szCs w:val="26"/>
          <w:lang w:eastAsia="en-US"/>
        </w:rPr>
        <w:t>й</w:t>
      </w:r>
      <w:r w:rsidRPr="00927481">
        <w:rPr>
          <w:rFonts w:eastAsiaTheme="minorHAnsi"/>
          <w:sz w:val="26"/>
          <w:szCs w:val="26"/>
          <w:lang w:eastAsia="en-US"/>
        </w:rPr>
        <w:t xml:space="preserve"> специальной комиссии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</w:t>
      </w:r>
      <w:r w:rsidRPr="00927481">
        <w:rPr>
          <w:rFonts w:eastAsiaTheme="minorHAnsi"/>
          <w:sz w:val="26"/>
          <w:szCs w:val="26"/>
          <w:lang w:eastAsia="en-US"/>
        </w:rPr>
        <w:t>едет проток</w:t>
      </w:r>
      <w:r>
        <w:rPr>
          <w:rFonts w:eastAsiaTheme="minorHAnsi"/>
          <w:sz w:val="26"/>
          <w:szCs w:val="26"/>
          <w:lang w:eastAsia="en-US"/>
        </w:rPr>
        <w:t xml:space="preserve">ол </w:t>
      </w:r>
      <w:r w:rsidRPr="00927481">
        <w:rPr>
          <w:rFonts w:eastAsiaTheme="minorHAnsi"/>
          <w:sz w:val="26"/>
          <w:szCs w:val="26"/>
          <w:lang w:eastAsia="en-US"/>
        </w:rPr>
        <w:t xml:space="preserve">и оформляет все </w:t>
      </w:r>
      <w:r>
        <w:rPr>
          <w:rFonts w:eastAsiaTheme="minorHAnsi"/>
          <w:sz w:val="26"/>
          <w:szCs w:val="26"/>
          <w:lang w:eastAsia="en-US"/>
        </w:rPr>
        <w:t xml:space="preserve">необходимые </w:t>
      </w:r>
      <w:r w:rsidRPr="00927481">
        <w:rPr>
          <w:rFonts w:eastAsiaTheme="minorHAnsi"/>
          <w:sz w:val="26"/>
          <w:szCs w:val="26"/>
          <w:lang w:eastAsia="en-US"/>
        </w:rPr>
        <w:t>документы заседаний специальной к</w:t>
      </w:r>
      <w:r>
        <w:rPr>
          <w:rFonts w:eastAsiaTheme="minorHAnsi"/>
          <w:sz w:val="26"/>
          <w:szCs w:val="26"/>
          <w:lang w:eastAsia="en-US"/>
        </w:rPr>
        <w:t>омиссии.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</w:t>
      </w:r>
      <w:r w:rsidRPr="00927481">
        <w:rPr>
          <w:rFonts w:eastAsiaTheme="minorHAnsi"/>
          <w:sz w:val="26"/>
          <w:szCs w:val="26"/>
          <w:lang w:eastAsia="en-US"/>
        </w:rPr>
        <w:t>редставляет председателю специальной комиссии, заместителю председателя специальной комиссии оперативную информаци</w:t>
      </w:r>
      <w:r>
        <w:rPr>
          <w:rFonts w:eastAsiaTheme="minorHAnsi"/>
          <w:sz w:val="26"/>
          <w:szCs w:val="26"/>
          <w:lang w:eastAsia="en-US"/>
        </w:rPr>
        <w:t>ю о работе специальной комиссии.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</w:t>
      </w:r>
      <w:r w:rsidRPr="00927481">
        <w:rPr>
          <w:rFonts w:eastAsiaTheme="minorHAnsi"/>
          <w:sz w:val="26"/>
          <w:szCs w:val="26"/>
          <w:lang w:eastAsia="en-US"/>
        </w:rPr>
        <w:t>ыполняет поручения председателя специальной комиссии, заместителя председателя специальной комиссии по вопросам обеспечения деятельности с</w:t>
      </w:r>
      <w:r>
        <w:rPr>
          <w:rFonts w:eastAsiaTheme="minorHAnsi"/>
          <w:sz w:val="26"/>
          <w:szCs w:val="26"/>
          <w:lang w:eastAsia="en-US"/>
        </w:rPr>
        <w:t>пециальной комиссии.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</w:t>
      </w:r>
      <w:r w:rsidRPr="00927481">
        <w:rPr>
          <w:rFonts w:eastAsiaTheme="minorHAnsi"/>
          <w:sz w:val="26"/>
          <w:szCs w:val="26"/>
          <w:lang w:eastAsia="en-US"/>
        </w:rPr>
        <w:t>существляет сбор и обобщение заключений органов государственной власти Ненецкого автономного округа, осущ</w:t>
      </w:r>
      <w:r>
        <w:rPr>
          <w:rFonts w:eastAsiaTheme="minorHAnsi"/>
          <w:sz w:val="26"/>
          <w:szCs w:val="26"/>
          <w:lang w:eastAsia="en-US"/>
        </w:rPr>
        <w:t xml:space="preserve">ествляющих регулирование </w:t>
      </w:r>
      <w:r w:rsidRPr="00940229">
        <w:rPr>
          <w:rFonts w:eastAsiaTheme="minorHAnsi"/>
          <w:sz w:val="26"/>
          <w:szCs w:val="26"/>
          <w:lang w:eastAsia="en-US"/>
        </w:rPr>
        <w:t>в сфер</w:t>
      </w:r>
      <w:r>
        <w:rPr>
          <w:rFonts w:eastAsiaTheme="minorHAnsi"/>
          <w:sz w:val="26"/>
          <w:szCs w:val="26"/>
          <w:lang w:eastAsia="en-US"/>
        </w:rPr>
        <w:t>ах торговой деятельности,</w:t>
      </w:r>
      <w:r w:rsidRPr="00927481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образования, У</w:t>
      </w:r>
      <w:r w:rsidRPr="00927481">
        <w:rPr>
          <w:rFonts w:eastAsiaTheme="minorHAnsi"/>
          <w:sz w:val="26"/>
          <w:szCs w:val="26"/>
          <w:lang w:eastAsia="en-US"/>
        </w:rPr>
        <w:t>полномоченного по защите прав предпринимателей в Ненецком автономном округе, а также замечани</w:t>
      </w:r>
      <w:r>
        <w:rPr>
          <w:rFonts w:eastAsiaTheme="minorHAnsi"/>
          <w:sz w:val="26"/>
          <w:szCs w:val="26"/>
          <w:lang w:eastAsia="en-US"/>
        </w:rPr>
        <w:t>й</w:t>
      </w:r>
      <w:r w:rsidRPr="00927481">
        <w:rPr>
          <w:rFonts w:eastAsiaTheme="minorHAnsi"/>
          <w:sz w:val="26"/>
          <w:szCs w:val="26"/>
          <w:lang w:eastAsia="en-US"/>
        </w:rPr>
        <w:t xml:space="preserve"> и предложени</w:t>
      </w:r>
      <w:r>
        <w:rPr>
          <w:rFonts w:eastAsiaTheme="minorHAnsi"/>
          <w:sz w:val="26"/>
          <w:szCs w:val="26"/>
          <w:lang w:eastAsia="en-US"/>
        </w:rPr>
        <w:t>й</w:t>
      </w:r>
      <w:r w:rsidRPr="00927481">
        <w:rPr>
          <w:rFonts w:eastAsiaTheme="minorHAnsi"/>
          <w:sz w:val="26"/>
          <w:szCs w:val="26"/>
          <w:lang w:eastAsia="en-US"/>
        </w:rPr>
        <w:t xml:space="preserve"> на проект муниципального правового акта, представленны</w:t>
      </w:r>
      <w:r>
        <w:rPr>
          <w:rFonts w:eastAsiaTheme="minorHAnsi"/>
          <w:sz w:val="26"/>
          <w:szCs w:val="26"/>
          <w:lang w:eastAsia="en-US"/>
        </w:rPr>
        <w:t>х</w:t>
      </w:r>
      <w:r w:rsidRPr="00927481">
        <w:rPr>
          <w:rFonts w:eastAsiaTheme="minorHAnsi"/>
          <w:sz w:val="26"/>
          <w:szCs w:val="26"/>
          <w:lang w:eastAsia="en-US"/>
        </w:rPr>
        <w:t xml:space="preserve"> членами специальной комиссии</w:t>
      </w:r>
      <w:r>
        <w:rPr>
          <w:rFonts w:eastAsiaTheme="minorHAnsi"/>
          <w:sz w:val="26"/>
          <w:szCs w:val="26"/>
          <w:lang w:eastAsia="en-US"/>
        </w:rPr>
        <w:t>,</w:t>
      </w:r>
      <w:r w:rsidRPr="00927481">
        <w:rPr>
          <w:rFonts w:eastAsiaTheme="minorHAnsi"/>
          <w:sz w:val="26"/>
          <w:szCs w:val="26"/>
          <w:lang w:eastAsia="en-US"/>
        </w:rPr>
        <w:t xml:space="preserve"> заинтересованными организациями и гражданами.</w:t>
      </w:r>
    </w:p>
    <w:p w:rsidR="006D6C0A" w:rsidRPr="00927481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</w:t>
      </w:r>
      <w:r w:rsidRPr="000A19F3">
        <w:rPr>
          <w:rFonts w:eastAsiaTheme="minorHAnsi"/>
          <w:sz w:val="26"/>
          <w:szCs w:val="26"/>
          <w:lang w:eastAsia="en-US"/>
        </w:rPr>
        <w:t xml:space="preserve">одписывает протоколы </w:t>
      </w:r>
      <w:r>
        <w:rPr>
          <w:rFonts w:eastAsiaTheme="minorHAnsi"/>
          <w:sz w:val="26"/>
          <w:szCs w:val="26"/>
          <w:lang w:eastAsia="en-US"/>
        </w:rPr>
        <w:t>заседаний специальной комиссии.</w:t>
      </w:r>
    </w:p>
    <w:p w:rsidR="006D6C0A" w:rsidRPr="00B073CE" w:rsidRDefault="006D6C0A" w:rsidP="006D6C0A">
      <w:pPr>
        <w:pStyle w:val="ad"/>
        <w:numPr>
          <w:ilvl w:val="0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B073CE">
        <w:rPr>
          <w:rFonts w:eastAsiaTheme="minorHAnsi"/>
          <w:sz w:val="26"/>
          <w:szCs w:val="26"/>
          <w:lang w:eastAsia="en-US"/>
        </w:rPr>
        <w:t>Секретарь специальной комиссии имеет право голоса. В случае отсутствия секретаря специальной комиссии его обязанности выполняет один из членов специальной комиссии по решению председателя специальной комиссии или лица, непосредственно председательствующего на заседании специальной комиссии.</w:t>
      </w:r>
    </w:p>
    <w:p w:rsidR="006D6C0A" w:rsidRPr="00557936" w:rsidRDefault="006D6C0A" w:rsidP="006D6C0A">
      <w:pPr>
        <w:pStyle w:val="ad"/>
        <w:numPr>
          <w:ilvl w:val="0"/>
          <w:numId w:val="44"/>
        </w:numPr>
        <w:autoSpaceDE w:val="0"/>
        <w:autoSpaceDN w:val="0"/>
        <w:adjustRightInd w:val="0"/>
        <w:ind w:left="1276" w:hanging="567"/>
        <w:jc w:val="both"/>
        <w:rPr>
          <w:rFonts w:eastAsiaTheme="minorHAnsi"/>
          <w:sz w:val="26"/>
          <w:szCs w:val="26"/>
          <w:lang w:eastAsia="en-US"/>
        </w:rPr>
      </w:pPr>
      <w:r w:rsidRPr="00557936">
        <w:rPr>
          <w:rFonts w:eastAsiaTheme="minorHAnsi"/>
          <w:sz w:val="26"/>
          <w:szCs w:val="26"/>
          <w:lang w:eastAsia="en-US"/>
        </w:rPr>
        <w:t>Члены специальной комиссии:</w:t>
      </w:r>
    </w:p>
    <w:p w:rsidR="006D6C0A" w:rsidRDefault="006D6C0A" w:rsidP="006D6C0A">
      <w:pPr>
        <w:pStyle w:val="ad"/>
        <w:numPr>
          <w:ilvl w:val="1"/>
          <w:numId w:val="44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DF26C4">
        <w:rPr>
          <w:rFonts w:eastAsiaTheme="minorHAnsi"/>
          <w:sz w:val="26"/>
          <w:szCs w:val="26"/>
          <w:lang w:eastAsia="en-US"/>
        </w:rPr>
        <w:t>Знаком</w:t>
      </w:r>
      <w:r>
        <w:rPr>
          <w:rFonts w:eastAsiaTheme="minorHAnsi"/>
          <w:sz w:val="26"/>
          <w:szCs w:val="26"/>
          <w:lang w:eastAsia="en-US"/>
        </w:rPr>
        <w:t>я</w:t>
      </w:r>
      <w:r w:rsidRPr="00DF26C4">
        <w:rPr>
          <w:rFonts w:eastAsiaTheme="minorHAnsi"/>
          <w:sz w:val="26"/>
          <w:szCs w:val="26"/>
          <w:lang w:eastAsia="en-US"/>
        </w:rPr>
        <w:t>тся с материалами по вопросам, рассма</w:t>
      </w:r>
      <w:r>
        <w:rPr>
          <w:rFonts w:eastAsiaTheme="minorHAnsi"/>
          <w:sz w:val="26"/>
          <w:szCs w:val="26"/>
          <w:lang w:eastAsia="en-US"/>
        </w:rPr>
        <w:t>триваемым специальной комиссией.</w:t>
      </w:r>
    </w:p>
    <w:p w:rsidR="006D6C0A" w:rsidRDefault="006D6C0A" w:rsidP="006D6C0A">
      <w:pPr>
        <w:pStyle w:val="ad"/>
        <w:numPr>
          <w:ilvl w:val="1"/>
          <w:numId w:val="44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Вн</w:t>
      </w:r>
      <w:r w:rsidRPr="00557936">
        <w:rPr>
          <w:rFonts w:eastAsiaTheme="minorHAnsi"/>
          <w:sz w:val="26"/>
          <w:szCs w:val="26"/>
          <w:lang w:eastAsia="en-US"/>
        </w:rPr>
        <w:t>осят предложения по формированию повестки</w:t>
      </w:r>
      <w:r>
        <w:rPr>
          <w:rFonts w:eastAsiaTheme="minorHAnsi"/>
          <w:sz w:val="26"/>
          <w:szCs w:val="26"/>
          <w:lang w:eastAsia="en-US"/>
        </w:rPr>
        <w:t xml:space="preserve"> заседаний специальной комиссии.</w:t>
      </w:r>
    </w:p>
    <w:p w:rsidR="006D6C0A" w:rsidRDefault="006D6C0A" w:rsidP="006D6C0A">
      <w:pPr>
        <w:pStyle w:val="ad"/>
        <w:numPr>
          <w:ilvl w:val="1"/>
          <w:numId w:val="44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У</w:t>
      </w:r>
      <w:r w:rsidRPr="00A66169">
        <w:rPr>
          <w:rFonts w:eastAsiaTheme="minorHAnsi"/>
          <w:sz w:val="26"/>
          <w:szCs w:val="26"/>
          <w:lang w:eastAsia="en-US"/>
        </w:rPr>
        <w:t xml:space="preserve">частвуют в подготовке материалов к заседаниям специальной комиссии, в обсуждении и голосовании рассматриваемых на заседаниях специальной комиссии </w:t>
      </w:r>
      <w:r>
        <w:rPr>
          <w:rFonts w:eastAsiaTheme="minorHAnsi"/>
          <w:sz w:val="26"/>
          <w:szCs w:val="26"/>
          <w:lang w:eastAsia="en-US"/>
        </w:rPr>
        <w:t xml:space="preserve">вопросов. </w:t>
      </w:r>
    </w:p>
    <w:p w:rsidR="006D6C0A" w:rsidRPr="004B7A00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Р</w:t>
      </w:r>
      <w:r w:rsidRPr="00CB0560">
        <w:rPr>
          <w:rFonts w:eastAsiaTheme="minorHAnsi"/>
          <w:sz w:val="26"/>
          <w:szCs w:val="26"/>
          <w:lang w:eastAsia="en-US"/>
        </w:rPr>
        <w:t xml:space="preserve">ассматривают заключения органов государственной власти Ненецкого автономного округа, осуществляющих регулирование </w:t>
      </w:r>
      <w:r w:rsidRPr="00940229">
        <w:rPr>
          <w:rFonts w:eastAsiaTheme="minorHAnsi"/>
          <w:sz w:val="26"/>
          <w:szCs w:val="26"/>
          <w:lang w:eastAsia="en-US"/>
        </w:rPr>
        <w:t>в сфер</w:t>
      </w:r>
      <w:r>
        <w:rPr>
          <w:rFonts w:eastAsiaTheme="minorHAnsi"/>
          <w:sz w:val="26"/>
          <w:szCs w:val="26"/>
          <w:lang w:eastAsia="en-US"/>
        </w:rPr>
        <w:t xml:space="preserve">ах торговой деятельности, </w:t>
      </w:r>
      <w:r w:rsidRPr="00CB0560">
        <w:rPr>
          <w:rFonts w:eastAsiaTheme="minorHAnsi"/>
          <w:sz w:val="26"/>
          <w:szCs w:val="26"/>
          <w:lang w:eastAsia="en-US"/>
        </w:rPr>
        <w:t>об</w:t>
      </w:r>
      <w:r>
        <w:rPr>
          <w:rFonts w:eastAsiaTheme="minorHAnsi"/>
          <w:sz w:val="26"/>
          <w:szCs w:val="26"/>
          <w:lang w:eastAsia="en-US"/>
        </w:rPr>
        <w:t>разования, У</w:t>
      </w:r>
      <w:r w:rsidRPr="00CB0560">
        <w:rPr>
          <w:rFonts w:eastAsiaTheme="minorHAnsi"/>
          <w:sz w:val="26"/>
          <w:szCs w:val="26"/>
          <w:lang w:eastAsia="en-US"/>
        </w:rPr>
        <w:t xml:space="preserve">полномоченного по защите прав предпринимателей </w:t>
      </w:r>
      <w:r w:rsidR="00F4687D">
        <w:rPr>
          <w:rFonts w:eastAsiaTheme="minorHAnsi"/>
          <w:sz w:val="26"/>
          <w:szCs w:val="26"/>
          <w:lang w:eastAsia="en-US"/>
        </w:rPr>
        <w:br/>
      </w:r>
      <w:r w:rsidRPr="00CB0560">
        <w:rPr>
          <w:rFonts w:eastAsiaTheme="minorHAnsi"/>
          <w:sz w:val="26"/>
          <w:szCs w:val="26"/>
          <w:lang w:eastAsia="en-US"/>
        </w:rPr>
        <w:lastRenderedPageBreak/>
        <w:t>в Ненецком автономном округе</w:t>
      </w:r>
      <w:r>
        <w:rPr>
          <w:rFonts w:eastAsiaTheme="minorHAnsi"/>
          <w:sz w:val="26"/>
          <w:szCs w:val="26"/>
          <w:lang w:eastAsia="en-US"/>
        </w:rPr>
        <w:t xml:space="preserve">, </w:t>
      </w:r>
      <w:r w:rsidRPr="00927481">
        <w:rPr>
          <w:rFonts w:eastAsiaTheme="minorHAnsi"/>
          <w:sz w:val="26"/>
          <w:szCs w:val="26"/>
          <w:lang w:eastAsia="en-US"/>
        </w:rPr>
        <w:t>а также замечани</w:t>
      </w:r>
      <w:r>
        <w:rPr>
          <w:rFonts w:eastAsiaTheme="minorHAnsi"/>
          <w:sz w:val="26"/>
          <w:szCs w:val="26"/>
          <w:lang w:eastAsia="en-US"/>
        </w:rPr>
        <w:t>я</w:t>
      </w:r>
      <w:r w:rsidRPr="00927481">
        <w:rPr>
          <w:rFonts w:eastAsiaTheme="minorHAnsi"/>
          <w:sz w:val="26"/>
          <w:szCs w:val="26"/>
          <w:lang w:eastAsia="en-US"/>
        </w:rPr>
        <w:t xml:space="preserve"> и предложени</w:t>
      </w:r>
      <w:r>
        <w:rPr>
          <w:rFonts w:eastAsiaTheme="minorHAnsi"/>
          <w:sz w:val="26"/>
          <w:szCs w:val="26"/>
          <w:lang w:eastAsia="en-US"/>
        </w:rPr>
        <w:t>я</w:t>
      </w:r>
      <w:r w:rsidRPr="00927481">
        <w:rPr>
          <w:rFonts w:eastAsiaTheme="minorHAnsi"/>
          <w:sz w:val="26"/>
          <w:szCs w:val="26"/>
          <w:lang w:eastAsia="en-US"/>
        </w:rPr>
        <w:t xml:space="preserve"> на проект муниципального правового акта, представленны</w:t>
      </w:r>
      <w:r>
        <w:rPr>
          <w:rFonts w:eastAsiaTheme="minorHAnsi"/>
          <w:sz w:val="26"/>
          <w:szCs w:val="26"/>
          <w:lang w:eastAsia="en-US"/>
        </w:rPr>
        <w:t>е</w:t>
      </w:r>
      <w:r w:rsidRPr="00927481">
        <w:rPr>
          <w:rFonts w:eastAsiaTheme="minorHAnsi"/>
          <w:sz w:val="26"/>
          <w:szCs w:val="26"/>
          <w:lang w:eastAsia="en-US"/>
        </w:rPr>
        <w:t xml:space="preserve"> членами специальной комиссии</w:t>
      </w:r>
      <w:r>
        <w:rPr>
          <w:rFonts w:eastAsiaTheme="minorHAnsi"/>
          <w:sz w:val="26"/>
          <w:szCs w:val="26"/>
          <w:lang w:eastAsia="en-US"/>
        </w:rPr>
        <w:t>,</w:t>
      </w:r>
      <w:r w:rsidRPr="00927481">
        <w:rPr>
          <w:rFonts w:eastAsiaTheme="minorHAnsi"/>
          <w:sz w:val="26"/>
          <w:szCs w:val="26"/>
          <w:lang w:eastAsia="en-US"/>
        </w:rPr>
        <w:t xml:space="preserve"> заинтересован</w:t>
      </w:r>
      <w:r>
        <w:rPr>
          <w:rFonts w:eastAsiaTheme="minorHAnsi"/>
          <w:sz w:val="26"/>
          <w:szCs w:val="26"/>
          <w:lang w:eastAsia="en-US"/>
        </w:rPr>
        <w:t>ными организациями и гражданами</w:t>
      </w:r>
      <w:r w:rsidRPr="004B7A00">
        <w:rPr>
          <w:rFonts w:eastAsiaTheme="minorHAnsi"/>
          <w:sz w:val="26"/>
          <w:szCs w:val="26"/>
          <w:lang w:eastAsia="en-US"/>
        </w:rPr>
        <w:t>;</w:t>
      </w:r>
    </w:p>
    <w:p w:rsidR="006D6C0A" w:rsidRDefault="006D6C0A" w:rsidP="006D6C0A">
      <w:pPr>
        <w:pStyle w:val="ad"/>
        <w:numPr>
          <w:ilvl w:val="1"/>
          <w:numId w:val="44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С</w:t>
      </w:r>
      <w:r w:rsidRPr="00CB0560">
        <w:rPr>
          <w:rFonts w:eastAsiaTheme="minorHAnsi"/>
          <w:sz w:val="26"/>
          <w:szCs w:val="26"/>
          <w:lang w:eastAsia="en-US"/>
        </w:rPr>
        <w:t>воевременно выполняют поручения пр</w:t>
      </w:r>
      <w:r>
        <w:rPr>
          <w:rFonts w:eastAsiaTheme="minorHAnsi"/>
          <w:sz w:val="26"/>
          <w:szCs w:val="26"/>
          <w:lang w:eastAsia="en-US"/>
        </w:rPr>
        <w:t>едседателя специальной комиссии.</w:t>
      </w:r>
    </w:p>
    <w:p w:rsidR="006D6C0A" w:rsidRDefault="006D6C0A" w:rsidP="006D6C0A">
      <w:pPr>
        <w:pStyle w:val="ad"/>
        <w:numPr>
          <w:ilvl w:val="1"/>
          <w:numId w:val="44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</w:t>
      </w:r>
      <w:r w:rsidRPr="00CB0560">
        <w:rPr>
          <w:rFonts w:eastAsiaTheme="minorHAnsi"/>
          <w:sz w:val="26"/>
          <w:szCs w:val="26"/>
          <w:lang w:eastAsia="en-US"/>
        </w:rPr>
        <w:t xml:space="preserve"> случае несогласия с принятым на заседании специальной комиссии решением имеют право изложить в письменной фор</w:t>
      </w:r>
      <w:r>
        <w:rPr>
          <w:rFonts w:eastAsiaTheme="minorHAnsi"/>
          <w:sz w:val="26"/>
          <w:szCs w:val="26"/>
          <w:lang w:eastAsia="en-US"/>
        </w:rPr>
        <w:t xml:space="preserve">ме мотивированное особое мнение, которое подлежит обязательному приобщению </w:t>
      </w:r>
      <w:r w:rsidRPr="00CB0560">
        <w:rPr>
          <w:rFonts w:eastAsiaTheme="minorHAnsi"/>
          <w:sz w:val="26"/>
          <w:szCs w:val="26"/>
          <w:lang w:eastAsia="en-US"/>
        </w:rPr>
        <w:t>к протоколу</w:t>
      </w:r>
      <w:r>
        <w:rPr>
          <w:rFonts w:eastAsiaTheme="minorHAnsi"/>
          <w:sz w:val="26"/>
          <w:szCs w:val="26"/>
          <w:lang w:eastAsia="en-US"/>
        </w:rPr>
        <w:t xml:space="preserve"> заседания специальной комиссии.</w:t>
      </w:r>
    </w:p>
    <w:p w:rsidR="006D6C0A" w:rsidRPr="00CB0560" w:rsidRDefault="006D6C0A" w:rsidP="006D6C0A">
      <w:pPr>
        <w:pStyle w:val="ad"/>
        <w:numPr>
          <w:ilvl w:val="1"/>
          <w:numId w:val="44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</w:t>
      </w:r>
      <w:r w:rsidRPr="00CB0560">
        <w:rPr>
          <w:rFonts w:eastAsiaTheme="minorHAnsi"/>
          <w:sz w:val="26"/>
          <w:szCs w:val="26"/>
          <w:lang w:eastAsia="en-US"/>
        </w:rPr>
        <w:t>существляют иные полномочия в рамках деятельности специальной комиссии.</w:t>
      </w:r>
    </w:p>
    <w:p w:rsidR="006D6C0A" w:rsidRDefault="006D6C0A" w:rsidP="006D6C0A">
      <w:pPr>
        <w:pStyle w:val="ad"/>
        <w:numPr>
          <w:ilvl w:val="0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</w:rPr>
      </w:pPr>
      <w:r w:rsidRPr="00E212F1">
        <w:rPr>
          <w:rFonts w:eastAsiaTheme="minorHAnsi"/>
          <w:sz w:val="26"/>
          <w:szCs w:val="26"/>
          <w:lang w:eastAsia="en-US"/>
        </w:rPr>
        <w:t>Заседания специальной комиссии проводятся в случае необходимости первоначального установления, увеличения, уменьшения или отмен</w:t>
      </w:r>
      <w:r>
        <w:rPr>
          <w:rFonts w:eastAsiaTheme="minorHAnsi"/>
          <w:sz w:val="26"/>
          <w:szCs w:val="26"/>
          <w:lang w:eastAsia="en-US"/>
        </w:rPr>
        <w:t>ы</w:t>
      </w:r>
      <w:r w:rsidRPr="00E212F1">
        <w:rPr>
          <w:rFonts w:eastAsiaTheme="minorHAnsi"/>
          <w:sz w:val="26"/>
          <w:szCs w:val="26"/>
          <w:lang w:eastAsia="en-US"/>
        </w:rPr>
        <w:t xml:space="preserve"> ранее установленных </w:t>
      </w:r>
      <w:r>
        <w:rPr>
          <w:sz w:val="26"/>
        </w:rPr>
        <w:t xml:space="preserve">границ прилегающих территорий, на которых запрещается </w:t>
      </w:r>
      <w:r w:rsidRPr="00CB1B28">
        <w:rPr>
          <w:sz w:val="26"/>
        </w:rPr>
        <w:t>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Pr="00E212F1">
        <w:rPr>
          <w:sz w:val="26"/>
        </w:rPr>
        <w:t xml:space="preserve"> на территории муниципального образования "Городской округ "Город Нарьян-Мар".</w:t>
      </w:r>
    </w:p>
    <w:p w:rsidR="006D6C0A" w:rsidRPr="009D00B0" w:rsidRDefault="006D6C0A" w:rsidP="006D6C0A">
      <w:pPr>
        <w:pStyle w:val="ad"/>
        <w:numPr>
          <w:ilvl w:val="0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</w:rPr>
      </w:pPr>
      <w:r w:rsidRPr="00E212F1">
        <w:rPr>
          <w:rFonts w:eastAsiaTheme="minorHAnsi"/>
          <w:sz w:val="26"/>
          <w:szCs w:val="26"/>
          <w:lang w:eastAsia="en-US"/>
        </w:rPr>
        <w:t>По отдельным рассматриваемым вопросам для участия в заседаниях специальной комиссии могут быть приглашены не являющиеся членами специальной комиссии представители контролирующих, правоохранительных, надзорных органов, общественных и иных организаций, представляющих интересы хозяйствующих субъектов, заинтересованные физические лица.</w:t>
      </w:r>
    </w:p>
    <w:p w:rsidR="006D6C0A" w:rsidRPr="009D00B0" w:rsidRDefault="006D6C0A" w:rsidP="006D6C0A">
      <w:pPr>
        <w:pStyle w:val="ad"/>
        <w:numPr>
          <w:ilvl w:val="0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</w:rPr>
      </w:pPr>
      <w:r w:rsidRPr="009D00B0">
        <w:rPr>
          <w:rFonts w:eastAsiaTheme="minorHAnsi"/>
          <w:sz w:val="26"/>
          <w:szCs w:val="26"/>
          <w:lang w:eastAsia="en-US"/>
        </w:rPr>
        <w:t>Специальная комиссия правомочна принимать решение (имеет кворум), если в заседании специальной комиссии принимают участие не менее 2/3 от общего числа ее членов.</w:t>
      </w:r>
    </w:p>
    <w:p w:rsidR="006D6C0A" w:rsidRPr="009D00B0" w:rsidRDefault="006D6C0A" w:rsidP="00F4687D">
      <w:pPr>
        <w:pStyle w:val="ad"/>
        <w:numPr>
          <w:ilvl w:val="0"/>
          <w:numId w:val="44"/>
        </w:numPr>
        <w:tabs>
          <w:tab w:val="left" w:pos="993"/>
          <w:tab w:val="left" w:pos="1276"/>
        </w:tabs>
        <w:autoSpaceDE w:val="0"/>
        <w:autoSpaceDN w:val="0"/>
        <w:adjustRightInd w:val="0"/>
        <w:spacing w:before="26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D00B0">
        <w:rPr>
          <w:rFonts w:eastAsiaTheme="minorHAnsi"/>
          <w:sz w:val="26"/>
          <w:szCs w:val="26"/>
          <w:lang w:eastAsia="en-US"/>
        </w:rPr>
        <w:t xml:space="preserve">В случае невозможности участия в заседании по </w:t>
      </w:r>
      <w:r>
        <w:rPr>
          <w:rFonts w:eastAsiaTheme="minorHAnsi"/>
          <w:sz w:val="26"/>
          <w:szCs w:val="26"/>
          <w:lang w:eastAsia="en-US"/>
        </w:rPr>
        <w:t xml:space="preserve">уважительной </w:t>
      </w:r>
      <w:r w:rsidRPr="009D00B0">
        <w:rPr>
          <w:rFonts w:eastAsiaTheme="minorHAnsi"/>
          <w:sz w:val="26"/>
          <w:szCs w:val="26"/>
          <w:lang w:eastAsia="en-US"/>
        </w:rPr>
        <w:t xml:space="preserve">причине, член специальной комиссии принимает участие в решении вопросов дистанционно путем проведения заочного голосования </w:t>
      </w:r>
      <w:r>
        <w:rPr>
          <w:rFonts w:eastAsiaTheme="minorHAnsi"/>
          <w:sz w:val="26"/>
          <w:szCs w:val="26"/>
          <w:lang w:eastAsia="en-US"/>
        </w:rPr>
        <w:t>с</w:t>
      </w:r>
      <w:r w:rsidRPr="009D00B0">
        <w:rPr>
          <w:rFonts w:eastAsiaTheme="minorHAnsi"/>
          <w:sz w:val="26"/>
          <w:szCs w:val="26"/>
          <w:lang w:eastAsia="en-US"/>
        </w:rPr>
        <w:t xml:space="preserve"> представлени</w:t>
      </w:r>
      <w:r>
        <w:rPr>
          <w:rFonts w:eastAsiaTheme="minorHAnsi"/>
          <w:sz w:val="26"/>
          <w:szCs w:val="26"/>
          <w:lang w:eastAsia="en-US"/>
        </w:rPr>
        <w:t>ем</w:t>
      </w:r>
      <w:r w:rsidRPr="009D00B0">
        <w:rPr>
          <w:rFonts w:eastAsiaTheme="minorHAnsi"/>
          <w:sz w:val="26"/>
          <w:szCs w:val="26"/>
          <w:lang w:eastAsia="en-US"/>
        </w:rPr>
        <w:t xml:space="preserve"> в письменной форме мнения, которое должно однозначно определять его позицию по вопросу, вынесенному на голосование.</w:t>
      </w:r>
    </w:p>
    <w:p w:rsidR="006D6C0A" w:rsidRDefault="006D6C0A" w:rsidP="006D6C0A">
      <w:pPr>
        <w:pStyle w:val="ad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D00B0">
        <w:rPr>
          <w:rFonts w:eastAsiaTheme="minorHAnsi"/>
          <w:sz w:val="26"/>
          <w:szCs w:val="26"/>
          <w:lang w:eastAsia="en-US"/>
        </w:rPr>
        <w:t xml:space="preserve">Принявшими участие в заочном голосовании считаются члены специальной комиссии, направившие свое мнение в адрес председателя специальной комиссии </w:t>
      </w:r>
      <w:r w:rsidR="00F4687D">
        <w:rPr>
          <w:rFonts w:eastAsiaTheme="minorHAnsi"/>
          <w:sz w:val="26"/>
          <w:szCs w:val="26"/>
          <w:lang w:eastAsia="en-US"/>
        </w:rPr>
        <w:br/>
      </w:r>
      <w:r w:rsidRPr="009D00B0">
        <w:rPr>
          <w:rFonts w:eastAsiaTheme="minorHAnsi"/>
          <w:sz w:val="26"/>
          <w:szCs w:val="26"/>
          <w:lang w:eastAsia="en-US"/>
        </w:rPr>
        <w:t>не позднее чем за 1 рабочий день до дня проведения голосования.</w:t>
      </w:r>
    </w:p>
    <w:p w:rsidR="006D6C0A" w:rsidRPr="009D00B0" w:rsidRDefault="006D6C0A" w:rsidP="006D6C0A">
      <w:pPr>
        <w:pStyle w:val="ad"/>
        <w:autoSpaceDE w:val="0"/>
        <w:autoSpaceDN w:val="0"/>
        <w:adjustRightInd w:val="0"/>
        <w:spacing w:before="26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D00B0">
        <w:rPr>
          <w:rFonts w:eastAsiaTheme="minorHAnsi"/>
          <w:sz w:val="26"/>
          <w:szCs w:val="26"/>
          <w:lang w:eastAsia="en-US"/>
        </w:rPr>
        <w:t>Решение специальной комиссии принимается большинством не менее 2/3 общего числа членов специальной комиссии, принявших участие в заседании путем голосования, в том числе заочного голосования.</w:t>
      </w:r>
    </w:p>
    <w:p w:rsidR="006D6C0A" w:rsidRPr="00D0062A" w:rsidRDefault="006D6C0A" w:rsidP="00F4687D">
      <w:pPr>
        <w:pStyle w:val="ad"/>
        <w:numPr>
          <w:ilvl w:val="0"/>
          <w:numId w:val="44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</w:rPr>
      </w:pPr>
      <w:r w:rsidRPr="009D00B0">
        <w:rPr>
          <w:rFonts w:eastAsiaTheme="minorHAnsi"/>
          <w:sz w:val="26"/>
          <w:szCs w:val="26"/>
          <w:lang w:eastAsia="en-US"/>
        </w:rPr>
        <w:t xml:space="preserve">При решении вопросов каждый член специальной комиссии обладает </w:t>
      </w:r>
      <w:r w:rsidRPr="00D0062A">
        <w:rPr>
          <w:rFonts w:eastAsiaTheme="minorHAnsi"/>
          <w:sz w:val="26"/>
          <w:szCs w:val="26"/>
          <w:lang w:eastAsia="en-US"/>
        </w:rPr>
        <w:t>одним голосом. В случае равенства голосов голос председателя специальной комиссии считается решающим.</w:t>
      </w:r>
    </w:p>
    <w:p w:rsidR="006D6C0A" w:rsidRPr="00D0062A" w:rsidRDefault="006D6C0A" w:rsidP="00F4687D">
      <w:pPr>
        <w:pStyle w:val="ad"/>
        <w:numPr>
          <w:ilvl w:val="0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</w:rPr>
      </w:pPr>
      <w:r w:rsidRPr="00D0062A">
        <w:rPr>
          <w:rFonts w:eastAsiaTheme="minorHAnsi"/>
          <w:sz w:val="26"/>
          <w:szCs w:val="26"/>
          <w:lang w:eastAsia="en-US"/>
        </w:rPr>
        <w:t>Заключение специальной комиссии оформляется протоколом, который подписывают председатель специальной комиссии и секретарь специальной комиссии</w:t>
      </w:r>
      <w:r>
        <w:rPr>
          <w:rFonts w:eastAsiaTheme="minorHAnsi"/>
          <w:sz w:val="26"/>
          <w:szCs w:val="26"/>
          <w:lang w:eastAsia="en-US"/>
        </w:rPr>
        <w:t xml:space="preserve"> в срок не позднее 2 рабочих дней с даты проведения заседания специальной комиссии</w:t>
      </w:r>
      <w:r w:rsidRPr="00D0062A">
        <w:rPr>
          <w:rFonts w:eastAsiaTheme="minorHAnsi"/>
          <w:sz w:val="26"/>
          <w:szCs w:val="26"/>
          <w:lang w:eastAsia="en-US"/>
        </w:rPr>
        <w:t xml:space="preserve">. </w:t>
      </w:r>
    </w:p>
    <w:p w:rsidR="006D6C0A" w:rsidRPr="00600CC3" w:rsidRDefault="006D6C0A" w:rsidP="006D6C0A">
      <w:pPr>
        <w:pStyle w:val="ad"/>
        <w:numPr>
          <w:ilvl w:val="0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</w:rPr>
      </w:pPr>
      <w:r w:rsidRPr="00D0062A">
        <w:rPr>
          <w:rFonts w:eastAsiaTheme="minorHAnsi"/>
          <w:sz w:val="26"/>
          <w:szCs w:val="26"/>
          <w:lang w:eastAsia="en-US"/>
        </w:rPr>
        <w:t>Специальная комиссия может мотивированным решением отложить рассмотрение представленных материалов на определенный срок, но</w:t>
      </w:r>
      <w:r w:rsidRPr="00600CC3">
        <w:rPr>
          <w:rFonts w:eastAsiaTheme="minorHAnsi"/>
          <w:sz w:val="26"/>
          <w:szCs w:val="26"/>
          <w:lang w:eastAsia="en-US"/>
        </w:rPr>
        <w:t xml:space="preserve"> не более </w:t>
      </w:r>
      <w:r>
        <w:rPr>
          <w:rFonts w:eastAsiaTheme="minorHAnsi"/>
          <w:sz w:val="26"/>
          <w:szCs w:val="26"/>
          <w:lang w:eastAsia="en-US"/>
        </w:rPr>
        <w:br/>
      </w:r>
      <w:r w:rsidRPr="00600CC3">
        <w:rPr>
          <w:rFonts w:eastAsiaTheme="minorHAnsi"/>
          <w:sz w:val="26"/>
          <w:szCs w:val="26"/>
          <w:lang w:eastAsia="en-US"/>
        </w:rPr>
        <w:t xml:space="preserve">чем на 30 календарных дней, указав цели и причины такого решения (представлен </w:t>
      </w:r>
      <w:r w:rsidRPr="00600CC3">
        <w:rPr>
          <w:rFonts w:eastAsiaTheme="minorHAnsi"/>
          <w:sz w:val="26"/>
          <w:szCs w:val="26"/>
          <w:lang w:eastAsia="en-US"/>
        </w:rPr>
        <w:lastRenderedPageBreak/>
        <w:t>неполный пакет документов и материалов, материалы не соответствуют рассматриваемой теме, необходимость доработки проведения оценки рисков).</w:t>
      </w:r>
    </w:p>
    <w:p w:rsidR="006D6C0A" w:rsidRPr="00CF44DC" w:rsidRDefault="006D6C0A" w:rsidP="00F4687D">
      <w:pPr>
        <w:pStyle w:val="ad"/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</w:rPr>
      </w:pPr>
      <w:r w:rsidRPr="00600CC3">
        <w:rPr>
          <w:rFonts w:eastAsiaTheme="minorHAnsi"/>
          <w:sz w:val="26"/>
          <w:szCs w:val="26"/>
          <w:lang w:eastAsia="en-US"/>
        </w:rPr>
        <w:t xml:space="preserve">В случае принятия решения специальной комиссией об одобрении рассматриваемого проекта правового акта данный проект направляется </w:t>
      </w:r>
      <w:r>
        <w:rPr>
          <w:rFonts w:eastAsiaTheme="minorHAnsi"/>
          <w:sz w:val="26"/>
          <w:szCs w:val="26"/>
          <w:lang w:eastAsia="en-US"/>
        </w:rPr>
        <w:br/>
      </w:r>
      <w:r w:rsidRPr="00600CC3">
        <w:rPr>
          <w:rFonts w:eastAsiaTheme="minorHAnsi"/>
          <w:sz w:val="26"/>
          <w:szCs w:val="26"/>
          <w:lang w:eastAsia="en-US"/>
        </w:rPr>
        <w:t>на общественное обсуждение, проводимое в порядке, установленном Администрацией муниципального образования "Городской округ "Город Нарьян-Мар".</w:t>
      </w:r>
    </w:p>
    <w:p w:rsidR="006D6C0A" w:rsidRDefault="006D6C0A" w:rsidP="00B9138A">
      <w:pPr>
        <w:pStyle w:val="ad"/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ind w:left="0" w:firstLine="540"/>
        <w:jc w:val="both"/>
        <w:rPr>
          <w:rFonts w:eastAsiaTheme="minorHAnsi"/>
          <w:sz w:val="26"/>
          <w:szCs w:val="26"/>
          <w:lang w:eastAsia="en-US"/>
        </w:rPr>
      </w:pPr>
      <w:r w:rsidRPr="00F4687D">
        <w:rPr>
          <w:rFonts w:eastAsiaTheme="minorHAnsi"/>
          <w:sz w:val="26"/>
          <w:szCs w:val="26"/>
          <w:lang w:eastAsia="en-US"/>
        </w:rPr>
        <w:t xml:space="preserve">В случае вынесения заключения специальной комиссии об отказе </w:t>
      </w:r>
      <w:r w:rsidRPr="00F4687D">
        <w:rPr>
          <w:rFonts w:eastAsiaTheme="minorHAnsi"/>
          <w:sz w:val="26"/>
          <w:szCs w:val="26"/>
          <w:lang w:eastAsia="en-US"/>
        </w:rPr>
        <w:br/>
        <w:t xml:space="preserve">в одобрении проект муниципального правового акта возвращается на доработку </w:t>
      </w:r>
      <w:r w:rsidRPr="00F4687D">
        <w:rPr>
          <w:rFonts w:eastAsiaTheme="minorHAnsi"/>
          <w:sz w:val="26"/>
          <w:szCs w:val="26"/>
          <w:lang w:eastAsia="en-US"/>
        </w:rPr>
        <w:br/>
        <w:t xml:space="preserve">с последующим соблюдением этапов подготовки проекта муниципального правового акта, предусмотренных Правилами определения границ прилегающих территорий, </w:t>
      </w:r>
      <w:r w:rsidR="00F4687D">
        <w:rPr>
          <w:rFonts w:eastAsiaTheme="minorHAnsi"/>
          <w:sz w:val="26"/>
          <w:szCs w:val="26"/>
          <w:lang w:eastAsia="en-US"/>
        </w:rPr>
        <w:br/>
      </w:r>
      <w:r w:rsidRPr="00F4687D">
        <w:rPr>
          <w:rFonts w:eastAsiaTheme="minorHAnsi"/>
          <w:sz w:val="26"/>
          <w:szCs w:val="26"/>
          <w:lang w:eastAsia="en-US"/>
        </w:rPr>
        <w:t xml:space="preserve">на которых запрещается розничная торговля </w:t>
      </w:r>
      <w:r w:rsidRPr="00F4687D">
        <w:rPr>
          <w:sz w:val="26"/>
        </w:rPr>
        <w:t>табачной продукцией или никотинсодержащей продукцией, кальянами и устройствами для потребления никотинсодержащей продукции</w:t>
      </w:r>
      <w:r w:rsidRPr="00F4687D">
        <w:rPr>
          <w:rFonts w:eastAsiaTheme="minorHAnsi"/>
          <w:sz w:val="26"/>
          <w:szCs w:val="26"/>
          <w:lang w:eastAsia="en-US"/>
        </w:rPr>
        <w:t>, утвержденными постановлением Правительства Российской Федерации от 07.09.2026 № 1130.</w:t>
      </w:r>
    </w:p>
    <w:p w:rsidR="00F4687D" w:rsidRDefault="00F4687D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6D6C0A" w:rsidRDefault="006D6C0A" w:rsidP="00F4687D">
      <w:pPr>
        <w:widowControl w:val="0"/>
        <w:autoSpaceDE w:val="0"/>
        <w:autoSpaceDN w:val="0"/>
        <w:ind w:left="4962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6D6C0A" w:rsidRPr="00E95028" w:rsidRDefault="006D6C0A" w:rsidP="00F4687D">
      <w:pPr>
        <w:widowControl w:val="0"/>
        <w:autoSpaceDE w:val="0"/>
        <w:autoSpaceDN w:val="0"/>
        <w:ind w:left="4962"/>
        <w:rPr>
          <w:sz w:val="26"/>
          <w:szCs w:val="26"/>
        </w:rPr>
      </w:pPr>
      <w:r w:rsidRPr="00E95028">
        <w:rPr>
          <w:sz w:val="26"/>
          <w:szCs w:val="26"/>
        </w:rPr>
        <w:t>УТВЕРЖДЕН</w:t>
      </w:r>
    </w:p>
    <w:p w:rsidR="006D6C0A" w:rsidRPr="00A436CC" w:rsidRDefault="006D6C0A" w:rsidP="00F4687D">
      <w:pPr>
        <w:widowControl w:val="0"/>
        <w:autoSpaceDE w:val="0"/>
        <w:autoSpaceDN w:val="0"/>
        <w:ind w:left="4962"/>
        <w:rPr>
          <w:sz w:val="26"/>
          <w:szCs w:val="26"/>
        </w:rPr>
      </w:pPr>
      <w:r w:rsidRPr="00A436CC">
        <w:rPr>
          <w:sz w:val="26"/>
          <w:szCs w:val="26"/>
        </w:rPr>
        <w:t>постановлением Администрации</w:t>
      </w:r>
    </w:p>
    <w:p w:rsidR="006D6C0A" w:rsidRPr="00A436CC" w:rsidRDefault="006D6C0A" w:rsidP="00F4687D">
      <w:pPr>
        <w:widowControl w:val="0"/>
        <w:autoSpaceDE w:val="0"/>
        <w:autoSpaceDN w:val="0"/>
        <w:ind w:left="4962"/>
        <w:rPr>
          <w:sz w:val="26"/>
          <w:szCs w:val="26"/>
        </w:rPr>
      </w:pPr>
      <w:r w:rsidRPr="00A436CC">
        <w:rPr>
          <w:sz w:val="26"/>
          <w:szCs w:val="26"/>
        </w:rPr>
        <w:t xml:space="preserve">муниципального образования </w:t>
      </w:r>
    </w:p>
    <w:p w:rsidR="006D6C0A" w:rsidRPr="00A436CC" w:rsidRDefault="006D6C0A" w:rsidP="00F4687D">
      <w:pPr>
        <w:widowControl w:val="0"/>
        <w:autoSpaceDE w:val="0"/>
        <w:autoSpaceDN w:val="0"/>
        <w:ind w:left="4962"/>
        <w:rPr>
          <w:sz w:val="26"/>
          <w:szCs w:val="26"/>
        </w:rPr>
      </w:pPr>
      <w:r w:rsidRPr="00A436CC">
        <w:rPr>
          <w:sz w:val="26"/>
          <w:szCs w:val="26"/>
        </w:rPr>
        <w:t>"Городской округ "Город Нарьян-Мар"</w:t>
      </w:r>
    </w:p>
    <w:p w:rsidR="006D6C0A" w:rsidRDefault="00F4687D" w:rsidP="00F4687D">
      <w:pPr>
        <w:autoSpaceDE w:val="0"/>
        <w:autoSpaceDN w:val="0"/>
        <w:adjustRightInd w:val="0"/>
        <w:ind w:left="4962"/>
        <w:rPr>
          <w:sz w:val="26"/>
          <w:szCs w:val="26"/>
        </w:rPr>
      </w:pPr>
      <w:r w:rsidRPr="00A436CC">
        <w:rPr>
          <w:sz w:val="26"/>
          <w:szCs w:val="26"/>
        </w:rPr>
        <w:t xml:space="preserve">от </w:t>
      </w:r>
      <w:r>
        <w:rPr>
          <w:sz w:val="26"/>
          <w:szCs w:val="26"/>
        </w:rPr>
        <w:t>13.10.2026 № 1277</w:t>
      </w:r>
    </w:p>
    <w:p w:rsidR="00F4687D" w:rsidRDefault="00F4687D" w:rsidP="006D6C0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6D6C0A" w:rsidRDefault="006D6C0A" w:rsidP="006D6C0A">
      <w:pPr>
        <w:autoSpaceDE w:val="0"/>
        <w:autoSpaceDN w:val="0"/>
        <w:adjustRightInd w:val="0"/>
        <w:ind w:firstLine="540"/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Состав </w:t>
      </w:r>
      <w:r w:rsidRPr="00FE0E50">
        <w:rPr>
          <w:rFonts w:eastAsiaTheme="minorHAnsi"/>
          <w:sz w:val="26"/>
          <w:szCs w:val="26"/>
          <w:lang w:eastAsia="en-US"/>
        </w:rPr>
        <w:t>специальн</w:t>
      </w:r>
      <w:r>
        <w:rPr>
          <w:rFonts w:eastAsiaTheme="minorHAnsi"/>
          <w:sz w:val="26"/>
          <w:szCs w:val="26"/>
          <w:lang w:eastAsia="en-US"/>
        </w:rPr>
        <w:t>ой</w:t>
      </w:r>
      <w:r w:rsidRPr="00FE0E50">
        <w:rPr>
          <w:rFonts w:eastAsiaTheme="minorHAnsi"/>
          <w:sz w:val="26"/>
          <w:szCs w:val="26"/>
          <w:lang w:eastAsia="en-US"/>
        </w:rPr>
        <w:t xml:space="preserve"> комисси</w:t>
      </w:r>
      <w:r>
        <w:rPr>
          <w:rFonts w:eastAsiaTheme="minorHAnsi"/>
          <w:sz w:val="26"/>
          <w:szCs w:val="26"/>
          <w:lang w:eastAsia="en-US"/>
        </w:rPr>
        <w:t>и</w:t>
      </w:r>
    </w:p>
    <w:p w:rsidR="006D6C0A" w:rsidRDefault="006D6C0A" w:rsidP="006D6C0A">
      <w:pPr>
        <w:autoSpaceDE w:val="0"/>
        <w:autoSpaceDN w:val="0"/>
        <w:adjustRightInd w:val="0"/>
        <w:ind w:firstLine="540"/>
        <w:jc w:val="center"/>
        <w:rPr>
          <w:sz w:val="26"/>
        </w:rPr>
      </w:pPr>
      <w:r w:rsidRPr="004A1D61">
        <w:rPr>
          <w:rFonts w:eastAsiaTheme="minorHAnsi"/>
          <w:sz w:val="26"/>
          <w:szCs w:val="26"/>
          <w:lang w:eastAsia="en-US"/>
        </w:rPr>
        <w:t xml:space="preserve">по оценке рисков, связанных с принятием муниципального правового акта </w:t>
      </w:r>
      <w:r>
        <w:rPr>
          <w:rFonts w:eastAsiaTheme="minorHAnsi"/>
          <w:sz w:val="26"/>
          <w:szCs w:val="26"/>
          <w:lang w:eastAsia="en-US"/>
        </w:rPr>
        <w:br/>
      </w:r>
      <w:r w:rsidRPr="004A1D61">
        <w:rPr>
          <w:rFonts w:eastAsiaTheme="minorHAnsi"/>
          <w:sz w:val="26"/>
          <w:szCs w:val="26"/>
          <w:lang w:eastAsia="en-US"/>
        </w:rPr>
        <w:t xml:space="preserve">по первоначальному установлению, увеличению, уменьшению или отмене ранее установленных </w:t>
      </w:r>
      <w:r>
        <w:rPr>
          <w:sz w:val="26"/>
        </w:rPr>
        <w:t xml:space="preserve">границ прилегающих территорий, на которых запрещается </w:t>
      </w:r>
      <w:r w:rsidRPr="00CB1B28">
        <w:rPr>
          <w:sz w:val="26"/>
        </w:rPr>
        <w:t>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Pr="004A1D61">
        <w:rPr>
          <w:sz w:val="26"/>
        </w:rPr>
        <w:t xml:space="preserve"> на территории муниципального образования "Городской округ "Город Нарьян-Мар"</w:t>
      </w:r>
    </w:p>
    <w:p w:rsidR="006D6C0A" w:rsidRDefault="006D6C0A" w:rsidP="006D6C0A">
      <w:pPr>
        <w:autoSpaceDE w:val="0"/>
        <w:autoSpaceDN w:val="0"/>
        <w:adjustRightInd w:val="0"/>
        <w:ind w:firstLine="540"/>
        <w:jc w:val="center"/>
        <w:rPr>
          <w:sz w:val="26"/>
        </w:rPr>
      </w:pPr>
    </w:p>
    <w:tbl>
      <w:tblPr>
        <w:tblStyle w:val="af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384"/>
      </w:tblGrid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Жукова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Ольга Владимировна</w:t>
            </w:r>
          </w:p>
        </w:tc>
        <w:tc>
          <w:tcPr>
            <w:tcW w:w="6384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 заместитель главы Администрации МО "Городской округ "Город Нарьян-Мар" по экономике и финансам, председатель специальной комиссии;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Кислякова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Надежда Леонидовна</w:t>
            </w:r>
          </w:p>
        </w:tc>
        <w:tc>
          <w:tcPr>
            <w:tcW w:w="6384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 начальник управления экономического и инвестиционного развития Администрации муниципального образования "Городской округ "Город Нарьян-Мар", заместитель председателя специальной комиссии;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Оленицкая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Виктория Сергеевна </w:t>
            </w:r>
          </w:p>
        </w:tc>
        <w:tc>
          <w:tcPr>
            <w:tcW w:w="6384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 начальник отдела инвестиционной политики и предпринимательства управления экономического и инвестиционного развития Администрации муниципального образования "Городской округ "Город Нарьян-Мар", секретарь специальной комиссии.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6D6C0A" w:rsidTr="00C0445B">
        <w:tc>
          <w:tcPr>
            <w:tcW w:w="9356" w:type="dxa"/>
            <w:gridSpan w:val="2"/>
          </w:tcPr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Члены специальной комиссии: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Акопян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13DA2">
              <w:rPr>
                <w:rFonts w:eastAsiaTheme="minorHAnsi"/>
                <w:sz w:val="26"/>
                <w:szCs w:val="26"/>
                <w:lang w:eastAsia="en-US"/>
              </w:rPr>
              <w:t>Эдгар Артурович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384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 </w:t>
            </w:r>
            <w:r w:rsidRPr="00595A90">
              <w:rPr>
                <w:rFonts w:eastAsiaTheme="minorHAnsi"/>
                <w:sz w:val="26"/>
                <w:szCs w:val="26"/>
                <w:lang w:eastAsia="en-US"/>
              </w:rPr>
              <w:t>председатель Ненецкого РО ООО "Деловая Россия"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(по согласованию);</w:t>
            </w:r>
          </w:p>
        </w:tc>
      </w:tr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Ледкова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Евгения Павловна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384" w:type="dxa"/>
          </w:tcPr>
          <w:p w:rsidR="006D6C0A" w:rsidRPr="00321DEC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- представитель </w:t>
            </w:r>
            <w:r w:rsidRPr="00982E1B">
              <w:rPr>
                <w:rFonts w:eastAsiaTheme="minorHAnsi"/>
                <w:sz w:val="26"/>
                <w:szCs w:val="26"/>
                <w:lang w:eastAsia="en-US"/>
              </w:rPr>
              <w:t>ООО "Альбион-2002"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321DEC">
              <w:rPr>
                <w:rFonts w:eastAsiaTheme="minorHAnsi"/>
                <w:sz w:val="26"/>
                <w:szCs w:val="26"/>
                <w:lang w:eastAsia="en-US"/>
              </w:rPr>
              <w:t>(по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 </w:t>
            </w:r>
            <w:r w:rsidRPr="00321DEC">
              <w:rPr>
                <w:rFonts w:eastAsiaTheme="minorHAnsi"/>
                <w:sz w:val="26"/>
                <w:szCs w:val="26"/>
                <w:lang w:eastAsia="en-US"/>
              </w:rPr>
              <w:t>согласованию);</w:t>
            </w:r>
          </w:p>
        </w:tc>
      </w:tr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384" w:type="dxa"/>
          </w:tcPr>
          <w:p w:rsidR="006D6C0A" w:rsidRPr="00321DEC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Зотов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Михаил Сергеевич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384" w:type="dxa"/>
          </w:tcPr>
          <w:p w:rsidR="006D6C0A" w:rsidRPr="00321DEC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 представитель ООО "Страйк"</w:t>
            </w:r>
            <w:r w:rsidRPr="00321DEC">
              <w:rPr>
                <w:rFonts w:eastAsiaTheme="minorHAnsi"/>
                <w:sz w:val="26"/>
                <w:szCs w:val="26"/>
                <w:lang w:eastAsia="en-US"/>
              </w:rPr>
              <w:t xml:space="preserve"> (по согласованию);</w:t>
            </w:r>
          </w:p>
        </w:tc>
      </w:tr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Медведева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Галина </w:t>
            </w:r>
            <w:r w:rsidRPr="00573FC1">
              <w:rPr>
                <w:rFonts w:eastAsiaTheme="minorHAnsi"/>
                <w:sz w:val="26"/>
                <w:szCs w:val="26"/>
                <w:lang w:eastAsia="en-US"/>
              </w:rPr>
              <w:t>Брониславовна</w:t>
            </w:r>
          </w:p>
        </w:tc>
        <w:tc>
          <w:tcPr>
            <w:tcW w:w="6384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- житель муниципального образования "Городской округ "Город Нарьян-Мар" </w:t>
            </w:r>
            <w:r w:rsidRPr="00321DEC">
              <w:rPr>
                <w:rFonts w:eastAsiaTheme="minorHAnsi"/>
                <w:sz w:val="26"/>
                <w:szCs w:val="26"/>
                <w:lang w:eastAsia="en-US"/>
              </w:rPr>
              <w:t>(по согласованию);</w:t>
            </w:r>
          </w:p>
          <w:p w:rsidR="006D6C0A" w:rsidRPr="00321DEC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384" w:type="dxa"/>
          </w:tcPr>
          <w:p w:rsidR="006D6C0A" w:rsidRPr="00321DEC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Шевелев Павел Валерьевич</w:t>
            </w:r>
          </w:p>
        </w:tc>
        <w:tc>
          <w:tcPr>
            <w:tcW w:w="6384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- заместитель руководителя Департамента образования, культуры и спорта Ненецкого автономного округа – начальник сектора безопасности и материально-технического обеспечения </w:t>
            </w:r>
            <w:r w:rsidRPr="00321DEC">
              <w:rPr>
                <w:rFonts w:eastAsiaTheme="minorHAnsi"/>
                <w:sz w:val="26"/>
                <w:szCs w:val="26"/>
                <w:lang w:eastAsia="en-US"/>
              </w:rPr>
              <w:t>(по согласованию);</w:t>
            </w:r>
          </w:p>
          <w:p w:rsidR="006D6C0A" w:rsidRPr="00321DEC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Сопочкин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Герман Витальевич</w:t>
            </w:r>
          </w:p>
          <w:p w:rsidR="006D6C0A" w:rsidRPr="00321DEC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384" w:type="dxa"/>
          </w:tcPr>
          <w:p w:rsidR="006D6C0A" w:rsidRPr="00321DEC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 Уполномоченный по защите прав предпринимателей в Ненецком автономном округе (по согласованию);</w:t>
            </w:r>
          </w:p>
        </w:tc>
      </w:tr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Хабаров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A635C">
              <w:rPr>
                <w:rFonts w:eastAsiaTheme="minorHAnsi"/>
                <w:sz w:val="26"/>
                <w:szCs w:val="26"/>
                <w:lang w:eastAsia="en-US"/>
              </w:rPr>
              <w:t>Виктор Леонидович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384" w:type="dxa"/>
          </w:tcPr>
          <w:p w:rsidR="006D6C0A" w:rsidRPr="00321DEC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- председатель </w:t>
            </w:r>
            <w:r w:rsidRPr="00CA635C">
              <w:rPr>
                <w:rFonts w:eastAsiaTheme="minorHAnsi"/>
                <w:sz w:val="26"/>
                <w:szCs w:val="26"/>
                <w:lang w:eastAsia="en-US"/>
              </w:rPr>
              <w:t>Ненецко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го</w:t>
            </w:r>
            <w:r w:rsidRPr="00CA635C">
              <w:rPr>
                <w:rFonts w:eastAsiaTheme="minorHAnsi"/>
                <w:sz w:val="26"/>
                <w:szCs w:val="26"/>
                <w:lang w:eastAsia="en-US"/>
              </w:rPr>
              <w:t xml:space="preserve"> РО ООО МСП "Новая Формация"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(по </w:t>
            </w:r>
            <w:r w:rsidRPr="00321DEC">
              <w:rPr>
                <w:rFonts w:eastAsiaTheme="minorHAnsi"/>
                <w:sz w:val="26"/>
                <w:szCs w:val="26"/>
                <w:lang w:eastAsia="en-US"/>
              </w:rPr>
              <w:t>согласованию);</w:t>
            </w:r>
          </w:p>
        </w:tc>
      </w:tr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Шубная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Татьяна Равильевна</w:t>
            </w:r>
          </w:p>
        </w:tc>
        <w:tc>
          <w:tcPr>
            <w:tcW w:w="6384" w:type="dxa"/>
          </w:tcPr>
          <w:p w:rsidR="006D6C0A" w:rsidRPr="00321DEC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 заместитель начальника правового управления Администрации муниципального образования "Городской округ "Город Нарьян-Мар".</w:t>
            </w:r>
          </w:p>
        </w:tc>
      </w:tr>
    </w:tbl>
    <w:p w:rsidR="006D6C0A" w:rsidRDefault="006D6C0A" w:rsidP="006D6C0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sectPr w:rsidR="0049461D" w:rsidSect="00A25F57">
      <w:type w:val="continuous"/>
      <w:pgSz w:w="11905" w:h="16838" w:code="9"/>
      <w:pgMar w:top="1134" w:right="567" w:bottom="1418" w:left="1701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3E63" w:rsidRDefault="00C63E63" w:rsidP="00693317">
      <w:r>
        <w:separator/>
      </w:r>
    </w:p>
  </w:endnote>
  <w:endnote w:type="continuationSeparator" w:id="0">
    <w:p w:rsidR="00C63E63" w:rsidRDefault="00C63E63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F57" w:rsidRDefault="00A25F57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F57" w:rsidRDefault="00A25F57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F57" w:rsidRDefault="00A25F5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3E63" w:rsidRDefault="00C63E63" w:rsidP="00693317">
      <w:r>
        <w:separator/>
      </w:r>
    </w:p>
  </w:footnote>
  <w:footnote w:type="continuationSeparator" w:id="0">
    <w:p w:rsidR="00C63E63" w:rsidRDefault="00C63E63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F57" w:rsidRDefault="00A25F5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033F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F57" w:rsidRDefault="00A25F5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6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2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5002F32"/>
    <w:multiLevelType w:val="multilevel"/>
    <w:tmpl w:val="11D8E0D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8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9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2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5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6" w15:restartNumberingAfterBreak="0">
    <w:nsid w:val="4A4A35E4"/>
    <w:multiLevelType w:val="hybridMultilevel"/>
    <w:tmpl w:val="C8724FBA"/>
    <w:lvl w:ilvl="0" w:tplc="24B22138">
      <w:start w:val="1"/>
      <w:numFmt w:val="decimal"/>
      <w:lvlText w:val="%1."/>
      <w:lvlJc w:val="left"/>
      <w:pPr>
        <w:ind w:left="1414" w:hanging="70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1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3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4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5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8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9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667F5325"/>
    <w:multiLevelType w:val="hybridMultilevel"/>
    <w:tmpl w:val="46BE7D14"/>
    <w:lvl w:ilvl="0" w:tplc="14764E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4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4"/>
  </w:num>
  <w:num w:numId="2">
    <w:abstractNumId w:val="10"/>
  </w:num>
  <w:num w:numId="3">
    <w:abstractNumId w:val="44"/>
  </w:num>
  <w:num w:numId="4">
    <w:abstractNumId w:val="22"/>
  </w:num>
  <w:num w:numId="5">
    <w:abstractNumId w:val="39"/>
  </w:num>
  <w:num w:numId="6">
    <w:abstractNumId w:val="18"/>
  </w:num>
  <w:num w:numId="7">
    <w:abstractNumId w:val="1"/>
  </w:num>
  <w:num w:numId="8">
    <w:abstractNumId w:val="14"/>
  </w:num>
  <w:num w:numId="9">
    <w:abstractNumId w:val="41"/>
  </w:num>
  <w:num w:numId="10">
    <w:abstractNumId w:val="6"/>
  </w:num>
  <w:num w:numId="11">
    <w:abstractNumId w:val="3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"/>
  </w:num>
  <w:num w:numId="15">
    <w:abstractNumId w:val="35"/>
  </w:num>
  <w:num w:numId="16">
    <w:abstractNumId w:val="36"/>
  </w:num>
  <w:num w:numId="17">
    <w:abstractNumId w:val="28"/>
  </w:num>
  <w:num w:numId="18">
    <w:abstractNumId w:val="20"/>
  </w:num>
  <w:num w:numId="19">
    <w:abstractNumId w:val="32"/>
  </w:num>
  <w:num w:numId="20">
    <w:abstractNumId w:val="37"/>
  </w:num>
  <w:num w:numId="21">
    <w:abstractNumId w:val="21"/>
  </w:num>
  <w:num w:numId="22">
    <w:abstractNumId w:val="33"/>
  </w:num>
  <w:num w:numId="23">
    <w:abstractNumId w:val="4"/>
  </w:num>
  <w:num w:numId="24">
    <w:abstractNumId w:val="24"/>
  </w:num>
  <w:num w:numId="25">
    <w:abstractNumId w:val="16"/>
  </w:num>
  <w:num w:numId="26">
    <w:abstractNumId w:val="7"/>
  </w:num>
  <w:num w:numId="27">
    <w:abstractNumId w:val="38"/>
  </w:num>
  <w:num w:numId="28">
    <w:abstractNumId w:val="31"/>
  </w:num>
  <w:num w:numId="29">
    <w:abstractNumId w:val="25"/>
  </w:num>
  <w:num w:numId="30">
    <w:abstractNumId w:val="27"/>
  </w:num>
  <w:num w:numId="31">
    <w:abstractNumId w:val="43"/>
  </w:num>
  <w:num w:numId="32">
    <w:abstractNumId w:val="19"/>
  </w:num>
  <w:num w:numId="33">
    <w:abstractNumId w:val="5"/>
  </w:num>
  <w:num w:numId="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42"/>
  </w:num>
  <w:num w:numId="37">
    <w:abstractNumId w:val="13"/>
  </w:num>
  <w:num w:numId="38">
    <w:abstractNumId w:val="11"/>
  </w:num>
  <w:num w:numId="39">
    <w:abstractNumId w:val="23"/>
  </w:num>
  <w:num w:numId="40">
    <w:abstractNumId w:val="30"/>
  </w:num>
  <w:num w:numId="41">
    <w:abstractNumId w:val="0"/>
  </w:num>
  <w:num w:numId="42">
    <w:abstractNumId w:val="8"/>
  </w:num>
  <w:num w:numId="43">
    <w:abstractNumId w:val="26"/>
  </w:num>
  <w:num w:numId="44">
    <w:abstractNumId w:val="15"/>
  </w:num>
  <w:num w:numId="45">
    <w:abstractNumId w:val="4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21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878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BCC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31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33F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5A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6C0A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166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5F57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B39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96D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E6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0F7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7F7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687D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yperlink" Target="https://login.consultant.ru/link/?req=doc&amp;base=LAW&amp;n=287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s://login.consultant.ru/link/?req=doc&amp;base=RLAW067&amp;n=126340&amp;dst=100013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login.consultant.ru/link/?req=doc&amp;base=RLAW067&amp;n=126340&amp;dst=100013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72137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C8DF5F-B3B8-4DDB-B25C-AAEF87100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2454</Words>
  <Characters>13992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16414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Оленицкая Виктория Сергеевна</cp:lastModifiedBy>
  <cp:revision>2</cp:revision>
  <cp:lastPrinted>2026-10-13T09:04:00Z</cp:lastPrinted>
  <dcterms:created xsi:type="dcterms:W3CDTF">2026-10-19T14:31:00Z</dcterms:created>
  <dcterms:modified xsi:type="dcterms:W3CDTF">2026-10-19T14:31:00Z</dcterms:modified>
</cp:coreProperties>
</file>