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4435F" w:rsidP="004C6A8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C6A86">
              <w:t>7</w:t>
            </w:r>
            <w:r w:rsidR="0004102A"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4C2C10">
            <w:pPr>
              <w:ind w:left="-38" w:firstLine="38"/>
              <w:jc w:val="center"/>
            </w:pPr>
            <w:r>
              <w:t>10</w:t>
            </w:r>
            <w:r w:rsidR="004C2C10">
              <w:t>1</w:t>
            </w:r>
            <w:r w:rsidR="004B7297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297" w:rsidRPr="002E7E66" w:rsidRDefault="004B7297" w:rsidP="004B72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4B7297" w:rsidRDefault="004B7297" w:rsidP="004B7297">
      <w:pPr>
        <w:jc w:val="both"/>
        <w:rPr>
          <w:b/>
          <w:bCs/>
          <w:sz w:val="26"/>
        </w:rPr>
      </w:pPr>
    </w:p>
    <w:p w:rsidR="004B7297" w:rsidRDefault="004B7297" w:rsidP="004B7297">
      <w:pPr>
        <w:jc w:val="both"/>
        <w:rPr>
          <w:b/>
          <w:bCs/>
          <w:sz w:val="26"/>
        </w:rPr>
      </w:pPr>
    </w:p>
    <w:p w:rsidR="004B7297" w:rsidRDefault="004B7297" w:rsidP="004B7297">
      <w:pPr>
        <w:jc w:val="both"/>
        <w:rPr>
          <w:b/>
          <w:bCs/>
          <w:sz w:val="26"/>
        </w:rPr>
      </w:pPr>
    </w:p>
    <w:p w:rsidR="004B7297" w:rsidRDefault="004B7297" w:rsidP="004B72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791800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 w:rsidR="0079180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4B7297" w:rsidRPr="00CD7B18" w:rsidRDefault="004B7297" w:rsidP="004B72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7297" w:rsidRDefault="004B7297" w:rsidP="004B72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4B7297" w:rsidRPr="00FF2CB7" w:rsidRDefault="004B7297" w:rsidP="004B7297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4B7297" w:rsidRPr="00091003" w:rsidRDefault="004B7297" w:rsidP="004B72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4B7297" w:rsidRPr="00114207" w:rsidRDefault="004B7297" w:rsidP="004B729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B7C3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B7C3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6B7C34" w:rsidRDefault="006B7C34" w:rsidP="00D42219">
      <w:pPr>
        <w:jc w:val="both"/>
        <w:rPr>
          <w:bCs/>
          <w:sz w:val="26"/>
        </w:rPr>
      </w:pPr>
    </w:p>
    <w:p w:rsidR="006B7C34" w:rsidRDefault="006B7C34" w:rsidP="00D42219">
      <w:pPr>
        <w:jc w:val="both"/>
        <w:rPr>
          <w:bCs/>
          <w:sz w:val="26"/>
        </w:rPr>
      </w:pPr>
    </w:p>
    <w:p w:rsidR="006B7C34" w:rsidRDefault="006B7C34" w:rsidP="00D42219">
      <w:pPr>
        <w:jc w:val="both"/>
        <w:rPr>
          <w:bCs/>
          <w:sz w:val="26"/>
        </w:rPr>
      </w:pPr>
    </w:p>
    <w:p w:rsidR="006B7C34" w:rsidRDefault="006B7C34" w:rsidP="00D42219">
      <w:pPr>
        <w:jc w:val="both"/>
        <w:rPr>
          <w:bCs/>
          <w:sz w:val="26"/>
        </w:rPr>
      </w:pPr>
    </w:p>
    <w:p w:rsidR="006B7C34" w:rsidRDefault="006B7C34" w:rsidP="00D42219">
      <w:pPr>
        <w:jc w:val="both"/>
        <w:rPr>
          <w:bCs/>
          <w:sz w:val="26"/>
        </w:rPr>
      </w:pPr>
    </w:p>
    <w:p w:rsidR="006B7C34" w:rsidRDefault="006B7C34" w:rsidP="00D42219">
      <w:pPr>
        <w:jc w:val="both"/>
        <w:rPr>
          <w:bCs/>
          <w:sz w:val="26"/>
        </w:rPr>
        <w:sectPr w:rsidR="006B7C3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B7C34" w:rsidRPr="006B7C34" w:rsidRDefault="006B7C34" w:rsidP="006B7C34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B7C34">
        <w:rPr>
          <w:sz w:val="26"/>
          <w:szCs w:val="26"/>
        </w:rPr>
        <w:lastRenderedPageBreak/>
        <w:t>Приложение</w:t>
      </w:r>
    </w:p>
    <w:p w:rsidR="006B7C34" w:rsidRPr="006B7C34" w:rsidRDefault="006B7C34" w:rsidP="006B7C34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B7C34">
        <w:rPr>
          <w:sz w:val="26"/>
          <w:szCs w:val="26"/>
        </w:rPr>
        <w:t xml:space="preserve">к постановлению Администрации </w:t>
      </w:r>
    </w:p>
    <w:p w:rsidR="006B7C34" w:rsidRPr="006B7C34" w:rsidRDefault="006B7C34" w:rsidP="006B7C34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B7C34">
        <w:rPr>
          <w:sz w:val="26"/>
          <w:szCs w:val="26"/>
        </w:rPr>
        <w:t>муниципального образования</w:t>
      </w:r>
    </w:p>
    <w:p w:rsidR="006B7C34" w:rsidRPr="006B7C34" w:rsidRDefault="006B7C34" w:rsidP="006B7C34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B7C34">
        <w:rPr>
          <w:sz w:val="26"/>
          <w:szCs w:val="26"/>
        </w:rPr>
        <w:t>"Городской округ "Город Нарьян-Мар"</w:t>
      </w:r>
    </w:p>
    <w:p w:rsidR="006B7C34" w:rsidRPr="006B7C34" w:rsidRDefault="006B7C34" w:rsidP="006B7C34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B7C34">
        <w:rPr>
          <w:sz w:val="26"/>
          <w:szCs w:val="26"/>
        </w:rPr>
        <w:t xml:space="preserve">от </w:t>
      </w:r>
      <w:r>
        <w:rPr>
          <w:sz w:val="26"/>
          <w:szCs w:val="26"/>
        </w:rPr>
        <w:t>17.08.2021</w:t>
      </w:r>
      <w:r w:rsidRPr="006B7C34">
        <w:rPr>
          <w:sz w:val="26"/>
          <w:szCs w:val="26"/>
        </w:rPr>
        <w:t xml:space="preserve"> № </w:t>
      </w:r>
      <w:r>
        <w:rPr>
          <w:sz w:val="26"/>
          <w:szCs w:val="26"/>
        </w:rPr>
        <w:t>1016</w:t>
      </w:r>
    </w:p>
    <w:p w:rsidR="006B7C34" w:rsidRPr="006B7C34" w:rsidRDefault="006B7C34" w:rsidP="006B7C34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6B7C34" w:rsidRPr="006B7C34" w:rsidRDefault="006B7C34" w:rsidP="006B7C34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6B7C34" w:rsidRPr="006B7C34" w:rsidRDefault="006B7C34" w:rsidP="006B7C34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6B7C34">
        <w:rPr>
          <w:sz w:val="26"/>
          <w:szCs w:val="22"/>
        </w:rPr>
        <w:t xml:space="preserve">Изменения </w:t>
      </w:r>
      <w:r w:rsidRPr="006B7C3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6B7C34">
        <w:rPr>
          <w:sz w:val="26"/>
          <w:szCs w:val="22"/>
        </w:rPr>
        <w:t>"</w:t>
      </w:r>
      <w:r w:rsidRPr="006B7C34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6B7C34">
        <w:rPr>
          <w:sz w:val="26"/>
          <w:szCs w:val="22"/>
        </w:rPr>
        <w:t>"</w:t>
      </w:r>
    </w:p>
    <w:p w:rsidR="006B7C34" w:rsidRPr="006B7C34" w:rsidRDefault="006B7C34" w:rsidP="006B7C3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6B7C34" w:rsidRPr="006B7C34" w:rsidRDefault="006B7C34" w:rsidP="006B7C3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6B7C34">
        <w:rPr>
          <w:sz w:val="26"/>
          <w:szCs w:val="26"/>
          <w:lang w:eastAsia="en-US"/>
        </w:rPr>
        <w:t xml:space="preserve">В </w:t>
      </w:r>
      <w:r w:rsidRPr="006B7C34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бюджетных ассигнований муниципальной программы </w:t>
      </w:r>
      <w:r w:rsidRPr="006B7C34">
        <w:rPr>
          <w:sz w:val="26"/>
          <w:szCs w:val="26"/>
        </w:rPr>
        <w:br/>
        <w:t xml:space="preserve">(в разбивке по источникам финансирования)" </w:t>
      </w:r>
      <w:r w:rsidRPr="006B7C34">
        <w:rPr>
          <w:sz w:val="26"/>
          <w:szCs w:val="26"/>
          <w:lang w:eastAsia="en-US"/>
        </w:rPr>
        <w:t xml:space="preserve">изложить в следующей редакции: </w:t>
      </w:r>
    </w:p>
    <w:p w:rsidR="006B7C34" w:rsidRPr="006B7C34" w:rsidRDefault="006B7C34" w:rsidP="006B7C34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6B7C34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6B7C34" w:rsidRPr="006B7C34" w:rsidTr="006B7C34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6B7C34" w:rsidRPr="006B7C34" w:rsidRDefault="006B7C34" w:rsidP="006B7C3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Pr="006B7C34">
              <w:rPr>
                <w:bCs/>
                <w:color w:val="000000"/>
                <w:sz w:val="26"/>
                <w:szCs w:val="26"/>
              </w:rPr>
              <w:t>413 291,10963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 xml:space="preserve">тыс. рублей, </w:t>
            </w:r>
            <w:r>
              <w:rPr>
                <w:sz w:val="26"/>
                <w:szCs w:val="26"/>
              </w:rPr>
              <w:br/>
            </w:r>
            <w:r w:rsidRPr="006B7C34">
              <w:rPr>
                <w:sz w:val="26"/>
                <w:szCs w:val="26"/>
              </w:rPr>
              <w:t>в том числе 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2019 год – </w:t>
            </w:r>
            <w:r w:rsidRPr="006B7C34">
              <w:rPr>
                <w:bCs/>
                <w:sz w:val="26"/>
                <w:szCs w:val="26"/>
              </w:rPr>
              <w:t xml:space="preserve">66 587,2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 51 594,5 тыс. руб.;</w:t>
            </w:r>
          </w:p>
          <w:p w:rsidR="006B7C34" w:rsidRPr="006B7C34" w:rsidRDefault="006B7C34" w:rsidP="006B7C34">
            <w:pPr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2021 год – </w:t>
            </w:r>
            <w:r w:rsidRPr="006B7C34">
              <w:rPr>
                <w:bCs/>
                <w:color w:val="000000"/>
                <w:sz w:val="26"/>
                <w:szCs w:val="26"/>
              </w:rPr>
              <w:t>61 049,10963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2022 год – 55 051,50000 тыс. руб.; 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2023 год – 55 991,00000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2024 год – 123 017,80000 тыс. руб.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Из них: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6B7C34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6B7C34">
              <w:rPr>
                <w:sz w:val="26"/>
                <w:szCs w:val="26"/>
              </w:rPr>
              <w:br/>
            </w:r>
            <w:r w:rsidRPr="006B7C34">
              <w:rPr>
                <w:bCs/>
                <w:color w:val="000000"/>
                <w:sz w:val="26"/>
                <w:szCs w:val="26"/>
              </w:rPr>
              <w:t>397 456,90823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>тыс. рублей, в том числе 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2019 год – 63 501,7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 49 791,0 тыс. руб.;</w:t>
            </w:r>
          </w:p>
          <w:p w:rsidR="006B7C34" w:rsidRPr="006B7C34" w:rsidRDefault="006B7C34" w:rsidP="006B7C34">
            <w:pPr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2021 год – </w:t>
            </w:r>
            <w:r w:rsidRPr="006B7C34">
              <w:rPr>
                <w:bCs/>
                <w:color w:val="000000"/>
                <w:sz w:val="26"/>
                <w:szCs w:val="26"/>
              </w:rPr>
              <w:t>57 125,90823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2022 год – 53 399,90000 тыс. руб.; 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2023 год – 54 311,20000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2024 год –119 327,20000 тыс. руб.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6B7C34">
              <w:rPr>
                <w:bCs/>
                <w:color w:val="000000"/>
                <w:sz w:val="26"/>
                <w:szCs w:val="26"/>
              </w:rPr>
              <w:t>15 494,82032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 xml:space="preserve">тыс. рублей, </w:t>
            </w:r>
            <w:r w:rsidRPr="006B7C34">
              <w:rPr>
                <w:sz w:val="26"/>
                <w:szCs w:val="26"/>
              </w:rPr>
              <w:br/>
              <w:t>в том числе 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2019 год – </w:t>
            </w:r>
            <w:r w:rsidRPr="006B7C34">
              <w:rPr>
                <w:bCs/>
                <w:sz w:val="26"/>
                <w:szCs w:val="26"/>
              </w:rPr>
              <w:t xml:space="preserve">2 877,0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 1 749,9 тыс. руб.;</w:t>
            </w:r>
          </w:p>
          <w:p w:rsidR="006B7C34" w:rsidRPr="006B7C34" w:rsidRDefault="006B7C34" w:rsidP="006B7C34">
            <w:pPr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2021 год – </w:t>
            </w:r>
            <w:r w:rsidRPr="006B7C34">
              <w:rPr>
                <w:bCs/>
                <w:color w:val="000000"/>
                <w:sz w:val="26"/>
                <w:szCs w:val="26"/>
              </w:rPr>
              <w:t>3 845,92032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2022 год – 1 651,60000 тыс. руб.; </w:t>
            </w:r>
          </w:p>
          <w:p w:rsidR="006B7C34" w:rsidRPr="006B7C34" w:rsidRDefault="006B7C34" w:rsidP="006B7C34">
            <w:pPr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2023 год – 1 679,80000 тыс. руб.;</w:t>
            </w:r>
          </w:p>
          <w:p w:rsidR="006B7C34" w:rsidRPr="006B7C34" w:rsidRDefault="006B7C34" w:rsidP="006B7C34">
            <w:pPr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2024 год – 3 690,60000 тыс. руб.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иные источники – </w:t>
            </w:r>
            <w:r w:rsidRPr="006B7C34">
              <w:rPr>
                <w:bCs/>
                <w:color w:val="000000"/>
                <w:sz w:val="26"/>
                <w:szCs w:val="26"/>
              </w:rPr>
              <w:t>339,38108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 xml:space="preserve">тыс. рублей, в том числе </w:t>
            </w:r>
            <w:r w:rsidRPr="006B7C34">
              <w:rPr>
                <w:sz w:val="26"/>
                <w:szCs w:val="26"/>
              </w:rPr>
              <w:br/>
              <w:t>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lastRenderedPageBreak/>
              <w:t>2019 год – 208,5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 53,6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2021 год – </w:t>
            </w:r>
            <w:r w:rsidRPr="006B7C34">
              <w:rPr>
                <w:bCs/>
                <w:color w:val="000000"/>
                <w:sz w:val="26"/>
                <w:szCs w:val="26"/>
              </w:rPr>
              <w:t>77,28108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>тыс. руб.</w:t>
            </w:r>
          </w:p>
        </w:tc>
      </w:tr>
    </w:tbl>
    <w:p w:rsidR="006B7C34" w:rsidRPr="006B7C34" w:rsidRDefault="006B7C34" w:rsidP="006B7C34">
      <w:pPr>
        <w:widowControl w:val="0"/>
        <w:autoSpaceDE w:val="0"/>
        <w:autoSpaceDN w:val="0"/>
        <w:ind w:left="710"/>
        <w:contextualSpacing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t>".</w:t>
      </w:r>
    </w:p>
    <w:p w:rsidR="006B7C34" w:rsidRPr="006B7C34" w:rsidRDefault="006B7C34" w:rsidP="006B7C3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6B7C34">
        <w:rPr>
          <w:sz w:val="26"/>
          <w:szCs w:val="26"/>
        </w:rPr>
        <w:t>В паспорте подпрограммы 1</w:t>
      </w:r>
      <w:r w:rsidRPr="006B7C34">
        <w:rPr>
          <w:sz w:val="26"/>
          <w:szCs w:val="26"/>
          <w:lang w:eastAsia="en-US"/>
        </w:rPr>
        <w:t xml:space="preserve"> строку "</w:t>
      </w:r>
      <w:r w:rsidRPr="006B7C34">
        <w:rPr>
          <w:sz w:val="26"/>
          <w:szCs w:val="26"/>
        </w:rPr>
        <w:t>Объемы и источники финансирования подпрограммы"</w:t>
      </w:r>
      <w:r w:rsidRPr="006B7C34">
        <w:rPr>
          <w:sz w:val="26"/>
          <w:szCs w:val="26"/>
          <w:lang w:eastAsia="en-US"/>
        </w:rPr>
        <w:t xml:space="preserve"> изложить в следующей редакции:</w:t>
      </w:r>
    </w:p>
    <w:p w:rsidR="006B7C34" w:rsidRPr="006B7C34" w:rsidRDefault="006B7C34" w:rsidP="006B7C3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7C34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6B7C34" w:rsidRPr="006B7C34" w:rsidTr="006B7C34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6B7C34" w:rsidRPr="006B7C34" w:rsidRDefault="006B7C34" w:rsidP="006B7C3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6B7C34">
              <w:rPr>
                <w:sz w:val="26"/>
                <w:szCs w:val="26"/>
              </w:rPr>
              <w:br/>
            </w:r>
            <w:r w:rsidRPr="006B7C34">
              <w:rPr>
                <w:color w:val="000000"/>
                <w:sz w:val="26"/>
                <w:szCs w:val="26"/>
              </w:rPr>
              <w:t>392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 xml:space="preserve">190,20963 </w:t>
            </w:r>
            <w:r w:rsidRPr="006B7C34">
              <w:rPr>
                <w:sz w:val="26"/>
                <w:szCs w:val="26"/>
              </w:rPr>
              <w:t>тыс. рублей, в том числе 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2019 год – 56 277,9</w:t>
            </w:r>
            <w:r w:rsidRPr="006B7C34">
              <w:rPr>
                <w:bCs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 42 272,8 тыс. руб.;</w:t>
            </w:r>
          </w:p>
          <w:p w:rsidR="006B7C34" w:rsidRPr="006B7C34" w:rsidRDefault="006B7C34" w:rsidP="006B7C34">
            <w:pPr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2021 год – </w:t>
            </w:r>
            <w:r w:rsidRPr="006B7C34">
              <w:rPr>
                <w:color w:val="000000"/>
                <w:sz w:val="26"/>
                <w:szCs w:val="26"/>
              </w:rPr>
              <w:t xml:space="preserve">59579,20963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2022 год – 55 051,50000 тыс. руб.; 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2023 год – 55 991,00000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2024 год – 123 017,80000 тыс. руб.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Из них: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6B7C34">
              <w:rPr>
                <w:sz w:val="26"/>
                <w:szCs w:val="26"/>
              </w:rPr>
              <w:br/>
              <w:t xml:space="preserve">из окружного бюджета составляет </w:t>
            </w:r>
            <w:r w:rsidRPr="006B7C34">
              <w:rPr>
                <w:color w:val="000000"/>
                <w:sz w:val="26"/>
                <w:szCs w:val="26"/>
              </w:rPr>
              <w:t>378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 xml:space="preserve">414,90823 </w:t>
            </w:r>
            <w:r w:rsidRPr="006B7C34">
              <w:rPr>
                <w:sz w:val="26"/>
                <w:szCs w:val="26"/>
              </w:rPr>
              <w:t xml:space="preserve">тыс. рублей, </w:t>
            </w:r>
            <w:r w:rsidRPr="006B7C34">
              <w:rPr>
                <w:sz w:val="26"/>
                <w:szCs w:val="26"/>
              </w:rPr>
              <w:br/>
              <w:t>в том числе 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2019 год – 53 501,7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 40 749,0 тыс. руб.;</w:t>
            </w:r>
          </w:p>
          <w:p w:rsidR="006B7C34" w:rsidRPr="006B7C34" w:rsidRDefault="006B7C34" w:rsidP="006B7C34">
            <w:pPr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2021 год – </w:t>
            </w:r>
            <w:r w:rsidRPr="006B7C34">
              <w:rPr>
                <w:color w:val="000000"/>
                <w:sz w:val="26"/>
                <w:szCs w:val="26"/>
              </w:rPr>
              <w:t>57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 xml:space="preserve">125,90823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2022 год –53 399,90000 тыс. руб.; 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2023 год – 54 311,20000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2024 год – 119 327,20000 тыс. руб.</w:t>
            </w:r>
            <w:r>
              <w:rPr>
                <w:sz w:val="26"/>
                <w:szCs w:val="26"/>
              </w:rPr>
              <w:t>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объем финансирования подпрограммы 1 за счет средств бюджета МО "Городской округ "Город Нарьян-Мар" составляет </w:t>
            </w:r>
            <w:r w:rsidRPr="006B7C34">
              <w:rPr>
                <w:color w:val="000000"/>
                <w:sz w:val="26"/>
                <w:szCs w:val="26"/>
              </w:rPr>
              <w:t xml:space="preserve">13435,92032 </w:t>
            </w:r>
            <w:r w:rsidRPr="006B7C34">
              <w:rPr>
                <w:sz w:val="26"/>
                <w:szCs w:val="26"/>
              </w:rPr>
              <w:t>тыс. рублей, в том числе 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ind w:left="78" w:hanging="78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2019 год –2 567,7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ind w:left="78" w:hanging="78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–1 470,2 тыс. руб.;</w:t>
            </w:r>
          </w:p>
          <w:p w:rsidR="006B7C34" w:rsidRPr="006B7C34" w:rsidRDefault="006B7C34" w:rsidP="006B7C34">
            <w:pPr>
              <w:numPr>
                <w:ilvl w:val="0"/>
                <w:numId w:val="12"/>
              </w:numPr>
              <w:ind w:left="645" w:hanging="645"/>
              <w:contextualSpacing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 год – </w:t>
            </w:r>
            <w:r w:rsidRPr="006B7C34">
              <w:rPr>
                <w:color w:val="000000"/>
                <w:sz w:val="26"/>
                <w:szCs w:val="26"/>
              </w:rPr>
              <w:t xml:space="preserve">2376,02032 </w:t>
            </w:r>
            <w:r w:rsidRPr="006B7C34">
              <w:rPr>
                <w:sz w:val="26"/>
                <w:szCs w:val="26"/>
              </w:rPr>
              <w:t>тыс. руб.;</w:t>
            </w:r>
          </w:p>
          <w:p w:rsidR="006B7C34" w:rsidRPr="006B7C34" w:rsidRDefault="006B7C34" w:rsidP="006B7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45" w:hanging="645"/>
              <w:contextualSpacing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год – 1 651,60000 тыс. руб.; </w:t>
            </w:r>
          </w:p>
          <w:p w:rsidR="006B7C34" w:rsidRPr="006B7C34" w:rsidRDefault="006B7C34" w:rsidP="006B7C3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45" w:hanging="645"/>
              <w:contextualSpacing/>
              <w:jc w:val="both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год – 1 679,80000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2024 год – 3 690,60000 тыс. руб.</w:t>
            </w:r>
            <w:r>
              <w:rPr>
                <w:sz w:val="26"/>
                <w:szCs w:val="26"/>
              </w:rPr>
              <w:t>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иные источники – </w:t>
            </w:r>
            <w:r w:rsidRPr="006B7C34">
              <w:rPr>
                <w:bCs/>
                <w:color w:val="000000"/>
                <w:sz w:val="26"/>
                <w:szCs w:val="26"/>
              </w:rPr>
              <w:t>339,38108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 xml:space="preserve">тыс. рублей, в том числе </w:t>
            </w:r>
            <w:r w:rsidRPr="006B7C34">
              <w:rPr>
                <w:sz w:val="26"/>
                <w:szCs w:val="26"/>
              </w:rPr>
              <w:br/>
              <w:t>по годам: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2019 год – 208,5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>2020 год – 53,6 тыс. руб.;</w:t>
            </w:r>
          </w:p>
          <w:p w:rsidR="006B7C34" w:rsidRPr="006B7C34" w:rsidRDefault="006B7C34" w:rsidP="006B7C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7C34">
              <w:rPr>
                <w:sz w:val="26"/>
                <w:szCs w:val="26"/>
              </w:rPr>
              <w:t xml:space="preserve">2021 год – </w:t>
            </w:r>
            <w:r w:rsidRPr="006B7C34">
              <w:rPr>
                <w:bCs/>
                <w:color w:val="000000"/>
                <w:sz w:val="26"/>
                <w:szCs w:val="26"/>
              </w:rPr>
              <w:t>77,28108</w:t>
            </w:r>
            <w:r w:rsidRPr="006B7C3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sz w:val="26"/>
                <w:szCs w:val="26"/>
              </w:rPr>
              <w:t>тыс. руб.</w:t>
            </w:r>
          </w:p>
        </w:tc>
      </w:tr>
    </w:tbl>
    <w:p w:rsidR="006B7C34" w:rsidRDefault="00D732FE" w:rsidP="00D732F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D732FE" w:rsidRDefault="00D732FE" w:rsidP="006B7C3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D732FE" w:rsidRPr="006B7C34" w:rsidRDefault="00D732FE" w:rsidP="006B7C34">
      <w:pPr>
        <w:widowControl w:val="0"/>
        <w:autoSpaceDE w:val="0"/>
        <w:autoSpaceDN w:val="0"/>
        <w:outlineLvl w:val="1"/>
        <w:rPr>
          <w:sz w:val="26"/>
          <w:szCs w:val="26"/>
        </w:rPr>
        <w:sectPr w:rsidR="00D732FE" w:rsidRPr="006B7C34" w:rsidSect="006B7C34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B7C34" w:rsidRPr="006B7C34" w:rsidRDefault="006B7C34" w:rsidP="006B7C3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6B7C34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6B7C34">
        <w:rPr>
          <w:sz w:val="26"/>
          <w:szCs w:val="26"/>
        </w:rPr>
        <w:t>"Приложение № 2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6B7C34">
        <w:rPr>
          <w:color w:val="000000"/>
          <w:sz w:val="26"/>
          <w:szCs w:val="26"/>
        </w:rPr>
        <w:t xml:space="preserve">к муниципальной программе 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6B7C34">
        <w:rPr>
          <w:sz w:val="26"/>
          <w:szCs w:val="26"/>
        </w:rPr>
        <w:t>муниципального образования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6B7C34">
        <w:rPr>
          <w:sz w:val="26"/>
          <w:szCs w:val="26"/>
        </w:rPr>
        <w:t xml:space="preserve"> "Городской округ "Город Нарьян-Мар"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6B7C34">
        <w:rPr>
          <w:sz w:val="26"/>
          <w:szCs w:val="26"/>
        </w:rPr>
        <w:t xml:space="preserve">"Формирование комфортной городской 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B7C34">
        <w:rPr>
          <w:sz w:val="26"/>
          <w:szCs w:val="26"/>
        </w:rPr>
        <w:t xml:space="preserve">среды в муниципальном образовании 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B7C34">
        <w:rPr>
          <w:sz w:val="26"/>
          <w:szCs w:val="26"/>
        </w:rPr>
        <w:t>"Городской округ "Город Нарьян-Мар"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C34">
        <w:rPr>
          <w:sz w:val="26"/>
          <w:szCs w:val="26"/>
        </w:rPr>
        <w:t>Ресурсное обеспечение муниципальной программы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C34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C34">
        <w:rPr>
          <w:sz w:val="26"/>
          <w:szCs w:val="26"/>
        </w:rPr>
        <w:t>в муниципальном образовании "Городской округ "Город Нарьян-Мар"</w:t>
      </w:r>
    </w:p>
    <w:p w:rsidR="006B7C34" w:rsidRPr="006B7C34" w:rsidRDefault="006B7C34" w:rsidP="006B7C3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C34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6B7C34" w:rsidRPr="006B7C34" w:rsidRDefault="006B7C34" w:rsidP="006B7C3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2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881"/>
        <w:gridCol w:w="1524"/>
        <w:gridCol w:w="1810"/>
        <w:gridCol w:w="1166"/>
        <w:gridCol w:w="1134"/>
        <w:gridCol w:w="1717"/>
        <w:gridCol w:w="1627"/>
        <w:gridCol w:w="1581"/>
        <w:gridCol w:w="1825"/>
      </w:tblGrid>
      <w:tr w:rsidR="006B7C34" w:rsidRPr="006B7C34" w:rsidTr="006B7C34">
        <w:trPr>
          <w:trHeight w:val="645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6B7C34" w:rsidRPr="006B7C34" w:rsidTr="006B7C34">
        <w:trPr>
          <w:trHeight w:val="330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6B7C34" w:rsidRPr="006B7C34" w:rsidTr="006B7C34">
        <w:trPr>
          <w:trHeight w:val="33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7</w:t>
            </w:r>
          </w:p>
        </w:tc>
      </w:tr>
      <w:tr w:rsidR="006B7C34" w:rsidRPr="006B7C34" w:rsidTr="006B7C34">
        <w:trPr>
          <w:trHeight w:val="541"/>
        </w:trPr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413 291,10963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66 587,2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51 594,5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61 049,10963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55051,50000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E2077B">
            <w:pPr>
              <w:ind w:left="-16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55</w:t>
            </w:r>
            <w:r w:rsidR="00E2077B" w:rsidRPr="00E207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2077B">
              <w:rPr>
                <w:b/>
                <w:bCs/>
                <w:color w:val="000000"/>
                <w:sz w:val="26"/>
                <w:szCs w:val="26"/>
              </w:rPr>
              <w:t>991,00000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123</w:t>
            </w:r>
            <w:r w:rsidR="00E2077B" w:rsidRPr="00E207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2077B">
              <w:rPr>
                <w:b/>
                <w:bCs/>
                <w:color w:val="000000"/>
                <w:sz w:val="26"/>
                <w:szCs w:val="26"/>
              </w:rPr>
              <w:t>017,80000</w:t>
            </w:r>
          </w:p>
        </w:tc>
      </w:tr>
      <w:tr w:rsidR="006B7C34" w:rsidRPr="006B7C34" w:rsidTr="006B7C34">
        <w:trPr>
          <w:trHeight w:val="72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397 456,90823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63 501,7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49 791,0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57 125,90823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53399,90000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E2077B">
            <w:pPr>
              <w:ind w:left="-16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54</w:t>
            </w:r>
            <w:r w:rsidR="00E2077B" w:rsidRPr="00E207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2077B">
              <w:rPr>
                <w:b/>
                <w:bCs/>
                <w:color w:val="000000"/>
                <w:sz w:val="26"/>
                <w:szCs w:val="26"/>
              </w:rPr>
              <w:t>311,20000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119</w:t>
            </w:r>
            <w:r w:rsidR="00E2077B" w:rsidRPr="00E207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2077B">
              <w:rPr>
                <w:b/>
                <w:bCs/>
                <w:color w:val="000000"/>
                <w:sz w:val="26"/>
                <w:szCs w:val="26"/>
              </w:rPr>
              <w:t>327,20000</w:t>
            </w:r>
          </w:p>
        </w:tc>
      </w:tr>
      <w:tr w:rsidR="006B7C34" w:rsidRPr="006B7C34" w:rsidTr="006B7C34">
        <w:trPr>
          <w:trHeight w:val="735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15 494,82032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2 877,0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1 749,9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3 845,92032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1651,60000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1679,80000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E2077B" w:rsidRPr="00E207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2077B">
              <w:rPr>
                <w:b/>
                <w:bCs/>
                <w:color w:val="000000"/>
                <w:sz w:val="26"/>
                <w:szCs w:val="26"/>
              </w:rPr>
              <w:t>690,60000</w:t>
            </w:r>
          </w:p>
        </w:tc>
      </w:tr>
      <w:tr w:rsidR="006B7C34" w:rsidRPr="006B7C34" w:rsidTr="00E2077B">
        <w:trPr>
          <w:trHeight w:val="63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339,38108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77,28108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6B7C34" w:rsidRPr="00E2077B" w:rsidRDefault="006B7C34" w:rsidP="006B7C3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077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</w:tr>
      <w:tr w:rsidR="006B7C34" w:rsidRPr="006B7C34" w:rsidTr="00E2077B">
        <w:trPr>
          <w:trHeight w:val="645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sz w:val="26"/>
                <w:szCs w:val="26"/>
              </w:rPr>
            </w:pPr>
            <w:hyperlink r:id="rId10" w:anchor="RANGE!P158" w:history="1">
              <w:r w:rsidRPr="006B7C34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392</w:t>
            </w:r>
            <w:r w:rsidR="00E2077B"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>190,20963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56</w:t>
            </w:r>
            <w:r w:rsidR="00E2077B"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42</w:t>
            </w:r>
            <w:r w:rsidR="00E2077B"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>272,8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59</w:t>
            </w:r>
            <w:r w:rsidR="00E2077B"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>579,20963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E2077B">
            <w:pPr>
              <w:ind w:left="-95"/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55</w:t>
            </w:r>
            <w:r w:rsidR="00E2077B"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>051,50000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E2077B">
            <w:pPr>
              <w:ind w:left="-163"/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55</w:t>
            </w:r>
            <w:r w:rsidR="00E2077B"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>991,00000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123</w:t>
            </w:r>
            <w:r w:rsidR="00E2077B">
              <w:rPr>
                <w:color w:val="000000"/>
                <w:sz w:val="26"/>
                <w:szCs w:val="26"/>
              </w:rPr>
              <w:t xml:space="preserve"> </w:t>
            </w:r>
            <w:r w:rsidRPr="006B7C34">
              <w:rPr>
                <w:color w:val="000000"/>
                <w:sz w:val="26"/>
                <w:szCs w:val="26"/>
              </w:rPr>
              <w:t>017,80000</w:t>
            </w:r>
          </w:p>
        </w:tc>
      </w:tr>
      <w:tr w:rsidR="006B7C34" w:rsidRPr="006B7C34" w:rsidTr="00E2077B">
        <w:trPr>
          <w:trHeight w:val="750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378414,90823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40749,0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57125,90823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53399,90000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54311,20000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119327,20000</w:t>
            </w:r>
          </w:p>
        </w:tc>
      </w:tr>
      <w:tr w:rsidR="006B7C34" w:rsidRPr="006B7C34" w:rsidTr="00E2077B">
        <w:trPr>
          <w:trHeight w:val="615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13435,92032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1470,2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2376,02032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1651,60000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1679,80000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3690,60000</w:t>
            </w:r>
          </w:p>
        </w:tc>
      </w:tr>
      <w:tr w:rsidR="006B7C34" w:rsidRPr="006B7C34" w:rsidTr="00E2077B">
        <w:trPr>
          <w:trHeight w:val="615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339,38108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77,28108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6B7C34" w:rsidRPr="006B7C34" w:rsidTr="00E2077B">
        <w:trPr>
          <w:trHeight w:val="630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sz w:val="26"/>
                <w:szCs w:val="26"/>
              </w:rPr>
            </w:pPr>
            <w:hyperlink r:id="rId11" w:anchor="RANGE!P560" w:history="1">
              <w:r w:rsidRPr="006B7C34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21100,90000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9321,7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1469,90000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6B7C34" w:rsidRPr="006B7C34" w:rsidTr="006B7C34">
        <w:trPr>
          <w:trHeight w:val="66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19042,00000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9042,0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6B7C34" w:rsidRPr="006B7C34" w:rsidTr="006B7C34">
        <w:trPr>
          <w:trHeight w:val="660"/>
        </w:trPr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2058,90000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279,7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1469,90000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  <w:sz w:val="26"/>
                <w:szCs w:val="26"/>
              </w:rPr>
            </w:pPr>
            <w:r w:rsidRPr="006B7C34">
              <w:rPr>
                <w:color w:val="000000"/>
                <w:sz w:val="26"/>
                <w:szCs w:val="26"/>
              </w:rPr>
              <w:t>0,00000</w:t>
            </w:r>
          </w:p>
        </w:tc>
      </w:tr>
    </w:tbl>
    <w:p w:rsidR="006B7C34" w:rsidRPr="006B7C34" w:rsidRDefault="006B7C34" w:rsidP="006B7C34">
      <w:pPr>
        <w:jc w:val="right"/>
        <w:rPr>
          <w:bCs/>
          <w:sz w:val="26"/>
          <w:szCs w:val="26"/>
        </w:rPr>
      </w:pPr>
      <w:r w:rsidRPr="006B7C34">
        <w:rPr>
          <w:bCs/>
          <w:sz w:val="26"/>
          <w:szCs w:val="26"/>
        </w:rPr>
        <w:t>".</w:t>
      </w:r>
    </w:p>
    <w:p w:rsidR="006B7C34" w:rsidRPr="006B7C34" w:rsidRDefault="006B7C34" w:rsidP="006B7C34">
      <w:pPr>
        <w:widowControl w:val="0"/>
        <w:numPr>
          <w:ilvl w:val="0"/>
          <w:numId w:val="5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6B7C34">
        <w:rPr>
          <w:sz w:val="26"/>
          <w:szCs w:val="26"/>
        </w:rPr>
        <w:t>Приложение № 3 к Программе изложить в следующей редакции: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732FE" w:rsidRDefault="00D732FE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9565C1" w:rsidRPr="006B7C34" w:rsidRDefault="009565C1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6B7C34">
        <w:rPr>
          <w:sz w:val="26"/>
          <w:szCs w:val="26"/>
        </w:rPr>
        <w:lastRenderedPageBreak/>
        <w:t>"Приложение № 3</w:t>
      </w:r>
    </w:p>
    <w:p w:rsidR="006B7C34" w:rsidRPr="006B7C34" w:rsidRDefault="009565C1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6B7C34">
        <w:rPr>
          <w:sz w:val="26"/>
          <w:szCs w:val="26"/>
        </w:rPr>
        <w:t>муниципального образования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6B7C34">
        <w:rPr>
          <w:sz w:val="26"/>
          <w:szCs w:val="26"/>
        </w:rPr>
        <w:t xml:space="preserve"> "Гор</w:t>
      </w:r>
      <w:r w:rsidR="009565C1">
        <w:rPr>
          <w:sz w:val="26"/>
          <w:szCs w:val="26"/>
        </w:rPr>
        <w:t>одской округ "Город Нарьян-Мар"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6B7C34">
        <w:rPr>
          <w:sz w:val="26"/>
          <w:szCs w:val="26"/>
        </w:rPr>
        <w:t>"Фо</w:t>
      </w:r>
      <w:r w:rsidR="009565C1">
        <w:rPr>
          <w:sz w:val="26"/>
          <w:szCs w:val="26"/>
        </w:rPr>
        <w:t>рмирование комфортной городской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B7C34">
        <w:rPr>
          <w:sz w:val="26"/>
          <w:szCs w:val="26"/>
        </w:rPr>
        <w:t>ср</w:t>
      </w:r>
      <w:r w:rsidR="009565C1">
        <w:rPr>
          <w:sz w:val="26"/>
          <w:szCs w:val="26"/>
        </w:rPr>
        <w:t>еды в муниципальном образовании</w:t>
      </w:r>
    </w:p>
    <w:p w:rsidR="006B7C34" w:rsidRPr="006B7C34" w:rsidRDefault="006B7C34" w:rsidP="006B7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B7C34">
        <w:rPr>
          <w:sz w:val="26"/>
          <w:szCs w:val="26"/>
        </w:rPr>
        <w:t>"Городской округ "Город Нарьян-Мар"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C34">
        <w:rPr>
          <w:sz w:val="26"/>
          <w:szCs w:val="26"/>
        </w:rPr>
        <w:t>Перечень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C34">
        <w:rPr>
          <w:sz w:val="26"/>
          <w:szCs w:val="26"/>
        </w:rPr>
        <w:t>мероприятий муниципальной программы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C34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B7C34">
        <w:rPr>
          <w:sz w:val="26"/>
          <w:szCs w:val="26"/>
        </w:rPr>
        <w:t>в муниципальном образовании "Городской округ "Город Нарьян-Мар"</w:t>
      </w:r>
    </w:p>
    <w:p w:rsidR="006B7C34" w:rsidRPr="006B7C34" w:rsidRDefault="006B7C34" w:rsidP="006B7C3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B7C34" w:rsidRPr="006B7C34" w:rsidRDefault="006B7C34" w:rsidP="006B7C3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C34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20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1"/>
        <w:gridCol w:w="2783"/>
        <w:gridCol w:w="1365"/>
        <w:gridCol w:w="1530"/>
        <w:gridCol w:w="1315"/>
        <w:gridCol w:w="1095"/>
        <w:gridCol w:w="1455"/>
        <w:gridCol w:w="1692"/>
        <w:gridCol w:w="1701"/>
        <w:gridCol w:w="1559"/>
      </w:tblGrid>
      <w:tr w:rsidR="006B7C34" w:rsidRPr="006B7C34" w:rsidTr="00D732FE">
        <w:trPr>
          <w:trHeight w:val="32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9A1" w:rsidRDefault="006B7C34" w:rsidP="006B7C34">
            <w:pPr>
              <w:jc w:val="center"/>
              <w:rPr>
                <w:color w:val="000000"/>
                <w:sz w:val="22"/>
                <w:szCs w:val="22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 w:rsidRPr="006B7C34">
              <w:rPr>
                <w:color w:val="000000"/>
                <w:sz w:val="22"/>
                <w:szCs w:val="22"/>
              </w:rPr>
              <w:t>финансиро</w:t>
            </w:r>
            <w:proofErr w:type="spellEnd"/>
          </w:p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proofErr w:type="spellStart"/>
            <w:r w:rsidRPr="006B7C34"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C769A1">
              <w:rPr>
                <w:color w:val="000000"/>
                <w:sz w:val="22"/>
                <w:szCs w:val="22"/>
              </w:rPr>
              <w:t xml:space="preserve"> </w:t>
            </w:r>
            <w:r w:rsidRPr="006B7C3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B7C34" w:rsidRPr="006B7C34" w:rsidTr="00D732FE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B7C34" w:rsidRPr="006B7C34" w:rsidTr="00D732F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</w:t>
            </w:r>
          </w:p>
        </w:tc>
      </w:tr>
      <w:tr w:rsidR="006B7C34" w:rsidRPr="006B7C34" w:rsidTr="00D732FE">
        <w:trPr>
          <w:trHeight w:val="570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6B7C34" w:rsidRPr="006B7C34" w:rsidTr="00D732FE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итого, </w:t>
            </w:r>
            <w:r w:rsidR="00C769A1">
              <w:rPr>
                <w:color w:val="000000"/>
                <w:sz w:val="22"/>
                <w:szCs w:val="22"/>
              </w:rPr>
              <w:t xml:space="preserve">в </w:t>
            </w:r>
            <w:r w:rsidRPr="006B7C34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6B7C34" w:rsidRPr="006B7C34" w:rsidTr="00D732FE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Поддержка муниципальных программ формирования </w:t>
            </w:r>
            <w:r w:rsidRPr="006B7C34">
              <w:rPr>
                <w:color w:val="000000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r w:rsidR="00C769A1">
              <w:rPr>
                <w:color w:val="000000"/>
                <w:sz w:val="22"/>
                <w:szCs w:val="22"/>
              </w:rPr>
              <w:t xml:space="preserve">в </w:t>
            </w:r>
            <w:r w:rsidRPr="006B7C34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6B7C34" w:rsidRPr="006B7C34" w:rsidTr="00D732FE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6B7C34" w:rsidRPr="006B7C34" w:rsidTr="00D732FE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территорий жилых домов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по ул. Рыбников в районе д. 3А, д. 6А, д. 6Б в городе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итого, </w:t>
            </w:r>
            <w:r w:rsidR="00C769A1">
              <w:rPr>
                <w:color w:val="000000"/>
                <w:sz w:val="22"/>
                <w:szCs w:val="22"/>
              </w:rPr>
              <w:t xml:space="preserve">в </w:t>
            </w:r>
            <w:r w:rsidRPr="006B7C34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6B7C34" w:rsidRPr="006B7C34" w:rsidTr="00D732FE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6B7C34" w:rsidRPr="006B7C34" w:rsidTr="00D732FE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д. 3, д. </w:t>
            </w:r>
            <w:proofErr w:type="gramStart"/>
            <w:r w:rsidRPr="006B7C34">
              <w:rPr>
                <w:color w:val="000000"/>
                <w:sz w:val="22"/>
                <w:szCs w:val="22"/>
              </w:rPr>
              <w:t>4;  по</w:t>
            </w:r>
            <w:proofErr w:type="gramEnd"/>
            <w:r w:rsidRPr="006B7C34">
              <w:rPr>
                <w:color w:val="000000"/>
                <w:sz w:val="22"/>
                <w:szCs w:val="22"/>
              </w:rPr>
              <w:t xml:space="preserve"> пер. Заполярный в районе д. 3; по ул. </w:t>
            </w:r>
            <w:proofErr w:type="spellStart"/>
            <w:r w:rsidRPr="006B7C34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6B7C34">
              <w:rPr>
                <w:color w:val="000000"/>
                <w:sz w:val="22"/>
                <w:szCs w:val="22"/>
              </w:rPr>
              <w:t xml:space="preserve"> в районе д. 8; по ул. Рабочая в районе д. 33; 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Калмыкова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12А; по ул. Октябрьская в районе д. 7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итого, </w:t>
            </w:r>
            <w:r w:rsidR="00C769A1">
              <w:rPr>
                <w:color w:val="000000"/>
                <w:sz w:val="22"/>
                <w:szCs w:val="22"/>
              </w:rPr>
              <w:t xml:space="preserve">в </w:t>
            </w:r>
            <w:r w:rsidRPr="006B7C34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6B7C34" w:rsidRPr="006B7C34" w:rsidTr="00D732FE">
        <w:trPr>
          <w:trHeight w:val="15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6B7C34" w:rsidRPr="006B7C34" w:rsidTr="00D732FE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Рабочая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35; по ул. Ленина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33Б;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Пионерская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24, д. 24А,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26А; по ул.60 лет </w:t>
            </w:r>
            <w:r w:rsidRPr="006B7C34">
              <w:rPr>
                <w:color w:val="000000"/>
                <w:sz w:val="22"/>
                <w:szCs w:val="22"/>
              </w:rPr>
              <w:lastRenderedPageBreak/>
              <w:t xml:space="preserve">Октября в районе д. 4, д. 2; по ул. Юбилейная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36А, д. 34А;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Ленина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18; по ул. Первомайская в районе д. 34; по ул.60 лет Октября в районе д. 1; 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пер. Заполярный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4;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6B7C34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6B7C34">
              <w:rPr>
                <w:color w:val="000000"/>
                <w:sz w:val="22"/>
                <w:szCs w:val="22"/>
              </w:rPr>
              <w:t xml:space="preserve"> в районе д. 3Б, д. 1А; по ул. Южная в районе д. 39;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Строительная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9Б;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по ул. Рыбников в районе д. 8Б в городе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r w:rsidR="00C769A1">
              <w:rPr>
                <w:color w:val="000000"/>
                <w:sz w:val="22"/>
                <w:szCs w:val="22"/>
              </w:rPr>
              <w:t xml:space="preserve">в </w:t>
            </w:r>
            <w:r w:rsidRPr="006B7C34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6B7C34" w:rsidRPr="006B7C34" w:rsidTr="00D732FE">
        <w:trPr>
          <w:trHeight w:val="12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6B7C34" w:rsidRPr="006B7C34" w:rsidTr="00D732FE">
        <w:trPr>
          <w:trHeight w:val="3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6B7C34" w:rsidRPr="006B7C34" w:rsidTr="00D732FE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территорий жилых домов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Ленина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37; по ул. Победы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8А;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</w:t>
            </w:r>
            <w:r w:rsidR="00C769A1">
              <w:rPr>
                <w:color w:val="000000"/>
                <w:sz w:val="22"/>
                <w:szCs w:val="22"/>
              </w:rPr>
              <w:t>к</w:t>
            </w:r>
            <w:r w:rsidRPr="006B7C34">
              <w:rPr>
                <w:color w:val="000000"/>
                <w:sz w:val="22"/>
                <w:szCs w:val="22"/>
              </w:rPr>
              <w:t xml:space="preserve">апитана Матросова в районе д. 8; по ул. Рыбников в районе д. 3Б; по ул. Ленина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29; по ул. Меньшикова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11, д. 13, д. 15; по ул. Ленина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39; по ул. Ленина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</w:t>
            </w:r>
            <w:r w:rsidR="00C769A1">
              <w:rPr>
                <w:color w:val="000000"/>
                <w:sz w:val="22"/>
                <w:szCs w:val="22"/>
              </w:rPr>
              <w:t xml:space="preserve">д. 41Б;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Меньшикова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10, д. 10А; по ул.60 лет СССР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д. 8, д. 2; по ул.60 лет СССР в районе д. </w:t>
            </w:r>
            <w:proofErr w:type="gramStart"/>
            <w:r w:rsidRPr="006B7C34">
              <w:rPr>
                <w:color w:val="000000"/>
                <w:sz w:val="22"/>
                <w:szCs w:val="22"/>
              </w:rPr>
              <w:t xml:space="preserve">4 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B7C34">
              <w:rPr>
                <w:color w:val="000000"/>
                <w:sz w:val="22"/>
                <w:szCs w:val="22"/>
              </w:rPr>
              <w:t xml:space="preserve"> городе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итого, </w:t>
            </w:r>
            <w:r w:rsidR="00C769A1">
              <w:rPr>
                <w:color w:val="000000"/>
                <w:sz w:val="22"/>
                <w:szCs w:val="22"/>
              </w:rPr>
              <w:t xml:space="preserve">в </w:t>
            </w:r>
            <w:r w:rsidRPr="006B7C34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6B7C34" w:rsidRPr="006B7C34" w:rsidTr="00D732FE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6B7C34" w:rsidRPr="006B7C34" w:rsidTr="00D732FE">
        <w:trPr>
          <w:trHeight w:val="26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6B7C34" w:rsidRPr="006B7C34" w:rsidTr="00D732FE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proofErr w:type="spellStart"/>
            <w:r w:rsidRPr="006B7C3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B7C34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9565C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благоустройству территорий (Реализация комплексных проектов </w:t>
            </w:r>
            <w:r w:rsidR="009565C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по благоустройству общественных территорий)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8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9565C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от Вечного огня)). 2этап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Реализация программ формирования </w:t>
            </w:r>
            <w:r w:rsidRPr="006B7C34">
              <w:rPr>
                <w:color w:val="000000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Устройство спортивной игровой площадки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пер. Рождественский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1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ул.</w:t>
            </w:r>
            <w:r w:rsidR="00C769A1">
              <w:rPr>
                <w:color w:val="000000"/>
                <w:sz w:val="22"/>
                <w:szCs w:val="22"/>
              </w:rPr>
              <w:t xml:space="preserve"> </w:t>
            </w:r>
            <w:r w:rsidRPr="006B7C34">
              <w:rPr>
                <w:color w:val="000000"/>
                <w:sz w:val="22"/>
                <w:szCs w:val="22"/>
              </w:rPr>
              <w:t xml:space="preserve">Ненецкой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ул.</w:t>
            </w:r>
            <w:r w:rsidR="00C769A1">
              <w:rPr>
                <w:color w:val="000000"/>
                <w:sz w:val="22"/>
                <w:szCs w:val="22"/>
              </w:rPr>
              <w:t xml:space="preserve"> </w:t>
            </w:r>
            <w:r w:rsidRPr="006B7C34">
              <w:rPr>
                <w:color w:val="000000"/>
                <w:sz w:val="22"/>
                <w:szCs w:val="22"/>
              </w:rPr>
              <w:t>Смидовича в районе Центра занятости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9565C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C769A1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C769A1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lastRenderedPageBreak/>
              <w:t>в районе ул. Строительная</w:t>
            </w:r>
            <w:r w:rsidR="00C769A1">
              <w:rPr>
                <w:sz w:val="22"/>
                <w:szCs w:val="22"/>
              </w:rPr>
              <w:t>,</w:t>
            </w:r>
            <w:r w:rsidRPr="006B7C34">
              <w:rPr>
                <w:sz w:val="22"/>
                <w:szCs w:val="22"/>
              </w:rPr>
              <w:t xml:space="preserve"> д.</w:t>
            </w:r>
            <w:r w:rsidR="00C769A1">
              <w:rPr>
                <w:sz w:val="22"/>
                <w:szCs w:val="22"/>
              </w:rPr>
              <w:t xml:space="preserve"> </w:t>
            </w:r>
            <w:r w:rsidRPr="006B7C34">
              <w:rPr>
                <w:sz w:val="22"/>
                <w:szCs w:val="22"/>
              </w:rPr>
              <w:t>10,</w:t>
            </w:r>
            <w:r w:rsidR="00C769A1">
              <w:rPr>
                <w:sz w:val="22"/>
                <w:szCs w:val="22"/>
              </w:rPr>
              <w:t xml:space="preserve"> </w:t>
            </w:r>
            <w:r w:rsidRPr="006B7C34">
              <w:rPr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C769A1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C769A1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6B7C34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4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49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ул. Рыбников д.6Б, 3Б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2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Обустройство рекреационной зоны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9565C1">
        <w:trPr>
          <w:trHeight w:val="5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9565C1">
        <w:trPr>
          <w:trHeight w:val="51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248621,20000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24192,7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43065,00000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44004,50000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59140,00000</w:t>
            </w:r>
          </w:p>
        </w:tc>
      </w:tr>
      <w:tr w:rsidR="006B7C34" w:rsidRPr="006B7C34" w:rsidTr="00D732FE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6B7C34" w:rsidRPr="006B7C34" w:rsidTr="00D732FE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6B7C34" w:rsidRPr="006B7C34" w:rsidTr="00D732FE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proofErr w:type="spellStart"/>
            <w:r w:rsidRPr="006B7C34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6B7C34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по благоустройству территорий (Реализация мероприятий по благоустройству территорий)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6B7C34" w:rsidRPr="006B7C34" w:rsidTr="00D732FE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6B7C34" w:rsidRPr="006B7C34" w:rsidTr="00D732FE">
        <w:trPr>
          <w:trHeight w:val="47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1293,20000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1293,20000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6B7C34" w:rsidRPr="006B7C34" w:rsidTr="009565C1">
        <w:trPr>
          <w:trHeight w:val="47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ул.</w:t>
            </w:r>
            <w:r w:rsidR="00582A38">
              <w:rPr>
                <w:color w:val="000000"/>
                <w:sz w:val="22"/>
                <w:szCs w:val="22"/>
              </w:rPr>
              <w:t xml:space="preserve"> </w:t>
            </w:r>
            <w:r w:rsidRPr="006B7C34">
              <w:rPr>
                <w:color w:val="000000"/>
                <w:sz w:val="22"/>
                <w:szCs w:val="22"/>
              </w:rPr>
              <w:t xml:space="preserve">Ненецкой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ул.</w:t>
            </w:r>
            <w:r w:rsidR="00582A38">
              <w:rPr>
                <w:color w:val="000000"/>
                <w:sz w:val="22"/>
                <w:szCs w:val="22"/>
              </w:rPr>
              <w:t xml:space="preserve"> Смидовича </w:t>
            </w:r>
            <w:r w:rsidRPr="006B7C34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9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средней школы № 5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D732FE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Благоустройство общественной территории в районе строения № 6 </w:t>
            </w:r>
            <w:r w:rsidR="00582A38">
              <w:rPr>
                <w:color w:val="000000"/>
                <w:sz w:val="22"/>
                <w:szCs w:val="22"/>
              </w:rPr>
              <w:br/>
              <w:t xml:space="preserve">по </w:t>
            </w:r>
            <w:r w:rsidRPr="006B7C34">
              <w:rPr>
                <w:color w:val="000000"/>
                <w:sz w:val="22"/>
                <w:szCs w:val="22"/>
              </w:rPr>
              <w:t xml:space="preserve">ул. им. </w:t>
            </w:r>
            <w:proofErr w:type="spellStart"/>
            <w:proofErr w:type="gramStart"/>
            <w:r w:rsidRPr="006B7C34">
              <w:rPr>
                <w:color w:val="000000"/>
                <w:sz w:val="22"/>
                <w:szCs w:val="22"/>
              </w:rPr>
              <w:t>В.И.Ленина</w:t>
            </w:r>
            <w:proofErr w:type="spellEnd"/>
            <w:r w:rsidRPr="006B7C34">
              <w:rPr>
                <w:color w:val="000000"/>
                <w:sz w:val="22"/>
                <w:szCs w:val="22"/>
              </w:rPr>
              <w:t xml:space="preserve"> 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B7C34">
              <w:rPr>
                <w:color w:val="000000"/>
                <w:sz w:val="22"/>
                <w:szCs w:val="22"/>
              </w:rPr>
              <w:t xml:space="preserve"> городе Нарьян-Маре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9565C1">
        <w:trPr>
          <w:trHeight w:val="6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</w:t>
            </w:r>
            <w:r w:rsidRPr="006B7C34">
              <w:rPr>
                <w:color w:val="000000"/>
                <w:sz w:val="22"/>
                <w:szCs w:val="22"/>
              </w:rPr>
              <w:lastRenderedPageBreak/>
              <w:t xml:space="preserve">в районе перекрестка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3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в районе МКД 33Б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ул. им. В.И. Ленина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Установка малых архитектурных форм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с организацией подсветки в районе строения №6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Обустройство спортивного игрового кластера в районе ул. Строительная д.10,11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13897,20451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13897,20451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13480,28837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13480,28837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416,91614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416,91614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6B7C34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24158,47045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14966,87045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9191,60000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23433,68134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14517,78134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8915,90000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724,78911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449,08911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275,70000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ул. Рыбников</w:t>
            </w:r>
            <w:r w:rsidR="00582A38">
              <w:rPr>
                <w:sz w:val="22"/>
                <w:szCs w:val="22"/>
              </w:rPr>
              <w:t>,</w:t>
            </w:r>
            <w:r w:rsidRPr="006B7C34">
              <w:rPr>
                <w:sz w:val="22"/>
                <w:szCs w:val="22"/>
              </w:rPr>
              <w:t xml:space="preserve"> д.</w:t>
            </w:r>
            <w:r w:rsidR="00582A38">
              <w:rPr>
                <w:sz w:val="22"/>
                <w:szCs w:val="22"/>
              </w:rPr>
              <w:t xml:space="preserve"> </w:t>
            </w:r>
            <w:r w:rsidRPr="006B7C34">
              <w:rPr>
                <w:sz w:val="22"/>
                <w:szCs w:val="22"/>
              </w:rPr>
              <w:t>6Б, 3Б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73243,30000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33873,40000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39369,90000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71045,90000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32857,10000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38188,80000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2197,40000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1016,30000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1181,10000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4634,60000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4634,60000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4495,50000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4495,50000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2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139,10000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139,10000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Обустройство территорий жилых домов: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ул. М. Баева в районе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д. 1, д. </w:t>
            </w:r>
            <w:proofErr w:type="gramStart"/>
            <w:r w:rsidRPr="006B7C34">
              <w:rPr>
                <w:sz w:val="22"/>
                <w:szCs w:val="22"/>
              </w:rPr>
              <w:t>2 ,</w:t>
            </w:r>
            <w:proofErr w:type="gramEnd"/>
            <w:r w:rsidRPr="006B7C34">
              <w:rPr>
                <w:sz w:val="22"/>
                <w:szCs w:val="22"/>
              </w:rPr>
              <w:t xml:space="preserve"> д.4 в городе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15276,10000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15276,10000</w:t>
            </w:r>
          </w:p>
        </w:tc>
      </w:tr>
      <w:tr w:rsidR="006B7C34" w:rsidRPr="006B7C34" w:rsidTr="002C7C21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14817,80000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14817,80000</w:t>
            </w:r>
          </w:p>
        </w:tc>
      </w:tr>
      <w:tr w:rsidR="006B7C34" w:rsidRPr="006B7C34" w:rsidTr="002C7C2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458,30000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458,30000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Обустройство территорий жилых домов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lastRenderedPageBreak/>
              <w:t>по ул</w:t>
            </w:r>
            <w:r w:rsidR="00582A38">
              <w:rPr>
                <w:sz w:val="22"/>
                <w:szCs w:val="22"/>
              </w:rPr>
              <w:t xml:space="preserve">. </w:t>
            </w:r>
            <w:proofErr w:type="spellStart"/>
            <w:r w:rsidR="00582A38">
              <w:rPr>
                <w:sz w:val="22"/>
                <w:szCs w:val="22"/>
              </w:rPr>
              <w:t>Явтысого</w:t>
            </w:r>
            <w:proofErr w:type="spellEnd"/>
            <w:r w:rsidR="00582A38">
              <w:rPr>
                <w:sz w:val="22"/>
                <w:szCs w:val="22"/>
              </w:rPr>
              <w:t xml:space="preserve"> в районе д. 3, д. 3А</w:t>
            </w:r>
            <w:r w:rsidRPr="006B7C34">
              <w:rPr>
                <w:sz w:val="22"/>
                <w:szCs w:val="22"/>
              </w:rPr>
              <w:t>, д.</w:t>
            </w:r>
            <w:r w:rsidR="00582A38">
              <w:rPr>
                <w:sz w:val="22"/>
                <w:szCs w:val="22"/>
              </w:rPr>
              <w:t xml:space="preserve"> </w:t>
            </w:r>
            <w:r w:rsidRPr="006B7C34">
              <w:rPr>
                <w:sz w:val="22"/>
                <w:szCs w:val="22"/>
              </w:rPr>
              <w:t>5А в городе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14486,70000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14486,70000</w:t>
            </w:r>
          </w:p>
        </w:tc>
      </w:tr>
      <w:tr w:rsidR="006B7C34" w:rsidRPr="006B7C34" w:rsidTr="002C7C21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14052,10000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14052,10000</w:t>
            </w:r>
          </w:p>
        </w:tc>
      </w:tr>
      <w:tr w:rsidR="006B7C34" w:rsidRPr="006B7C34" w:rsidTr="002C7C21">
        <w:trPr>
          <w:trHeight w:val="56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434,60000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434,60000</w:t>
            </w:r>
          </w:p>
        </w:tc>
      </w:tr>
      <w:tr w:rsidR="006B7C34" w:rsidRPr="006B7C34" w:rsidTr="002C7C21">
        <w:trPr>
          <w:trHeight w:val="54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>Обуст</w:t>
            </w:r>
            <w:r w:rsidR="00582A38">
              <w:rPr>
                <w:sz w:val="22"/>
                <w:szCs w:val="22"/>
              </w:rPr>
              <w:t xml:space="preserve">ройство территорий жилых домов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ул. </w:t>
            </w:r>
            <w:proofErr w:type="spellStart"/>
            <w:r w:rsidRPr="006B7C34">
              <w:rPr>
                <w:sz w:val="22"/>
                <w:szCs w:val="22"/>
              </w:rPr>
              <w:t>Выучейского</w:t>
            </w:r>
            <w:proofErr w:type="spellEnd"/>
            <w:r w:rsidRPr="006B7C34">
              <w:rPr>
                <w:sz w:val="22"/>
                <w:szCs w:val="22"/>
              </w:rPr>
              <w:t xml:space="preserve">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в районе д. 22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и ул. Ненецкая, д. 2, д. </w:t>
            </w:r>
            <w:proofErr w:type="gramStart"/>
            <w:r w:rsidRPr="006B7C34">
              <w:rPr>
                <w:sz w:val="22"/>
                <w:szCs w:val="22"/>
              </w:rPr>
              <w:t xml:space="preserve">4 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</w:t>
            </w:r>
            <w:proofErr w:type="gramEnd"/>
            <w:r w:rsidRPr="006B7C34">
              <w:rPr>
                <w:sz w:val="22"/>
                <w:szCs w:val="22"/>
              </w:rPr>
              <w:t xml:space="preserve"> городе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29377,20000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29377,20000</w:t>
            </w:r>
          </w:p>
        </w:tc>
      </w:tr>
      <w:tr w:rsidR="006B7C34" w:rsidRPr="006B7C34" w:rsidTr="002C7C21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28495,90000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28495,90000</w:t>
            </w:r>
          </w:p>
        </w:tc>
      </w:tr>
      <w:tr w:rsidR="006B7C34" w:rsidRPr="006B7C34" w:rsidTr="002C7C21">
        <w:trPr>
          <w:trHeight w:val="5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881,30000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881,30000</w:t>
            </w:r>
          </w:p>
        </w:tc>
      </w:tr>
      <w:tr w:rsidR="006B7C34" w:rsidRPr="006B7C34" w:rsidTr="002C7C21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Разработка проекта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ул. Строительная</w:t>
            </w:r>
            <w:r w:rsidR="00582A38">
              <w:rPr>
                <w:sz w:val="22"/>
                <w:szCs w:val="22"/>
              </w:rPr>
              <w:t>,</w:t>
            </w:r>
            <w:r w:rsidRPr="006B7C34">
              <w:rPr>
                <w:sz w:val="22"/>
                <w:szCs w:val="22"/>
              </w:rPr>
              <w:t xml:space="preserve"> д.</w:t>
            </w:r>
            <w:r w:rsidR="00582A38">
              <w:rPr>
                <w:sz w:val="22"/>
                <w:szCs w:val="22"/>
              </w:rPr>
              <w:t xml:space="preserve"> </w:t>
            </w:r>
            <w:r w:rsidRPr="006B7C34">
              <w:rPr>
                <w:sz w:val="22"/>
                <w:szCs w:val="22"/>
              </w:rPr>
              <w:t>10,11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Разработка проекта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обустройству детской игровой площадки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1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Разработка проекта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обустройству стоянки около ДС на ул. </w:t>
            </w:r>
            <w:proofErr w:type="spellStart"/>
            <w:r w:rsidRPr="006B7C34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2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</w:t>
            </w:r>
            <w:r w:rsidRPr="006B7C34">
              <w:rPr>
                <w:sz w:val="22"/>
                <w:szCs w:val="22"/>
              </w:rPr>
              <w:lastRenderedPageBreak/>
              <w:t xml:space="preserve">по ул. им. </w:t>
            </w:r>
            <w:proofErr w:type="spellStart"/>
            <w:r w:rsidRPr="006B7C34">
              <w:rPr>
                <w:sz w:val="22"/>
                <w:szCs w:val="22"/>
              </w:rPr>
              <w:t>Пырерки</w:t>
            </w:r>
            <w:proofErr w:type="spellEnd"/>
            <w:r w:rsidRPr="006B7C34">
              <w:rPr>
                <w:sz w:val="22"/>
                <w:szCs w:val="22"/>
              </w:rPr>
              <w:t xml:space="preserve"> д. 15, г. Нарьян-Мар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4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>Благоустройство общественной территории проезд им. капитана Матросова в районе д.</w:t>
            </w:r>
            <w:r w:rsidR="00582A38">
              <w:rPr>
                <w:sz w:val="22"/>
                <w:szCs w:val="22"/>
              </w:rPr>
              <w:t xml:space="preserve"> </w:t>
            </w:r>
            <w:r w:rsidRPr="006B7C34">
              <w:rPr>
                <w:sz w:val="22"/>
                <w:szCs w:val="22"/>
              </w:rPr>
              <w:t>№ 8 в г. Нарьян-Мара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582A3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оформление требований (разрешений) по объектам благоустройства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Расходы на проекты, согласование </w:t>
            </w:r>
            <w:r w:rsidR="00582A38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527,70000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32,50000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2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1.6.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582A38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582A38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9348,10963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3213,5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1852,2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4282,40963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7570,60823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2467,3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3519,70823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1438,12032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537,7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685,42032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339,38108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208,5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77,28108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1.6.1.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на реализацию проектов по поддержке местных инициатив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7570,60823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2467,3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3519,70823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7570,60823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2467,3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1583,6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3519,70823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1.6.2.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roofErr w:type="spellStart"/>
            <w:r w:rsidRPr="006B7C34">
              <w:rPr>
                <w:sz w:val="22"/>
                <w:szCs w:val="22"/>
              </w:rPr>
              <w:t>Софинансирование</w:t>
            </w:r>
            <w:proofErr w:type="spellEnd"/>
            <w:r w:rsidRPr="006B7C34">
              <w:rPr>
                <w:sz w:val="22"/>
                <w:szCs w:val="22"/>
              </w:rPr>
              <w:t xml:space="preserve"> расходных обязательств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реализации проекта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1438,12032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537,7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685,42032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7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1438,12032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537,7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685,42032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1.6.3.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roofErr w:type="spellStart"/>
            <w:r w:rsidRPr="006B7C34">
              <w:rPr>
                <w:sz w:val="22"/>
                <w:szCs w:val="22"/>
              </w:rPr>
              <w:t>Софинансирование</w:t>
            </w:r>
            <w:proofErr w:type="spellEnd"/>
            <w:r w:rsidRPr="006B7C34">
              <w:rPr>
                <w:sz w:val="22"/>
                <w:szCs w:val="22"/>
              </w:rPr>
              <w:t xml:space="preserve"> расходных обязательств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реализации проекта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339,38108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208,5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77,28108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14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339,38108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208,50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53,60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77,28108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д. № 42 по ул. им. 60 лет Октября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1345,30000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1345,3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887,80000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887,8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306,50000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306,5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151,00000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Благоустройство территории дома № 5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по улице им. В.И. Ленина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1005,70000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1005,7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867,50000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867,5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125,70000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125,7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12,50000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Спортивная площадка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 районе улицы Мурманская, 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1564,50000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862,5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702,0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1289,80000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712,0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577,8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191,10000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105,5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85,6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83,60000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Благоустройство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и освещение дворовой территории дома № 34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ул. Первомайская города Нарьян-Мара,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1 этап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1066,00000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921,60000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921,6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129,40000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84,20000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84,20000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84,2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C1" w:rsidRDefault="006B7C34" w:rsidP="006B7C34">
            <w:pPr>
              <w:rPr>
                <w:sz w:val="22"/>
                <w:szCs w:val="22"/>
              </w:rPr>
            </w:pPr>
            <w:r w:rsidRPr="006B7C34">
              <w:rPr>
                <w:sz w:val="22"/>
                <w:szCs w:val="22"/>
              </w:rPr>
              <w:t xml:space="preserve">Детская спортивная площадка </w:t>
            </w:r>
            <w:r w:rsidR="009565C1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ул. Российская, </w:t>
            </w:r>
          </w:p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1371,01163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1371,01163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999,18736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999,18736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355,83730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355,83730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15,98697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15,98697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Благоустройство дворовой территории дома №34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по улице Первомайской города Нарьян-Мара,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2 этап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1018,23452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1018,23452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867,09882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867,09882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116,54745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116,54745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8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34,58825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34,58825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4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Благоустройство сквера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>в районе улицы Мурманская, д. 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802,81667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802,81667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699,83400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699,83400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91,98267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91,98267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11,00000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11,00000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 xml:space="preserve">Первый этап в создании детской игровой спортивной площадки </w:t>
            </w:r>
            <w:r w:rsidR="000E60C0">
              <w:rPr>
                <w:sz w:val="22"/>
                <w:szCs w:val="22"/>
              </w:rPr>
              <w:br/>
            </w:r>
            <w:r w:rsidRPr="006B7C34">
              <w:rPr>
                <w:sz w:val="22"/>
                <w:szCs w:val="22"/>
              </w:rPr>
              <w:t xml:space="preserve">в микрорайоне "Малый </w:t>
            </w:r>
            <w:proofErr w:type="spellStart"/>
            <w:r w:rsidRPr="006B7C34">
              <w:rPr>
                <w:sz w:val="22"/>
                <w:szCs w:val="22"/>
              </w:rPr>
              <w:t>Качгорт</w:t>
            </w:r>
            <w:proofErr w:type="spellEnd"/>
            <w:r w:rsidRPr="006B7C34">
              <w:rPr>
                <w:sz w:val="22"/>
                <w:szCs w:val="22"/>
              </w:rPr>
              <w:t>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r w:rsidRPr="006B7C34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1090,34681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1090,34681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953,58805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953,58805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121,05290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121,05290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r w:rsidRPr="006B7C3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15,70586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15,70586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</w:pPr>
            <w:r w:rsidRPr="006B7C34">
              <w:rPr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392190,20963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59579,20963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123017,80000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378414,90823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57125,90823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119327,20000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13435,92032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2376,02032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3690,60000</w:t>
            </w:r>
          </w:p>
        </w:tc>
      </w:tr>
      <w:tr w:rsidR="006B7C34" w:rsidRPr="006B7C34" w:rsidTr="002C7C21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360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6B7C34" w:rsidRPr="006B7C34" w:rsidTr="002C7C21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proofErr w:type="spellStart"/>
            <w:r w:rsidRPr="006B7C3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B7C34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5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городского парка в районе </w:t>
            </w:r>
            <w:r w:rsidR="000E60C0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ул. Юбилейная </w:t>
            </w:r>
            <w:r w:rsidR="000E60C0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1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0E60C0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Обустройство тротуара </w:t>
            </w:r>
            <w:r w:rsidR="000E60C0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>в парке по ул. Юбилейной в г. Нарьян-</w:t>
            </w:r>
            <w:r w:rsidR="000E60C0">
              <w:rPr>
                <w:color w:val="000000"/>
                <w:sz w:val="22"/>
                <w:szCs w:val="22"/>
              </w:rPr>
              <w:t>М</w:t>
            </w:r>
            <w:r w:rsidRPr="006B7C34">
              <w:rPr>
                <w:color w:val="000000"/>
                <w:sz w:val="22"/>
                <w:szCs w:val="22"/>
              </w:rPr>
              <w:t>аре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rFonts w:ascii="Calibri" w:hAnsi="Calibri"/>
                <w:color w:val="000000"/>
              </w:rPr>
            </w:pPr>
            <w:r w:rsidRPr="006B7C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 xml:space="preserve">Благоустройство территории сквера </w:t>
            </w:r>
            <w:r w:rsidR="000E60C0">
              <w:rPr>
                <w:color w:val="000000"/>
                <w:sz w:val="22"/>
                <w:szCs w:val="22"/>
              </w:rPr>
              <w:br/>
            </w:r>
            <w:r w:rsidRPr="006B7C34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6B7C34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4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5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21 100,90000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за счет средств окружного бюджета</w:t>
            </w:r>
            <w:bookmarkStart w:id="1" w:name="_GoBack"/>
            <w:bookmarkEnd w:id="1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2 058,90000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1 469,90000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color w:val="000000"/>
              </w:rPr>
            </w:pPr>
            <w:r w:rsidRPr="006B7C3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B7C34" w:rsidRPr="006B7C34" w:rsidTr="002C7C21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F5D84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413 291,10963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61 049,10963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55 051,50000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55 991,00000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123 017,80000</w:t>
            </w:r>
          </w:p>
        </w:tc>
      </w:tr>
      <w:tr w:rsidR="006B7C34" w:rsidRPr="006B7C34" w:rsidTr="002C7C21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F5D84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397 456,90823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57 125,90823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53 399,90000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54 311,20000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119 327,20000</w:t>
            </w:r>
          </w:p>
        </w:tc>
      </w:tr>
      <w:tr w:rsidR="006B7C34" w:rsidRPr="006B7C34" w:rsidTr="002C7C21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F5D84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15 494,82032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3 845,92032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1 651,60000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1 679,80000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3 690,60000</w:t>
            </w:r>
          </w:p>
        </w:tc>
      </w:tr>
      <w:tr w:rsidR="006B7C34" w:rsidRPr="006B7C34" w:rsidTr="002C7C21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34" w:rsidRPr="006B7C34" w:rsidRDefault="006B7C34" w:rsidP="006B7C34">
            <w:pPr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F5D84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C34" w:rsidRPr="006B7C34" w:rsidRDefault="006B7C34" w:rsidP="006B7C34">
            <w:pPr>
              <w:jc w:val="center"/>
              <w:rPr>
                <w:b/>
                <w:bCs/>
                <w:color w:val="000000"/>
              </w:rPr>
            </w:pPr>
            <w:r w:rsidRPr="006B7C34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6B7C34" w:rsidRDefault="000E60C0" w:rsidP="000E60C0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0E60C0" w:rsidRDefault="000E60C0" w:rsidP="00E11A4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0E60C0" w:rsidSect="00D732FE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FE" w:rsidRDefault="00D732FE" w:rsidP="00693317">
      <w:r>
        <w:separator/>
      </w:r>
    </w:p>
  </w:endnote>
  <w:endnote w:type="continuationSeparator" w:id="0">
    <w:p w:rsidR="00D732FE" w:rsidRDefault="00D732F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FE" w:rsidRDefault="00D732FE" w:rsidP="00693317">
      <w:r>
        <w:separator/>
      </w:r>
    </w:p>
  </w:footnote>
  <w:footnote w:type="continuationSeparator" w:id="0">
    <w:p w:rsidR="00D732FE" w:rsidRDefault="00D732F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Content>
      <w:p w:rsidR="00D732FE" w:rsidRDefault="00D732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21">
          <w:rPr>
            <w:noProof/>
          </w:rPr>
          <w:t>20</w:t>
        </w:r>
        <w:r>
          <w:fldChar w:fldCharType="end"/>
        </w:r>
      </w:p>
    </w:sdtContent>
  </w:sdt>
  <w:p w:rsidR="00D732FE" w:rsidRDefault="00D732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0C0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C21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297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3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065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C34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5D84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800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5C1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246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9A1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2F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A42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77B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6B7C34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6B7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6B7C34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6B7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6B7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6B7C34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6B7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6B7C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6B7C34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6B7C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B7C34"/>
  </w:style>
  <w:style w:type="table" w:customStyle="1" w:styleId="410">
    <w:name w:val="Сетка таблицы41"/>
    <w:basedOn w:val="a1"/>
    <w:next w:val="af2"/>
    <w:uiPriority w:val="59"/>
    <w:rsid w:val="006B7C3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6B7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6B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6B7C34"/>
  </w:style>
  <w:style w:type="table" w:customStyle="1" w:styleId="310">
    <w:name w:val="Сетка таблицы31"/>
    <w:basedOn w:val="a1"/>
    <w:next w:val="af2"/>
    <w:uiPriority w:val="59"/>
    <w:rsid w:val="006B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B7C34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6B7C3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6B7C34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6B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6B7C34"/>
  </w:style>
  <w:style w:type="table" w:customStyle="1" w:styleId="120">
    <w:name w:val="Сетка таблицы12"/>
    <w:basedOn w:val="a1"/>
    <w:next w:val="af2"/>
    <w:uiPriority w:val="59"/>
    <w:rsid w:val="006B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6B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DD856BFD.tm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KH7\AppData\Local\Microsoft\Windows\Temporary%20Internet%20Files\Content.MSO\DD856BFD.tm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3E4CB-4D0E-4E98-A32A-1D787242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11</cp:revision>
  <cp:lastPrinted>2021-08-17T08:45:00Z</cp:lastPrinted>
  <dcterms:created xsi:type="dcterms:W3CDTF">2021-08-17T07:54:00Z</dcterms:created>
  <dcterms:modified xsi:type="dcterms:W3CDTF">2021-08-17T08:48:00Z</dcterms:modified>
</cp:coreProperties>
</file>