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B72DC9" w:rsidP="006E03BF">
            <w:pPr>
              <w:ind w:left="-108" w:right="-108"/>
              <w:jc w:val="center"/>
            </w:pPr>
            <w:r>
              <w:t>20</w:t>
            </w:r>
            <w:r w:rsidR="003475FD">
              <w:t>.</w:t>
            </w:r>
            <w:r w:rsidR="00B8066B">
              <w:t>0</w:t>
            </w:r>
            <w:r w:rsidR="00C33722">
              <w:t>8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282C37" w:rsidRDefault="000D24D7" w:rsidP="00431288">
            <w:pPr>
              <w:ind w:left="-38" w:firstLine="38"/>
              <w:jc w:val="center"/>
              <w:rPr>
                <w:lang w:val="en-US"/>
              </w:rPr>
            </w:pPr>
            <w:r>
              <w:t>10</w:t>
            </w:r>
            <w:r w:rsidR="00431288">
              <w:t>5</w:t>
            </w:r>
            <w:r w:rsidR="00F819D4">
              <w:t>4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F819D4" w:rsidRDefault="00F819D4" w:rsidP="00F819D4">
      <w:pPr>
        <w:ind w:right="453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 организации праздничной ярмарки </w:t>
      </w:r>
      <w:r w:rsidR="0004284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на территории </w:t>
      </w:r>
      <w:r w:rsidRPr="00F859B8">
        <w:rPr>
          <w:sz w:val="26"/>
          <w:szCs w:val="26"/>
        </w:rPr>
        <w:t>муниципального образования "Городской округ "Город Нарьян-Мар"</w:t>
      </w:r>
      <w:r>
        <w:rPr>
          <w:sz w:val="26"/>
          <w:szCs w:val="26"/>
        </w:rPr>
        <w:t xml:space="preserve"> </w:t>
      </w:r>
      <w:r w:rsidR="0004284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29 августа 2026 года</w:t>
      </w:r>
    </w:p>
    <w:p w:rsidR="00F819D4" w:rsidRPr="00C032F6" w:rsidRDefault="00F819D4" w:rsidP="00F819D4">
      <w:pPr>
        <w:jc w:val="both"/>
        <w:rPr>
          <w:sz w:val="26"/>
          <w:szCs w:val="26"/>
        </w:rPr>
      </w:pPr>
    </w:p>
    <w:p w:rsidR="00F819D4" w:rsidRDefault="00F819D4" w:rsidP="00F819D4">
      <w:pPr>
        <w:jc w:val="both"/>
        <w:rPr>
          <w:sz w:val="26"/>
          <w:szCs w:val="26"/>
        </w:rPr>
      </w:pPr>
    </w:p>
    <w:p w:rsidR="00F819D4" w:rsidRDefault="00F819D4" w:rsidP="00F819D4">
      <w:pPr>
        <w:jc w:val="both"/>
        <w:rPr>
          <w:sz w:val="26"/>
          <w:szCs w:val="26"/>
        </w:rPr>
      </w:pPr>
    </w:p>
    <w:p w:rsidR="00F819D4" w:rsidRPr="00B90488" w:rsidRDefault="00F819D4" w:rsidP="00F819D4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624D">
        <w:rPr>
          <w:rFonts w:ascii="Times New Roman" w:hAnsi="Times New Roman" w:cs="Times New Roman"/>
          <w:sz w:val="26"/>
          <w:szCs w:val="26"/>
        </w:rPr>
        <w:t xml:space="preserve">В связи с проведением </w:t>
      </w:r>
      <w:r>
        <w:rPr>
          <w:rFonts w:ascii="Times New Roman" w:hAnsi="Times New Roman" w:cs="Times New Roman"/>
          <w:sz w:val="26"/>
          <w:szCs w:val="26"/>
        </w:rPr>
        <w:t>рыболовного</w:t>
      </w:r>
      <w:r w:rsidRPr="00A75DB9">
        <w:rPr>
          <w:rFonts w:ascii="Times New Roman" w:hAnsi="Times New Roman" w:cs="Times New Roman"/>
          <w:sz w:val="26"/>
          <w:szCs w:val="26"/>
        </w:rPr>
        <w:t xml:space="preserve"> фестиваля</w:t>
      </w:r>
      <w:r>
        <w:rPr>
          <w:rFonts w:ascii="Times New Roman" w:hAnsi="Times New Roman" w:cs="Times New Roman"/>
          <w:sz w:val="26"/>
          <w:szCs w:val="26"/>
        </w:rPr>
        <w:t xml:space="preserve">, посвященного празднику </w:t>
      </w:r>
      <w:r w:rsidRPr="00A75DB9">
        <w:rPr>
          <w:rFonts w:ascii="Times New Roman" w:hAnsi="Times New Roman" w:cs="Times New Roman"/>
          <w:sz w:val="26"/>
          <w:szCs w:val="26"/>
        </w:rPr>
        <w:t>"</w:t>
      </w:r>
      <w:r>
        <w:rPr>
          <w:rFonts w:ascii="Times New Roman" w:hAnsi="Times New Roman" w:cs="Times New Roman"/>
          <w:sz w:val="26"/>
          <w:szCs w:val="26"/>
        </w:rPr>
        <w:t>День реки Печор</w:t>
      </w:r>
      <w:r w:rsidR="0004284E">
        <w:rPr>
          <w:rFonts w:ascii="Times New Roman" w:hAnsi="Times New Roman" w:cs="Times New Roman"/>
          <w:sz w:val="26"/>
          <w:szCs w:val="26"/>
        </w:rPr>
        <w:t>ы</w:t>
      </w:r>
      <w:r w:rsidRPr="00A75DB9">
        <w:rPr>
          <w:rFonts w:ascii="Times New Roman" w:hAnsi="Times New Roman" w:cs="Times New Roman"/>
          <w:sz w:val="26"/>
          <w:szCs w:val="26"/>
        </w:rPr>
        <w:t>"</w:t>
      </w:r>
      <w:r>
        <w:rPr>
          <w:rFonts w:ascii="Times New Roman" w:hAnsi="Times New Roman" w:cs="Times New Roman"/>
          <w:sz w:val="26"/>
          <w:szCs w:val="26"/>
        </w:rPr>
        <w:t xml:space="preserve">, в соответствии с Порядком организации ярмарок на территории муниципального образования "Городской округ "Город Нарьян-Мар" и продажи товаров (выполнения работ, оказания услуг) на них, утвержденным постановлением Администрации </w:t>
      </w:r>
      <w:r w:rsidRPr="00B90488">
        <w:rPr>
          <w:rFonts w:ascii="Times New Roman" w:hAnsi="Times New Roman" w:cs="Times New Roman"/>
          <w:sz w:val="26"/>
          <w:szCs w:val="26"/>
        </w:rPr>
        <w:t>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от 04.07.2024 № 937, </w:t>
      </w:r>
      <w:r w:rsidRPr="003E624D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3E624D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</w:t>
      </w:r>
    </w:p>
    <w:p w:rsidR="00F819D4" w:rsidRPr="00B2365B" w:rsidRDefault="00F819D4" w:rsidP="00F819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color w:val="2B3841"/>
          <w:sz w:val="26"/>
          <w:szCs w:val="26"/>
        </w:rPr>
      </w:pPr>
    </w:p>
    <w:p w:rsidR="00F819D4" w:rsidRPr="000D7DF4" w:rsidRDefault="00F819D4" w:rsidP="00F819D4">
      <w:pPr>
        <w:jc w:val="center"/>
        <w:rPr>
          <w:b/>
          <w:sz w:val="26"/>
          <w:szCs w:val="26"/>
        </w:rPr>
      </w:pPr>
      <w:r w:rsidRPr="000D7DF4">
        <w:rPr>
          <w:b/>
          <w:bCs/>
          <w:spacing w:val="20"/>
          <w:sz w:val="26"/>
          <w:szCs w:val="26"/>
        </w:rPr>
        <w:t>П О С Т А Н О В Л Я Е Т</w:t>
      </w:r>
      <w:r w:rsidRPr="000D7DF4">
        <w:rPr>
          <w:b/>
          <w:sz w:val="26"/>
          <w:szCs w:val="26"/>
        </w:rPr>
        <w:t>:</w:t>
      </w:r>
    </w:p>
    <w:p w:rsidR="00F819D4" w:rsidRPr="00B2365B" w:rsidRDefault="00F819D4" w:rsidP="00F819D4">
      <w:pPr>
        <w:ind w:firstLine="709"/>
        <w:jc w:val="center"/>
        <w:rPr>
          <w:sz w:val="26"/>
          <w:szCs w:val="26"/>
        </w:rPr>
      </w:pPr>
    </w:p>
    <w:p w:rsidR="00F819D4" w:rsidRPr="005A0764" w:rsidRDefault="00F819D4" w:rsidP="00F819D4">
      <w:pPr>
        <w:pStyle w:val="ad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0764">
        <w:rPr>
          <w:sz w:val="26"/>
          <w:szCs w:val="26"/>
        </w:rPr>
        <w:t xml:space="preserve">Разрешить организовать и провести </w:t>
      </w:r>
      <w:r w:rsidR="0004284E">
        <w:rPr>
          <w:sz w:val="26"/>
          <w:szCs w:val="26"/>
        </w:rPr>
        <w:t>29.08</w:t>
      </w:r>
      <w:r w:rsidR="0004284E" w:rsidRPr="005A0764">
        <w:rPr>
          <w:sz w:val="26"/>
          <w:szCs w:val="26"/>
        </w:rPr>
        <w:t>.202</w:t>
      </w:r>
      <w:r w:rsidR="0004284E">
        <w:rPr>
          <w:sz w:val="26"/>
          <w:szCs w:val="26"/>
        </w:rPr>
        <w:t>6</w:t>
      </w:r>
      <w:r w:rsidR="0004284E">
        <w:rPr>
          <w:sz w:val="26"/>
          <w:szCs w:val="26"/>
        </w:rPr>
        <w:t xml:space="preserve"> </w:t>
      </w:r>
      <w:r w:rsidRPr="005A0764">
        <w:rPr>
          <w:sz w:val="26"/>
          <w:szCs w:val="26"/>
        </w:rPr>
        <w:t xml:space="preserve">праздничную ярмарку – </w:t>
      </w:r>
      <w:r>
        <w:rPr>
          <w:sz w:val="26"/>
          <w:szCs w:val="26"/>
        </w:rPr>
        <w:t>рыболовный</w:t>
      </w:r>
      <w:r w:rsidRPr="00A75DB9">
        <w:rPr>
          <w:sz w:val="26"/>
          <w:szCs w:val="26"/>
        </w:rPr>
        <w:t xml:space="preserve"> фестивал</w:t>
      </w:r>
      <w:r>
        <w:rPr>
          <w:sz w:val="26"/>
          <w:szCs w:val="26"/>
        </w:rPr>
        <w:t xml:space="preserve">ь, посвященный празднику </w:t>
      </w:r>
      <w:r w:rsidRPr="00A75DB9">
        <w:rPr>
          <w:sz w:val="26"/>
          <w:szCs w:val="26"/>
        </w:rPr>
        <w:t>"</w:t>
      </w:r>
      <w:r>
        <w:rPr>
          <w:sz w:val="26"/>
          <w:szCs w:val="26"/>
        </w:rPr>
        <w:t>День реки Печор</w:t>
      </w:r>
      <w:r w:rsidR="0004284E">
        <w:rPr>
          <w:sz w:val="26"/>
          <w:szCs w:val="26"/>
        </w:rPr>
        <w:t>ы</w:t>
      </w:r>
      <w:r w:rsidRPr="00A75DB9">
        <w:rPr>
          <w:sz w:val="26"/>
          <w:szCs w:val="26"/>
        </w:rPr>
        <w:t>"</w:t>
      </w:r>
      <w:r w:rsidR="0004284E">
        <w:rPr>
          <w:sz w:val="26"/>
          <w:szCs w:val="26"/>
        </w:rPr>
        <w:t>,</w:t>
      </w:r>
      <w:r w:rsidRPr="005A0764">
        <w:rPr>
          <w:sz w:val="26"/>
          <w:szCs w:val="26"/>
        </w:rPr>
        <w:t xml:space="preserve"> на территории муниципального образования "Городской округ "Город Нарьян-Мар".</w:t>
      </w:r>
    </w:p>
    <w:p w:rsidR="00F819D4" w:rsidRPr="005A0764" w:rsidRDefault="00F819D4" w:rsidP="00F819D4">
      <w:pPr>
        <w:pStyle w:val="ad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0764">
        <w:rPr>
          <w:sz w:val="26"/>
          <w:szCs w:val="26"/>
        </w:rPr>
        <w:t xml:space="preserve">Определить местом проведения праздничной ярмарки </w:t>
      </w:r>
      <w:r>
        <w:rPr>
          <w:sz w:val="26"/>
          <w:szCs w:val="26"/>
        </w:rPr>
        <w:t>(рыболовного</w:t>
      </w:r>
      <w:r w:rsidRPr="00A75DB9">
        <w:rPr>
          <w:sz w:val="26"/>
          <w:szCs w:val="26"/>
        </w:rPr>
        <w:t xml:space="preserve"> фестиваля</w:t>
      </w:r>
      <w:r>
        <w:rPr>
          <w:sz w:val="26"/>
          <w:szCs w:val="26"/>
        </w:rPr>
        <w:t xml:space="preserve">, посвященного празднику </w:t>
      </w:r>
      <w:r w:rsidRPr="00A75DB9">
        <w:rPr>
          <w:sz w:val="26"/>
          <w:szCs w:val="26"/>
        </w:rPr>
        <w:t>"</w:t>
      </w:r>
      <w:r>
        <w:rPr>
          <w:sz w:val="26"/>
          <w:szCs w:val="26"/>
        </w:rPr>
        <w:t>День реки Печор</w:t>
      </w:r>
      <w:r w:rsidR="0004284E">
        <w:rPr>
          <w:sz w:val="26"/>
          <w:szCs w:val="26"/>
        </w:rPr>
        <w:t>ы</w:t>
      </w:r>
      <w:r w:rsidRPr="00A75DB9">
        <w:rPr>
          <w:sz w:val="26"/>
          <w:szCs w:val="26"/>
        </w:rPr>
        <w:t>"</w:t>
      </w:r>
      <w:r>
        <w:rPr>
          <w:sz w:val="26"/>
          <w:szCs w:val="26"/>
        </w:rPr>
        <w:t xml:space="preserve">) общественную </w:t>
      </w:r>
      <w:r w:rsidRPr="005A0764">
        <w:rPr>
          <w:sz w:val="26"/>
          <w:szCs w:val="26"/>
        </w:rPr>
        <w:t>территори</w:t>
      </w:r>
      <w:r>
        <w:rPr>
          <w:sz w:val="26"/>
          <w:szCs w:val="26"/>
        </w:rPr>
        <w:t>ю</w:t>
      </w:r>
      <w:r w:rsidRPr="005A076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Берег </w:t>
      </w:r>
      <w:proofErr w:type="spellStart"/>
      <w:r>
        <w:rPr>
          <w:sz w:val="26"/>
          <w:szCs w:val="26"/>
        </w:rPr>
        <w:t>Качгортинской</w:t>
      </w:r>
      <w:proofErr w:type="spellEnd"/>
      <w:r>
        <w:rPr>
          <w:sz w:val="26"/>
          <w:szCs w:val="26"/>
        </w:rPr>
        <w:t xml:space="preserve"> курьи в районе домов № 26,</w:t>
      </w:r>
      <w:r w:rsidR="0004284E">
        <w:rPr>
          <w:sz w:val="26"/>
          <w:szCs w:val="26"/>
        </w:rPr>
        <w:t xml:space="preserve"> </w:t>
      </w:r>
      <w:r>
        <w:rPr>
          <w:sz w:val="26"/>
          <w:szCs w:val="26"/>
        </w:rPr>
        <w:t>35,</w:t>
      </w:r>
      <w:r w:rsidR="0004284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36 по ул. Полярной </w:t>
      </w:r>
      <w:r w:rsidRPr="005A0764">
        <w:rPr>
          <w:sz w:val="26"/>
          <w:szCs w:val="26"/>
        </w:rPr>
        <w:t>(Приложение).</w:t>
      </w:r>
    </w:p>
    <w:p w:rsidR="00F819D4" w:rsidRPr="005A0764" w:rsidRDefault="00F819D4" w:rsidP="00F819D4">
      <w:pPr>
        <w:pStyle w:val="ad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0764">
        <w:rPr>
          <w:sz w:val="26"/>
          <w:szCs w:val="26"/>
        </w:rPr>
        <w:t xml:space="preserve">Определить ответственным за организацию и проведение </w:t>
      </w:r>
      <w:r>
        <w:rPr>
          <w:sz w:val="26"/>
          <w:szCs w:val="26"/>
        </w:rPr>
        <w:t>рыболовного</w:t>
      </w:r>
      <w:r w:rsidRPr="00A75DB9">
        <w:rPr>
          <w:sz w:val="26"/>
          <w:szCs w:val="26"/>
        </w:rPr>
        <w:t xml:space="preserve"> фестиваля</w:t>
      </w:r>
      <w:r>
        <w:rPr>
          <w:sz w:val="26"/>
          <w:szCs w:val="26"/>
        </w:rPr>
        <w:t xml:space="preserve">, посвященного празднику </w:t>
      </w:r>
      <w:r w:rsidRPr="00A75DB9">
        <w:rPr>
          <w:sz w:val="26"/>
          <w:szCs w:val="26"/>
        </w:rPr>
        <w:t>"</w:t>
      </w:r>
      <w:r>
        <w:rPr>
          <w:sz w:val="26"/>
          <w:szCs w:val="26"/>
        </w:rPr>
        <w:t>День реки Печор</w:t>
      </w:r>
      <w:r w:rsidR="0004284E">
        <w:rPr>
          <w:sz w:val="26"/>
          <w:szCs w:val="26"/>
        </w:rPr>
        <w:t>ы</w:t>
      </w:r>
      <w:r w:rsidRPr="00A75DB9">
        <w:rPr>
          <w:sz w:val="26"/>
          <w:szCs w:val="26"/>
        </w:rPr>
        <w:t>"</w:t>
      </w:r>
      <w:r w:rsidR="0004284E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ГБУ ДО НАО "СШОР "Труд"</w:t>
      </w:r>
      <w:r w:rsidRPr="005A0764">
        <w:rPr>
          <w:rFonts w:eastAsiaTheme="minorHAnsi"/>
          <w:sz w:val="26"/>
          <w:szCs w:val="26"/>
          <w:lang w:eastAsia="en-US"/>
        </w:rPr>
        <w:t>.</w:t>
      </w:r>
    </w:p>
    <w:p w:rsidR="00F819D4" w:rsidRPr="005A0764" w:rsidRDefault="00F819D4" w:rsidP="00F819D4">
      <w:pPr>
        <w:pStyle w:val="ad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0764">
        <w:rPr>
          <w:sz w:val="26"/>
          <w:szCs w:val="26"/>
        </w:rPr>
        <w:t xml:space="preserve">Настоящее постановление вступает в силу со дня его подписания </w:t>
      </w:r>
      <w:r w:rsidR="0004284E">
        <w:rPr>
          <w:sz w:val="26"/>
          <w:szCs w:val="26"/>
        </w:rPr>
        <w:br/>
      </w:r>
      <w:r w:rsidRPr="005A0764">
        <w:rPr>
          <w:sz w:val="26"/>
          <w:szCs w:val="26"/>
        </w:rPr>
        <w:t>и подлежит официальному опубликованию.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9"/>
          <w:headerReference w:type="default" r:id="rId10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p w:rsidR="00282C37" w:rsidRDefault="00282C37" w:rsidP="007D6F65">
      <w:pPr>
        <w:rPr>
          <w:sz w:val="26"/>
        </w:rPr>
      </w:pPr>
    </w:p>
    <w:p w:rsidR="0004284E" w:rsidRDefault="0004284E" w:rsidP="007D6F65">
      <w:pPr>
        <w:rPr>
          <w:sz w:val="26"/>
        </w:rPr>
      </w:pPr>
    </w:p>
    <w:p w:rsidR="00282C37" w:rsidRDefault="00282C37" w:rsidP="007D6F65">
      <w:pPr>
        <w:rPr>
          <w:sz w:val="26"/>
        </w:rPr>
      </w:pPr>
    </w:p>
    <w:p w:rsidR="00282C37" w:rsidRDefault="00282C37" w:rsidP="007D6F65">
      <w:pPr>
        <w:rPr>
          <w:sz w:val="26"/>
        </w:rPr>
      </w:pPr>
    </w:p>
    <w:p w:rsidR="0004284E" w:rsidRDefault="0004284E" w:rsidP="007D6F65">
      <w:pPr>
        <w:rPr>
          <w:sz w:val="26"/>
        </w:rPr>
        <w:sectPr w:rsidR="0004284E" w:rsidSect="00AD7EA4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04284E" w:rsidRPr="0004284E" w:rsidRDefault="0004284E" w:rsidP="0004284E">
      <w:pPr>
        <w:ind w:left="5103"/>
        <w:rPr>
          <w:sz w:val="26"/>
          <w:szCs w:val="26"/>
        </w:rPr>
      </w:pPr>
      <w:r w:rsidRPr="0004284E">
        <w:rPr>
          <w:sz w:val="26"/>
          <w:szCs w:val="26"/>
        </w:rPr>
        <w:lastRenderedPageBreak/>
        <w:t xml:space="preserve">Приложение </w:t>
      </w:r>
    </w:p>
    <w:p w:rsidR="0004284E" w:rsidRPr="0004284E" w:rsidRDefault="0004284E" w:rsidP="0004284E">
      <w:pPr>
        <w:ind w:left="5103"/>
        <w:rPr>
          <w:sz w:val="26"/>
          <w:szCs w:val="26"/>
        </w:rPr>
      </w:pPr>
      <w:r w:rsidRPr="0004284E">
        <w:rPr>
          <w:sz w:val="26"/>
          <w:szCs w:val="26"/>
        </w:rPr>
        <w:t xml:space="preserve">к постановлению Администрации муниципального образования </w:t>
      </w:r>
    </w:p>
    <w:p w:rsidR="0004284E" w:rsidRPr="0004284E" w:rsidRDefault="0004284E" w:rsidP="0004284E">
      <w:pPr>
        <w:ind w:left="5103"/>
        <w:rPr>
          <w:sz w:val="20"/>
          <w:szCs w:val="20"/>
        </w:rPr>
      </w:pPr>
      <w:r w:rsidRPr="0004284E">
        <w:rPr>
          <w:sz w:val="26"/>
          <w:szCs w:val="26"/>
        </w:rPr>
        <w:t>"Городской округ "Город Нарьян-Мар"</w:t>
      </w:r>
    </w:p>
    <w:p w:rsidR="0004284E" w:rsidRDefault="0004284E" w:rsidP="0004284E">
      <w:pPr>
        <w:ind w:left="5103"/>
      </w:pPr>
      <w:r w:rsidRPr="0004284E">
        <w:t xml:space="preserve">от </w:t>
      </w:r>
      <w:r>
        <w:t>20.08.2026 № 1054</w:t>
      </w:r>
    </w:p>
    <w:p w:rsidR="0004284E" w:rsidRDefault="0004284E" w:rsidP="0004284E">
      <w:pPr>
        <w:ind w:left="5103"/>
      </w:pPr>
    </w:p>
    <w:p w:rsidR="0004284E" w:rsidRPr="0004284E" w:rsidRDefault="0004284E" w:rsidP="0004284E">
      <w:pPr>
        <w:ind w:left="5103"/>
        <w:rPr>
          <w:b/>
        </w:rPr>
      </w:pPr>
    </w:p>
    <w:p w:rsidR="0004284E" w:rsidRPr="0004284E" w:rsidRDefault="0004284E" w:rsidP="0004284E">
      <w:pPr>
        <w:jc w:val="center"/>
        <w:rPr>
          <w:sz w:val="26"/>
          <w:szCs w:val="26"/>
        </w:rPr>
      </w:pPr>
      <w:r w:rsidRPr="0004284E">
        <w:rPr>
          <w:b/>
        </w:rPr>
        <w:t>Схема места проведения ярмарки на кадастровом плане территории</w:t>
      </w:r>
      <w:r w:rsidRPr="0004284E">
        <w:rPr>
          <w:sz w:val="26"/>
          <w:szCs w:val="26"/>
        </w:rPr>
        <w:t xml:space="preserve"> </w:t>
      </w:r>
    </w:p>
    <w:tbl>
      <w:tblPr>
        <w:tblStyle w:val="62"/>
        <w:tblW w:w="4997" w:type="pct"/>
        <w:tblInd w:w="6" w:type="dxa"/>
        <w:tblLook w:val="04A0" w:firstRow="1" w:lastRow="0" w:firstColumn="1" w:lastColumn="0" w:noHBand="0" w:noVBand="1"/>
      </w:tblPr>
      <w:tblGrid>
        <w:gridCol w:w="3282"/>
        <w:gridCol w:w="3283"/>
        <w:gridCol w:w="3283"/>
      </w:tblGrid>
      <w:tr w:rsidR="0004284E" w:rsidRPr="0004284E" w:rsidTr="00BB28EF">
        <w:trPr>
          <w:trHeight w:val="196"/>
        </w:trPr>
        <w:tc>
          <w:tcPr>
            <w:tcW w:w="5000" w:type="pct"/>
            <w:gridSpan w:val="3"/>
          </w:tcPr>
          <w:p w:rsidR="0004284E" w:rsidRPr="0004284E" w:rsidRDefault="0004284E" w:rsidP="0004284E">
            <w:pPr>
              <w:rPr>
                <w:sz w:val="16"/>
                <w:szCs w:val="16"/>
              </w:rPr>
            </w:pPr>
            <w:r w:rsidRPr="0004284E">
              <w:rPr>
                <w:sz w:val="16"/>
                <w:szCs w:val="16"/>
              </w:rPr>
              <w:t>Адрес (местоположение): Ненецкий автономный округ, г. Нарьян-Мар</w:t>
            </w:r>
          </w:p>
        </w:tc>
      </w:tr>
      <w:tr w:rsidR="0004284E" w:rsidRPr="0004284E" w:rsidTr="00BB28EF">
        <w:trPr>
          <w:trHeight w:val="196"/>
        </w:trPr>
        <w:tc>
          <w:tcPr>
            <w:tcW w:w="5000" w:type="pct"/>
            <w:gridSpan w:val="3"/>
          </w:tcPr>
          <w:p w:rsidR="0004284E" w:rsidRPr="0004284E" w:rsidRDefault="0004284E" w:rsidP="0004284E">
            <w:pPr>
              <w:rPr>
                <w:sz w:val="16"/>
                <w:szCs w:val="16"/>
              </w:rPr>
            </w:pPr>
            <w:r w:rsidRPr="0004284E">
              <w:rPr>
                <w:sz w:val="16"/>
                <w:szCs w:val="16"/>
              </w:rPr>
              <w:t>Площадь земельного участка: 40</w:t>
            </w:r>
            <w:r w:rsidRPr="0004284E">
              <w:rPr>
                <w:sz w:val="16"/>
                <w:szCs w:val="16"/>
                <w:lang w:val="en-US"/>
              </w:rPr>
              <w:t>0</w:t>
            </w:r>
            <w:r w:rsidRPr="0004284E">
              <w:rPr>
                <w:sz w:val="16"/>
                <w:szCs w:val="16"/>
              </w:rPr>
              <w:t xml:space="preserve"> м²</w:t>
            </w:r>
          </w:p>
        </w:tc>
      </w:tr>
      <w:tr w:rsidR="0004284E" w:rsidRPr="0004284E" w:rsidTr="00BB28EF">
        <w:trPr>
          <w:trHeight w:val="210"/>
        </w:trPr>
        <w:tc>
          <w:tcPr>
            <w:tcW w:w="1666" w:type="pct"/>
            <w:vMerge w:val="restart"/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</w:rPr>
            </w:pPr>
            <w:r w:rsidRPr="0004284E">
              <w:rPr>
                <w:sz w:val="16"/>
                <w:szCs w:val="16"/>
              </w:rPr>
              <w:t>Обозначение характерных точек границы</w:t>
            </w:r>
          </w:p>
        </w:tc>
        <w:tc>
          <w:tcPr>
            <w:tcW w:w="3334" w:type="pct"/>
            <w:gridSpan w:val="2"/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</w:rPr>
            </w:pPr>
            <w:r w:rsidRPr="0004284E">
              <w:rPr>
                <w:sz w:val="16"/>
                <w:szCs w:val="16"/>
              </w:rPr>
              <w:t>Координаты, м</w:t>
            </w:r>
          </w:p>
        </w:tc>
      </w:tr>
      <w:tr w:rsidR="0004284E" w:rsidRPr="0004284E" w:rsidTr="00BB28EF">
        <w:trPr>
          <w:trHeight w:val="158"/>
        </w:trPr>
        <w:tc>
          <w:tcPr>
            <w:tcW w:w="1666" w:type="pct"/>
            <w:vMerge/>
          </w:tcPr>
          <w:p w:rsidR="0004284E" w:rsidRPr="0004284E" w:rsidRDefault="0004284E" w:rsidP="0004284E">
            <w:pPr>
              <w:jc w:val="center"/>
              <w:rPr>
                <w:b/>
              </w:rPr>
            </w:pPr>
          </w:p>
        </w:tc>
        <w:tc>
          <w:tcPr>
            <w:tcW w:w="1667" w:type="pct"/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</w:rPr>
            </w:pPr>
            <w:r w:rsidRPr="0004284E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67" w:type="pct"/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</w:rPr>
            </w:pPr>
            <w:r w:rsidRPr="0004284E">
              <w:rPr>
                <w:sz w:val="16"/>
                <w:szCs w:val="16"/>
                <w:lang w:val="en-US"/>
              </w:rPr>
              <w:t>Y</w:t>
            </w:r>
          </w:p>
        </w:tc>
      </w:tr>
      <w:tr w:rsidR="0004284E" w:rsidRPr="0004284E" w:rsidTr="00BB28EF">
        <w:trPr>
          <w:trHeight w:val="196"/>
        </w:trPr>
        <w:tc>
          <w:tcPr>
            <w:tcW w:w="1666" w:type="pct"/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</w:rPr>
            </w:pPr>
            <w:r w:rsidRPr="0004284E">
              <w:rPr>
                <w:sz w:val="16"/>
                <w:szCs w:val="16"/>
              </w:rPr>
              <w:t>1</w:t>
            </w:r>
          </w:p>
        </w:tc>
        <w:tc>
          <w:tcPr>
            <w:tcW w:w="1667" w:type="pct"/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</w:rPr>
            </w:pPr>
            <w:r w:rsidRPr="0004284E">
              <w:rPr>
                <w:sz w:val="16"/>
                <w:szCs w:val="16"/>
              </w:rPr>
              <w:t>2</w:t>
            </w:r>
          </w:p>
        </w:tc>
        <w:tc>
          <w:tcPr>
            <w:tcW w:w="1667" w:type="pct"/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</w:rPr>
            </w:pPr>
            <w:r w:rsidRPr="0004284E">
              <w:rPr>
                <w:sz w:val="16"/>
                <w:szCs w:val="16"/>
              </w:rPr>
              <w:t>3</w:t>
            </w:r>
          </w:p>
        </w:tc>
      </w:tr>
      <w:tr w:rsidR="0004284E" w:rsidRPr="0004284E" w:rsidTr="00BB28EF">
        <w:trPr>
          <w:trHeight w:val="196"/>
        </w:trPr>
        <w:tc>
          <w:tcPr>
            <w:tcW w:w="1666" w:type="pct"/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</w:rPr>
            </w:pPr>
            <w:r w:rsidRPr="0004284E">
              <w:rPr>
                <w:sz w:val="16"/>
                <w:szCs w:val="16"/>
              </w:rPr>
              <w:t>1</w:t>
            </w:r>
          </w:p>
        </w:tc>
        <w:tc>
          <w:tcPr>
            <w:tcW w:w="1667" w:type="pct"/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</w:rPr>
            </w:pPr>
            <w:r w:rsidRPr="0004284E">
              <w:rPr>
                <w:sz w:val="16"/>
                <w:szCs w:val="16"/>
              </w:rPr>
              <w:t>998 5</w:t>
            </w:r>
            <w:r w:rsidRPr="0004284E">
              <w:rPr>
                <w:sz w:val="16"/>
                <w:szCs w:val="16"/>
                <w:lang w:val="en-US"/>
              </w:rPr>
              <w:t>0</w:t>
            </w:r>
            <w:r w:rsidRPr="0004284E">
              <w:rPr>
                <w:sz w:val="16"/>
                <w:szCs w:val="16"/>
              </w:rPr>
              <w:t>4,11</w:t>
            </w:r>
          </w:p>
        </w:tc>
        <w:tc>
          <w:tcPr>
            <w:tcW w:w="1667" w:type="pct"/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  <w:lang w:val="en-US"/>
              </w:rPr>
            </w:pPr>
            <w:r w:rsidRPr="0004284E">
              <w:rPr>
                <w:sz w:val="16"/>
                <w:szCs w:val="16"/>
              </w:rPr>
              <w:t>5 271 803,37</w:t>
            </w:r>
          </w:p>
        </w:tc>
      </w:tr>
      <w:tr w:rsidR="0004284E" w:rsidRPr="0004284E" w:rsidTr="00BB28EF">
        <w:trPr>
          <w:trHeight w:val="196"/>
        </w:trPr>
        <w:tc>
          <w:tcPr>
            <w:tcW w:w="1666" w:type="pct"/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</w:rPr>
            </w:pPr>
            <w:r w:rsidRPr="0004284E">
              <w:rPr>
                <w:sz w:val="16"/>
                <w:szCs w:val="16"/>
              </w:rPr>
              <w:t>2</w:t>
            </w:r>
          </w:p>
        </w:tc>
        <w:tc>
          <w:tcPr>
            <w:tcW w:w="1667" w:type="pct"/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  <w:lang w:val="en-US"/>
              </w:rPr>
            </w:pPr>
            <w:r w:rsidRPr="0004284E">
              <w:rPr>
                <w:sz w:val="16"/>
                <w:szCs w:val="16"/>
              </w:rPr>
              <w:t>998 513,9</w:t>
            </w:r>
            <w:r w:rsidRPr="0004284E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667" w:type="pct"/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  <w:lang w:val="en-US"/>
              </w:rPr>
            </w:pPr>
            <w:r w:rsidRPr="0004284E">
              <w:rPr>
                <w:sz w:val="16"/>
                <w:szCs w:val="16"/>
              </w:rPr>
              <w:t>5 271 828,67</w:t>
            </w:r>
          </w:p>
        </w:tc>
      </w:tr>
      <w:tr w:rsidR="0004284E" w:rsidRPr="0004284E" w:rsidTr="00BB28EF">
        <w:trPr>
          <w:trHeight w:val="196"/>
        </w:trPr>
        <w:tc>
          <w:tcPr>
            <w:tcW w:w="1666" w:type="pct"/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</w:rPr>
            </w:pPr>
            <w:r w:rsidRPr="0004284E">
              <w:rPr>
                <w:sz w:val="16"/>
                <w:szCs w:val="16"/>
              </w:rPr>
              <w:t>3</w:t>
            </w:r>
          </w:p>
        </w:tc>
        <w:tc>
          <w:tcPr>
            <w:tcW w:w="1667" w:type="pct"/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  <w:lang w:val="en-US"/>
              </w:rPr>
            </w:pPr>
            <w:r w:rsidRPr="0004284E">
              <w:rPr>
                <w:sz w:val="16"/>
                <w:szCs w:val="16"/>
              </w:rPr>
              <w:t>998 500,24</w:t>
            </w:r>
          </w:p>
        </w:tc>
        <w:tc>
          <w:tcPr>
            <w:tcW w:w="1667" w:type="pct"/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</w:rPr>
            </w:pPr>
            <w:r w:rsidRPr="0004284E">
              <w:rPr>
                <w:sz w:val="16"/>
                <w:szCs w:val="16"/>
              </w:rPr>
              <w:t>5 271 834,</w:t>
            </w:r>
            <w:r w:rsidRPr="0004284E">
              <w:rPr>
                <w:sz w:val="16"/>
                <w:szCs w:val="16"/>
                <w:lang w:val="en-US"/>
              </w:rPr>
              <w:t>1</w:t>
            </w:r>
            <w:r w:rsidRPr="0004284E">
              <w:rPr>
                <w:sz w:val="16"/>
                <w:szCs w:val="16"/>
              </w:rPr>
              <w:t>8</w:t>
            </w:r>
          </w:p>
        </w:tc>
      </w:tr>
      <w:tr w:rsidR="0004284E" w:rsidRPr="0004284E" w:rsidTr="00BB28EF">
        <w:trPr>
          <w:trHeight w:val="196"/>
        </w:trPr>
        <w:tc>
          <w:tcPr>
            <w:tcW w:w="1666" w:type="pct"/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</w:rPr>
            </w:pPr>
            <w:r w:rsidRPr="0004284E">
              <w:rPr>
                <w:sz w:val="16"/>
                <w:szCs w:val="16"/>
              </w:rPr>
              <w:t>4</w:t>
            </w:r>
          </w:p>
        </w:tc>
        <w:tc>
          <w:tcPr>
            <w:tcW w:w="1667" w:type="pct"/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  <w:lang w:val="en-US"/>
              </w:rPr>
            </w:pPr>
            <w:r w:rsidRPr="0004284E">
              <w:rPr>
                <w:sz w:val="16"/>
                <w:szCs w:val="16"/>
              </w:rPr>
              <w:t>998 490,76</w:t>
            </w:r>
          </w:p>
        </w:tc>
        <w:tc>
          <w:tcPr>
            <w:tcW w:w="1667" w:type="pct"/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  <w:lang w:val="en-US"/>
              </w:rPr>
            </w:pPr>
            <w:r w:rsidRPr="0004284E">
              <w:rPr>
                <w:sz w:val="16"/>
                <w:szCs w:val="16"/>
              </w:rPr>
              <w:t>5 271 808,13</w:t>
            </w:r>
          </w:p>
        </w:tc>
      </w:tr>
      <w:tr w:rsidR="0004284E" w:rsidRPr="0004284E" w:rsidTr="00BB28EF">
        <w:trPr>
          <w:trHeight w:val="196"/>
        </w:trPr>
        <w:tc>
          <w:tcPr>
            <w:tcW w:w="1666" w:type="pct"/>
            <w:tcBorders>
              <w:bottom w:val="single" w:sz="6" w:space="0" w:color="auto"/>
            </w:tcBorders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</w:rPr>
            </w:pPr>
            <w:r w:rsidRPr="0004284E">
              <w:rPr>
                <w:sz w:val="16"/>
                <w:szCs w:val="16"/>
              </w:rPr>
              <w:t>1</w:t>
            </w:r>
          </w:p>
        </w:tc>
        <w:tc>
          <w:tcPr>
            <w:tcW w:w="1667" w:type="pct"/>
            <w:tcBorders>
              <w:bottom w:val="single" w:sz="6" w:space="0" w:color="auto"/>
            </w:tcBorders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</w:rPr>
            </w:pPr>
            <w:r w:rsidRPr="0004284E">
              <w:rPr>
                <w:sz w:val="16"/>
                <w:szCs w:val="16"/>
              </w:rPr>
              <w:t>998 5</w:t>
            </w:r>
            <w:r w:rsidRPr="0004284E">
              <w:rPr>
                <w:sz w:val="16"/>
                <w:szCs w:val="16"/>
                <w:lang w:val="en-US"/>
              </w:rPr>
              <w:t>0</w:t>
            </w:r>
            <w:r w:rsidRPr="0004284E">
              <w:rPr>
                <w:sz w:val="16"/>
                <w:szCs w:val="16"/>
              </w:rPr>
              <w:t>4,11</w:t>
            </w:r>
          </w:p>
        </w:tc>
        <w:tc>
          <w:tcPr>
            <w:tcW w:w="1667" w:type="pct"/>
            <w:tcBorders>
              <w:bottom w:val="single" w:sz="6" w:space="0" w:color="auto"/>
            </w:tcBorders>
          </w:tcPr>
          <w:p w:rsidR="0004284E" w:rsidRPr="0004284E" w:rsidRDefault="0004284E" w:rsidP="0004284E">
            <w:pPr>
              <w:jc w:val="center"/>
              <w:rPr>
                <w:sz w:val="16"/>
                <w:szCs w:val="16"/>
                <w:lang w:val="en-US"/>
              </w:rPr>
            </w:pPr>
            <w:r w:rsidRPr="0004284E">
              <w:rPr>
                <w:sz w:val="16"/>
                <w:szCs w:val="16"/>
              </w:rPr>
              <w:t>5 271 803,37</w:t>
            </w:r>
          </w:p>
        </w:tc>
      </w:tr>
      <w:tr w:rsidR="0004284E" w:rsidRPr="0004284E" w:rsidTr="0004284E">
        <w:trPr>
          <w:trHeight w:val="8522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84E" w:rsidRPr="0004284E" w:rsidRDefault="0004284E" w:rsidP="0004284E">
            <w:pPr>
              <w:rPr>
                <w:sz w:val="10"/>
                <w:szCs w:val="10"/>
              </w:rPr>
            </w:pPr>
          </w:p>
          <w:p w:rsidR="0004284E" w:rsidRPr="0004284E" w:rsidRDefault="0004284E" w:rsidP="0004284E">
            <w:pPr>
              <w:jc w:val="center"/>
              <w:rPr>
                <w:sz w:val="10"/>
                <w:szCs w:val="10"/>
              </w:rPr>
            </w:pPr>
            <w:r w:rsidRPr="0004284E">
              <w:rPr>
                <w:sz w:val="10"/>
                <w:szCs w:val="10"/>
              </w:rPr>
              <w:t xml:space="preserve">  </w:t>
            </w:r>
            <w:r w:rsidRPr="0004284E">
              <w:rPr>
                <w:noProof/>
                <w:sz w:val="10"/>
                <w:szCs w:val="10"/>
              </w:rPr>
              <w:drawing>
                <wp:inline distT="0" distB="0" distL="0" distR="0" wp14:anchorId="15B7C89B" wp14:editId="4697A286">
                  <wp:extent cx="5937885" cy="3602990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885" cy="360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84E" w:rsidRPr="0004284E" w:rsidRDefault="0004284E" w:rsidP="0004284E"/>
          <w:p w:rsidR="0004284E" w:rsidRPr="0004284E" w:rsidRDefault="0004284E" w:rsidP="0004284E">
            <w:r w:rsidRPr="0004284E">
              <w:t xml:space="preserve">Условные </w:t>
            </w:r>
            <w:proofErr w:type="gramStart"/>
            <w:r w:rsidRPr="0004284E">
              <w:t xml:space="preserve">обозначения:   </w:t>
            </w:r>
            <w:proofErr w:type="gramEnd"/>
            <w:r w:rsidRPr="0004284E">
              <w:t xml:space="preserve">                                 Масштаб 1:800</w:t>
            </w:r>
          </w:p>
          <w:p w:rsidR="0004284E" w:rsidRPr="0004284E" w:rsidRDefault="0004284E" w:rsidP="0004284E"/>
          <w:p w:rsidR="0004284E" w:rsidRPr="0004284E" w:rsidRDefault="0004284E" w:rsidP="0004284E">
            <w:pPr>
              <w:ind w:left="1134" w:hanging="708"/>
            </w:pPr>
            <w:r w:rsidRPr="0004284E">
              <w:t>•1        Характерная точка границы, сведения о которой позволяют однозначно определить ее положение на местности.</w:t>
            </w:r>
          </w:p>
          <w:p w:rsidR="0004284E" w:rsidRPr="0004284E" w:rsidRDefault="0004284E" w:rsidP="0004284E">
            <w:pPr>
              <w:ind w:left="1134" w:hanging="1134"/>
            </w:pPr>
            <w:r>
              <w:rPr>
                <w:noProof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Блок-схема: процесс 36" o:spid="_x0000_s1026" type="#_x0000_t109" style="position:absolute;left:0;text-align:left;margin-left:2.35pt;margin-top:3.15pt;width:47.6pt;height:1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" strokeweight="1.5pt">
                  <v:stroke dashstyle="longDashDot"/>
                  <v:shadow color="#868686"/>
                </v:shape>
              </w:pict>
            </w:r>
            <w:r w:rsidRPr="0004284E">
              <w:t xml:space="preserve">                      Границы территории под размещение нестационарного торгового объекта.</w:t>
            </w:r>
          </w:p>
          <w:p w:rsidR="0004284E" w:rsidRPr="0004284E" w:rsidRDefault="0004284E" w:rsidP="0004284E">
            <w:pPr>
              <w:tabs>
                <w:tab w:val="left" w:pos="1102"/>
              </w:tabs>
              <w:rPr>
                <w:sz w:val="16"/>
                <w:szCs w:val="16"/>
              </w:rPr>
            </w:pPr>
          </w:p>
        </w:tc>
      </w:tr>
    </w:tbl>
    <w:p w:rsidR="0004284E" w:rsidRDefault="0004284E" w:rsidP="007D6F65">
      <w:pPr>
        <w:rPr>
          <w:sz w:val="26"/>
        </w:rPr>
      </w:pPr>
      <w:bookmarkStart w:id="0" w:name="_GoBack"/>
      <w:bookmarkEnd w:id="0"/>
    </w:p>
    <w:sectPr w:rsidR="0004284E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F6A" w:rsidRDefault="000F6F6A" w:rsidP="00693317">
      <w:r>
        <w:separator/>
      </w:r>
    </w:p>
  </w:endnote>
  <w:endnote w:type="continuationSeparator" w:id="0">
    <w:p w:rsidR="000F6F6A" w:rsidRDefault="000F6F6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panose1 w:val="00000000000000000000"/>
    <w:charset w:val="00"/>
    <w:family w:val="roman"/>
    <w:notTrueType/>
    <w:pitch w:val="default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F6A" w:rsidRDefault="000F6F6A" w:rsidP="00693317">
      <w:r>
        <w:separator/>
      </w:r>
    </w:p>
  </w:footnote>
  <w:footnote w:type="continuationSeparator" w:id="0">
    <w:p w:rsidR="000F6F6A" w:rsidRDefault="000F6F6A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4284E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D171E"/>
    <w:multiLevelType w:val="multilevel"/>
    <w:tmpl w:val="0E88BB8C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639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1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2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47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6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53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4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592" w:hanging="1800"/>
      </w:pPr>
    </w:lvl>
  </w:abstractNum>
  <w:abstractNum w:abstractNumId="23" w15:restartNumberingAfterBreak="0">
    <w:nsid w:val="43F41740"/>
    <w:multiLevelType w:val="multilevel"/>
    <w:tmpl w:val="332A439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5D7F179C"/>
    <w:multiLevelType w:val="multilevel"/>
    <w:tmpl w:val="D60416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9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0" w15:restartNumberingAfterBreak="0">
    <w:nsid w:val="671E256E"/>
    <w:multiLevelType w:val="hybridMultilevel"/>
    <w:tmpl w:val="5D9A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70AA6E29"/>
    <w:multiLevelType w:val="multilevel"/>
    <w:tmpl w:val="C636A0FE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6"/>
  </w:num>
  <w:num w:numId="7">
    <w:abstractNumId w:val="28"/>
  </w:num>
  <w:num w:numId="8">
    <w:abstractNumId w:val="35"/>
  </w:num>
  <w:num w:numId="9">
    <w:abstractNumId w:val="32"/>
  </w:num>
  <w:num w:numId="10">
    <w:abstractNumId w:val="14"/>
  </w:num>
  <w:num w:numId="11">
    <w:abstractNumId w:val="17"/>
  </w:num>
  <w:num w:numId="12">
    <w:abstractNumId w:val="16"/>
  </w:num>
  <w:num w:numId="13">
    <w:abstractNumId w:val="26"/>
  </w:num>
  <w:num w:numId="14">
    <w:abstractNumId w:val="24"/>
  </w:num>
  <w:num w:numId="15">
    <w:abstractNumId w:val="18"/>
  </w:num>
  <w:num w:numId="16">
    <w:abstractNumId w:val="6"/>
  </w:num>
  <w:num w:numId="17">
    <w:abstractNumId w:val="29"/>
  </w:num>
  <w:num w:numId="18">
    <w:abstractNumId w:val="11"/>
  </w:num>
  <w:num w:numId="19">
    <w:abstractNumId w:val="8"/>
  </w:num>
  <w:num w:numId="20">
    <w:abstractNumId w:val="0"/>
  </w:num>
  <w:num w:numId="21">
    <w:abstractNumId w:val="31"/>
  </w:num>
  <w:num w:numId="22">
    <w:abstractNumId w:val="25"/>
  </w:num>
  <w:num w:numId="23">
    <w:abstractNumId w:val="1"/>
  </w:num>
  <w:num w:numId="24">
    <w:abstractNumId w:val="34"/>
  </w:num>
  <w:num w:numId="25">
    <w:abstractNumId w:val="15"/>
  </w:num>
  <w:num w:numId="26">
    <w:abstractNumId w:val="37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 w:numId="36">
    <w:abstractNumId w:val="22"/>
  </w:num>
  <w:num w:numId="37">
    <w:abstractNumId w:val="23"/>
  </w:num>
  <w:num w:numId="38">
    <w:abstractNumId w:val="33"/>
  </w:num>
  <w:num w:numId="39">
    <w:abstractNumId w:val="27"/>
  </w:num>
  <w:num w:numId="40">
    <w:abstractNumId w:val="3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284E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43C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6ED2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13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6F6A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0A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6DAC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ABD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0E9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2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81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AA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C37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15E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B4B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88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3F1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9E7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CA8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3BF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45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EE2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4F79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0D1A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3AB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49A"/>
    <w:rsid w:val="00933C00"/>
    <w:rsid w:val="00933C42"/>
    <w:rsid w:val="00933E57"/>
    <w:rsid w:val="00933FAE"/>
    <w:rsid w:val="00933FF8"/>
    <w:rsid w:val="009341D6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06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9D7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C98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2DC9"/>
    <w:rsid w:val="00B7315A"/>
    <w:rsid w:val="00B7328F"/>
    <w:rsid w:val="00B73662"/>
    <w:rsid w:val="00B73CB4"/>
    <w:rsid w:val="00B73CE4"/>
    <w:rsid w:val="00B73F4F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722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369C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2C8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3D94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A3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4FD5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2DBA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9D4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B41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975FE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282C37"/>
    <w:pPr>
      <w:keepNext/>
      <w:suppressAutoHyphens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qFormat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qFormat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qFormat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qFormat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qFormat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qFormat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qFormat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qFormat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qFormat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qFormat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qFormat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qFormat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qFormat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qFormat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qFormat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qFormat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qFormat/>
    <w:rsid w:val="001B45B0"/>
  </w:style>
  <w:style w:type="paragraph" w:styleId="33">
    <w:name w:val="Body Text Indent 3"/>
    <w:basedOn w:val="a"/>
    <w:link w:val="34"/>
    <w:qFormat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qFormat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qFormat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qFormat/>
    <w:rsid w:val="00AE34E0"/>
  </w:style>
  <w:style w:type="paragraph" w:customStyle="1" w:styleId="xl61">
    <w:name w:val="xl61"/>
    <w:basedOn w:val="a"/>
    <w:qFormat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qFormat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qFormat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qFormat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qFormat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qFormat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qFormat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qFormat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qFormat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qFormat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qFormat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qFormat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qFormat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qFormat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qFormat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qFormat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qFormat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qFormat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qFormat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qFormat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qFormat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qFormat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qFormat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qFormat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qFormat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qFormat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sid w:val="000604EC"/>
    <w:rPr>
      <w:b/>
      <w:bCs/>
    </w:rPr>
  </w:style>
  <w:style w:type="character" w:customStyle="1" w:styleId="40">
    <w:name w:val="Заголовок 4 Знак"/>
    <w:basedOn w:val="a0"/>
    <w:link w:val="4"/>
    <w:qFormat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qFormat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qFormat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qFormat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qFormat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qFormat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uiPriority w:val="99"/>
    <w:qFormat/>
    <w:rsid w:val="0097600D"/>
  </w:style>
  <w:style w:type="character" w:customStyle="1" w:styleId="FontStyle28">
    <w:name w:val="Font Style28"/>
    <w:uiPriority w:val="99"/>
    <w:qFormat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qFormat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qFormat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qFormat/>
    <w:rsid w:val="0097600D"/>
  </w:style>
  <w:style w:type="paragraph" w:styleId="HTML">
    <w:name w:val="HTML Preformatted"/>
    <w:basedOn w:val="a"/>
    <w:link w:val="HTML0"/>
    <w:qFormat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qFormat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qFormat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qFormat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qFormat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qFormat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qFormat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qFormat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qFormat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qFormat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qFormat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282C37"/>
    <w:rPr>
      <w:rFonts w:ascii="Times New Roman" w:eastAsia="Times New Roman" w:hAnsi="Times New Roman" w:cs="Times New Roman"/>
      <w:sz w:val="26"/>
      <w:szCs w:val="26"/>
      <w:lang w:eastAsia="ru-RU"/>
    </w:rPr>
  </w:style>
  <w:style w:type="numbering" w:customStyle="1" w:styleId="37">
    <w:name w:val="Нет списка3"/>
    <w:next w:val="a2"/>
    <w:uiPriority w:val="99"/>
    <w:semiHidden/>
    <w:unhideWhenUsed/>
    <w:rsid w:val="00282C37"/>
  </w:style>
  <w:style w:type="character" w:customStyle="1" w:styleId="affa">
    <w:name w:val="Символ сноски"/>
    <w:uiPriority w:val="99"/>
    <w:qFormat/>
    <w:rsid w:val="00282C37"/>
    <w:rPr>
      <w:rFonts w:cs="Times New Roman"/>
      <w:vertAlign w:val="superscript"/>
    </w:rPr>
  </w:style>
  <w:style w:type="character" w:customStyle="1" w:styleId="FontStyle11">
    <w:name w:val="Font Style11"/>
    <w:basedOn w:val="a0"/>
    <w:qFormat/>
    <w:rsid w:val="00282C37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qFormat/>
    <w:rsid w:val="00282C37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qFormat/>
    <w:rsid w:val="00282C37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basedOn w:val="a0"/>
    <w:qFormat/>
    <w:rsid w:val="00282C37"/>
  </w:style>
  <w:style w:type="character" w:customStyle="1" w:styleId="button-search">
    <w:name w:val="button-search"/>
    <w:basedOn w:val="a0"/>
    <w:qFormat/>
    <w:rsid w:val="00282C37"/>
  </w:style>
  <w:style w:type="character" w:customStyle="1" w:styleId="18">
    <w:name w:val="Текст концевой сноски Знак1"/>
    <w:basedOn w:val="a0"/>
    <w:uiPriority w:val="99"/>
    <w:semiHidden/>
    <w:qFormat/>
    <w:rsid w:val="00282C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9">
    <w:name w:val="Текст примечания Знак1"/>
    <w:basedOn w:val="a0"/>
    <w:uiPriority w:val="99"/>
    <w:semiHidden/>
    <w:qFormat/>
    <w:rsid w:val="00282C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Тема примечания Знак1"/>
    <w:basedOn w:val="19"/>
    <w:uiPriority w:val="99"/>
    <w:semiHidden/>
    <w:qFormat/>
    <w:rsid w:val="00282C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b">
    <w:name w:val="Заголовок"/>
    <w:basedOn w:val="a"/>
    <w:next w:val="a3"/>
    <w:qFormat/>
    <w:rsid w:val="00282C37"/>
    <w:pPr>
      <w:keepNext/>
      <w:suppressAutoHyphens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fc">
    <w:name w:val="List"/>
    <w:basedOn w:val="a3"/>
    <w:rsid w:val="00282C37"/>
    <w:pPr>
      <w:suppressAutoHyphens/>
    </w:pPr>
    <w:rPr>
      <w:rFonts w:ascii="PT Astra Serif" w:hAnsi="PT Astra Serif" w:cs="Noto Sans Devanagari"/>
    </w:rPr>
  </w:style>
  <w:style w:type="paragraph" w:styleId="affd">
    <w:name w:val="caption"/>
    <w:basedOn w:val="a"/>
    <w:qFormat/>
    <w:rsid w:val="00282C37"/>
    <w:pPr>
      <w:suppressLineNumbers/>
      <w:suppressAutoHyphens/>
      <w:spacing w:before="120" w:after="120"/>
    </w:pPr>
    <w:rPr>
      <w:rFonts w:ascii="PT Astra Serif" w:hAnsi="PT Astra Serif" w:cs="Noto Sans Devanagari"/>
      <w:i/>
      <w:iCs/>
    </w:rPr>
  </w:style>
  <w:style w:type="paragraph" w:styleId="1b">
    <w:name w:val="index 1"/>
    <w:basedOn w:val="a"/>
    <w:next w:val="a"/>
    <w:autoRedefine/>
    <w:uiPriority w:val="99"/>
    <w:semiHidden/>
    <w:unhideWhenUsed/>
    <w:rsid w:val="00282C37"/>
    <w:pPr>
      <w:ind w:left="240" w:hanging="240"/>
    </w:pPr>
  </w:style>
  <w:style w:type="paragraph" w:styleId="affe">
    <w:name w:val="index heading"/>
    <w:basedOn w:val="a"/>
    <w:qFormat/>
    <w:rsid w:val="00282C37"/>
    <w:pPr>
      <w:suppressLineNumbers/>
      <w:suppressAutoHyphens/>
    </w:pPr>
    <w:rPr>
      <w:rFonts w:ascii="PT Astra Serif" w:hAnsi="PT Astra Serif" w:cs="Noto Sans Devanagari"/>
    </w:rPr>
  </w:style>
  <w:style w:type="paragraph" w:customStyle="1" w:styleId="afff">
    <w:name w:val="Колонтитул"/>
    <w:basedOn w:val="a"/>
    <w:qFormat/>
    <w:rsid w:val="00282C37"/>
    <w:pPr>
      <w:suppressAutoHyphens/>
    </w:pPr>
  </w:style>
  <w:style w:type="paragraph" w:styleId="afff0">
    <w:name w:val="Block Text"/>
    <w:basedOn w:val="a"/>
    <w:qFormat/>
    <w:rsid w:val="00282C37"/>
    <w:pPr>
      <w:suppressAutoHyphens/>
      <w:ind w:left="257" w:right="72"/>
      <w:jc w:val="both"/>
    </w:pPr>
  </w:style>
  <w:style w:type="paragraph" w:customStyle="1" w:styleId="ConsPlusTitlePage">
    <w:name w:val="ConsPlusTitlePage"/>
    <w:qFormat/>
    <w:rsid w:val="00282C37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282C37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282C37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3">
    <w:name w:val="xl123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5">
    <w:name w:val="xl125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6">
    <w:name w:val="xl126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27">
    <w:name w:val="xl12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8">
    <w:name w:val="xl128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29">
    <w:name w:val="xl129"/>
    <w:basedOn w:val="a"/>
    <w:qFormat/>
    <w:rsid w:val="00282C37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30">
    <w:name w:val="xl130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1">
    <w:name w:val="xl131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2">
    <w:name w:val="xl132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33">
    <w:name w:val="xl133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5">
    <w:name w:val="xl135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6">
    <w:name w:val="xl13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7">
    <w:name w:val="xl13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8">
    <w:name w:val="xl138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9">
    <w:name w:val="xl139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40">
    <w:name w:val="xl140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qFormat/>
    <w:rsid w:val="00282C37"/>
    <w:pPr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4">
    <w:name w:val="xl14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5">
    <w:name w:val="xl145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6">
    <w:name w:val="xl14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7">
    <w:name w:val="xl14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48">
    <w:name w:val="xl148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49">
    <w:name w:val="xl149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50">
    <w:name w:val="xl150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51">
    <w:name w:val="xl151"/>
    <w:basedOn w:val="a"/>
    <w:qFormat/>
    <w:rsid w:val="00282C37"/>
    <w:pPr>
      <w:pBdr>
        <w:left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2">
    <w:name w:val="xl152"/>
    <w:basedOn w:val="a"/>
    <w:qFormat/>
    <w:rsid w:val="00282C37"/>
    <w:pPr>
      <w:pBdr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3">
    <w:name w:val="xl153"/>
    <w:basedOn w:val="a"/>
    <w:qFormat/>
    <w:rsid w:val="00282C37"/>
    <w:pPr>
      <w:pBdr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4">
    <w:name w:val="xl154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5">
    <w:name w:val="xl155"/>
    <w:basedOn w:val="a"/>
    <w:qFormat/>
    <w:rsid w:val="00282C37"/>
    <w:pPr>
      <w:pBdr>
        <w:top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6">
    <w:name w:val="xl156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7">
    <w:name w:val="xl15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58">
    <w:name w:val="xl158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59">
    <w:name w:val="xl159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0">
    <w:name w:val="xl160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1">
    <w:name w:val="xl161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2">
    <w:name w:val="xl162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3">
    <w:name w:val="xl163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4">
    <w:name w:val="xl164"/>
    <w:basedOn w:val="a"/>
    <w:qFormat/>
    <w:rsid w:val="00282C37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5">
    <w:name w:val="xl165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6">
    <w:name w:val="xl16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7">
    <w:name w:val="xl167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68">
    <w:name w:val="xl168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ConsTitle">
    <w:name w:val="ConsTitle"/>
    <w:uiPriority w:val="99"/>
    <w:qFormat/>
    <w:rsid w:val="00282C37"/>
    <w:pPr>
      <w:widowControl w:val="0"/>
      <w:suppressAutoHyphens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qFormat/>
    <w:rsid w:val="00282C37"/>
    <w:pPr>
      <w:widowControl w:val="0"/>
      <w:suppressAutoHyphens/>
      <w:spacing w:line="274" w:lineRule="exact"/>
    </w:pPr>
  </w:style>
  <w:style w:type="paragraph" w:customStyle="1" w:styleId="Style3">
    <w:name w:val="Style3"/>
    <w:basedOn w:val="a"/>
    <w:qFormat/>
    <w:rsid w:val="00282C37"/>
    <w:pPr>
      <w:widowControl w:val="0"/>
      <w:suppressAutoHyphens/>
      <w:spacing w:line="254" w:lineRule="exact"/>
      <w:jc w:val="both"/>
    </w:pPr>
  </w:style>
  <w:style w:type="paragraph" w:customStyle="1" w:styleId="1c">
    <w:name w:val="Основной текст с отступом1"/>
    <w:basedOn w:val="a"/>
    <w:qFormat/>
    <w:rsid w:val="00282C37"/>
    <w:pPr>
      <w:suppressAutoHyphens/>
      <w:ind w:firstLine="708"/>
      <w:jc w:val="both"/>
    </w:pPr>
    <w:rPr>
      <w:sz w:val="26"/>
      <w:szCs w:val="26"/>
    </w:rPr>
  </w:style>
  <w:style w:type="paragraph" w:customStyle="1" w:styleId="xl169">
    <w:name w:val="xl169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0">
    <w:name w:val="xl170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4">
    <w:name w:val="xl174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5">
    <w:name w:val="xl175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6">
    <w:name w:val="xl176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</w:style>
  <w:style w:type="paragraph" w:customStyle="1" w:styleId="xl177">
    <w:name w:val="xl177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78">
    <w:name w:val="xl178"/>
    <w:basedOn w:val="a"/>
    <w:qFormat/>
    <w:rsid w:val="00282C37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79">
    <w:name w:val="xl179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80">
    <w:name w:val="xl180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181">
    <w:name w:val="xl181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83">
    <w:name w:val="xl183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4">
    <w:name w:val="xl184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5">
    <w:name w:val="xl185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6">
    <w:name w:val="xl186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7">
    <w:name w:val="xl187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8">
    <w:name w:val="xl188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9">
    <w:name w:val="xl189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90">
    <w:name w:val="xl190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1">
    <w:name w:val="xl191"/>
    <w:basedOn w:val="a"/>
    <w:qFormat/>
    <w:rsid w:val="00282C37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2">
    <w:name w:val="xl192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3">
    <w:name w:val="xl193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4">
    <w:name w:val="xl194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5">
    <w:name w:val="xl195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6">
    <w:name w:val="xl196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7">
    <w:name w:val="xl197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98">
    <w:name w:val="xl198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99">
    <w:name w:val="xl199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0">
    <w:name w:val="xl200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1">
    <w:name w:val="xl201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2">
    <w:name w:val="xl202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203">
    <w:name w:val="xl203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4">
    <w:name w:val="xl204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5">
    <w:name w:val="xl205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6">
    <w:name w:val="xl206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7">
    <w:name w:val="xl207"/>
    <w:basedOn w:val="a"/>
    <w:qFormat/>
    <w:rsid w:val="00282C37"/>
    <w:pPr>
      <w:pBdr>
        <w:top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08">
    <w:name w:val="xl208"/>
    <w:basedOn w:val="a"/>
    <w:qFormat/>
    <w:rsid w:val="00282C37"/>
    <w:pPr>
      <w:pBdr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09">
    <w:name w:val="xl209"/>
    <w:basedOn w:val="a"/>
    <w:qFormat/>
    <w:rsid w:val="00282C37"/>
    <w:pPr>
      <w:pBdr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10">
    <w:name w:val="xl210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11">
    <w:name w:val="xl211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</w:pPr>
  </w:style>
  <w:style w:type="paragraph" w:customStyle="1" w:styleId="xl212">
    <w:name w:val="xl212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Autospacing="1"/>
      <w:jc w:val="right"/>
    </w:pPr>
  </w:style>
  <w:style w:type="paragraph" w:customStyle="1" w:styleId="dktexjustify">
    <w:name w:val="dktexjustify"/>
    <w:basedOn w:val="a"/>
    <w:qFormat/>
    <w:rsid w:val="00282C37"/>
    <w:pPr>
      <w:suppressAutoHyphens/>
      <w:spacing w:beforeAutospacing="1" w:afterAutospacing="1"/>
    </w:pPr>
  </w:style>
  <w:style w:type="paragraph" w:customStyle="1" w:styleId="paragraph-style-21425">
    <w:name w:val="paragraph-style-21425"/>
    <w:basedOn w:val="a"/>
    <w:qFormat/>
    <w:rsid w:val="00282C37"/>
    <w:pPr>
      <w:suppressAutoHyphens/>
      <w:spacing w:beforeAutospacing="1" w:afterAutospacing="1"/>
    </w:pPr>
  </w:style>
  <w:style w:type="paragraph" w:customStyle="1" w:styleId="228bf8a64b8551e1msonormal">
    <w:name w:val="228bf8a64b8551e1msonormal"/>
    <w:basedOn w:val="a"/>
    <w:qFormat/>
    <w:rsid w:val="00282C37"/>
    <w:pPr>
      <w:suppressAutoHyphens/>
      <w:spacing w:beforeAutospacing="1" w:afterAutospacing="1"/>
    </w:pPr>
  </w:style>
  <w:style w:type="paragraph" w:customStyle="1" w:styleId="cf7a747987be32b5western">
    <w:name w:val="cf7a747987be32b5western"/>
    <w:basedOn w:val="a"/>
    <w:qFormat/>
    <w:rsid w:val="00282C37"/>
    <w:pPr>
      <w:suppressAutoHyphens/>
      <w:spacing w:beforeAutospacing="1" w:afterAutospacing="1"/>
    </w:pPr>
  </w:style>
  <w:style w:type="numbering" w:customStyle="1" w:styleId="120">
    <w:name w:val="Нет списка12"/>
    <w:uiPriority w:val="99"/>
    <w:semiHidden/>
    <w:unhideWhenUsed/>
    <w:qFormat/>
    <w:rsid w:val="00282C37"/>
  </w:style>
  <w:style w:type="numbering" w:customStyle="1" w:styleId="211">
    <w:name w:val="Нет списка21"/>
    <w:uiPriority w:val="99"/>
    <w:semiHidden/>
    <w:unhideWhenUsed/>
    <w:qFormat/>
    <w:rsid w:val="00282C37"/>
  </w:style>
  <w:style w:type="numbering" w:customStyle="1" w:styleId="1110">
    <w:name w:val="Нет списка111"/>
    <w:uiPriority w:val="99"/>
    <w:semiHidden/>
    <w:unhideWhenUsed/>
    <w:qFormat/>
    <w:rsid w:val="00282C37"/>
  </w:style>
  <w:style w:type="table" w:customStyle="1" w:styleId="71">
    <w:name w:val="Сетка таблицы7"/>
    <w:basedOn w:val="a1"/>
    <w:next w:val="af2"/>
    <w:uiPriority w:val="9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uiPriority w:val="99"/>
    <w:rsid w:val="00282C37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59"/>
    <w:rsid w:val="00282C37"/>
    <w:pPr>
      <w:suppressAutoHyphens/>
      <w:spacing w:after="0" w:line="240" w:lineRule="auto"/>
    </w:pPr>
    <w:rPr>
      <w:rFonts w:eastAsia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9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oji">
    <w:name w:val="emoji"/>
    <w:basedOn w:val="a0"/>
    <w:rsid w:val="00282C37"/>
  </w:style>
  <w:style w:type="table" w:customStyle="1" w:styleId="62">
    <w:name w:val="Сетка таблицы62"/>
    <w:basedOn w:val="a1"/>
    <w:next w:val="af2"/>
    <w:uiPriority w:val="59"/>
    <w:rsid w:val="0004284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E752A-6841-4586-9DC0-67AD57FE0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2026-08-20T07:53:00Z</dcterms:created>
  <dcterms:modified xsi:type="dcterms:W3CDTF">2026-08-20T08:01:00Z</dcterms:modified>
</cp:coreProperties>
</file>