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FF258A" w:rsidP="00B938E6">
            <w:pPr>
              <w:ind w:left="-108" w:right="-108"/>
              <w:jc w:val="center"/>
            </w:pPr>
            <w:r>
              <w:t>1</w:t>
            </w:r>
            <w:r w:rsidR="00B938E6">
              <w:t>8</w:t>
            </w:r>
            <w:r w:rsidR="003475FD">
              <w:t>.</w:t>
            </w:r>
            <w:r w:rsidR="00DF19D5">
              <w:t>0</w:t>
            </w:r>
            <w:r w:rsidR="00393B0A">
              <w:t>9</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A65228" w:rsidRDefault="000507E7" w:rsidP="003124F9">
            <w:pPr>
              <w:ind w:left="-38" w:firstLine="38"/>
              <w:jc w:val="center"/>
              <w:rPr>
                <w:lang w:val="en-US"/>
              </w:rPr>
            </w:pPr>
            <w:r>
              <w:t>1</w:t>
            </w:r>
            <w:r w:rsidR="00393B0A">
              <w:t>3</w:t>
            </w:r>
            <w:r w:rsidR="003124F9">
              <w:t>2</w:t>
            </w:r>
            <w:r w:rsidR="00A94982">
              <w:t>2</w:t>
            </w:r>
          </w:p>
        </w:tc>
      </w:tr>
    </w:tbl>
    <w:p w:rsidR="0046235E" w:rsidRDefault="0046235E" w:rsidP="009060DC">
      <w:pPr>
        <w:jc w:val="both"/>
        <w:rPr>
          <w:b/>
          <w:bCs/>
          <w:sz w:val="26"/>
        </w:rPr>
      </w:pPr>
    </w:p>
    <w:p w:rsidR="00A94982" w:rsidRDefault="00A94982" w:rsidP="00A94982">
      <w:pPr>
        <w:ind w:right="4534"/>
        <w:jc w:val="both"/>
        <w:rPr>
          <w:b/>
          <w:bCs/>
          <w:sz w:val="22"/>
          <w:szCs w:val="22"/>
        </w:rPr>
      </w:pPr>
      <w:r w:rsidRPr="003C31CB">
        <w:rPr>
          <w:rFonts w:eastAsiaTheme="minorHAnsi"/>
          <w:sz w:val="26"/>
          <w:szCs w:val="26"/>
          <w:lang w:eastAsia="en-US"/>
        </w:rPr>
        <w:t xml:space="preserve">Об утверждении Порядка </w:t>
      </w:r>
      <w:r w:rsidRPr="00744A32">
        <w:rPr>
          <w:rFonts w:eastAsiaTheme="minorHAnsi"/>
          <w:sz w:val="26"/>
          <w:szCs w:val="26"/>
          <w:lang w:eastAsia="en-US"/>
        </w:rPr>
        <w:t>предоставления грантов в форме субсидий победителям конкурса</w:t>
      </w:r>
      <w:r w:rsidRPr="00785BE8">
        <w:rPr>
          <w:rFonts w:eastAsiaTheme="minorHAnsi"/>
          <w:sz w:val="26"/>
          <w:szCs w:val="26"/>
          <w:lang w:eastAsia="en-US"/>
        </w:rPr>
        <w:t xml:space="preserve"> профессионального мастерства </w:t>
      </w:r>
      <w:r>
        <w:rPr>
          <w:rFonts w:eastAsiaTheme="minorHAnsi"/>
          <w:sz w:val="26"/>
          <w:szCs w:val="26"/>
          <w:lang w:eastAsia="en-US"/>
        </w:rPr>
        <w:t>"Лучший м</w:t>
      </w:r>
      <w:r w:rsidRPr="009C748E">
        <w:rPr>
          <w:rFonts w:eastAsiaTheme="minorHAnsi"/>
          <w:sz w:val="26"/>
          <w:szCs w:val="26"/>
          <w:lang w:eastAsia="en-US"/>
        </w:rPr>
        <w:t>астер маникюра</w:t>
      </w:r>
      <w:r w:rsidRPr="003C31CB">
        <w:rPr>
          <w:rFonts w:eastAsiaTheme="minorHAnsi"/>
          <w:sz w:val="26"/>
          <w:szCs w:val="26"/>
          <w:lang w:eastAsia="en-US"/>
        </w:rPr>
        <w:t>"</w:t>
      </w:r>
    </w:p>
    <w:p w:rsidR="00A94982" w:rsidRPr="003C31CB" w:rsidRDefault="00A94982" w:rsidP="00A94982">
      <w:pPr>
        <w:ind w:firstLine="709"/>
        <w:jc w:val="both"/>
      </w:pPr>
    </w:p>
    <w:p w:rsidR="00A94982" w:rsidRPr="003C31CB" w:rsidRDefault="00A94982" w:rsidP="00A94982">
      <w:pPr>
        <w:ind w:firstLine="709"/>
        <w:jc w:val="both"/>
      </w:pPr>
    </w:p>
    <w:p w:rsidR="00A94982" w:rsidRPr="003C31CB" w:rsidRDefault="00A94982" w:rsidP="00A94982">
      <w:pPr>
        <w:ind w:firstLine="709"/>
        <w:jc w:val="both"/>
      </w:pPr>
    </w:p>
    <w:p w:rsidR="00A94982" w:rsidRPr="003C31CB" w:rsidRDefault="00A94982" w:rsidP="00A94982">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В соответствии со </w:t>
      </w:r>
      <w:hyperlink r:id="rId9" w:history="1">
        <w:r w:rsidRPr="003C31CB">
          <w:rPr>
            <w:rFonts w:eastAsiaTheme="minorHAnsi"/>
            <w:sz w:val="26"/>
            <w:szCs w:val="26"/>
            <w:lang w:eastAsia="en-US"/>
          </w:rPr>
          <w:t>статьей 78</w:t>
        </w:r>
      </w:hyperlink>
      <w:r w:rsidRPr="003C31CB">
        <w:rPr>
          <w:rFonts w:eastAsiaTheme="minorHAnsi"/>
          <w:sz w:val="26"/>
          <w:szCs w:val="26"/>
          <w:lang w:eastAsia="en-US"/>
        </w:rPr>
        <w:t xml:space="preserve"> Бюджетного кодекса Российской Федерации, </w:t>
      </w:r>
      <w:hyperlink r:id="rId10" w:history="1">
        <w:r w:rsidRPr="003C31CB">
          <w:rPr>
            <w:rStyle w:val="af"/>
            <w:rFonts w:eastAsiaTheme="minorHAnsi"/>
            <w:color w:val="auto"/>
            <w:sz w:val="26"/>
            <w:szCs w:val="26"/>
            <w:u w:val="none"/>
            <w:lang w:eastAsia="en-US"/>
          </w:rPr>
          <w:t>пунктом 33 части 1 статьи 16</w:t>
        </w:r>
      </w:hyperlink>
      <w:r w:rsidRPr="003C31CB">
        <w:rPr>
          <w:rFonts w:eastAsiaTheme="minorHAnsi"/>
          <w:sz w:val="26"/>
          <w:szCs w:val="26"/>
          <w:lang w:eastAsia="en-US"/>
        </w:rPr>
        <w:t xml:space="preserve"> Федерального закона от 06.10.2003 № 131-ФЗ </w:t>
      </w:r>
      <w:r w:rsidRPr="003C31CB">
        <w:rPr>
          <w:rFonts w:eastAsiaTheme="minorHAnsi"/>
          <w:sz w:val="26"/>
          <w:szCs w:val="26"/>
          <w:lang w:eastAsia="en-US"/>
        </w:rPr>
        <w:br/>
        <w:t xml:space="preserve">"Об общих принципах организации местного самоуправления в Российской Федерации", Федеральным </w:t>
      </w:r>
      <w:hyperlink r:id="rId11" w:history="1">
        <w:r w:rsidRPr="003C31CB">
          <w:rPr>
            <w:rFonts w:eastAsiaTheme="minorHAnsi"/>
            <w:sz w:val="26"/>
            <w:szCs w:val="26"/>
            <w:lang w:eastAsia="en-US"/>
          </w:rPr>
          <w:t>законом</w:t>
        </w:r>
      </w:hyperlink>
      <w:r w:rsidRPr="003C31CB">
        <w:rPr>
          <w:rFonts w:eastAsiaTheme="minorHAnsi"/>
          <w:sz w:val="26"/>
          <w:szCs w:val="26"/>
          <w:lang w:eastAsia="en-US"/>
        </w:rPr>
        <w:t xml:space="preserve"> от 24.07.2007 № 209-ФЗ "О развитии малого </w:t>
      </w:r>
      <w:r>
        <w:rPr>
          <w:rFonts w:eastAsiaTheme="minorHAnsi"/>
          <w:sz w:val="26"/>
          <w:szCs w:val="26"/>
          <w:lang w:eastAsia="en-US"/>
        </w:rPr>
        <w:br/>
      </w:r>
      <w:r w:rsidRPr="003C31CB">
        <w:rPr>
          <w:rFonts w:eastAsiaTheme="minorHAnsi"/>
          <w:sz w:val="26"/>
          <w:szCs w:val="26"/>
          <w:lang w:eastAsia="en-US"/>
        </w:rPr>
        <w:t xml:space="preserve">и среднего предпринимательства в Российской Федерации", </w:t>
      </w:r>
      <w:r w:rsidRPr="003C31CB">
        <w:rPr>
          <w:sz w:val="26"/>
          <w:szCs w:val="26"/>
        </w:rPr>
        <w:t>п</w:t>
      </w:r>
      <w:r w:rsidRPr="003C31CB">
        <w:rPr>
          <w:rFonts w:eastAsiaTheme="minorHAnsi"/>
          <w:sz w:val="26"/>
          <w:szCs w:val="26"/>
          <w:lang w:eastAsia="en-US"/>
        </w:rPr>
        <w:t xml:space="preserve">остановлением Правительства Российской Федерации от 18.09.2020 № 1492 "Об общих требованиях </w:t>
      </w:r>
      <w:r>
        <w:rPr>
          <w:rFonts w:eastAsiaTheme="minorHAnsi"/>
          <w:sz w:val="26"/>
          <w:szCs w:val="26"/>
          <w:lang w:eastAsia="en-US"/>
        </w:rPr>
        <w:br/>
      </w:r>
      <w:r w:rsidRPr="003C31CB">
        <w:rPr>
          <w:rFonts w:eastAsiaTheme="minorHAnsi"/>
          <w:sz w:val="26"/>
          <w:szCs w:val="26"/>
          <w:lang w:eastAsia="en-US"/>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3C31CB">
        <w:rPr>
          <w:sz w:val="26"/>
          <w:szCs w:val="26"/>
        </w:rPr>
        <w:t xml:space="preserve">, муниципальной </w:t>
      </w:r>
      <w:hyperlink r:id="rId12" w:history="1">
        <w:r w:rsidRPr="003C31CB">
          <w:rPr>
            <w:sz w:val="26"/>
            <w:szCs w:val="26"/>
          </w:rPr>
          <w:t>программой</w:t>
        </w:r>
      </w:hyperlink>
      <w:r w:rsidRPr="003C31CB">
        <w:rPr>
          <w:sz w:val="26"/>
          <w:szCs w:val="26"/>
        </w:rPr>
        <w:t xml:space="preserve"> муниципального образования "Городской округ "Город Нарьян-Мар" "Развитие предпринимательства </w:t>
      </w:r>
      <w:r>
        <w:rPr>
          <w:sz w:val="26"/>
          <w:szCs w:val="26"/>
        </w:rPr>
        <w:br/>
      </w:r>
      <w:r w:rsidRPr="003C31CB">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Pr>
          <w:sz w:val="26"/>
          <w:szCs w:val="26"/>
        </w:rPr>
        <w:br/>
      </w:r>
      <w:r w:rsidRPr="003C31CB">
        <w:rPr>
          <w:sz w:val="26"/>
          <w:szCs w:val="26"/>
        </w:rPr>
        <w:t>от 31.08.2018 № 584, Администрация муниципального образования "Городской округ "Город Нарьян-Мар"</w:t>
      </w:r>
    </w:p>
    <w:p w:rsidR="00A94982" w:rsidRPr="003C31CB" w:rsidRDefault="00A94982" w:rsidP="00A94982">
      <w:pPr>
        <w:ind w:firstLine="709"/>
        <w:jc w:val="both"/>
        <w:rPr>
          <w:sz w:val="26"/>
          <w:szCs w:val="26"/>
        </w:rPr>
      </w:pPr>
    </w:p>
    <w:p w:rsidR="00A94982" w:rsidRPr="003C31CB" w:rsidRDefault="00A94982" w:rsidP="00A94982">
      <w:pPr>
        <w:jc w:val="center"/>
        <w:rPr>
          <w:b/>
          <w:bCs/>
          <w:sz w:val="26"/>
          <w:szCs w:val="26"/>
        </w:rPr>
      </w:pPr>
      <w:r w:rsidRPr="003C31CB">
        <w:rPr>
          <w:b/>
          <w:bCs/>
          <w:sz w:val="26"/>
          <w:szCs w:val="26"/>
        </w:rPr>
        <w:t>П О С Т А Н О В Л Я Е Т:</w:t>
      </w:r>
    </w:p>
    <w:p w:rsidR="00A94982" w:rsidRPr="003C31CB" w:rsidRDefault="00A94982" w:rsidP="00A94982">
      <w:pPr>
        <w:ind w:firstLine="709"/>
        <w:jc w:val="center"/>
        <w:rPr>
          <w:sz w:val="26"/>
          <w:szCs w:val="26"/>
        </w:rPr>
      </w:pPr>
    </w:p>
    <w:p w:rsidR="00A94982" w:rsidRPr="000319C7" w:rsidRDefault="00A94982" w:rsidP="00A94982">
      <w:pPr>
        <w:tabs>
          <w:tab w:val="left" w:pos="1134"/>
        </w:tabs>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Pr="000319C7">
        <w:rPr>
          <w:rFonts w:eastAsiaTheme="minorHAnsi"/>
          <w:sz w:val="26"/>
          <w:szCs w:val="26"/>
          <w:lang w:eastAsia="en-US"/>
        </w:rPr>
        <w:t xml:space="preserve">. Утвердить Порядок </w:t>
      </w:r>
      <w:r w:rsidRPr="00744A32">
        <w:rPr>
          <w:rFonts w:eastAsiaTheme="minorHAnsi"/>
          <w:sz w:val="26"/>
          <w:szCs w:val="26"/>
          <w:lang w:eastAsia="en-US"/>
        </w:rPr>
        <w:t xml:space="preserve">предоставления грантов в форме субсидий победителям конкурса </w:t>
      </w:r>
      <w:r w:rsidRPr="000319C7">
        <w:rPr>
          <w:rFonts w:eastAsiaTheme="minorHAnsi"/>
          <w:sz w:val="26"/>
          <w:szCs w:val="26"/>
          <w:lang w:eastAsia="en-US"/>
        </w:rPr>
        <w:t xml:space="preserve">профессионального мастерства "Лучший </w:t>
      </w:r>
      <w:r>
        <w:rPr>
          <w:rFonts w:eastAsiaTheme="minorHAnsi"/>
          <w:sz w:val="26"/>
          <w:szCs w:val="26"/>
          <w:lang w:eastAsia="en-US"/>
        </w:rPr>
        <w:t>м</w:t>
      </w:r>
      <w:r w:rsidRPr="009C748E">
        <w:rPr>
          <w:rFonts w:eastAsiaTheme="minorHAnsi"/>
          <w:sz w:val="26"/>
          <w:szCs w:val="26"/>
          <w:lang w:eastAsia="en-US"/>
        </w:rPr>
        <w:t>астер маникюра</w:t>
      </w:r>
      <w:r w:rsidRPr="000319C7">
        <w:rPr>
          <w:rFonts w:eastAsiaTheme="minorHAnsi"/>
          <w:sz w:val="26"/>
          <w:szCs w:val="26"/>
          <w:lang w:eastAsia="en-US"/>
        </w:rPr>
        <w:t>" (Приложение 1).</w:t>
      </w:r>
    </w:p>
    <w:p w:rsidR="00A94982" w:rsidRPr="000319C7" w:rsidRDefault="00A94982" w:rsidP="00A94982">
      <w:pPr>
        <w:pStyle w:val="ConsPlusNormal"/>
        <w:ind w:firstLine="709"/>
        <w:jc w:val="both"/>
        <w:rPr>
          <w:rFonts w:ascii="Times New Roman" w:eastAsiaTheme="minorHAnsi" w:hAnsi="Times New Roman" w:cs="Times New Roman"/>
          <w:sz w:val="26"/>
          <w:szCs w:val="26"/>
          <w:lang w:eastAsia="en-US"/>
        </w:rPr>
      </w:pPr>
      <w:r w:rsidRPr="000319C7">
        <w:rPr>
          <w:rFonts w:ascii="Times New Roman" w:hAnsi="Times New Roman" w:cs="Times New Roman"/>
          <w:sz w:val="26"/>
          <w:szCs w:val="26"/>
        </w:rPr>
        <w:t>2</w:t>
      </w:r>
      <w:r w:rsidRPr="000319C7">
        <w:rPr>
          <w:rFonts w:ascii="Times New Roman" w:eastAsiaTheme="minorHAnsi" w:hAnsi="Times New Roman" w:cs="Times New Roman"/>
          <w:sz w:val="26"/>
          <w:szCs w:val="26"/>
          <w:lang w:eastAsia="en-US"/>
        </w:rPr>
        <w:t xml:space="preserve">. Утвердить </w:t>
      </w:r>
      <w:hyperlink w:anchor="P940">
        <w:r w:rsidRPr="000319C7">
          <w:rPr>
            <w:rFonts w:ascii="Times New Roman" w:eastAsiaTheme="minorHAnsi" w:hAnsi="Times New Roman" w:cs="Times New Roman"/>
            <w:sz w:val="26"/>
            <w:szCs w:val="26"/>
            <w:lang w:eastAsia="en-US"/>
          </w:rPr>
          <w:t>состав</w:t>
        </w:r>
      </w:hyperlink>
      <w:r w:rsidRPr="000319C7">
        <w:rPr>
          <w:rFonts w:ascii="Times New Roman" w:eastAsiaTheme="minorHAnsi" w:hAnsi="Times New Roman" w:cs="Times New Roman"/>
          <w:sz w:val="26"/>
          <w:szCs w:val="26"/>
          <w:lang w:eastAsia="en-US"/>
        </w:rPr>
        <w:t xml:space="preserve"> конкурсной комиссии (Приложение 2).</w:t>
      </w:r>
    </w:p>
    <w:p w:rsidR="00A94982" w:rsidRPr="000319C7" w:rsidRDefault="00A94982" w:rsidP="00A94982">
      <w:pPr>
        <w:autoSpaceDE w:val="0"/>
        <w:autoSpaceDN w:val="0"/>
        <w:adjustRightInd w:val="0"/>
        <w:ind w:firstLine="709"/>
        <w:jc w:val="both"/>
        <w:rPr>
          <w:sz w:val="26"/>
          <w:szCs w:val="26"/>
        </w:rPr>
      </w:pPr>
      <w:r w:rsidRPr="000319C7">
        <w:rPr>
          <w:rFonts w:eastAsiaTheme="minorHAnsi"/>
          <w:sz w:val="26"/>
          <w:szCs w:val="26"/>
          <w:lang w:eastAsia="en-US"/>
        </w:rPr>
        <w:t>3. </w:t>
      </w:r>
      <w:r w:rsidRPr="000319C7">
        <w:rPr>
          <w:sz w:val="26"/>
          <w:szCs w:val="26"/>
        </w:rPr>
        <w:t>Настоящее постановление вступает в силу после его официального опубликования.</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8"/>
        <w:gridCol w:w="4920"/>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9B680E" w:rsidP="002E4388">
            <w:pPr>
              <w:ind w:right="-2"/>
              <w:jc w:val="right"/>
              <w:rPr>
                <w:b/>
                <w:bCs/>
                <w:sz w:val="26"/>
                <w:szCs w:val="26"/>
              </w:rPr>
            </w:pPr>
            <w:r>
              <w:rPr>
                <w:b/>
                <w:bCs/>
                <w:sz w:val="26"/>
                <w:szCs w:val="26"/>
              </w:rPr>
              <w:t>Д.В. Анохин</w:t>
            </w:r>
          </w:p>
        </w:tc>
      </w:tr>
    </w:tbl>
    <w:p w:rsidR="00C63835" w:rsidRDefault="00C63835" w:rsidP="007D6F65">
      <w:pPr>
        <w:rPr>
          <w:sz w:val="26"/>
        </w:rPr>
        <w:sectPr w:rsidR="00C63835" w:rsidSect="00C63835">
          <w:headerReference w:type="even" r:id="rId13"/>
          <w:headerReference w:type="default" r:id="rId14"/>
          <w:type w:val="continuous"/>
          <w:pgSz w:w="11906" w:h="16838" w:code="9"/>
          <w:pgMar w:top="1134" w:right="567" w:bottom="1134" w:left="1701" w:header="720" w:footer="720" w:gutter="0"/>
          <w:pgNumType w:start="1"/>
          <w:cols w:space="720"/>
          <w:titlePg/>
          <w:docGrid w:linePitch="326"/>
        </w:sectPr>
      </w:pPr>
    </w:p>
    <w:p w:rsidR="00C63835" w:rsidRPr="003C31CB" w:rsidRDefault="00C63835" w:rsidP="00C63835">
      <w:pPr>
        <w:pStyle w:val="ConsPlusNormal"/>
        <w:ind w:firstLine="5245"/>
        <w:outlineLvl w:val="0"/>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1</w:t>
      </w:r>
    </w:p>
    <w:p w:rsidR="00C63835" w:rsidRPr="003C31CB" w:rsidRDefault="00C63835" w:rsidP="00C63835">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к постановлению Администрации</w:t>
      </w:r>
    </w:p>
    <w:p w:rsidR="00C63835" w:rsidRPr="003C31CB" w:rsidRDefault="00C63835" w:rsidP="00C63835">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 xml:space="preserve">муниципального образования </w:t>
      </w:r>
    </w:p>
    <w:p w:rsidR="00C63835" w:rsidRPr="003C31CB" w:rsidRDefault="00C63835" w:rsidP="00C63835">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"Городской округ "Город Нарьян-Мар"</w:t>
      </w:r>
    </w:p>
    <w:p w:rsidR="00C63835" w:rsidRPr="003C31CB" w:rsidRDefault="00C63835" w:rsidP="00C63835">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 xml:space="preserve">от </w:t>
      </w:r>
      <w:r>
        <w:rPr>
          <w:rFonts w:ascii="Times New Roman" w:hAnsi="Times New Roman" w:cs="Times New Roman"/>
          <w:sz w:val="26"/>
          <w:szCs w:val="26"/>
        </w:rPr>
        <w:t>18.09.2023</w:t>
      </w:r>
      <w:r w:rsidRPr="003C31CB">
        <w:rPr>
          <w:rFonts w:ascii="Times New Roman" w:hAnsi="Times New Roman" w:cs="Times New Roman"/>
          <w:sz w:val="26"/>
          <w:szCs w:val="26"/>
        </w:rPr>
        <w:t xml:space="preserve"> № </w:t>
      </w:r>
      <w:r>
        <w:rPr>
          <w:rFonts w:ascii="Times New Roman" w:hAnsi="Times New Roman" w:cs="Times New Roman"/>
          <w:sz w:val="26"/>
          <w:szCs w:val="26"/>
        </w:rPr>
        <w:t>1322</w:t>
      </w:r>
    </w:p>
    <w:p w:rsidR="00C63835" w:rsidRPr="003C31CB" w:rsidRDefault="00C63835" w:rsidP="00C63835">
      <w:pPr>
        <w:tabs>
          <w:tab w:val="left" w:pos="1134"/>
        </w:tabs>
        <w:autoSpaceDE w:val="0"/>
        <w:autoSpaceDN w:val="0"/>
        <w:adjustRightInd w:val="0"/>
        <w:jc w:val="both"/>
        <w:rPr>
          <w:sz w:val="26"/>
          <w:szCs w:val="26"/>
        </w:rPr>
      </w:pPr>
    </w:p>
    <w:p w:rsidR="00C63835" w:rsidRPr="006540DF" w:rsidRDefault="00C63835" w:rsidP="00C63835">
      <w:pPr>
        <w:pStyle w:val="ConsPlusNormal"/>
        <w:ind w:firstLine="0"/>
        <w:jc w:val="center"/>
        <w:rPr>
          <w:rFonts w:ascii="Times New Roman" w:eastAsiaTheme="minorHAnsi" w:hAnsi="Times New Roman" w:cs="Times New Roman"/>
          <w:sz w:val="26"/>
          <w:szCs w:val="26"/>
          <w:lang w:eastAsia="en-US"/>
        </w:rPr>
      </w:pPr>
      <w:r w:rsidRPr="006540DF">
        <w:rPr>
          <w:rFonts w:ascii="Times New Roman" w:eastAsiaTheme="minorHAnsi" w:hAnsi="Times New Roman" w:cs="Times New Roman"/>
          <w:sz w:val="26"/>
          <w:szCs w:val="26"/>
          <w:lang w:eastAsia="en-US"/>
        </w:rPr>
        <w:t>Порядок предоставления грантов в форме субсидий победителям конкурса профессионального мастерства "Лучший мастер маникюра"</w:t>
      </w:r>
    </w:p>
    <w:p w:rsidR="00C63835" w:rsidRPr="006540DF" w:rsidRDefault="00C63835" w:rsidP="00C63835">
      <w:pPr>
        <w:pStyle w:val="ConsPlusNormal"/>
        <w:ind w:firstLine="0"/>
        <w:jc w:val="center"/>
        <w:rPr>
          <w:rFonts w:ascii="Times New Roman" w:hAnsi="Times New Roman" w:cs="Times New Roman"/>
          <w:sz w:val="26"/>
          <w:szCs w:val="26"/>
        </w:rPr>
      </w:pPr>
    </w:p>
    <w:p w:rsidR="00C63835" w:rsidRPr="006540DF" w:rsidRDefault="00C63835" w:rsidP="00C63835">
      <w:pPr>
        <w:pStyle w:val="ConsPlusTitle"/>
        <w:jc w:val="center"/>
        <w:outlineLvl w:val="1"/>
        <w:rPr>
          <w:b w:val="0"/>
          <w:sz w:val="26"/>
          <w:szCs w:val="26"/>
        </w:rPr>
      </w:pPr>
      <w:r w:rsidRPr="006540DF">
        <w:rPr>
          <w:b w:val="0"/>
          <w:bCs w:val="0"/>
          <w:sz w:val="26"/>
          <w:szCs w:val="26"/>
        </w:rPr>
        <w:t>I.</w:t>
      </w:r>
      <w:r w:rsidRPr="006540DF">
        <w:rPr>
          <w:b w:val="0"/>
          <w:sz w:val="26"/>
          <w:szCs w:val="26"/>
        </w:rPr>
        <w:t xml:space="preserve"> Общие положения </w:t>
      </w:r>
    </w:p>
    <w:p w:rsidR="00C63835" w:rsidRPr="006540DF" w:rsidRDefault="00C63835" w:rsidP="00C63835">
      <w:pPr>
        <w:pStyle w:val="ConsPlusNormal"/>
        <w:ind w:firstLine="709"/>
        <w:jc w:val="both"/>
        <w:rPr>
          <w:rFonts w:ascii="Times New Roman" w:hAnsi="Times New Roman" w:cs="Times New Roman"/>
          <w:sz w:val="26"/>
          <w:szCs w:val="26"/>
        </w:rPr>
      </w:pP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 Настоящий Порядок предоставления грантов в форме субсидий победителям конкурса профессионального мастерства "Лучший </w:t>
      </w:r>
      <w:r>
        <w:rPr>
          <w:rFonts w:eastAsiaTheme="minorHAnsi"/>
          <w:sz w:val="26"/>
          <w:szCs w:val="26"/>
          <w:lang w:eastAsia="en-US"/>
        </w:rPr>
        <w:t>мастер маникюра</w:t>
      </w:r>
      <w:r w:rsidRPr="006540DF">
        <w:rPr>
          <w:rFonts w:eastAsiaTheme="minorHAnsi"/>
          <w:sz w:val="26"/>
          <w:szCs w:val="26"/>
          <w:lang w:eastAsia="en-US"/>
        </w:rPr>
        <w:t xml:space="preserve">" </w:t>
      </w:r>
      <w:r>
        <w:rPr>
          <w:rFonts w:eastAsiaTheme="minorHAnsi"/>
          <w:sz w:val="26"/>
          <w:szCs w:val="26"/>
          <w:lang w:eastAsia="en-US"/>
        </w:rPr>
        <w:br/>
      </w:r>
      <w:r w:rsidRPr="006540DF">
        <w:rPr>
          <w:rFonts w:eastAsiaTheme="minorHAnsi"/>
          <w:sz w:val="26"/>
          <w:szCs w:val="26"/>
          <w:lang w:eastAsia="en-US"/>
        </w:rPr>
        <w:t xml:space="preserve">(далее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пунктом 33 части 1 статьи 16 Федерального закона </w:t>
      </w:r>
      <w:r>
        <w:rPr>
          <w:rFonts w:eastAsiaTheme="minorHAnsi"/>
          <w:sz w:val="26"/>
          <w:szCs w:val="26"/>
          <w:lang w:eastAsia="en-US"/>
        </w:rPr>
        <w:br/>
      </w:r>
      <w:r w:rsidRPr="006540DF">
        <w:rPr>
          <w:rFonts w:eastAsiaTheme="minorHAnsi"/>
          <w:sz w:val="26"/>
          <w:szCs w:val="26"/>
          <w:lang w:eastAsia="en-US"/>
        </w:rPr>
        <w:t>от 06.10.2003№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(далее – Программа).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осуществление контроля (мониторинга) за соблюдением условий и порядок предоставления грантов в форме субсидий, сроки возврата гранта в форме субсидии и ответственность за их нарушение.</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 Понятия, используемые в настоящем Порядке:</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3.1. Грант в форме субсидии – бюджетные средства муниципального образования "Городской округ "Город Нарьян-Мар", предоставляемые </w:t>
      </w:r>
      <w:r>
        <w:rPr>
          <w:rFonts w:eastAsiaTheme="minorHAnsi"/>
          <w:sz w:val="26"/>
          <w:szCs w:val="26"/>
          <w:lang w:eastAsia="en-US"/>
        </w:rPr>
        <w:br/>
      </w:r>
      <w:r w:rsidRPr="006540DF">
        <w:rPr>
          <w:rFonts w:eastAsiaTheme="minorHAnsi"/>
          <w:sz w:val="26"/>
          <w:szCs w:val="26"/>
          <w:lang w:eastAsia="en-US"/>
        </w:rPr>
        <w:t>на безвозмездной и безвозвратной основе субъектам малого и среднего предпринимательства - победителям конкурсного отбора;</w:t>
      </w:r>
    </w:p>
    <w:p w:rsidR="00C63835" w:rsidRPr="006540DF" w:rsidRDefault="00C63835" w:rsidP="00C63835">
      <w:pPr>
        <w:tabs>
          <w:tab w:val="left" w:pos="1755"/>
        </w:tabs>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3.2. Конкурсный отбор – отбор участников конкурса профессионального мастерства "Лучший мастер маникюра", осуществляемый конкурсной комиссией </w:t>
      </w:r>
      <w:r>
        <w:rPr>
          <w:rFonts w:eastAsiaTheme="minorHAnsi"/>
          <w:sz w:val="26"/>
          <w:szCs w:val="26"/>
          <w:lang w:eastAsia="en-US"/>
        </w:rPr>
        <w:br/>
      </w:r>
      <w:r w:rsidRPr="006540DF">
        <w:rPr>
          <w:rFonts w:eastAsiaTheme="minorHAnsi"/>
          <w:sz w:val="26"/>
          <w:szCs w:val="26"/>
          <w:lang w:eastAsia="en-US"/>
        </w:rPr>
        <w:t>в соответствии с условиями и требованиями, установленными настоящим Порядком;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3.3. Участник конкурсного отбора – субъект малого и среднего предпринимательства</w:t>
      </w:r>
      <w:r w:rsidRPr="00D80A8D">
        <w:rPr>
          <w:rFonts w:eastAsiaTheme="minorHAnsi"/>
          <w:sz w:val="26"/>
          <w:szCs w:val="26"/>
          <w:lang w:eastAsia="en-US"/>
        </w:rPr>
        <w:t>,</w:t>
      </w:r>
      <w:r w:rsidRPr="00D80A8D">
        <w:rPr>
          <w:sz w:val="26"/>
          <w:szCs w:val="26"/>
        </w:rPr>
        <w:t xml:space="preserve"> осуществляющий деятельность в сфере предоставления услуг парикмахерскими и салонами красоты на территории муниципального образования "Городской округ "Город Нарьян-Мар",</w:t>
      </w:r>
      <w:r w:rsidRPr="00D80A8D">
        <w:rPr>
          <w:rFonts w:eastAsiaTheme="minorHAnsi"/>
          <w:sz w:val="26"/>
          <w:szCs w:val="26"/>
          <w:lang w:eastAsia="en-US"/>
        </w:rPr>
        <w:t xml:space="preserve"> подавший </w:t>
      </w:r>
      <w:r w:rsidRPr="006540DF">
        <w:rPr>
          <w:sz w:val="26"/>
          <w:szCs w:val="26"/>
        </w:rPr>
        <w:t xml:space="preserve">заявку </w:t>
      </w:r>
      <w:r w:rsidRPr="006540DF">
        <w:rPr>
          <w:rFonts w:eastAsiaTheme="minorHAnsi"/>
          <w:sz w:val="26"/>
          <w:szCs w:val="26"/>
          <w:lang w:eastAsia="en-US"/>
        </w:rPr>
        <w:t xml:space="preserve">на участие в конкурсе профессионального мастерства "Лучший мастер маникюра" (далее – заявка) </w:t>
      </w:r>
      <w:r>
        <w:rPr>
          <w:rFonts w:eastAsiaTheme="minorHAnsi"/>
          <w:sz w:val="26"/>
          <w:szCs w:val="26"/>
          <w:lang w:eastAsia="en-US"/>
        </w:rPr>
        <w:br/>
      </w:r>
      <w:r w:rsidRPr="006540DF">
        <w:rPr>
          <w:rFonts w:eastAsiaTheme="minorHAnsi"/>
          <w:sz w:val="26"/>
          <w:szCs w:val="26"/>
          <w:lang w:eastAsia="en-US"/>
        </w:rPr>
        <w:t>в установленном порядке;</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3.4. Субъект малого и среднего предпринимательства – хозяйствующий субъект (юридическое лицо или индивидуальный предприниматель), отнесенный </w:t>
      </w:r>
      <w:r w:rsidRPr="006540DF">
        <w:rPr>
          <w:rFonts w:eastAsiaTheme="minorHAnsi"/>
          <w:sz w:val="26"/>
          <w:szCs w:val="26"/>
          <w:lang w:eastAsia="en-US"/>
        </w:rPr>
        <w:br/>
        <w:t xml:space="preserve">в соответствии с условиями, установленными Федеральным законом от 24.07.2007 </w:t>
      </w:r>
      <w:r w:rsidRPr="006540DF">
        <w:rPr>
          <w:rFonts w:eastAsiaTheme="minorHAnsi"/>
          <w:sz w:val="26"/>
          <w:szCs w:val="26"/>
          <w:lang w:eastAsia="en-US"/>
        </w:rPr>
        <w:br/>
        <w:t xml:space="preserve">№ 209-ФЗ "О развитии малого и среднего предпринимательства в Российской Федерации" (далее – Федеральный закон № 209-ФЗ), к малым предприятиям, в том </w:t>
      </w:r>
      <w:r w:rsidRPr="006540DF">
        <w:rPr>
          <w:rFonts w:eastAsiaTheme="minorHAnsi"/>
          <w:sz w:val="26"/>
          <w:szCs w:val="26"/>
          <w:lang w:eastAsia="en-US"/>
        </w:rPr>
        <w:lastRenderedPageBreak/>
        <w:t xml:space="preserve">числе к микропредприятиям, средним предприятиям, сведения о которых внесены </w:t>
      </w:r>
      <w:r w:rsidRPr="006540DF">
        <w:rPr>
          <w:rFonts w:eastAsiaTheme="minorHAnsi"/>
          <w:sz w:val="26"/>
          <w:szCs w:val="26"/>
          <w:lang w:eastAsia="en-US"/>
        </w:rPr>
        <w:br/>
        <w:t xml:space="preserve">в Единый реестр субъектов малого и среднего предпринимательства; </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3.5. Получатель гранта в форме субсидии – победитель конкурсного отбора, </w:t>
      </w:r>
      <w:r w:rsidRPr="006540DF">
        <w:rPr>
          <w:rFonts w:eastAsiaTheme="minorHAnsi"/>
          <w:sz w:val="26"/>
          <w:szCs w:val="26"/>
          <w:lang w:eastAsia="en-US"/>
        </w:rPr>
        <w:br/>
        <w:t>с которым</w:t>
      </w:r>
      <w:r w:rsidRPr="006540DF">
        <w:rPr>
          <w:rStyle w:val="affc"/>
          <w:sz w:val="26"/>
          <w:szCs w:val="26"/>
        </w:rPr>
        <w:t xml:space="preserve"> А</w:t>
      </w:r>
      <w:r w:rsidRPr="006540DF">
        <w:rPr>
          <w:rFonts w:eastAsiaTheme="minorHAnsi"/>
          <w:sz w:val="26"/>
          <w:szCs w:val="26"/>
          <w:lang w:eastAsia="en-US"/>
        </w:rPr>
        <w:t xml:space="preserve">дминистрацией муниципального образования "Городской округ "Город Нарьян-Мар" заключен договор о предоставлении из бюджета муниципального образования "Городской округ "Город Нарьян-Мар" гранта в форме субсидии </w:t>
      </w:r>
      <w:r w:rsidRPr="006540DF">
        <w:rPr>
          <w:rFonts w:eastAsiaTheme="minorHAnsi"/>
          <w:sz w:val="26"/>
          <w:szCs w:val="26"/>
          <w:lang w:eastAsia="en-US"/>
        </w:rPr>
        <w:br/>
        <w:t>(далее – Договор);</w:t>
      </w:r>
    </w:p>
    <w:p w:rsidR="00C63835" w:rsidRDefault="00C63835" w:rsidP="00C63835">
      <w:pPr>
        <w:autoSpaceDE w:val="0"/>
        <w:autoSpaceDN w:val="0"/>
        <w:adjustRightInd w:val="0"/>
        <w:ind w:firstLine="709"/>
        <w:jc w:val="both"/>
        <w:rPr>
          <w:sz w:val="26"/>
          <w:szCs w:val="26"/>
        </w:rPr>
      </w:pPr>
      <w:r w:rsidRPr="006540DF">
        <w:rPr>
          <w:rFonts w:eastAsiaTheme="minorHAnsi"/>
          <w:sz w:val="26"/>
          <w:szCs w:val="26"/>
          <w:lang w:eastAsia="en-US"/>
        </w:rPr>
        <w:t xml:space="preserve">3.6. Конкурсная комиссия – </w:t>
      </w:r>
      <w:r>
        <w:rPr>
          <w:rFonts w:eastAsiaTheme="minorHAnsi"/>
          <w:sz w:val="26"/>
          <w:szCs w:val="26"/>
          <w:lang w:eastAsia="en-US"/>
        </w:rPr>
        <w:t xml:space="preserve">комиссия по проведению конкурса </w:t>
      </w:r>
      <w:r w:rsidRPr="000319C7">
        <w:rPr>
          <w:rFonts w:eastAsiaTheme="minorHAnsi"/>
          <w:sz w:val="26"/>
          <w:szCs w:val="26"/>
          <w:lang w:eastAsia="en-US"/>
        </w:rPr>
        <w:t xml:space="preserve">профессионального мастерства "Лучший </w:t>
      </w:r>
      <w:r>
        <w:rPr>
          <w:rFonts w:eastAsiaTheme="minorHAnsi"/>
          <w:sz w:val="26"/>
          <w:szCs w:val="26"/>
          <w:lang w:eastAsia="en-US"/>
        </w:rPr>
        <w:t>м</w:t>
      </w:r>
      <w:r w:rsidRPr="009C748E">
        <w:rPr>
          <w:rFonts w:eastAsiaTheme="minorHAnsi"/>
          <w:sz w:val="26"/>
          <w:szCs w:val="26"/>
          <w:lang w:eastAsia="en-US"/>
        </w:rPr>
        <w:t>астер маникюра</w:t>
      </w:r>
      <w:r w:rsidRPr="000319C7">
        <w:rPr>
          <w:rFonts w:eastAsiaTheme="minorHAnsi"/>
          <w:sz w:val="26"/>
          <w:szCs w:val="26"/>
          <w:lang w:eastAsia="en-US"/>
        </w:rPr>
        <w:t>"</w:t>
      </w:r>
      <w:r>
        <w:rPr>
          <w:rFonts w:eastAsiaTheme="minorHAnsi"/>
          <w:sz w:val="26"/>
          <w:szCs w:val="26"/>
          <w:lang w:eastAsia="en-US"/>
        </w:rPr>
        <w:t xml:space="preserve">, </w:t>
      </w:r>
      <w:r w:rsidRPr="006540DF">
        <w:rPr>
          <w:sz w:val="26"/>
          <w:szCs w:val="26"/>
        </w:rPr>
        <w:t xml:space="preserve">осуществляющая рассмотрение заявок на участие в конкурсном отборе профессионального мастерства "Лучший </w:t>
      </w:r>
      <w:r w:rsidRPr="006540DF">
        <w:rPr>
          <w:rFonts w:eastAsiaTheme="minorHAnsi"/>
          <w:sz w:val="26"/>
          <w:szCs w:val="26"/>
          <w:lang w:eastAsia="en-US"/>
        </w:rPr>
        <w:t xml:space="preserve">мастер маникюра" </w:t>
      </w:r>
      <w:r w:rsidRPr="006540DF">
        <w:rPr>
          <w:sz w:val="26"/>
          <w:szCs w:val="26"/>
        </w:rPr>
        <w:t>среди участников конкурсного отбора и оценку участников конкурсного отбора по итогам которой определяется победитель;</w:t>
      </w:r>
    </w:p>
    <w:p w:rsidR="00C63835" w:rsidRPr="006540DF" w:rsidRDefault="00C63835" w:rsidP="00C63835">
      <w:pPr>
        <w:autoSpaceDE w:val="0"/>
        <w:autoSpaceDN w:val="0"/>
        <w:adjustRightInd w:val="0"/>
        <w:ind w:firstLine="709"/>
        <w:jc w:val="both"/>
        <w:rPr>
          <w:rFonts w:eastAsiaTheme="minorHAnsi"/>
          <w:sz w:val="26"/>
          <w:szCs w:val="26"/>
          <w:lang w:eastAsia="en-US"/>
        </w:rPr>
      </w:pPr>
      <w:bookmarkStart w:id="0" w:name="Par8"/>
      <w:bookmarkEnd w:id="0"/>
      <w:r w:rsidRPr="006540DF">
        <w:rPr>
          <w:rFonts w:eastAsiaTheme="minorHAnsi"/>
          <w:sz w:val="26"/>
          <w:szCs w:val="26"/>
          <w:lang w:eastAsia="en-US"/>
        </w:rPr>
        <w:t xml:space="preserve">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гранта в форме субсидии условий и порядка предоставления грантов </w:t>
      </w:r>
      <w:r w:rsidRPr="006540DF">
        <w:rPr>
          <w:rFonts w:eastAsiaTheme="minorHAnsi"/>
          <w:sz w:val="26"/>
          <w:szCs w:val="26"/>
          <w:lang w:eastAsia="en-US"/>
        </w:rPr>
        <w:br/>
        <w:t>в форме субсидий и иных требований, установленных настоящим Порядком;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w:t>
      </w:r>
      <w:r w:rsidRPr="006540DF">
        <w:rPr>
          <w:rFonts w:eastAsiaTheme="minorHAnsi"/>
          <w:sz w:val="26"/>
          <w:szCs w:val="26"/>
          <w:lang w:eastAsia="en-US"/>
        </w:rPr>
        <w:br/>
        <w:t xml:space="preserve">в значении </w:t>
      </w:r>
      <w:hyperlink r:id="rId15" w:history="1">
        <w:r w:rsidRPr="006540DF">
          <w:rPr>
            <w:rFonts w:eastAsiaTheme="minorHAnsi"/>
            <w:sz w:val="26"/>
            <w:szCs w:val="26"/>
            <w:lang w:eastAsia="en-US"/>
          </w:rPr>
          <w:t>статьи 4</w:t>
        </w:r>
      </w:hyperlink>
      <w:r w:rsidRPr="006540DF">
        <w:rPr>
          <w:rFonts w:eastAsiaTheme="minorHAnsi"/>
          <w:sz w:val="26"/>
          <w:szCs w:val="26"/>
          <w:lang w:eastAsia="en-US"/>
        </w:rPr>
        <w:t xml:space="preserve"> Закона РСФСР от 22.03.1991 № 948-1 "О конкуренции </w:t>
      </w:r>
      <w:r w:rsidRPr="006540DF">
        <w:rPr>
          <w:rFonts w:eastAsiaTheme="minorHAnsi"/>
          <w:sz w:val="26"/>
          <w:szCs w:val="26"/>
          <w:lang w:eastAsia="en-US"/>
        </w:rPr>
        <w:br/>
        <w:t>и ограничении монополистической деятельности на товарных рынках";</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3.9. Нецелевое использование бюджетных средств – использование средств грантов в форме субсидий на расходы, не соответствующие расходам, установленным </w:t>
      </w:r>
      <w:r w:rsidRPr="001969F0">
        <w:rPr>
          <w:rFonts w:ascii="Times New Roman" w:hAnsi="Times New Roman" w:cs="Times New Roman"/>
          <w:sz w:val="26"/>
          <w:szCs w:val="26"/>
        </w:rPr>
        <w:t xml:space="preserve">пунктом 64 настоящего </w:t>
      </w:r>
      <w:r w:rsidRPr="005605AF">
        <w:rPr>
          <w:rFonts w:ascii="Times New Roman" w:hAnsi="Times New Roman" w:cs="Times New Roman"/>
          <w:sz w:val="26"/>
          <w:szCs w:val="26"/>
        </w:rPr>
        <w:t>Порядка.</w:t>
      </w:r>
    </w:p>
    <w:p w:rsidR="00C63835" w:rsidRPr="00DD2DC1"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3.</w:t>
      </w:r>
      <w:r>
        <w:rPr>
          <w:rFonts w:ascii="Times New Roman" w:hAnsi="Times New Roman" w:cs="Times New Roman"/>
          <w:sz w:val="26"/>
          <w:szCs w:val="26"/>
        </w:rPr>
        <w:t>10. </w:t>
      </w:r>
      <w:r w:rsidRPr="005605AF">
        <w:rPr>
          <w:rFonts w:ascii="Times New Roman" w:hAnsi="Times New Roman" w:cs="Times New Roman"/>
          <w:sz w:val="26"/>
          <w:szCs w:val="26"/>
        </w:rPr>
        <w:t>Работники</w:t>
      </w:r>
      <w:r w:rsidRPr="00C8501C">
        <w:rPr>
          <w:rFonts w:ascii="Times New Roman" w:hAnsi="Times New Roman" w:cs="Times New Roman"/>
          <w:sz w:val="26"/>
          <w:szCs w:val="26"/>
        </w:rPr>
        <w:t xml:space="preserve"> </w:t>
      </w:r>
      <w:r>
        <w:rPr>
          <w:rFonts w:ascii="Times New Roman" w:hAnsi="Times New Roman" w:cs="Times New Roman"/>
          <w:sz w:val="26"/>
          <w:szCs w:val="26"/>
        </w:rPr>
        <w:t>–</w:t>
      </w:r>
      <w:r w:rsidRPr="00C8501C">
        <w:rPr>
          <w:rFonts w:ascii="Times New Roman" w:hAnsi="Times New Roman" w:cs="Times New Roman"/>
          <w:sz w:val="26"/>
          <w:szCs w:val="26"/>
        </w:rPr>
        <w:t xml:space="preserve"> </w:t>
      </w:r>
      <w:r w:rsidRPr="00DD2DC1">
        <w:rPr>
          <w:rFonts w:ascii="Times New Roman" w:hAnsi="Times New Roman" w:cs="Times New Roman"/>
          <w:sz w:val="26"/>
          <w:szCs w:val="26"/>
        </w:rPr>
        <w:t xml:space="preserve">физические лица, вступившие в трудовые отношения </w:t>
      </w:r>
      <w:r>
        <w:rPr>
          <w:rFonts w:ascii="Times New Roman" w:hAnsi="Times New Roman" w:cs="Times New Roman"/>
          <w:sz w:val="26"/>
          <w:szCs w:val="26"/>
        </w:rPr>
        <w:br/>
      </w:r>
      <w:r w:rsidRPr="00DD2DC1">
        <w:rPr>
          <w:rFonts w:ascii="Times New Roman" w:hAnsi="Times New Roman" w:cs="Times New Roman"/>
          <w:sz w:val="26"/>
          <w:szCs w:val="26"/>
        </w:rPr>
        <w:t xml:space="preserve">с </w:t>
      </w:r>
      <w:r w:rsidRPr="00BB41A8">
        <w:rPr>
          <w:rFonts w:ascii="Times New Roman" w:hAnsi="Times New Roman" w:cs="Times New Roman"/>
          <w:sz w:val="26"/>
          <w:szCs w:val="26"/>
        </w:rPr>
        <w:t>работодателями</w:t>
      </w:r>
      <w:r w:rsidRPr="00DD2DC1">
        <w:rPr>
          <w:rFonts w:ascii="Times New Roman" w:hAnsi="Times New Roman" w:cs="Times New Roman"/>
          <w:sz w:val="26"/>
          <w:szCs w:val="26"/>
        </w:rPr>
        <w:t xml:space="preserve"> (субъектами малого и среднего предпринимательства) в порядке, установленном законодательством Российской Федерации</w:t>
      </w:r>
      <w:r>
        <w:rPr>
          <w:rFonts w:ascii="Times New Roman" w:hAnsi="Times New Roman" w:cs="Times New Roman"/>
          <w:sz w:val="26"/>
          <w:szCs w:val="26"/>
        </w:rPr>
        <w:t>.</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4. Главным распорядителем бюджетных средств, до которого в соответствии </w:t>
      </w:r>
      <w:r w:rsidRPr="006540DF">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6540DF">
        <w:rPr>
          <w:rFonts w:eastAsiaTheme="minorHAnsi"/>
          <w:sz w:val="26"/>
          <w:szCs w:val="26"/>
          <w:lang w:eastAsia="en-US"/>
        </w:rPr>
        <w:br/>
        <w:t xml:space="preserve">на предоставление грантов в форме субсидий на соответствующий финансовый год </w:t>
      </w:r>
      <w:r w:rsidRPr="006540DF">
        <w:rPr>
          <w:rFonts w:eastAsiaTheme="minorHAnsi"/>
          <w:sz w:val="26"/>
          <w:szCs w:val="26"/>
          <w:lang w:eastAsia="en-US"/>
        </w:rPr>
        <w:br/>
        <w:t>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5. Целью предоставления грантов в форме субсидий победителям конкурса профессионального мастерства "Лучший мастер маникюра" является формирование положительного имиджа предпринимательства, стимулирование граждан к занятию предпринимательской деятельностью, повышение профессионального уровня мастеров маникюр</w:t>
      </w:r>
      <w:r>
        <w:rPr>
          <w:rFonts w:eastAsiaTheme="minorHAnsi"/>
          <w:sz w:val="26"/>
          <w:szCs w:val="26"/>
          <w:lang w:eastAsia="en-US"/>
        </w:rPr>
        <w:t>а</w:t>
      </w:r>
      <w:r w:rsidRPr="006540DF">
        <w:rPr>
          <w:rFonts w:eastAsiaTheme="minorHAnsi"/>
          <w:sz w:val="26"/>
          <w:szCs w:val="26"/>
          <w:lang w:eastAsia="en-US"/>
        </w:rPr>
        <w:t xml:space="preserve">, качества услуг, совершенствование навыков и приемов работы, поднятие престижа профессии </w:t>
      </w:r>
      <w:r>
        <w:rPr>
          <w:rFonts w:eastAsiaTheme="minorHAnsi"/>
          <w:sz w:val="26"/>
          <w:szCs w:val="26"/>
          <w:lang w:eastAsia="en-US"/>
        </w:rPr>
        <w:t>"</w:t>
      </w:r>
      <w:r w:rsidRPr="006540DF">
        <w:rPr>
          <w:rFonts w:eastAsiaTheme="minorHAnsi"/>
          <w:sz w:val="26"/>
          <w:szCs w:val="26"/>
          <w:lang w:eastAsia="en-US"/>
        </w:rPr>
        <w:t>мастер маникюр</w:t>
      </w:r>
      <w:r>
        <w:rPr>
          <w:rFonts w:eastAsiaTheme="minorHAnsi"/>
          <w:sz w:val="26"/>
          <w:szCs w:val="26"/>
          <w:lang w:eastAsia="en-US"/>
        </w:rPr>
        <w:t>а"</w:t>
      </w:r>
      <w:r w:rsidRPr="006540DF">
        <w:rPr>
          <w:rFonts w:eastAsiaTheme="minorHAnsi"/>
          <w:sz w:val="26"/>
          <w:szCs w:val="26"/>
          <w:lang w:eastAsia="en-US"/>
        </w:rPr>
        <w:t>, обмен опытом по применению прогрессивных и перспективных методов ухода за ногтями, обретение опыта участия в </w:t>
      </w:r>
      <w:hyperlink r:id="rId16" w:tooltip="Конкурсы профессиональные" w:history="1">
        <w:r w:rsidRPr="006540DF">
          <w:rPr>
            <w:rFonts w:eastAsiaTheme="minorHAnsi"/>
            <w:sz w:val="26"/>
            <w:szCs w:val="26"/>
            <w:lang w:eastAsia="en-US"/>
          </w:rPr>
          <w:t>профессиональных конкурсах</w:t>
        </w:r>
      </w:hyperlink>
      <w:r w:rsidRPr="006540DF">
        <w:rPr>
          <w:rFonts w:eastAsiaTheme="minorHAnsi"/>
          <w:sz w:val="26"/>
          <w:szCs w:val="26"/>
          <w:lang w:eastAsia="en-US"/>
        </w:rPr>
        <w:t>.</w:t>
      </w:r>
    </w:p>
    <w:p w:rsidR="00C63835"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6. Гранты в форме субсидий предоставля</w:t>
      </w:r>
      <w:r>
        <w:rPr>
          <w:rFonts w:eastAsiaTheme="minorHAnsi"/>
          <w:sz w:val="26"/>
          <w:szCs w:val="26"/>
          <w:lang w:eastAsia="en-US"/>
        </w:rPr>
        <w:t>ю</w:t>
      </w:r>
      <w:r w:rsidRPr="006540DF">
        <w:rPr>
          <w:rFonts w:eastAsiaTheme="minorHAnsi"/>
          <w:sz w:val="26"/>
          <w:szCs w:val="26"/>
          <w:lang w:eastAsia="en-US"/>
        </w:rPr>
        <w:t xml:space="preserve">тся в пределах лимитов бюджетных обязательств, предусмотренных в городском бюджете на текущий финансовый год </w:t>
      </w:r>
      <w:r w:rsidRPr="006540DF">
        <w:rPr>
          <w:rFonts w:eastAsiaTheme="minorHAnsi"/>
          <w:sz w:val="26"/>
          <w:szCs w:val="26"/>
          <w:lang w:eastAsia="en-US"/>
        </w:rPr>
        <w:br/>
      </w:r>
      <w:r w:rsidRPr="006540DF">
        <w:rPr>
          <w:rFonts w:eastAsiaTheme="minorHAnsi"/>
          <w:sz w:val="26"/>
          <w:szCs w:val="26"/>
          <w:lang w:eastAsia="en-US"/>
        </w:rPr>
        <w:lastRenderedPageBreak/>
        <w:t xml:space="preserve">и на плановый период, утвержденных в установленном порядке на цель, указанную </w:t>
      </w:r>
      <w:r w:rsidRPr="006540DF">
        <w:rPr>
          <w:rFonts w:eastAsiaTheme="minorHAnsi"/>
          <w:sz w:val="26"/>
          <w:szCs w:val="26"/>
          <w:lang w:eastAsia="en-US"/>
        </w:rPr>
        <w:br/>
        <w:t xml:space="preserve">в </w:t>
      </w:r>
      <w:hyperlink w:anchor="Par14" w:history="1">
        <w:r w:rsidRPr="006540DF">
          <w:rPr>
            <w:rFonts w:eastAsiaTheme="minorHAnsi"/>
            <w:sz w:val="26"/>
            <w:szCs w:val="26"/>
            <w:lang w:eastAsia="en-US"/>
          </w:rPr>
          <w:t xml:space="preserve">пункте </w:t>
        </w:r>
      </w:hyperlink>
      <w:r w:rsidRPr="006540DF">
        <w:rPr>
          <w:rFonts w:eastAsiaTheme="minorHAnsi"/>
          <w:sz w:val="26"/>
          <w:szCs w:val="26"/>
          <w:lang w:eastAsia="en-US"/>
        </w:rPr>
        <w:t>5 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717390">
        <w:rPr>
          <w:rFonts w:eastAsiaTheme="minorHAnsi"/>
          <w:sz w:val="26"/>
          <w:szCs w:val="26"/>
          <w:lang w:eastAsia="en-US"/>
        </w:rPr>
        <w:t xml:space="preserve">Размер гранта в форме субсидии </w:t>
      </w:r>
      <w:r w:rsidRPr="005605AF">
        <w:rPr>
          <w:rFonts w:eastAsiaTheme="minorHAnsi"/>
          <w:sz w:val="26"/>
          <w:szCs w:val="26"/>
          <w:lang w:eastAsia="en-US"/>
        </w:rPr>
        <w:t xml:space="preserve">установлен </w:t>
      </w:r>
      <w:r w:rsidRPr="00F96F19">
        <w:rPr>
          <w:rFonts w:eastAsiaTheme="minorHAnsi"/>
          <w:sz w:val="26"/>
          <w:szCs w:val="26"/>
          <w:lang w:eastAsia="en-US"/>
        </w:rPr>
        <w:t xml:space="preserve">пунктом 56 </w:t>
      </w:r>
      <w:r w:rsidRPr="005605AF">
        <w:rPr>
          <w:rFonts w:eastAsiaTheme="minorHAnsi"/>
          <w:sz w:val="26"/>
          <w:szCs w:val="26"/>
          <w:lang w:eastAsia="en-US"/>
        </w:rPr>
        <w:t>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 w:name="Par21"/>
      <w:bookmarkStart w:id="2" w:name="Par22"/>
      <w:bookmarkEnd w:id="1"/>
      <w:bookmarkEnd w:id="2"/>
      <w:r w:rsidRPr="005605AF">
        <w:rPr>
          <w:rFonts w:eastAsiaTheme="minorHAnsi"/>
          <w:sz w:val="26"/>
          <w:szCs w:val="26"/>
          <w:lang w:eastAsia="en-US"/>
        </w:rPr>
        <w:t>7. </w:t>
      </w:r>
      <w:r w:rsidRPr="00D16FF4">
        <w:rPr>
          <w:sz w:val="26"/>
          <w:szCs w:val="26"/>
        </w:rPr>
        <w:t>Критерии, предъявляемые к участнику конкурсного отбора</w:t>
      </w:r>
      <w:r w:rsidRPr="00D16FF4">
        <w:rPr>
          <w:rFonts w:eastAsiaTheme="minorHAnsi"/>
          <w:sz w:val="26"/>
          <w:szCs w:val="26"/>
          <w:lang w:eastAsia="en-US"/>
        </w:rPr>
        <w:t>:</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7.1. Должен быть включен в Единый реестр субъектов малого и среднего предпринимательства;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7.2. Должен осуществлять деятельность на территории муниципального образования "Городской округ "Город Нарьян-Мар";</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7.3. Должен соответствовать требованиям </w:t>
      </w:r>
      <w:hyperlink r:id="rId17" w:history="1">
        <w:r w:rsidRPr="006540DF">
          <w:rPr>
            <w:rFonts w:eastAsiaTheme="minorHAnsi"/>
            <w:sz w:val="26"/>
            <w:szCs w:val="26"/>
            <w:lang w:eastAsia="en-US"/>
          </w:rPr>
          <w:t>статьи 4</w:t>
        </w:r>
      </w:hyperlink>
      <w:r w:rsidRPr="006540DF">
        <w:rPr>
          <w:rFonts w:eastAsiaTheme="minorHAnsi"/>
          <w:sz w:val="26"/>
          <w:szCs w:val="26"/>
          <w:lang w:eastAsia="en-US"/>
        </w:rPr>
        <w:t xml:space="preserve"> Федерального закона </w:t>
      </w:r>
      <w:r w:rsidRPr="006540DF">
        <w:rPr>
          <w:rFonts w:eastAsiaTheme="minorHAnsi"/>
          <w:sz w:val="26"/>
          <w:szCs w:val="26"/>
          <w:lang w:eastAsia="en-US"/>
        </w:rPr>
        <w:br/>
        <w:t>№ 209-ФЗ;</w:t>
      </w:r>
    </w:p>
    <w:p w:rsidR="00C63835"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7.4. Не должен относиться к субъектам малого и среднего предпринимательства, указанным в </w:t>
      </w:r>
      <w:hyperlink r:id="rId18" w:history="1">
        <w:r w:rsidRPr="006540DF">
          <w:rPr>
            <w:rFonts w:eastAsiaTheme="minorHAnsi"/>
            <w:sz w:val="26"/>
            <w:szCs w:val="26"/>
            <w:shd w:val="clear" w:color="auto" w:fill="FFFFFF" w:themeFill="background1"/>
            <w:lang w:eastAsia="en-US"/>
          </w:rPr>
          <w:t>частях 3</w:t>
        </w:r>
      </w:hyperlink>
      <w:r w:rsidRPr="006540DF">
        <w:rPr>
          <w:rFonts w:eastAsiaTheme="minorHAnsi"/>
          <w:sz w:val="26"/>
          <w:szCs w:val="26"/>
          <w:shd w:val="clear" w:color="auto" w:fill="FFFFFF" w:themeFill="background1"/>
          <w:lang w:eastAsia="en-US"/>
        </w:rPr>
        <w:t xml:space="preserve">, </w:t>
      </w:r>
      <w:hyperlink r:id="rId19" w:history="1">
        <w:r w:rsidRPr="006540DF">
          <w:rPr>
            <w:rFonts w:eastAsiaTheme="minorHAnsi"/>
            <w:sz w:val="26"/>
            <w:szCs w:val="26"/>
            <w:shd w:val="clear" w:color="auto" w:fill="FFFFFF" w:themeFill="background1"/>
            <w:lang w:eastAsia="en-US"/>
          </w:rPr>
          <w:t>4 статьи 14</w:t>
        </w:r>
      </w:hyperlink>
      <w:r w:rsidRPr="006540DF">
        <w:rPr>
          <w:rFonts w:eastAsiaTheme="minorHAnsi"/>
          <w:sz w:val="26"/>
          <w:szCs w:val="26"/>
          <w:lang w:eastAsia="en-US"/>
        </w:rPr>
        <w:t xml:space="preserve"> Федерального закона № 209-ФЗ.</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7.5. </w:t>
      </w:r>
      <w:r w:rsidRPr="00717390">
        <w:rPr>
          <w:rFonts w:eastAsiaTheme="minorHAnsi"/>
          <w:sz w:val="26"/>
          <w:szCs w:val="26"/>
          <w:lang w:eastAsia="en-US"/>
        </w:rPr>
        <w:t>Должен соответствовать иным требованиям, установленным настоящим Порядком.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8. </w:t>
      </w:r>
      <w:r>
        <w:rPr>
          <w:rFonts w:eastAsiaTheme="minorHAnsi"/>
          <w:sz w:val="26"/>
          <w:szCs w:val="26"/>
          <w:lang w:eastAsia="en-US"/>
        </w:rPr>
        <w:t>Победители</w:t>
      </w:r>
      <w:r w:rsidRPr="006540DF">
        <w:rPr>
          <w:rFonts w:eastAsiaTheme="minorHAnsi"/>
          <w:sz w:val="26"/>
          <w:szCs w:val="26"/>
          <w:lang w:eastAsia="en-US"/>
        </w:rPr>
        <w:t xml:space="preserve"> конкурсного отбора профессионального мастерства "Лучший мастер маникюра" определя</w:t>
      </w:r>
      <w:r>
        <w:rPr>
          <w:rFonts w:eastAsiaTheme="minorHAnsi"/>
          <w:sz w:val="26"/>
          <w:szCs w:val="26"/>
          <w:lang w:eastAsia="en-US"/>
        </w:rPr>
        <w:t>ю</w:t>
      </w:r>
      <w:r w:rsidRPr="006540DF">
        <w:rPr>
          <w:rFonts w:eastAsiaTheme="minorHAnsi"/>
          <w:sz w:val="26"/>
          <w:szCs w:val="26"/>
          <w:lang w:eastAsia="en-US"/>
        </w:rPr>
        <w:t>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w:t>
      </w:r>
      <w:r w:rsidR="00D462CE">
        <w:rPr>
          <w:rFonts w:eastAsiaTheme="minorHAnsi"/>
          <w:sz w:val="26"/>
          <w:szCs w:val="26"/>
          <w:lang w:eastAsia="en-US"/>
        </w:rPr>
        <w:t>,</w:t>
      </w:r>
      <w:r w:rsidRPr="006540DF">
        <w:rPr>
          <w:rFonts w:eastAsiaTheme="minorHAnsi"/>
          <w:sz w:val="26"/>
          <w:szCs w:val="26"/>
          <w:lang w:eastAsia="en-US"/>
        </w:rPr>
        <w:t xml:space="preserve"> и очередности поступления заявок.</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9. Информация о грантах в форме субсидий размещается на едином </w:t>
      </w:r>
      <w:r w:rsidRPr="006540DF">
        <w:rPr>
          <w:rFonts w:eastAsiaTheme="minorHAnsi"/>
          <w:sz w:val="26"/>
          <w:szCs w:val="26"/>
          <w:lang w:eastAsia="en-US"/>
        </w:rPr>
        <w:br/>
        <w:t xml:space="preserve">портале бюджетной системы Российской Федерации в информационно-телекоммуникационной сети "Интернет" (в разделе единого портала) не позднее </w:t>
      </w:r>
      <w:r w:rsidRPr="006540DF">
        <w:rPr>
          <w:rFonts w:eastAsiaTheme="minorHAnsi"/>
          <w:sz w:val="26"/>
          <w:szCs w:val="26"/>
          <w:lang w:eastAsia="en-US"/>
        </w:rPr>
        <w:br/>
        <w:t xml:space="preserve">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w:t>
      </w:r>
      <w:r w:rsidRPr="006540DF">
        <w:rPr>
          <w:rFonts w:eastAsiaTheme="minorHAnsi"/>
          <w:sz w:val="26"/>
          <w:szCs w:val="26"/>
          <w:lang w:eastAsia="en-US"/>
        </w:rPr>
        <w:br/>
        <w:t>"О внесении изменений в решение "О бюджете муниципального образования "Городской округ "Город Нарьян-Мар").</w:t>
      </w:r>
    </w:p>
    <w:p w:rsidR="00C63835" w:rsidRPr="006540DF" w:rsidRDefault="00C63835" w:rsidP="00C63835">
      <w:pPr>
        <w:autoSpaceDE w:val="0"/>
        <w:autoSpaceDN w:val="0"/>
        <w:adjustRightInd w:val="0"/>
        <w:ind w:firstLine="709"/>
        <w:jc w:val="both"/>
        <w:rPr>
          <w:rFonts w:eastAsiaTheme="minorHAnsi"/>
          <w:sz w:val="26"/>
          <w:szCs w:val="26"/>
          <w:lang w:eastAsia="en-US"/>
        </w:rPr>
      </w:pPr>
    </w:p>
    <w:p w:rsidR="00C63835" w:rsidRPr="006540DF" w:rsidRDefault="00C63835" w:rsidP="00D462CE">
      <w:pPr>
        <w:autoSpaceDE w:val="0"/>
        <w:autoSpaceDN w:val="0"/>
        <w:adjustRightInd w:val="0"/>
        <w:jc w:val="center"/>
        <w:rPr>
          <w:rFonts w:eastAsiaTheme="minorHAnsi"/>
          <w:sz w:val="26"/>
          <w:szCs w:val="26"/>
          <w:lang w:eastAsia="en-US"/>
        </w:rPr>
      </w:pPr>
      <w:r w:rsidRPr="006540DF">
        <w:rPr>
          <w:rFonts w:eastAsiaTheme="minorHAnsi"/>
          <w:sz w:val="26"/>
          <w:szCs w:val="26"/>
          <w:lang w:eastAsia="en-US"/>
        </w:rPr>
        <w:t>II. Конкурсная комиссия</w:t>
      </w:r>
    </w:p>
    <w:p w:rsidR="00C63835" w:rsidRPr="006540DF" w:rsidRDefault="00C63835" w:rsidP="00D462CE">
      <w:pPr>
        <w:autoSpaceDE w:val="0"/>
        <w:autoSpaceDN w:val="0"/>
        <w:adjustRightInd w:val="0"/>
        <w:jc w:val="both"/>
        <w:rPr>
          <w:rFonts w:eastAsiaTheme="minorHAnsi"/>
          <w:sz w:val="26"/>
          <w:szCs w:val="26"/>
          <w:lang w:eastAsia="en-US"/>
        </w:rPr>
      </w:pP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10. Конкурсная комиссия состоит из председателя конкурсной комиссии, заместителя председателя конкурсной комиссии, членов конкурсной комиссии </w:t>
      </w:r>
      <w:r>
        <w:rPr>
          <w:rFonts w:eastAsiaTheme="minorHAnsi"/>
          <w:sz w:val="26"/>
          <w:szCs w:val="26"/>
          <w:lang w:eastAsia="en-US"/>
        </w:rPr>
        <w:br/>
      </w:r>
      <w:r w:rsidRPr="006540DF">
        <w:rPr>
          <w:rFonts w:eastAsiaTheme="minorHAnsi"/>
          <w:sz w:val="26"/>
          <w:szCs w:val="26"/>
          <w:lang w:eastAsia="en-US"/>
        </w:rPr>
        <w:t>и секретаря конкурсной комиссии. Секретарь конкурсной комиссии не обладает правом голоса.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Конкурсная комиссия состоит </w:t>
      </w:r>
      <w:r w:rsidRPr="00D80A8D">
        <w:rPr>
          <w:rFonts w:eastAsiaTheme="minorHAnsi"/>
          <w:sz w:val="26"/>
          <w:szCs w:val="26"/>
          <w:lang w:eastAsia="en-US"/>
        </w:rPr>
        <w:t>из 8 человек</w:t>
      </w:r>
      <w:r w:rsidRPr="006540DF">
        <w:rPr>
          <w:rFonts w:eastAsiaTheme="minorHAnsi"/>
          <w:sz w:val="26"/>
          <w:szCs w:val="26"/>
          <w:lang w:eastAsia="en-US"/>
        </w:rPr>
        <w:t>.</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11. Секретарем конкурсной комиссии является начальник отдела инвестиционной политики и предпринимательства управления экономического </w:t>
      </w:r>
      <w:r>
        <w:rPr>
          <w:rFonts w:eastAsiaTheme="minorHAnsi"/>
          <w:sz w:val="26"/>
          <w:szCs w:val="26"/>
          <w:lang w:eastAsia="en-US"/>
        </w:rPr>
        <w:br/>
      </w:r>
      <w:r w:rsidRPr="006540DF">
        <w:rPr>
          <w:rFonts w:eastAsiaTheme="minorHAnsi"/>
          <w:sz w:val="26"/>
          <w:szCs w:val="26"/>
          <w:lang w:eastAsia="en-US"/>
        </w:rPr>
        <w:t xml:space="preserve">и инвестиционного развития Администрации </w:t>
      </w:r>
      <w:r>
        <w:rPr>
          <w:rFonts w:eastAsiaTheme="minorHAnsi"/>
          <w:sz w:val="26"/>
          <w:szCs w:val="26"/>
          <w:lang w:eastAsia="en-US"/>
        </w:rPr>
        <w:t>муниципального образования</w:t>
      </w:r>
      <w:r w:rsidRPr="006540DF">
        <w:rPr>
          <w:rFonts w:eastAsiaTheme="minorHAnsi"/>
          <w:sz w:val="26"/>
          <w:szCs w:val="26"/>
          <w:lang w:eastAsia="en-US"/>
        </w:rPr>
        <w:t xml:space="preserve"> "Городской округ "Город Нарьян-Мар" или лицо, исполняющее его обязанности.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12. Руководит конкурсной комиссией и председательствует на ее заседании председатель конкурсной комиссии. В случае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13. Заседание конкурсной комиссии считается правомочным, если на нем присутствует не менее половины от установленного числа членов конкурсной комиссии.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14. В своей деятельности конкурсная комиссия руководствуется законодательством Российской Федерации и настоящим Порядком.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lastRenderedPageBreak/>
        <w:t xml:space="preserve">15. В случае, если член конкурсной комиссии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w:t>
      </w:r>
      <w:r>
        <w:rPr>
          <w:rFonts w:eastAsiaTheme="minorHAnsi"/>
          <w:sz w:val="26"/>
          <w:szCs w:val="26"/>
          <w:lang w:eastAsia="en-US"/>
        </w:rPr>
        <w:br/>
      </w:r>
      <w:r w:rsidRPr="006540DF">
        <w:rPr>
          <w:rFonts w:eastAsiaTheme="minorHAnsi"/>
          <w:sz w:val="26"/>
          <w:szCs w:val="26"/>
          <w:lang w:eastAsia="en-US"/>
        </w:rPr>
        <w:t xml:space="preserve">а также должен быть отстранен от участия в заседании конкурсной комиссии </w:t>
      </w:r>
      <w:r w:rsidR="00D462CE">
        <w:rPr>
          <w:rFonts w:eastAsiaTheme="minorHAnsi"/>
          <w:sz w:val="26"/>
          <w:szCs w:val="26"/>
          <w:lang w:eastAsia="en-US"/>
        </w:rPr>
        <w:br/>
      </w:r>
      <w:r w:rsidRPr="006540DF">
        <w:rPr>
          <w:rFonts w:eastAsiaTheme="minorHAnsi"/>
          <w:sz w:val="26"/>
          <w:szCs w:val="26"/>
          <w:lang w:eastAsia="en-US"/>
        </w:rPr>
        <w:t xml:space="preserve">до официального размещения результатов конкурса на сайте Администрации муниципального образования "Городской округ "Город Нарьян-Мар" </w:t>
      </w:r>
      <w:r>
        <w:rPr>
          <w:rFonts w:eastAsiaTheme="minorHAnsi"/>
          <w:sz w:val="26"/>
          <w:szCs w:val="26"/>
          <w:lang w:eastAsia="en-US"/>
        </w:rPr>
        <w:br/>
      </w:r>
      <w:r w:rsidRPr="006540DF">
        <w:rPr>
          <w:rFonts w:eastAsiaTheme="minorHAnsi"/>
          <w:sz w:val="26"/>
          <w:szCs w:val="26"/>
          <w:lang w:eastAsia="en-US"/>
        </w:rPr>
        <w:t>в информационно-телекоммуникационной сети "Интернет".</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Для целей настоящего Порядка 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w:t>
      </w:r>
      <w:r w:rsidR="00D462CE">
        <w:rPr>
          <w:rFonts w:eastAsiaTheme="minorHAnsi"/>
          <w:sz w:val="26"/>
          <w:szCs w:val="26"/>
          <w:lang w:eastAsia="en-US"/>
        </w:rPr>
        <w:br/>
      </w:r>
      <w:r w:rsidRPr="006540DF">
        <w:rPr>
          <w:rFonts w:eastAsiaTheme="minorHAnsi"/>
          <w:sz w:val="26"/>
          <w:szCs w:val="26"/>
          <w:lang w:eastAsia="en-US"/>
        </w:rPr>
        <w:t xml:space="preserve">или организациями, с которыми член конкурсной комиссии и (или) лица, состоящие </w:t>
      </w:r>
      <w:r w:rsidR="00D462CE">
        <w:rPr>
          <w:rFonts w:eastAsiaTheme="minorHAnsi"/>
          <w:sz w:val="26"/>
          <w:szCs w:val="26"/>
          <w:lang w:eastAsia="en-US"/>
        </w:rPr>
        <w:br/>
      </w:r>
      <w:r w:rsidRPr="006540DF">
        <w:rPr>
          <w:rFonts w:eastAsiaTheme="minorHAnsi"/>
          <w:sz w:val="26"/>
          <w:szCs w:val="26"/>
          <w:lang w:eastAsia="en-US"/>
        </w:rPr>
        <w:t xml:space="preserve">с ним в близком родстве или свойстве, связаны имущественными, корпоративными </w:t>
      </w:r>
      <w:r w:rsidR="00D462CE">
        <w:rPr>
          <w:rFonts w:eastAsiaTheme="minorHAnsi"/>
          <w:sz w:val="26"/>
          <w:szCs w:val="26"/>
          <w:lang w:eastAsia="en-US"/>
        </w:rPr>
        <w:br/>
      </w:r>
      <w:r w:rsidRPr="006540DF">
        <w:rPr>
          <w:rFonts w:eastAsiaTheme="minorHAnsi"/>
          <w:sz w:val="26"/>
          <w:szCs w:val="26"/>
          <w:lang w:eastAsia="en-US"/>
        </w:rPr>
        <w:t>или иными близкими отношениями.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 К обстоятельствам, способным повлиять на участие члена конкурсной комиссии в работе конкурсной комиссии, относятся:</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16.1. Участие члена конкурсной комиссии или его близких родственников </w:t>
      </w:r>
      <w:r>
        <w:rPr>
          <w:rFonts w:eastAsiaTheme="minorHAnsi"/>
          <w:sz w:val="26"/>
          <w:szCs w:val="26"/>
          <w:lang w:eastAsia="en-US"/>
        </w:rPr>
        <w:br/>
      </w:r>
      <w:r w:rsidRPr="006540DF">
        <w:rPr>
          <w:rFonts w:eastAsiaTheme="minorHAnsi"/>
          <w:sz w:val="26"/>
          <w:szCs w:val="26"/>
          <w:lang w:eastAsia="en-US"/>
        </w:rPr>
        <w:t xml:space="preserve">в деятельности организации, являющейся участником конкурсного отбора, в качестве учредителя, члена коллегиального органа, единоличного исполнительного органа </w:t>
      </w:r>
      <w:r w:rsidR="00D462CE">
        <w:rPr>
          <w:rFonts w:eastAsiaTheme="minorHAnsi"/>
          <w:sz w:val="26"/>
          <w:szCs w:val="26"/>
          <w:lang w:eastAsia="en-US"/>
        </w:rPr>
        <w:br/>
      </w:r>
      <w:r w:rsidRPr="006540DF">
        <w:rPr>
          <w:rFonts w:eastAsiaTheme="minorHAnsi"/>
          <w:sz w:val="26"/>
          <w:szCs w:val="26"/>
          <w:lang w:eastAsia="en-US"/>
        </w:rPr>
        <w:t>или работника;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16.2. Участие члена конкурсной комиссии или его близких родственников </w:t>
      </w:r>
      <w:r>
        <w:rPr>
          <w:rFonts w:eastAsiaTheme="minorHAnsi"/>
          <w:sz w:val="26"/>
          <w:szCs w:val="26"/>
          <w:lang w:eastAsia="en-US"/>
        </w:rPr>
        <w:br/>
      </w:r>
      <w:r w:rsidRPr="006540DF">
        <w:rPr>
          <w:rFonts w:eastAsiaTheme="minorHAnsi"/>
          <w:sz w:val="26"/>
          <w:szCs w:val="26"/>
          <w:lang w:eastAsia="en-US"/>
        </w:rPr>
        <w:t>в деятельности организации, являющейся учредителем, членом организации, участником конкурсного отбора, в качестве учредителя или единоличного исполнительного органа;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16.3. Наличие у члена конкурсной комиссии или его близких родственников договорных отношений с организацией, являющейся участником конкурсного отбора;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16.4. 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конкурсного отбора;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16.5. Наличие у члена конкурсной комиссии или его близких родственников судебных споров с организацией, являющейся участником конкурсного отбора, ее учредителем или руководителем;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16.6. Участие члена конкурсной комиссии в работе организации, являющейся участником конкурсного отбора, в качестве добровольца.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17. Конкурсная комиссия, если ей стало известно о наличии обстоятельств, </w:t>
      </w:r>
      <w:r w:rsidRPr="006540DF">
        <w:rPr>
          <w:rFonts w:eastAsiaTheme="minorHAnsi"/>
          <w:sz w:val="26"/>
          <w:szCs w:val="26"/>
          <w:lang w:eastAsia="en-US"/>
        </w:rPr>
        <w:br/>
        <w:t xml:space="preserve">в отношении которых имеется личная заинтересованность члена конкурсной комиссии, или иных обстоятельств, способных повлиять на участие члена конкурсной комиссии в работе конкурсной комиссии, обязана рассмотреть их и принять решение </w:t>
      </w:r>
      <w:r w:rsidRPr="006540DF">
        <w:rPr>
          <w:rFonts w:eastAsiaTheme="minorHAnsi"/>
          <w:sz w:val="26"/>
          <w:szCs w:val="26"/>
          <w:lang w:eastAsia="en-US"/>
        </w:rPr>
        <w:br/>
        <w:t>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18. Информация о наличии у члена конкурсной комиссии личной заинтересованности в итогах конкурса или иных обстоятельствах, способных повлиять </w:t>
      </w:r>
      <w:r w:rsidRPr="006540DF">
        <w:rPr>
          <w:rFonts w:eastAsiaTheme="minorHAnsi"/>
          <w:sz w:val="26"/>
          <w:szCs w:val="26"/>
          <w:lang w:eastAsia="en-US"/>
        </w:rPr>
        <w:lastRenderedPageBreak/>
        <w:t>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19. Член конкурсной комиссии не вправе самостоятельно вступать в личные контакты с участниками конкурсного отбора.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20. Член конкурсной комиссии в случае несогласия с решением конкурсной комиссии имеет право письменно выразить особое мнение, которое приобщается </w:t>
      </w:r>
      <w:r w:rsidRPr="006540DF">
        <w:rPr>
          <w:rFonts w:eastAsiaTheme="minorHAnsi"/>
          <w:sz w:val="26"/>
          <w:szCs w:val="26"/>
          <w:lang w:eastAsia="en-US"/>
        </w:rPr>
        <w:br/>
        <w:t>к протоколу.</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21. В процессе проведения конкурсного отбора секретарем конкурсной комиссии ведутся протоколы заседаний конкурсной комиссии (далее </w:t>
      </w:r>
      <w:r w:rsidR="00D462CE">
        <w:rPr>
          <w:rFonts w:eastAsiaTheme="minorHAnsi"/>
          <w:sz w:val="26"/>
          <w:szCs w:val="26"/>
          <w:lang w:eastAsia="en-US"/>
        </w:rPr>
        <w:t>–</w:t>
      </w:r>
      <w:r w:rsidRPr="006540DF">
        <w:rPr>
          <w:rFonts w:eastAsiaTheme="minorHAnsi"/>
          <w:sz w:val="26"/>
          <w:szCs w:val="26"/>
          <w:lang w:eastAsia="en-US"/>
        </w:rPr>
        <w:t xml:space="preserve"> протокол), которые подписываются председателем и секретарем конкурсной комиссии в течение 2 рабочих дней после </w:t>
      </w:r>
      <w:r w:rsidRPr="005605AF">
        <w:rPr>
          <w:rFonts w:eastAsiaTheme="minorHAnsi"/>
          <w:sz w:val="26"/>
          <w:szCs w:val="26"/>
          <w:lang w:eastAsia="en-US"/>
        </w:rPr>
        <w:t>проведения заседаний конкурсной комиссии.</w:t>
      </w:r>
    </w:p>
    <w:p w:rsidR="00C63835" w:rsidRPr="005605AF" w:rsidRDefault="00C63835" w:rsidP="00C63835">
      <w:pPr>
        <w:autoSpaceDE w:val="0"/>
        <w:autoSpaceDN w:val="0"/>
        <w:adjustRightInd w:val="0"/>
        <w:ind w:firstLine="709"/>
        <w:jc w:val="both"/>
        <w:outlineLvl w:val="0"/>
        <w:rPr>
          <w:rFonts w:eastAsiaTheme="minorHAnsi"/>
          <w:sz w:val="26"/>
          <w:szCs w:val="26"/>
          <w:lang w:eastAsia="en-US"/>
        </w:rPr>
      </w:pPr>
    </w:p>
    <w:p w:rsidR="00C63835" w:rsidRPr="005605AF" w:rsidRDefault="00C63835" w:rsidP="00D462CE">
      <w:pPr>
        <w:autoSpaceDE w:val="0"/>
        <w:autoSpaceDN w:val="0"/>
        <w:adjustRightInd w:val="0"/>
        <w:jc w:val="center"/>
        <w:outlineLvl w:val="0"/>
        <w:rPr>
          <w:rFonts w:eastAsiaTheme="minorHAnsi"/>
          <w:bCs/>
          <w:sz w:val="26"/>
          <w:szCs w:val="26"/>
          <w:lang w:eastAsia="en-US"/>
        </w:rPr>
      </w:pPr>
      <w:bookmarkStart w:id="3" w:name="Par29"/>
      <w:bookmarkEnd w:id="3"/>
      <w:r w:rsidRPr="005605AF">
        <w:rPr>
          <w:rFonts w:eastAsiaTheme="minorHAnsi"/>
          <w:bCs/>
          <w:sz w:val="26"/>
          <w:szCs w:val="26"/>
          <w:lang w:eastAsia="en-US"/>
        </w:rPr>
        <w:t>III. Порядок проведения конкурсного отбора</w:t>
      </w:r>
    </w:p>
    <w:p w:rsidR="00C63835" w:rsidRPr="005605AF" w:rsidRDefault="00C63835" w:rsidP="00C63835">
      <w:pPr>
        <w:autoSpaceDE w:val="0"/>
        <w:autoSpaceDN w:val="0"/>
        <w:adjustRightInd w:val="0"/>
        <w:ind w:firstLine="709"/>
        <w:jc w:val="both"/>
        <w:rPr>
          <w:rFonts w:eastAsiaTheme="minorHAnsi"/>
          <w:sz w:val="26"/>
          <w:szCs w:val="26"/>
          <w:lang w:eastAsia="en-US"/>
        </w:rPr>
      </w:pP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22. </w:t>
      </w:r>
      <w:r w:rsidRPr="005605AF">
        <w:rPr>
          <w:sz w:val="26"/>
          <w:szCs w:val="26"/>
        </w:rPr>
        <w:t>Проведение конкурсного отбора осуществляет Администрация муниципального образования "Городской округ "Город Нарьян-Мар" в лице у</w:t>
      </w:r>
      <w:r w:rsidRPr="005605AF">
        <w:rPr>
          <w:rFonts w:eastAsiaTheme="minorHAnsi"/>
          <w:sz w:val="26"/>
          <w:szCs w:val="26"/>
          <w:lang w:eastAsia="en-US"/>
        </w:rPr>
        <w:t xml:space="preserve">правления экономического и инвестиционного развития Администрации муниципального образования "Городской округ "Город Нарьян-Мар" </w:t>
      </w:r>
      <w:r>
        <w:rPr>
          <w:rFonts w:eastAsiaTheme="minorHAnsi"/>
          <w:sz w:val="26"/>
          <w:szCs w:val="26"/>
          <w:lang w:eastAsia="en-US"/>
        </w:rPr>
        <w:br/>
      </w:r>
      <w:r w:rsidRPr="005605AF">
        <w:rPr>
          <w:rFonts w:eastAsiaTheme="minorHAnsi"/>
          <w:sz w:val="26"/>
          <w:szCs w:val="26"/>
          <w:lang w:eastAsia="en-US"/>
        </w:rPr>
        <w:t xml:space="preserve">(далее – </w:t>
      </w:r>
      <w:r w:rsidRPr="005605AF">
        <w:rPr>
          <w:sz w:val="26"/>
          <w:szCs w:val="26"/>
        </w:rPr>
        <w:t>организатор конкурсного отбора).</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t>23. </w:t>
      </w:r>
      <w:r w:rsidRPr="005605AF">
        <w:rPr>
          <w:sz w:val="26"/>
          <w:szCs w:val="26"/>
        </w:rPr>
        <w:t>Организатор конкурсного отбора</w:t>
      </w:r>
      <w:r w:rsidRPr="005605AF">
        <w:rPr>
          <w:rFonts w:eastAsiaTheme="minorHAnsi"/>
          <w:sz w:val="26"/>
          <w:szCs w:val="26"/>
          <w:lang w:eastAsia="en-US"/>
        </w:rPr>
        <w:t xml:space="preserve"> </w:t>
      </w:r>
      <w:r w:rsidRPr="005605AF">
        <w:rPr>
          <w:sz w:val="26"/>
          <w:szCs w:val="26"/>
        </w:rPr>
        <w:t>осуществляет следующие действия:</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23.1. Готовит распоряжение о проведении конкурсного отбора </w:t>
      </w:r>
      <w:r w:rsidRPr="005605AF">
        <w:rPr>
          <w:rFonts w:ascii="Times New Roman" w:eastAsiaTheme="minorHAnsi" w:hAnsi="Times New Roman" w:cs="Times New Roman"/>
          <w:sz w:val="26"/>
          <w:szCs w:val="26"/>
          <w:lang w:eastAsia="en-US"/>
        </w:rPr>
        <w:t xml:space="preserve">профессионального мастерства "Лучший </w:t>
      </w:r>
      <w:r>
        <w:rPr>
          <w:rFonts w:ascii="Times New Roman" w:eastAsiaTheme="minorHAnsi" w:hAnsi="Times New Roman" w:cs="Times New Roman"/>
          <w:sz w:val="26"/>
          <w:szCs w:val="26"/>
          <w:lang w:eastAsia="en-US"/>
        </w:rPr>
        <w:t>мастер маникюра</w:t>
      </w:r>
      <w:r w:rsidRPr="005605AF">
        <w:rPr>
          <w:rFonts w:ascii="Times New Roman" w:eastAsiaTheme="minorHAnsi" w:hAnsi="Times New Roman" w:cs="Times New Roman"/>
          <w:sz w:val="26"/>
          <w:szCs w:val="26"/>
          <w:lang w:eastAsia="en-US"/>
        </w:rPr>
        <w:t>";</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23.2. Размещает объявление о проведении конкурсного отбора профессионального мастерства "Лучший мастер маникюра" (далее – объявление) </w:t>
      </w:r>
      <w:r>
        <w:rPr>
          <w:rFonts w:eastAsiaTheme="minorHAnsi"/>
          <w:sz w:val="26"/>
          <w:szCs w:val="26"/>
          <w:lang w:eastAsia="en-US"/>
        </w:rPr>
        <w:br/>
      </w:r>
      <w:r w:rsidRPr="005605AF">
        <w:rPr>
          <w:rFonts w:eastAsiaTheme="minorHAnsi"/>
          <w:sz w:val="26"/>
          <w:szCs w:val="26"/>
          <w:lang w:eastAsia="en-US"/>
        </w:rPr>
        <w:t>на официальном сайте Администрации муниципального образования "Городской округ "Город Нарьян-Мар" в информационно-телек</w:t>
      </w:r>
      <w:r w:rsidR="00D462CE">
        <w:rPr>
          <w:rFonts w:eastAsiaTheme="minorHAnsi"/>
          <w:sz w:val="26"/>
          <w:szCs w:val="26"/>
          <w:lang w:eastAsia="en-US"/>
        </w:rPr>
        <w:t>оммуникационной сети "Интернет"</w:t>
      </w:r>
      <w:r w:rsidRPr="005605AF">
        <w:rPr>
          <w:rFonts w:eastAsiaTheme="minorHAnsi"/>
          <w:sz w:val="26"/>
          <w:szCs w:val="26"/>
          <w:lang w:eastAsia="en-US"/>
        </w:rPr>
        <w:t xml:space="preserve"> не позднее 1 рабочего дня до дня начала приема заявок с указанием:</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00C63835" w:rsidRPr="005605AF">
        <w:rPr>
          <w:rFonts w:eastAsiaTheme="minorHAnsi"/>
          <w:sz w:val="26"/>
          <w:szCs w:val="26"/>
          <w:lang w:eastAsia="en-US"/>
        </w:rPr>
        <w:t>роков проведения конкурсного отбора, а также информации о возможности проведения нескольких этапов конкурсного отбора с указанием сроков и порядка их проведения;</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w:t>
      </w:r>
      <w:r w:rsidR="00C63835" w:rsidRPr="005605AF">
        <w:rPr>
          <w:rFonts w:eastAsiaTheme="minorHAnsi"/>
          <w:sz w:val="26"/>
          <w:szCs w:val="26"/>
          <w:lang w:eastAsia="en-US"/>
        </w:rPr>
        <w:t>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н</w:t>
      </w:r>
      <w:r w:rsidR="00C63835" w:rsidRPr="005605AF">
        <w:rPr>
          <w:rFonts w:eastAsiaTheme="minorHAnsi"/>
          <w:sz w:val="26"/>
          <w:szCs w:val="26"/>
          <w:lang w:eastAsia="en-US"/>
        </w:rPr>
        <w:t>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 xml:space="preserve">оказателей результативности предоставления грантов в форме субсидий </w:t>
      </w:r>
      <w:r w:rsidR="00C63835">
        <w:rPr>
          <w:rFonts w:eastAsiaTheme="minorHAnsi"/>
          <w:sz w:val="26"/>
          <w:szCs w:val="26"/>
          <w:lang w:eastAsia="en-US"/>
        </w:rPr>
        <w:br/>
      </w:r>
      <w:r w:rsidR="00C63835" w:rsidRPr="005605AF">
        <w:rPr>
          <w:rFonts w:eastAsiaTheme="minorHAnsi"/>
          <w:sz w:val="26"/>
          <w:szCs w:val="26"/>
          <w:lang w:eastAsia="en-US"/>
        </w:rPr>
        <w:t xml:space="preserve">в соответствии с </w:t>
      </w:r>
      <w:hyperlink w:anchor="Par143" w:history="1">
        <w:r w:rsidR="00C63835" w:rsidRPr="005605AF">
          <w:rPr>
            <w:rFonts w:eastAsiaTheme="minorHAnsi"/>
            <w:sz w:val="26"/>
            <w:szCs w:val="26"/>
            <w:lang w:eastAsia="en-US"/>
          </w:rPr>
          <w:t xml:space="preserve">пунктом </w:t>
        </w:r>
      </w:hyperlink>
      <w:r w:rsidR="00C63835" w:rsidRPr="005605AF">
        <w:rPr>
          <w:rFonts w:eastAsiaTheme="minorHAnsi"/>
          <w:sz w:val="26"/>
          <w:szCs w:val="26"/>
          <w:lang w:eastAsia="en-US"/>
        </w:rPr>
        <w:t>6</w:t>
      </w:r>
      <w:r w:rsidR="001E2D83" w:rsidRPr="001E2D83">
        <w:rPr>
          <w:rFonts w:eastAsiaTheme="minorHAnsi"/>
          <w:sz w:val="26"/>
          <w:szCs w:val="26"/>
          <w:lang w:eastAsia="en-US"/>
        </w:rPr>
        <w:t>2</w:t>
      </w:r>
      <w:r w:rsidR="00C63835" w:rsidRPr="005605AF">
        <w:rPr>
          <w:rFonts w:eastAsiaTheme="minorHAnsi"/>
          <w:sz w:val="26"/>
          <w:szCs w:val="26"/>
          <w:lang w:eastAsia="en-US"/>
        </w:rPr>
        <w:t xml:space="preserve"> настоящего Порядка;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w:t>
      </w:r>
      <w:r w:rsidR="00C63835" w:rsidRPr="005605AF">
        <w:rPr>
          <w:rFonts w:eastAsiaTheme="minorHAnsi"/>
          <w:sz w:val="26"/>
          <w:szCs w:val="26"/>
          <w:lang w:eastAsia="en-US"/>
        </w:rPr>
        <w:t>оменного имени и (или) указателей страниц сайта в информационно-телекоммуникационной сети "Интернет", на котором обеспечивается проведение конкурсного отбора;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т</w:t>
      </w:r>
      <w:r w:rsidR="00C63835" w:rsidRPr="005605AF">
        <w:rPr>
          <w:rFonts w:eastAsiaTheme="minorHAnsi"/>
          <w:sz w:val="26"/>
          <w:szCs w:val="26"/>
          <w:lang w:eastAsia="en-US"/>
        </w:rPr>
        <w:t xml:space="preserve">ребований и критериев к участникам конкурсного отбора в соответствии </w:t>
      </w:r>
      <w:r w:rsidR="00C63835" w:rsidRPr="005605AF">
        <w:rPr>
          <w:rFonts w:eastAsiaTheme="minorHAnsi"/>
          <w:sz w:val="26"/>
          <w:szCs w:val="26"/>
          <w:lang w:eastAsia="en-US"/>
        </w:rPr>
        <w:br/>
        <w:t xml:space="preserve">с </w:t>
      </w:r>
      <w:hyperlink w:anchor="Par21" w:history="1">
        <w:r w:rsidR="00C63835" w:rsidRPr="005605AF">
          <w:rPr>
            <w:rFonts w:eastAsiaTheme="minorHAnsi"/>
            <w:sz w:val="26"/>
            <w:szCs w:val="26"/>
            <w:lang w:eastAsia="en-US"/>
          </w:rPr>
          <w:t xml:space="preserve">пунктами </w:t>
        </w:r>
      </w:hyperlink>
      <w:r w:rsidR="00C63835" w:rsidRPr="00F96F19">
        <w:rPr>
          <w:rFonts w:eastAsiaTheme="minorHAnsi"/>
          <w:sz w:val="26"/>
          <w:szCs w:val="26"/>
          <w:lang w:eastAsia="en-US"/>
        </w:rPr>
        <w:t xml:space="preserve">7, 24, 25 </w:t>
      </w:r>
      <w:r w:rsidR="00C63835" w:rsidRPr="005605AF">
        <w:rPr>
          <w:rFonts w:eastAsiaTheme="minorHAnsi"/>
          <w:sz w:val="26"/>
          <w:szCs w:val="26"/>
          <w:lang w:eastAsia="en-US"/>
        </w:rPr>
        <w:t>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 xml:space="preserve">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r w:rsidR="00C63835" w:rsidRPr="009349CC">
        <w:rPr>
          <w:rFonts w:eastAsiaTheme="minorHAnsi"/>
          <w:sz w:val="26"/>
          <w:szCs w:val="26"/>
          <w:lang w:eastAsia="en-US"/>
        </w:rPr>
        <w:t xml:space="preserve">пунктами </w:t>
      </w:r>
      <w:r w:rsidR="00C63835" w:rsidRPr="009349CC">
        <w:rPr>
          <w:sz w:val="26"/>
          <w:szCs w:val="26"/>
        </w:rPr>
        <w:t>26-29, 51-52</w:t>
      </w:r>
      <w:r w:rsidR="00C63835">
        <w:t xml:space="preserve"> </w:t>
      </w:r>
      <w:r w:rsidR="00C63835" w:rsidRPr="005605AF">
        <w:rPr>
          <w:rFonts w:eastAsiaTheme="minorHAnsi"/>
          <w:sz w:val="26"/>
          <w:szCs w:val="26"/>
          <w:lang w:eastAsia="en-US"/>
        </w:rPr>
        <w:t>и требованиями настоящего Порядка;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п</w:t>
      </w:r>
      <w:r w:rsidR="00C63835" w:rsidRPr="005605AF">
        <w:rPr>
          <w:rFonts w:eastAsiaTheme="minorHAnsi"/>
          <w:sz w:val="26"/>
          <w:szCs w:val="26"/>
          <w:lang w:eastAsia="en-US"/>
        </w:rPr>
        <w:t xml:space="preserve">орядка отзыва заявок участниками конкурсного отбора, порядка возврата заявок участников конкурсного отбора, определяющего в том числе основания </w:t>
      </w:r>
      <w:r w:rsidR="00C63835" w:rsidRPr="005605AF">
        <w:rPr>
          <w:rFonts w:eastAsiaTheme="minorHAnsi"/>
          <w:sz w:val="26"/>
          <w:szCs w:val="26"/>
          <w:lang w:eastAsia="en-US"/>
        </w:rPr>
        <w:br/>
        <w:t xml:space="preserve">для возврата заявок участников конкурсного отбора, порядка внесения изменений </w:t>
      </w:r>
      <w:r w:rsidR="00C63835" w:rsidRPr="005605AF">
        <w:rPr>
          <w:rFonts w:eastAsiaTheme="minorHAnsi"/>
          <w:sz w:val="26"/>
          <w:szCs w:val="26"/>
          <w:lang w:eastAsia="en-US"/>
        </w:rPr>
        <w:br/>
        <w:t>в заявки участников конкурсного отбора;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 xml:space="preserve">равил рассмотрения и оценки заявок участников конкурсного отбора </w:t>
      </w:r>
      <w:r w:rsidR="00C63835" w:rsidRPr="005605AF">
        <w:rPr>
          <w:rFonts w:eastAsiaTheme="minorHAnsi"/>
          <w:sz w:val="26"/>
          <w:szCs w:val="26"/>
          <w:lang w:eastAsia="en-US"/>
        </w:rPr>
        <w:br/>
        <w:t xml:space="preserve">в соответствии с </w:t>
      </w:r>
      <w:hyperlink r:id="rId20" w:history="1">
        <w:r w:rsidR="00C63835" w:rsidRPr="005605AF">
          <w:rPr>
            <w:rFonts w:eastAsiaTheme="minorHAnsi"/>
            <w:sz w:val="26"/>
            <w:szCs w:val="26"/>
            <w:lang w:eastAsia="en-US"/>
          </w:rPr>
          <w:t xml:space="preserve">подпунктами </w:t>
        </w:r>
      </w:hyperlink>
      <w:r w:rsidR="00C63835" w:rsidRPr="00F96F19">
        <w:rPr>
          <w:rFonts w:eastAsiaTheme="minorHAnsi"/>
          <w:sz w:val="26"/>
          <w:szCs w:val="26"/>
          <w:lang w:eastAsia="en-US"/>
        </w:rPr>
        <w:t>23.5 - 23.6 пункта 23, пунктами 33,</w:t>
      </w:r>
      <w:r w:rsidR="00C63835">
        <w:rPr>
          <w:rFonts w:eastAsiaTheme="minorHAnsi"/>
          <w:sz w:val="26"/>
          <w:szCs w:val="26"/>
          <w:lang w:eastAsia="en-US"/>
        </w:rPr>
        <w:t xml:space="preserve"> </w:t>
      </w:r>
      <w:r w:rsidR="00C63835" w:rsidRPr="00F96F19">
        <w:rPr>
          <w:rFonts w:eastAsiaTheme="minorHAnsi"/>
          <w:sz w:val="26"/>
          <w:szCs w:val="26"/>
          <w:lang w:eastAsia="en-US"/>
        </w:rPr>
        <w:t>34,</w:t>
      </w:r>
      <w:r w:rsidR="00C63835">
        <w:rPr>
          <w:rFonts w:eastAsiaTheme="minorHAnsi"/>
          <w:sz w:val="26"/>
          <w:szCs w:val="26"/>
          <w:lang w:eastAsia="en-US"/>
        </w:rPr>
        <w:t xml:space="preserve"> </w:t>
      </w:r>
      <w:r w:rsidR="00C63835" w:rsidRPr="00F96F19">
        <w:rPr>
          <w:rFonts w:eastAsiaTheme="minorHAnsi"/>
          <w:sz w:val="26"/>
          <w:szCs w:val="26"/>
          <w:lang w:eastAsia="en-US"/>
        </w:rPr>
        <w:t>45,</w:t>
      </w:r>
      <w:r w:rsidR="00C63835">
        <w:rPr>
          <w:rFonts w:eastAsiaTheme="minorHAnsi"/>
          <w:sz w:val="26"/>
          <w:szCs w:val="26"/>
          <w:lang w:eastAsia="en-US"/>
        </w:rPr>
        <w:t xml:space="preserve"> </w:t>
      </w:r>
      <w:r w:rsidR="00C63835" w:rsidRPr="00F96F19">
        <w:rPr>
          <w:rFonts w:eastAsiaTheme="minorHAnsi"/>
          <w:sz w:val="26"/>
          <w:szCs w:val="26"/>
          <w:lang w:eastAsia="en-US"/>
        </w:rPr>
        <w:t xml:space="preserve">57 </w:t>
      </w:r>
      <w:r w:rsidR="00C63835" w:rsidRPr="005605AF">
        <w:rPr>
          <w:rFonts w:eastAsiaTheme="minorHAnsi"/>
          <w:sz w:val="26"/>
          <w:szCs w:val="26"/>
          <w:lang w:eastAsia="en-US"/>
        </w:rPr>
        <w:t>настоящего Порядка;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орядка предоставления участникам конкурсного отбора разъяснений положений объявления о проведении конкурсного отбора, даты начала и окончания срока представления;</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00C63835" w:rsidRPr="005605AF">
        <w:rPr>
          <w:rFonts w:eastAsiaTheme="minorHAnsi"/>
          <w:sz w:val="26"/>
          <w:szCs w:val="26"/>
          <w:lang w:eastAsia="en-US"/>
        </w:rPr>
        <w:t>рока, в течение которого победитель конкурсного отбора должен подписать Договор;</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у</w:t>
      </w:r>
      <w:r w:rsidR="00C63835" w:rsidRPr="00404711">
        <w:rPr>
          <w:rFonts w:eastAsiaTheme="minorHAnsi"/>
          <w:sz w:val="26"/>
          <w:szCs w:val="26"/>
          <w:lang w:eastAsia="en-US"/>
        </w:rPr>
        <w:t xml:space="preserve">словий признания победителя конкурсного отбора уклонившимся </w:t>
      </w:r>
      <w:r w:rsidR="00C63835" w:rsidRPr="00404711">
        <w:rPr>
          <w:rFonts w:eastAsiaTheme="minorHAnsi"/>
          <w:sz w:val="26"/>
          <w:szCs w:val="26"/>
          <w:lang w:eastAsia="en-US"/>
        </w:rPr>
        <w:br/>
        <w:t>от заключения Договора, установленных настоящим Порядком;</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w:t>
      </w:r>
      <w:r w:rsidR="00C63835" w:rsidRPr="005605AF">
        <w:rPr>
          <w:rFonts w:eastAsiaTheme="minorHAnsi"/>
          <w:sz w:val="26"/>
          <w:szCs w:val="26"/>
          <w:lang w:eastAsia="en-US"/>
        </w:rPr>
        <w:t xml:space="preserve">аты размещения результатов конкурсного отбора на официальном сайте главного распорядителя бюджетных средств как получателя бюджетных средств </w:t>
      </w:r>
      <w:r w:rsidR="00C63835" w:rsidRPr="005605AF">
        <w:rPr>
          <w:rFonts w:eastAsiaTheme="minorHAnsi"/>
          <w:sz w:val="26"/>
          <w:szCs w:val="26"/>
          <w:lang w:eastAsia="en-US"/>
        </w:rPr>
        <w:b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w:t>
      </w:r>
      <w:r>
        <w:rPr>
          <w:rFonts w:eastAsiaTheme="minorHAnsi"/>
          <w:sz w:val="26"/>
          <w:szCs w:val="26"/>
          <w:lang w:eastAsia="en-US"/>
        </w:rPr>
        <w:t>;</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t>23.3.</w:t>
      </w:r>
      <w:r w:rsidR="00D462CE">
        <w:rPr>
          <w:sz w:val="26"/>
          <w:szCs w:val="26"/>
        </w:rPr>
        <w:t> </w:t>
      </w:r>
      <w:r w:rsidRPr="005F4632">
        <w:rPr>
          <w:rFonts w:eastAsiaTheme="minorHAnsi"/>
          <w:sz w:val="26"/>
          <w:szCs w:val="26"/>
          <w:lang w:eastAsia="en-US"/>
        </w:rPr>
        <w:t>Направляет о</w:t>
      </w:r>
      <w:r w:rsidRPr="005F4632">
        <w:rPr>
          <w:sz w:val="26"/>
          <w:szCs w:val="26"/>
        </w:rPr>
        <w:t>бъявление для опубликования</w:t>
      </w:r>
      <w:r w:rsidRPr="005F4632">
        <w:rPr>
          <w:rFonts w:eastAsiaTheme="minorHAnsi"/>
          <w:sz w:val="26"/>
          <w:szCs w:val="26"/>
          <w:lang w:eastAsia="en-US"/>
        </w:rPr>
        <w:t xml:space="preserve"> в</w:t>
      </w:r>
      <w:r w:rsidRPr="005F4632">
        <w:rPr>
          <w:sz w:val="26"/>
          <w:szCs w:val="26"/>
        </w:rPr>
        <w:t xml:space="preserve"> официальном бюллетене муниципального образования "Городской округ "Город Нарьян-Мар" "Наш город" </w:t>
      </w:r>
      <w:r w:rsidR="00D462CE">
        <w:rPr>
          <w:sz w:val="26"/>
          <w:szCs w:val="26"/>
        </w:rPr>
        <w:br/>
      </w:r>
      <w:r w:rsidRPr="005F4632">
        <w:rPr>
          <w:sz w:val="26"/>
          <w:szCs w:val="26"/>
        </w:rPr>
        <w:t xml:space="preserve">или общественно-политической газете </w:t>
      </w:r>
      <w:r w:rsidRPr="005605AF">
        <w:rPr>
          <w:sz w:val="26"/>
          <w:szCs w:val="26"/>
        </w:rPr>
        <w:t>Ненецкого автономного округа "Няръяна вындер" ("Красный тундровик");</w:t>
      </w:r>
    </w:p>
    <w:p w:rsidR="00C63835" w:rsidRPr="005605AF" w:rsidRDefault="00C63835" w:rsidP="00D462CE">
      <w:pPr>
        <w:autoSpaceDE w:val="0"/>
        <w:autoSpaceDN w:val="0"/>
        <w:adjustRightInd w:val="0"/>
        <w:ind w:firstLine="709"/>
        <w:jc w:val="both"/>
        <w:rPr>
          <w:sz w:val="26"/>
          <w:szCs w:val="26"/>
        </w:rPr>
      </w:pPr>
      <w:r w:rsidRPr="005605AF">
        <w:rPr>
          <w:sz w:val="26"/>
          <w:szCs w:val="26"/>
        </w:rPr>
        <w:t xml:space="preserve">23.4. Консультирует (лично или по телефону) по вопросам, связанным </w:t>
      </w:r>
      <w:r w:rsidRPr="005605AF">
        <w:rPr>
          <w:sz w:val="26"/>
          <w:szCs w:val="26"/>
        </w:rPr>
        <w:br/>
        <w:t xml:space="preserve">с оформлением документов для участия в </w:t>
      </w:r>
      <w:r w:rsidRPr="005605AF">
        <w:rPr>
          <w:rFonts w:eastAsiaTheme="minorHAnsi"/>
          <w:sz w:val="26"/>
          <w:szCs w:val="26"/>
          <w:lang w:eastAsia="en-US"/>
        </w:rPr>
        <w:t xml:space="preserve">конкурсном </w:t>
      </w:r>
      <w:r w:rsidRPr="005605AF">
        <w:rPr>
          <w:sz w:val="26"/>
          <w:szCs w:val="26"/>
        </w:rPr>
        <w:t>отборе, в течение срока приема заявок;</w:t>
      </w:r>
    </w:p>
    <w:p w:rsidR="00C63835" w:rsidRPr="005605AF" w:rsidRDefault="00C63835" w:rsidP="00D462CE">
      <w:pPr>
        <w:ind w:firstLine="709"/>
        <w:jc w:val="both"/>
        <w:rPr>
          <w:sz w:val="26"/>
          <w:szCs w:val="26"/>
        </w:rPr>
      </w:pPr>
      <w:r w:rsidRPr="005605AF">
        <w:rPr>
          <w:sz w:val="26"/>
          <w:szCs w:val="26"/>
        </w:rPr>
        <w:t xml:space="preserve">23.5. Осуществляет прием и регистрацию заявок в </w:t>
      </w:r>
      <w:hyperlink w:anchor="P280">
        <w:r w:rsidRPr="005605AF">
          <w:rPr>
            <w:sz w:val="26"/>
            <w:szCs w:val="26"/>
          </w:rPr>
          <w:t>журнале</w:t>
        </w:r>
      </w:hyperlink>
      <w:r w:rsidRPr="005605AF">
        <w:rPr>
          <w:sz w:val="26"/>
          <w:szCs w:val="26"/>
        </w:rPr>
        <w:t xml:space="preserve"> заявок на участие </w:t>
      </w:r>
      <w:r>
        <w:rPr>
          <w:sz w:val="26"/>
          <w:szCs w:val="26"/>
        </w:rPr>
        <w:br/>
      </w:r>
      <w:r w:rsidRPr="005605AF">
        <w:rPr>
          <w:sz w:val="26"/>
          <w:szCs w:val="26"/>
        </w:rPr>
        <w:t xml:space="preserve">в конкурсном отборе </w:t>
      </w:r>
      <w:r w:rsidRPr="005605AF">
        <w:rPr>
          <w:rFonts w:eastAsiaTheme="minorHAnsi"/>
          <w:sz w:val="26"/>
          <w:szCs w:val="26"/>
          <w:lang w:eastAsia="en-US"/>
        </w:rPr>
        <w:t>профессионального мастерства "Лучший мастер маникюра"</w:t>
      </w:r>
      <w:r w:rsidRPr="005605AF">
        <w:rPr>
          <w:sz w:val="26"/>
          <w:szCs w:val="26"/>
        </w:rPr>
        <w:t xml:space="preserve"> согласно Приложению 1 к настоящему Порядку в день подачи заявки.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23.6. В течение 5 рабочих дней с даты окончания срока приема заявок:</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р</w:t>
      </w:r>
      <w:r w:rsidR="00C63835" w:rsidRPr="005605AF">
        <w:rPr>
          <w:rFonts w:eastAsiaTheme="minorHAnsi"/>
          <w:sz w:val="26"/>
          <w:szCs w:val="26"/>
          <w:lang w:eastAsia="en-US"/>
        </w:rPr>
        <w:t xml:space="preserve">ассматривает и проверяет представленные заявки и прилагаемые документы </w:t>
      </w:r>
      <w:r>
        <w:rPr>
          <w:rFonts w:eastAsiaTheme="minorHAnsi"/>
          <w:sz w:val="26"/>
          <w:szCs w:val="26"/>
          <w:lang w:eastAsia="en-US"/>
        </w:rPr>
        <w:br/>
      </w:r>
      <w:r w:rsidR="00C63835" w:rsidRPr="005605AF">
        <w:rPr>
          <w:rFonts w:eastAsiaTheme="minorHAnsi"/>
          <w:sz w:val="26"/>
          <w:szCs w:val="26"/>
          <w:lang w:eastAsia="en-US"/>
        </w:rPr>
        <w:t xml:space="preserve">на соответствие участника конкурсного отбора критериям конкурсного отбора </w:t>
      </w:r>
      <w:r w:rsidR="00C63835">
        <w:rPr>
          <w:rFonts w:eastAsiaTheme="minorHAnsi"/>
          <w:sz w:val="26"/>
          <w:szCs w:val="26"/>
          <w:lang w:eastAsia="en-US"/>
        </w:rPr>
        <w:br/>
      </w:r>
      <w:r w:rsidR="00C63835" w:rsidRPr="005605AF">
        <w:rPr>
          <w:rFonts w:eastAsiaTheme="minorHAnsi"/>
          <w:sz w:val="26"/>
          <w:szCs w:val="26"/>
          <w:lang w:eastAsia="en-US"/>
        </w:rPr>
        <w:t xml:space="preserve">и требованиям, установленным </w:t>
      </w:r>
      <w:hyperlink w:anchor="Par21" w:history="1">
        <w:r w:rsidR="00C63835" w:rsidRPr="00F96F19">
          <w:rPr>
            <w:rFonts w:eastAsiaTheme="minorHAnsi"/>
            <w:sz w:val="26"/>
            <w:szCs w:val="26"/>
            <w:lang w:eastAsia="en-US"/>
          </w:rPr>
          <w:t xml:space="preserve">пунктами </w:t>
        </w:r>
      </w:hyperlink>
      <w:r w:rsidR="00C63835" w:rsidRPr="00F96F19">
        <w:rPr>
          <w:rFonts w:eastAsiaTheme="minorHAnsi"/>
          <w:sz w:val="26"/>
          <w:szCs w:val="26"/>
          <w:lang w:eastAsia="en-US"/>
        </w:rPr>
        <w:t xml:space="preserve">7, 24,25 </w:t>
      </w:r>
      <w:r w:rsidR="00C63835" w:rsidRPr="005605AF">
        <w:rPr>
          <w:rFonts w:eastAsiaTheme="minorHAnsi"/>
          <w:sz w:val="26"/>
          <w:szCs w:val="26"/>
          <w:lang w:eastAsia="en-US"/>
        </w:rPr>
        <w:t>настоящего Порядка;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роводит проверку наличия решения об оказании участнику конкурсного отбора аналогичной поддержки из городского бюджета или окружного бюджета (условия которой совпадают, включая форму, вид поддержки и цели ее оказания), сроки оказания которой не истекли;</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00C63835" w:rsidRPr="005605AF">
        <w:rPr>
          <w:rFonts w:eastAsiaTheme="minorHAnsi"/>
          <w:sz w:val="26"/>
          <w:szCs w:val="26"/>
          <w:lang w:eastAsia="en-US"/>
        </w:rPr>
        <w:t>оставляет заключение по каждой поданной заявке, в котором отражает информацию о ее соответствии установленным требованиям;</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23.7. Направляет заключение по каждой поданной заявке членам конкурсной комиссии не менее чем за 1 рабочий день до заседания конкурсной комиссии;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23.8. Оповещает членов конкурсной комиссии о дате, времени и месте проведения заседания конкурсной комиссии по проведению конкурсного отбора;</w:t>
      </w:r>
    </w:p>
    <w:p w:rsidR="00C63835" w:rsidRPr="005605AF" w:rsidRDefault="00C63835" w:rsidP="00D462CE">
      <w:pPr>
        <w:tabs>
          <w:tab w:val="left" w:pos="2029"/>
        </w:tabs>
        <w:autoSpaceDE w:val="0"/>
        <w:autoSpaceDN w:val="0"/>
        <w:adjustRightInd w:val="0"/>
        <w:ind w:firstLine="709"/>
        <w:jc w:val="both"/>
        <w:rPr>
          <w:rFonts w:eastAsiaTheme="minorHAnsi"/>
          <w:sz w:val="26"/>
          <w:szCs w:val="26"/>
          <w:lang w:eastAsia="en-US"/>
        </w:rPr>
      </w:pPr>
      <w:bookmarkStart w:id="4" w:name="Par48"/>
      <w:bookmarkEnd w:id="4"/>
      <w:r w:rsidRPr="005605AF">
        <w:rPr>
          <w:rFonts w:eastAsiaTheme="minorHAnsi"/>
          <w:sz w:val="26"/>
          <w:szCs w:val="26"/>
          <w:lang w:eastAsia="en-US"/>
        </w:rPr>
        <w:t>23.</w:t>
      </w:r>
      <w:r>
        <w:rPr>
          <w:rFonts w:eastAsiaTheme="minorHAnsi"/>
          <w:sz w:val="26"/>
          <w:szCs w:val="26"/>
          <w:lang w:eastAsia="en-US"/>
        </w:rPr>
        <w:t>9</w:t>
      </w:r>
      <w:r w:rsidRPr="005605AF">
        <w:rPr>
          <w:rFonts w:eastAsiaTheme="minorHAnsi"/>
          <w:sz w:val="26"/>
          <w:szCs w:val="26"/>
          <w:lang w:eastAsia="en-US"/>
        </w:rPr>
        <w:t xml:space="preserve">. В течение 5 рабочих дней после подписания протокола </w:t>
      </w:r>
      <w:r w:rsidRPr="005605AF">
        <w:rPr>
          <w:sz w:val="26"/>
          <w:szCs w:val="26"/>
        </w:rPr>
        <w:t xml:space="preserve">заседания </w:t>
      </w:r>
      <w:r w:rsidRPr="005605AF">
        <w:rPr>
          <w:rFonts w:eastAsiaTheme="minorHAnsi"/>
          <w:sz w:val="26"/>
          <w:szCs w:val="26"/>
          <w:lang w:eastAsia="en-US"/>
        </w:rPr>
        <w:t>конкурсной комиссии уведомляет участника конкурсного отбора о результатах конкурсного отбора;</w:t>
      </w:r>
    </w:p>
    <w:p w:rsidR="00C63835" w:rsidRPr="005605AF" w:rsidRDefault="00C63835" w:rsidP="00D462CE">
      <w:pPr>
        <w:tabs>
          <w:tab w:val="left" w:pos="2029"/>
        </w:tabs>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w:t>
      </w:r>
      <w:r>
        <w:rPr>
          <w:rFonts w:eastAsiaTheme="minorHAnsi"/>
          <w:sz w:val="26"/>
          <w:szCs w:val="26"/>
          <w:lang w:eastAsia="en-US"/>
        </w:rPr>
        <w:t>10</w:t>
      </w:r>
      <w:r w:rsidRPr="005605AF">
        <w:rPr>
          <w:rFonts w:eastAsiaTheme="minorHAnsi"/>
          <w:sz w:val="26"/>
          <w:szCs w:val="26"/>
          <w:lang w:eastAsia="en-US"/>
        </w:rPr>
        <w:t xml:space="preserve">. Ведет </w:t>
      </w:r>
      <w:proofErr w:type="spellStart"/>
      <w:r w:rsidRPr="005605AF">
        <w:rPr>
          <w:rFonts w:eastAsiaTheme="minorHAnsi"/>
          <w:sz w:val="26"/>
          <w:szCs w:val="26"/>
          <w:lang w:eastAsia="en-US"/>
        </w:rPr>
        <w:t>фотофиксацию</w:t>
      </w:r>
      <w:proofErr w:type="spellEnd"/>
      <w:r w:rsidRPr="005605AF">
        <w:rPr>
          <w:rFonts w:eastAsiaTheme="minorHAnsi"/>
          <w:sz w:val="26"/>
          <w:szCs w:val="26"/>
          <w:lang w:eastAsia="en-US"/>
        </w:rPr>
        <w:t xml:space="preserve"> конкурсного отбора;</w:t>
      </w:r>
    </w:p>
    <w:p w:rsidR="00C63835" w:rsidRPr="005605AF" w:rsidRDefault="00C63835" w:rsidP="00D462CE">
      <w:pPr>
        <w:tabs>
          <w:tab w:val="left" w:pos="2029"/>
        </w:tabs>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23.1</w:t>
      </w:r>
      <w:r>
        <w:rPr>
          <w:rFonts w:eastAsiaTheme="minorHAnsi"/>
          <w:sz w:val="26"/>
          <w:szCs w:val="26"/>
          <w:lang w:eastAsia="en-US"/>
        </w:rPr>
        <w:t>1</w:t>
      </w:r>
      <w:r w:rsidRPr="005605AF">
        <w:rPr>
          <w:rFonts w:eastAsiaTheme="minorHAnsi"/>
          <w:sz w:val="26"/>
          <w:szCs w:val="26"/>
          <w:lang w:eastAsia="en-US"/>
        </w:rPr>
        <w:t xml:space="preserve">. Организует изготовление дипломов и (или) сувенирной продукции </w:t>
      </w:r>
      <w:r w:rsidRPr="005605AF">
        <w:rPr>
          <w:rFonts w:eastAsiaTheme="minorHAnsi"/>
          <w:sz w:val="26"/>
          <w:szCs w:val="26"/>
          <w:lang w:eastAsia="en-US"/>
        </w:rPr>
        <w:br/>
        <w:t>для победителей конкурсного отбора и участников конкурсного отбора.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24. Требования, которым должен соответствовать участник конкурсного отбора, на дату подачи заявки: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24.1. Должна отсутствовать просроченная задолженность по возврату </w:t>
      </w:r>
      <w:r>
        <w:rPr>
          <w:rFonts w:eastAsiaTheme="minorHAnsi"/>
          <w:sz w:val="26"/>
          <w:szCs w:val="26"/>
          <w:lang w:eastAsia="en-US"/>
        </w:rPr>
        <w:br/>
      </w:r>
      <w:r w:rsidRPr="005605AF">
        <w:rPr>
          <w:rFonts w:eastAsiaTheme="minorHAnsi"/>
          <w:sz w:val="26"/>
          <w:szCs w:val="26"/>
          <w:lang w:eastAsia="en-US"/>
        </w:rPr>
        <w:t xml:space="preserve">в бюджет муниципального образования "Городской округ "Город Нарьян-Мар" </w:t>
      </w:r>
      <w:r>
        <w:rPr>
          <w:rFonts w:eastAsiaTheme="minorHAnsi"/>
          <w:sz w:val="26"/>
          <w:szCs w:val="26"/>
          <w:lang w:eastAsia="en-US"/>
        </w:rPr>
        <w:br/>
      </w:r>
      <w:r w:rsidRPr="005605AF">
        <w:rPr>
          <w:rFonts w:eastAsiaTheme="minorHAnsi"/>
          <w:sz w:val="26"/>
          <w:szCs w:val="26"/>
          <w:lang w:eastAsia="en-US"/>
        </w:rPr>
        <w:t xml:space="preserve">(далее </w:t>
      </w:r>
      <w:r w:rsidR="00F6047A">
        <w:rPr>
          <w:rFonts w:eastAsiaTheme="minorHAnsi"/>
          <w:sz w:val="26"/>
          <w:szCs w:val="26"/>
          <w:lang w:eastAsia="en-US"/>
        </w:rPr>
        <w:t>–</w:t>
      </w:r>
      <w:r w:rsidRPr="005605AF">
        <w:rPr>
          <w:rFonts w:eastAsiaTheme="minorHAnsi"/>
          <w:sz w:val="26"/>
          <w:szCs w:val="26"/>
          <w:lang w:eastAsia="en-US"/>
        </w:rPr>
        <w:t xml:space="preserve">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субсидии, в целях возмещения недополученных доходов, субсидии в целях финансового обеспечения </w:t>
      </w:r>
      <w:r w:rsidR="00F6047A">
        <w:rPr>
          <w:rFonts w:eastAsiaTheme="minorHAnsi"/>
          <w:sz w:val="26"/>
          <w:szCs w:val="26"/>
          <w:lang w:eastAsia="en-US"/>
        </w:rPr>
        <w:br/>
      </w:r>
      <w:r w:rsidRPr="005605AF">
        <w:rPr>
          <w:rFonts w:eastAsiaTheme="minorHAnsi"/>
          <w:sz w:val="26"/>
          <w:szCs w:val="26"/>
          <w:lang w:eastAsia="en-US"/>
        </w:rPr>
        <w:t>или возмещения затрат, связанных с поставкой товаров (выполнением работ, оказанием услуг) получателями субсидии физическим лицам).</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24.2. Участники конкурсного отбора – юридические лица не должны находиться в процессе реорганизации (за исключением реорганизации в форме присоединения </w:t>
      </w:r>
      <w:r w:rsidRPr="005605AF">
        <w:rPr>
          <w:rFonts w:eastAsiaTheme="minorHAnsi"/>
          <w:sz w:val="26"/>
          <w:szCs w:val="26"/>
          <w:lang w:eastAsia="en-US"/>
        </w:rPr>
        <w:br/>
        <w:t>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24.3. Не должны являться иностранными юридическими лицами, в том числе местом регистрации которых является государство или территория, включенные </w:t>
      </w:r>
      <w:r w:rsidRPr="005605AF">
        <w:rPr>
          <w:rFonts w:eastAsiaTheme="minorHAnsi"/>
          <w:sz w:val="26"/>
          <w:szCs w:val="26"/>
          <w:lang w:eastAsia="en-US"/>
        </w:rPr>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w:t>
      </w:r>
      <w:r w:rsidRPr="005605AF">
        <w:rPr>
          <w:rFonts w:eastAsiaTheme="minorHAnsi"/>
          <w:sz w:val="26"/>
          <w:szCs w:val="26"/>
          <w:lang w:eastAsia="en-US"/>
        </w:rPr>
        <w:br/>
        <w:t xml:space="preserve">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Pr="005605AF">
        <w:rPr>
          <w:rFonts w:eastAsiaTheme="minorHAnsi"/>
          <w:sz w:val="26"/>
          <w:szCs w:val="26"/>
          <w:lang w:eastAsia="en-US"/>
        </w:rPr>
        <w:br/>
        <w:t xml:space="preserve">в Российской Федерации, а также косвенное участие таких офшорных компаний </w:t>
      </w:r>
      <w:r w:rsidRPr="005605AF">
        <w:rPr>
          <w:rFonts w:eastAsiaTheme="minorHAnsi"/>
          <w:sz w:val="26"/>
          <w:szCs w:val="26"/>
          <w:lang w:eastAsia="en-US"/>
        </w:rPr>
        <w:br/>
        <w:t xml:space="preserve">в капитале других российских юридических лиц, реализованное через участие </w:t>
      </w:r>
      <w:r w:rsidRPr="005605AF">
        <w:rPr>
          <w:rFonts w:eastAsiaTheme="minorHAnsi"/>
          <w:sz w:val="26"/>
          <w:szCs w:val="26"/>
          <w:lang w:eastAsia="en-US"/>
        </w:rPr>
        <w:br/>
        <w:t>в капитале указанных публичных акционерных обществ;</w:t>
      </w:r>
    </w:p>
    <w:p w:rsidR="00C63835" w:rsidRPr="005605AF" w:rsidRDefault="00C63835" w:rsidP="00D462CE">
      <w:pPr>
        <w:autoSpaceDE w:val="0"/>
        <w:autoSpaceDN w:val="0"/>
        <w:adjustRightInd w:val="0"/>
        <w:ind w:firstLine="709"/>
        <w:jc w:val="both"/>
        <w:rPr>
          <w:rFonts w:eastAsiaTheme="minorHAnsi"/>
          <w:sz w:val="26"/>
          <w:szCs w:val="26"/>
          <w:lang w:eastAsia="en-US"/>
        </w:rPr>
      </w:pPr>
      <w:bookmarkStart w:id="5" w:name="Par53"/>
      <w:bookmarkStart w:id="6" w:name="Par56"/>
      <w:bookmarkEnd w:id="5"/>
      <w:bookmarkEnd w:id="6"/>
      <w:r w:rsidRPr="005605AF">
        <w:rPr>
          <w:rFonts w:eastAsiaTheme="minorHAnsi"/>
          <w:sz w:val="26"/>
          <w:szCs w:val="26"/>
          <w:lang w:eastAsia="en-US"/>
        </w:rPr>
        <w:t xml:space="preserve">24.4. Не должны являться получателями средств в текущем финансовом году </w:t>
      </w:r>
      <w:r w:rsidRPr="005605AF">
        <w:rPr>
          <w:rFonts w:eastAsiaTheme="minorHAnsi"/>
          <w:sz w:val="26"/>
          <w:szCs w:val="26"/>
          <w:lang w:eastAsia="en-US"/>
        </w:rPr>
        <w:br/>
        <w:t xml:space="preserve">из городского бюджета или окружного бюджета в соответствии с правовым актом, </w:t>
      </w:r>
      <w:r w:rsidRPr="005605AF">
        <w:rPr>
          <w:rFonts w:eastAsiaTheme="minorHAnsi"/>
          <w:sz w:val="26"/>
          <w:szCs w:val="26"/>
          <w:lang w:eastAsia="en-US"/>
        </w:rPr>
        <w:br/>
        <w:t xml:space="preserve">на основании иных правовых актов на цели, установленные </w:t>
      </w:r>
      <w:hyperlink r:id="rId21" w:anchor="P53" w:history="1">
        <w:r w:rsidRPr="001061B6">
          <w:rPr>
            <w:rStyle w:val="af"/>
            <w:rFonts w:eastAsiaTheme="minorHAnsi"/>
            <w:color w:val="auto"/>
            <w:sz w:val="26"/>
            <w:szCs w:val="26"/>
            <w:u w:val="none"/>
            <w:lang w:eastAsia="en-US"/>
          </w:rPr>
          <w:t xml:space="preserve">пунктом </w:t>
        </w:r>
      </w:hyperlink>
      <w:r w:rsidRPr="001061B6">
        <w:rPr>
          <w:rFonts w:eastAsiaTheme="minorHAnsi"/>
          <w:sz w:val="26"/>
          <w:szCs w:val="26"/>
          <w:lang w:eastAsia="en-US"/>
        </w:rPr>
        <w:t xml:space="preserve">5 </w:t>
      </w:r>
      <w:r w:rsidRPr="005605AF">
        <w:rPr>
          <w:rFonts w:eastAsiaTheme="minorHAnsi"/>
          <w:sz w:val="26"/>
          <w:szCs w:val="26"/>
          <w:lang w:eastAsia="en-US"/>
        </w:rPr>
        <w:t>настоящего Порядка;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24.5. Должны отсутствовать нарушения условий и порядка оказания поддержки, указанные в </w:t>
      </w:r>
      <w:hyperlink r:id="rId22" w:history="1">
        <w:r w:rsidRPr="005605AF">
          <w:rPr>
            <w:rFonts w:eastAsiaTheme="minorHAnsi"/>
            <w:sz w:val="26"/>
            <w:szCs w:val="26"/>
            <w:shd w:val="clear" w:color="auto" w:fill="FFFFFF" w:themeFill="background1"/>
            <w:lang w:eastAsia="en-US"/>
          </w:rPr>
          <w:t>части</w:t>
        </w:r>
      </w:hyperlink>
      <w:r w:rsidRPr="005605AF">
        <w:rPr>
          <w:rFonts w:eastAsiaTheme="minorHAnsi"/>
          <w:sz w:val="26"/>
          <w:szCs w:val="26"/>
          <w:shd w:val="clear" w:color="auto" w:fill="FFFFFF" w:themeFill="background1"/>
          <w:lang w:eastAsia="en-US"/>
        </w:rPr>
        <w:t xml:space="preserve"> 5</w:t>
      </w:r>
      <w:hyperlink r:id="rId23" w:history="1">
        <w:r w:rsidRPr="005605AF">
          <w:rPr>
            <w:rFonts w:eastAsiaTheme="minorHAnsi"/>
            <w:sz w:val="26"/>
            <w:szCs w:val="26"/>
            <w:shd w:val="clear" w:color="auto" w:fill="FFFFFF" w:themeFill="background1"/>
            <w:lang w:eastAsia="en-US"/>
          </w:rPr>
          <w:t xml:space="preserve"> статьи 14</w:t>
        </w:r>
      </w:hyperlink>
      <w:r w:rsidRPr="005605AF">
        <w:rPr>
          <w:rFonts w:eastAsiaTheme="minorHAnsi"/>
          <w:sz w:val="26"/>
          <w:szCs w:val="26"/>
          <w:lang w:eastAsia="en-US"/>
        </w:rPr>
        <w:t xml:space="preserve"> Федерального закона № 209-ФЗ.</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25. Участниками конкурсного отбора предоставляются документы, указанные </w:t>
      </w:r>
      <w:r>
        <w:rPr>
          <w:rFonts w:eastAsiaTheme="minorHAnsi"/>
          <w:sz w:val="26"/>
          <w:szCs w:val="26"/>
          <w:lang w:eastAsia="en-US"/>
        </w:rPr>
        <w:br/>
      </w:r>
      <w:r w:rsidRPr="005605AF">
        <w:rPr>
          <w:rFonts w:eastAsiaTheme="minorHAnsi"/>
          <w:sz w:val="26"/>
          <w:szCs w:val="26"/>
          <w:lang w:eastAsia="en-US"/>
        </w:rPr>
        <w:t xml:space="preserve">в </w:t>
      </w:r>
      <w:hyperlink w:anchor="Par105" w:history="1">
        <w:r w:rsidRPr="001061B6">
          <w:rPr>
            <w:rFonts w:eastAsiaTheme="minorHAnsi"/>
            <w:sz w:val="26"/>
            <w:szCs w:val="26"/>
            <w:lang w:eastAsia="en-US"/>
          </w:rPr>
          <w:t xml:space="preserve">пункте </w:t>
        </w:r>
      </w:hyperlink>
      <w:r w:rsidRPr="001061B6">
        <w:rPr>
          <w:rFonts w:eastAsiaTheme="minorHAnsi"/>
          <w:sz w:val="26"/>
          <w:szCs w:val="26"/>
          <w:lang w:eastAsia="en-US"/>
        </w:rPr>
        <w:t>51 на</w:t>
      </w:r>
      <w:r w:rsidRPr="005605AF">
        <w:rPr>
          <w:rFonts w:eastAsiaTheme="minorHAnsi"/>
          <w:sz w:val="26"/>
          <w:szCs w:val="26"/>
          <w:lang w:eastAsia="en-US"/>
        </w:rPr>
        <w:t xml:space="preserve">стоящего Порядка. </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lastRenderedPageBreak/>
        <w:t>26. У</w:t>
      </w:r>
      <w:r w:rsidRPr="005605AF">
        <w:rPr>
          <w:sz w:val="26"/>
          <w:szCs w:val="26"/>
        </w:rPr>
        <w:t xml:space="preserve">частник конкурсного отбора, претендующий на получение гранта </w:t>
      </w:r>
      <w:r w:rsidRPr="005605AF">
        <w:rPr>
          <w:sz w:val="26"/>
          <w:szCs w:val="26"/>
        </w:rPr>
        <w:br/>
        <w:t>в форме субсидии, имеет право подать только одну заявку в сроки, указанные</w:t>
      </w:r>
      <w:r w:rsidRPr="005605AF">
        <w:rPr>
          <w:sz w:val="26"/>
          <w:szCs w:val="26"/>
        </w:rPr>
        <w:br/>
        <w:t>в объявлении.</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27. Заявка с прилагаемыми документами может быть направлена по почте,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t>28. </w:t>
      </w:r>
      <w:r w:rsidRPr="005605AF">
        <w:rPr>
          <w:sz w:val="26"/>
          <w:szCs w:val="26"/>
        </w:rPr>
        <w:t>Участник конкурсного отбора вправе внести изменения в заявку до даты окончания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29.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r w:rsidRPr="005605AF">
        <w:rPr>
          <w:sz w:val="26"/>
          <w:szCs w:val="26"/>
        </w:rPr>
        <w:t xml:space="preserve"> </w:t>
      </w:r>
      <w:r w:rsidRPr="005605AF">
        <w:rPr>
          <w:rFonts w:eastAsiaTheme="minorHAnsi"/>
          <w:sz w:val="26"/>
          <w:szCs w:val="26"/>
          <w:lang w:eastAsia="en-US"/>
        </w:rPr>
        <w:t xml:space="preserve">Отозванные заявки </w:t>
      </w:r>
      <w:r w:rsidRPr="005605AF">
        <w:rPr>
          <w:rFonts w:eastAsiaTheme="minorHAnsi"/>
          <w:sz w:val="26"/>
          <w:szCs w:val="26"/>
          <w:lang w:eastAsia="en-US"/>
        </w:rPr>
        <w:br/>
        <w:t xml:space="preserve">не учитываются при определении количества заявок, представленных на участие </w:t>
      </w:r>
      <w:r w:rsidRPr="005605AF">
        <w:rPr>
          <w:rFonts w:eastAsiaTheme="minorHAnsi"/>
          <w:sz w:val="26"/>
          <w:szCs w:val="26"/>
          <w:lang w:eastAsia="en-US"/>
        </w:rPr>
        <w:br/>
        <w:t>в конкурсном отборе.</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30. Участник конкурсного отбора вправе направить в письменной форме организатору конкурсного отбора запрос о разъяснении положений объявления </w:t>
      </w:r>
      <w:r w:rsidRPr="005605AF">
        <w:rPr>
          <w:rFonts w:eastAsiaTheme="minorHAnsi"/>
          <w:sz w:val="26"/>
          <w:szCs w:val="26"/>
          <w:lang w:eastAsia="en-US"/>
        </w:rPr>
        <w:br/>
        <w:t xml:space="preserve">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w:t>
      </w:r>
      <w:r w:rsidRPr="005605AF">
        <w:rPr>
          <w:rFonts w:eastAsiaTheme="minorHAnsi"/>
          <w:sz w:val="26"/>
          <w:szCs w:val="26"/>
          <w:lang w:eastAsia="en-US"/>
        </w:rPr>
        <w:br/>
        <w:t>за 4 рабочих дня до даты окончания срока подачи заявок.</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31. Заявка, поступившая в адрес организатора конкурсного отбора после окончания срока приема заявок (в том числе по почте), не регистрируется, </w:t>
      </w:r>
      <w:r w:rsidR="00F6047A">
        <w:rPr>
          <w:rFonts w:ascii="Times New Roman" w:hAnsi="Times New Roman" w:cs="Times New Roman"/>
          <w:sz w:val="26"/>
          <w:szCs w:val="26"/>
        </w:rPr>
        <w:br/>
      </w:r>
      <w:r w:rsidRPr="005605AF">
        <w:rPr>
          <w:rFonts w:ascii="Times New Roman" w:hAnsi="Times New Roman" w:cs="Times New Roman"/>
          <w:sz w:val="26"/>
          <w:szCs w:val="26"/>
        </w:rPr>
        <w:t>не допускается к участию в конкурсном отборе и возвращается участнику конкурсного отбора.</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32. Организатор конкурсного отбора не возмещает участнику конкурсного отбора (в том числе победителю</w:t>
      </w:r>
      <w:r w:rsidRPr="005605AF">
        <w:rPr>
          <w:rFonts w:eastAsiaTheme="minorHAnsi"/>
          <w:sz w:val="26"/>
          <w:szCs w:val="26"/>
          <w:lang w:eastAsia="en-US"/>
        </w:rPr>
        <w:t xml:space="preserve"> </w:t>
      </w:r>
      <w:r w:rsidRPr="005605AF">
        <w:rPr>
          <w:sz w:val="26"/>
          <w:szCs w:val="26"/>
        </w:rPr>
        <w:t xml:space="preserve">конкурсного отбора) расходы, понесенные им </w:t>
      </w:r>
      <w:r w:rsidRPr="005605AF">
        <w:rPr>
          <w:sz w:val="26"/>
          <w:szCs w:val="26"/>
        </w:rPr>
        <w:br/>
        <w:t>в связи с его участием в конкурсном отборе.</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33. Основаниями для отклонения заявки участника конкурсного отбора </w:t>
      </w:r>
      <w:r w:rsidRPr="005605AF">
        <w:rPr>
          <w:rFonts w:eastAsiaTheme="minorHAnsi"/>
          <w:sz w:val="26"/>
          <w:szCs w:val="26"/>
          <w:lang w:eastAsia="en-US"/>
        </w:rPr>
        <w:br/>
      </w:r>
      <w:r w:rsidRPr="00D80A8D">
        <w:rPr>
          <w:rFonts w:eastAsiaTheme="minorHAnsi"/>
          <w:sz w:val="26"/>
          <w:szCs w:val="26"/>
          <w:lang w:eastAsia="en-US"/>
        </w:rPr>
        <w:t>на стадии рассмотрения заявок являются</w:t>
      </w:r>
      <w:r w:rsidRPr="005605AF">
        <w:rPr>
          <w:rFonts w:eastAsiaTheme="minorHAnsi"/>
          <w:sz w:val="26"/>
          <w:szCs w:val="26"/>
          <w:lang w:eastAsia="en-US"/>
        </w:rPr>
        <w:t>:</w:t>
      </w:r>
    </w:p>
    <w:p w:rsidR="00C63835" w:rsidRPr="001061B6" w:rsidRDefault="00C63835" w:rsidP="00D462CE">
      <w:pPr>
        <w:autoSpaceDE w:val="0"/>
        <w:autoSpaceDN w:val="0"/>
        <w:adjustRightInd w:val="0"/>
        <w:ind w:firstLine="709"/>
        <w:jc w:val="both"/>
        <w:rPr>
          <w:rFonts w:eastAsiaTheme="minorHAnsi"/>
          <w:sz w:val="26"/>
          <w:szCs w:val="26"/>
          <w:lang w:eastAsia="en-US"/>
        </w:rPr>
      </w:pPr>
      <w:bookmarkStart w:id="7" w:name="Par70"/>
      <w:bookmarkEnd w:id="7"/>
      <w:r w:rsidRPr="005605AF">
        <w:rPr>
          <w:rFonts w:eastAsiaTheme="minorHAnsi"/>
          <w:sz w:val="26"/>
          <w:szCs w:val="26"/>
          <w:lang w:eastAsia="en-US"/>
        </w:rPr>
        <w:t xml:space="preserve">33.1. Несоответствие участника конкурсного отбора критериям и требованиям, установленным </w:t>
      </w:r>
      <w:hyperlink w:anchor="Par21" w:history="1">
        <w:r w:rsidRPr="005605AF">
          <w:rPr>
            <w:rFonts w:eastAsiaTheme="minorHAnsi"/>
            <w:sz w:val="26"/>
            <w:szCs w:val="26"/>
            <w:lang w:eastAsia="en-US"/>
          </w:rPr>
          <w:t xml:space="preserve">пунктами </w:t>
        </w:r>
      </w:hyperlink>
      <w:r w:rsidRPr="001061B6">
        <w:rPr>
          <w:rFonts w:eastAsiaTheme="minorHAnsi"/>
          <w:sz w:val="26"/>
          <w:szCs w:val="26"/>
          <w:lang w:eastAsia="en-US"/>
        </w:rPr>
        <w:t>7, 24, 25 настоящего Порядка;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1061B6">
        <w:rPr>
          <w:rFonts w:eastAsiaTheme="minorHAnsi"/>
          <w:sz w:val="26"/>
          <w:szCs w:val="26"/>
          <w:lang w:eastAsia="en-US"/>
        </w:rPr>
        <w:t xml:space="preserve">33.2. Несоответствие представленных участником конкурсного отбора документов, установленных </w:t>
      </w:r>
      <w:hyperlink w:anchor="Par105" w:history="1">
        <w:r w:rsidRPr="001061B6">
          <w:rPr>
            <w:rFonts w:eastAsiaTheme="minorHAnsi"/>
            <w:sz w:val="26"/>
            <w:szCs w:val="26"/>
            <w:lang w:eastAsia="en-US"/>
          </w:rPr>
          <w:t xml:space="preserve">пунктом </w:t>
        </w:r>
      </w:hyperlink>
      <w:r w:rsidRPr="001061B6">
        <w:rPr>
          <w:rFonts w:eastAsiaTheme="minorHAnsi"/>
          <w:sz w:val="26"/>
          <w:szCs w:val="26"/>
          <w:lang w:eastAsia="en-US"/>
        </w:rPr>
        <w:t xml:space="preserve">51 </w:t>
      </w:r>
      <w:r w:rsidRPr="005605AF">
        <w:rPr>
          <w:rFonts w:eastAsiaTheme="minorHAnsi"/>
          <w:sz w:val="26"/>
          <w:szCs w:val="26"/>
          <w:lang w:eastAsia="en-US"/>
        </w:rPr>
        <w:t>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33.3. Предоставление недостоверной информации, в том числе информации </w:t>
      </w:r>
      <w:r w:rsidRPr="005605AF">
        <w:rPr>
          <w:rFonts w:eastAsiaTheme="minorHAnsi"/>
          <w:sz w:val="26"/>
          <w:szCs w:val="26"/>
          <w:lang w:eastAsia="en-US"/>
        </w:rPr>
        <w:br/>
        <w:t>о месте нахождения и адресе юридического лица;</w:t>
      </w:r>
    </w:p>
    <w:p w:rsidR="00C63835" w:rsidRPr="005605AF" w:rsidRDefault="00C63835" w:rsidP="00D462CE">
      <w:pPr>
        <w:autoSpaceDE w:val="0"/>
        <w:autoSpaceDN w:val="0"/>
        <w:adjustRightInd w:val="0"/>
        <w:ind w:firstLine="709"/>
        <w:jc w:val="both"/>
        <w:rPr>
          <w:rFonts w:eastAsiaTheme="minorHAnsi"/>
          <w:sz w:val="26"/>
          <w:szCs w:val="26"/>
          <w:lang w:eastAsia="en-US"/>
        </w:rPr>
      </w:pPr>
      <w:bookmarkStart w:id="8" w:name="Par73"/>
      <w:bookmarkEnd w:id="8"/>
      <w:r w:rsidRPr="005605AF">
        <w:rPr>
          <w:rFonts w:eastAsiaTheme="minorHAnsi"/>
          <w:sz w:val="26"/>
          <w:szCs w:val="26"/>
          <w:lang w:eastAsia="en-US"/>
        </w:rPr>
        <w:t>33.4. Предоставление документов (копий документов), не поддающихся прочтению;</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33.5. Подача участником конкурсного отбора заявки до даты начала приема заявок;</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33.6. Подача участником конкурсного отбора заявки после даты окончания срока приема заявок;</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33.7. Подача одним участником конкурсного отбора более двух заявок </w:t>
      </w:r>
      <w:r w:rsidRPr="005605AF">
        <w:rPr>
          <w:rFonts w:eastAsiaTheme="minorHAnsi"/>
          <w:sz w:val="26"/>
          <w:szCs w:val="26"/>
          <w:lang w:eastAsia="en-US"/>
        </w:rPr>
        <w:br/>
        <w:t>при условии, что поданная ранее заявка участником конкурсного отбора не отозвана.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33.8. Наличие обстоятельств, указанных в части 5 статьи 14 Федерального закона № 209-ФЗ.</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t>34. Конкурсный отбор проводится в два этапа</w:t>
      </w:r>
      <w:r w:rsidRPr="005605AF">
        <w:rPr>
          <w:sz w:val="26"/>
          <w:szCs w:val="26"/>
        </w:rPr>
        <w:t xml:space="preserve">. </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35. На первом этапе</w:t>
      </w:r>
      <w:r w:rsidRPr="005605AF">
        <w:rPr>
          <w:rFonts w:eastAsiaTheme="minorHAnsi"/>
          <w:sz w:val="26"/>
          <w:szCs w:val="26"/>
          <w:lang w:eastAsia="en-US"/>
        </w:rPr>
        <w:t xml:space="preserve"> конкурсного отбора</w:t>
      </w:r>
      <w:r w:rsidRPr="005605AF">
        <w:rPr>
          <w:sz w:val="26"/>
          <w:szCs w:val="26"/>
        </w:rPr>
        <w:t xml:space="preserve"> конкурсная комиссия:</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35.1. Рассматривает заключения и документы к заявке, представленные организатором конкурсного отбора, по каждой заявке на соответствие условиям предоставления грантов в форме субсидий и требованиям, установленным настоящим Порядком;</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 xml:space="preserve">35.2. Утверждает список участников конкурсного отбора, допущенных </w:t>
      </w:r>
      <w:r w:rsidRPr="005605AF">
        <w:rPr>
          <w:sz w:val="26"/>
          <w:szCs w:val="26"/>
        </w:rPr>
        <w:br/>
        <w:t xml:space="preserve">к участию в конкурсном отборе, и список участников конкурсного отбора, </w:t>
      </w:r>
      <w:r w:rsidRPr="005605AF">
        <w:rPr>
          <w:sz w:val="26"/>
          <w:szCs w:val="26"/>
        </w:rPr>
        <w:br/>
        <w:t xml:space="preserve">не допущенных к участию в конкурсном отборе, заявки которых отклонены согласно </w:t>
      </w:r>
      <w:hyperlink w:anchor="P130">
        <w:r w:rsidRPr="001061B6">
          <w:rPr>
            <w:sz w:val="26"/>
            <w:szCs w:val="26"/>
          </w:rPr>
          <w:t xml:space="preserve">пункту </w:t>
        </w:r>
      </w:hyperlink>
      <w:r w:rsidRPr="001061B6">
        <w:rPr>
          <w:sz w:val="26"/>
          <w:szCs w:val="26"/>
        </w:rPr>
        <w:t xml:space="preserve">33 </w:t>
      </w:r>
      <w:r w:rsidRPr="005605AF">
        <w:rPr>
          <w:sz w:val="26"/>
          <w:szCs w:val="26"/>
        </w:rPr>
        <w:t>настоящего Порядка.</w:t>
      </w:r>
    </w:p>
    <w:p w:rsidR="00C63835" w:rsidRPr="005605AF" w:rsidRDefault="00C63835" w:rsidP="00D462CE">
      <w:pPr>
        <w:autoSpaceDE w:val="0"/>
        <w:autoSpaceDN w:val="0"/>
        <w:adjustRightInd w:val="0"/>
        <w:ind w:firstLine="709"/>
        <w:jc w:val="both"/>
        <w:rPr>
          <w:sz w:val="26"/>
          <w:szCs w:val="26"/>
        </w:rPr>
      </w:pPr>
      <w:r w:rsidRPr="005605AF">
        <w:rPr>
          <w:sz w:val="26"/>
          <w:szCs w:val="26"/>
        </w:rPr>
        <w:t xml:space="preserve">36. 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 о </w:t>
      </w:r>
      <w:proofErr w:type="spellStart"/>
      <w:r w:rsidRPr="005605AF">
        <w:rPr>
          <w:sz w:val="26"/>
          <w:szCs w:val="26"/>
        </w:rPr>
        <w:t>недопуске</w:t>
      </w:r>
      <w:proofErr w:type="spellEnd"/>
      <w:r w:rsidRPr="005605AF">
        <w:rPr>
          <w:sz w:val="26"/>
          <w:szCs w:val="26"/>
        </w:rPr>
        <w:t xml:space="preserve"> </w:t>
      </w:r>
      <w:r w:rsidRPr="005605AF">
        <w:rPr>
          <w:sz w:val="26"/>
          <w:szCs w:val="26"/>
        </w:rPr>
        <w:br/>
        <w:t xml:space="preserve">к участию в конкурсном отборе и отклонении заявки. </w:t>
      </w:r>
    </w:p>
    <w:p w:rsidR="00C63835" w:rsidRPr="005605AF" w:rsidRDefault="00C63835" w:rsidP="00D462CE">
      <w:pPr>
        <w:autoSpaceDE w:val="0"/>
        <w:autoSpaceDN w:val="0"/>
        <w:adjustRightInd w:val="0"/>
        <w:ind w:firstLine="709"/>
        <w:jc w:val="both"/>
        <w:rPr>
          <w:sz w:val="26"/>
          <w:szCs w:val="26"/>
        </w:rPr>
      </w:pPr>
      <w:r w:rsidRPr="005605AF">
        <w:rPr>
          <w:sz w:val="26"/>
          <w:szCs w:val="26"/>
        </w:rPr>
        <w:t>37. 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rsidR="00C63835" w:rsidRPr="005605AF" w:rsidRDefault="00C63835" w:rsidP="00D462CE">
      <w:pPr>
        <w:autoSpaceDE w:val="0"/>
        <w:autoSpaceDN w:val="0"/>
        <w:adjustRightInd w:val="0"/>
        <w:ind w:firstLine="709"/>
        <w:jc w:val="both"/>
        <w:rPr>
          <w:sz w:val="26"/>
          <w:szCs w:val="26"/>
        </w:rPr>
      </w:pPr>
      <w:r w:rsidRPr="005605AF">
        <w:rPr>
          <w:sz w:val="26"/>
          <w:szCs w:val="26"/>
        </w:rPr>
        <w:t>38. 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C63835" w:rsidRDefault="00C63835" w:rsidP="00D462CE">
      <w:pPr>
        <w:autoSpaceDE w:val="0"/>
        <w:autoSpaceDN w:val="0"/>
        <w:adjustRightInd w:val="0"/>
        <w:ind w:firstLine="709"/>
        <w:jc w:val="both"/>
        <w:rPr>
          <w:sz w:val="26"/>
          <w:szCs w:val="26"/>
        </w:rPr>
      </w:pPr>
      <w:r w:rsidRPr="005605AF">
        <w:rPr>
          <w:sz w:val="26"/>
          <w:szCs w:val="26"/>
        </w:rPr>
        <w:t>39. </w:t>
      </w:r>
      <w:r w:rsidRPr="000E5B56">
        <w:rPr>
          <w:sz w:val="26"/>
          <w:szCs w:val="26"/>
        </w:rPr>
        <w:t xml:space="preserve">Организатор конкурсного отбора в течение 2 рабочих дней со дня подписания протокола заседания конкурсной комиссии </w:t>
      </w:r>
      <w:r>
        <w:rPr>
          <w:sz w:val="26"/>
          <w:szCs w:val="26"/>
        </w:rPr>
        <w:t xml:space="preserve">письменно </w:t>
      </w:r>
      <w:r w:rsidRPr="000E5B56">
        <w:rPr>
          <w:sz w:val="26"/>
          <w:szCs w:val="26"/>
        </w:rPr>
        <w:t xml:space="preserve">уведомляет участников конкурсного отбора о допуске или </w:t>
      </w:r>
      <w:proofErr w:type="spellStart"/>
      <w:r w:rsidRPr="000E5B56">
        <w:rPr>
          <w:sz w:val="26"/>
          <w:szCs w:val="26"/>
        </w:rPr>
        <w:t>недопуске</w:t>
      </w:r>
      <w:proofErr w:type="spellEnd"/>
      <w:r w:rsidRPr="000E5B56">
        <w:rPr>
          <w:sz w:val="26"/>
          <w:szCs w:val="26"/>
        </w:rPr>
        <w:t xml:space="preserve"> ко второму этапу конкурсного отбора (с указанием причин </w:t>
      </w:r>
      <w:proofErr w:type="spellStart"/>
      <w:r w:rsidRPr="000E5B56">
        <w:rPr>
          <w:sz w:val="26"/>
          <w:szCs w:val="26"/>
        </w:rPr>
        <w:t>недопуска</w:t>
      </w:r>
      <w:proofErr w:type="spellEnd"/>
      <w:r w:rsidRPr="000E5B56">
        <w:rPr>
          <w:sz w:val="26"/>
          <w:szCs w:val="26"/>
        </w:rPr>
        <w:t>).</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sz w:val="26"/>
          <w:szCs w:val="26"/>
        </w:rPr>
        <w:t xml:space="preserve">40. Второй этап конкурсного отбора </w:t>
      </w:r>
      <w:r w:rsidR="008974C3">
        <w:rPr>
          <w:sz w:val="26"/>
          <w:szCs w:val="26"/>
        </w:rPr>
        <w:t>–</w:t>
      </w:r>
      <w:r w:rsidRPr="005605AF">
        <w:rPr>
          <w:sz w:val="26"/>
          <w:szCs w:val="26"/>
        </w:rPr>
        <w:t xml:space="preserve"> выполнени</w:t>
      </w:r>
      <w:r>
        <w:rPr>
          <w:sz w:val="26"/>
          <w:szCs w:val="26"/>
        </w:rPr>
        <w:t>е</w:t>
      </w:r>
      <w:r w:rsidRPr="005605AF">
        <w:rPr>
          <w:sz w:val="26"/>
          <w:szCs w:val="26"/>
        </w:rPr>
        <w:t xml:space="preserve"> практического задания</w:t>
      </w:r>
      <w:r w:rsidRPr="005605AF">
        <w:rPr>
          <w:rFonts w:eastAsiaTheme="minorHAnsi"/>
          <w:sz w:val="26"/>
          <w:szCs w:val="26"/>
          <w:lang w:eastAsia="en-US"/>
        </w:rPr>
        <w:t xml:space="preserve"> участником конкурсного отбора.</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Участник конкурсного отбора должен представить свою модель для </w:t>
      </w:r>
      <w:r>
        <w:rPr>
          <w:rFonts w:ascii="Times New Roman" w:hAnsi="Times New Roman" w:cs="Times New Roman"/>
          <w:sz w:val="26"/>
          <w:szCs w:val="26"/>
        </w:rPr>
        <w:t>выполнения практического задания</w:t>
      </w:r>
      <w:r w:rsidRPr="005605AF">
        <w:rPr>
          <w:rFonts w:ascii="Times New Roman" w:hAnsi="Times New Roman" w:cs="Times New Roman"/>
          <w:sz w:val="26"/>
          <w:szCs w:val="26"/>
        </w:rPr>
        <w:t xml:space="preserve">. Модель должна быть с натуральными не отполированными ногтями (с накладными ногтями модели к участию в конкурсном отборе </w:t>
      </w:r>
      <w:r w:rsidR="008974C3">
        <w:rPr>
          <w:rFonts w:ascii="Times New Roman" w:hAnsi="Times New Roman" w:cs="Times New Roman"/>
          <w:sz w:val="26"/>
          <w:szCs w:val="26"/>
        </w:rPr>
        <w:br/>
      </w:r>
      <w:r w:rsidRPr="005605AF">
        <w:rPr>
          <w:rFonts w:ascii="Times New Roman" w:hAnsi="Times New Roman" w:cs="Times New Roman"/>
          <w:sz w:val="26"/>
          <w:szCs w:val="26"/>
        </w:rPr>
        <w:t xml:space="preserve">не допускаются), с необработанной кутикулой на всех пальцах, свободный край натуральных ногтей модели может быть любой. Члены конкурсной комиссии проводят осмотр и </w:t>
      </w:r>
      <w:r w:rsidRPr="00D80A8D">
        <w:rPr>
          <w:rFonts w:ascii="Times New Roman" w:hAnsi="Times New Roman" w:cs="Times New Roman"/>
          <w:sz w:val="26"/>
          <w:szCs w:val="26"/>
        </w:rPr>
        <w:t xml:space="preserve">контроль рук моделей, в случае нарушений участник конкурсного отбора </w:t>
      </w:r>
      <w:r w:rsidR="008974C3">
        <w:rPr>
          <w:rFonts w:ascii="Times New Roman" w:hAnsi="Times New Roman" w:cs="Times New Roman"/>
          <w:sz w:val="26"/>
          <w:szCs w:val="26"/>
        </w:rPr>
        <w:br/>
      </w:r>
      <w:r w:rsidRPr="00D80A8D">
        <w:rPr>
          <w:rFonts w:ascii="Times New Roman" w:hAnsi="Times New Roman" w:cs="Times New Roman"/>
          <w:sz w:val="26"/>
          <w:szCs w:val="26"/>
        </w:rPr>
        <w:t>не допускается к выполнению задания</w:t>
      </w:r>
      <w:r w:rsidRPr="005605AF">
        <w:rPr>
          <w:rFonts w:ascii="Times New Roman" w:hAnsi="Times New Roman" w:cs="Times New Roman"/>
          <w:sz w:val="26"/>
          <w:szCs w:val="26"/>
        </w:rPr>
        <w:t xml:space="preserve">. </w:t>
      </w:r>
    </w:p>
    <w:p w:rsidR="00C63835" w:rsidRDefault="00C63835" w:rsidP="00D462CE">
      <w:pPr>
        <w:pStyle w:val="ConsPlusNormal"/>
        <w:ind w:firstLine="709"/>
        <w:jc w:val="both"/>
        <w:rPr>
          <w:rFonts w:ascii="Times New Roman" w:hAnsi="Times New Roman" w:cs="Times New Roman"/>
          <w:sz w:val="26"/>
          <w:szCs w:val="26"/>
        </w:rPr>
      </w:pPr>
      <w:r w:rsidRPr="007412B1">
        <w:rPr>
          <w:rFonts w:ascii="Times New Roman" w:hAnsi="Times New Roman" w:cs="Times New Roman"/>
          <w:sz w:val="26"/>
          <w:szCs w:val="26"/>
        </w:rPr>
        <w:t>Для выполнения второго этапа конкурсного отбора участник конкурсного отбора использует свое оборудование, инструменты и расходные материалы</w:t>
      </w:r>
      <w:r>
        <w:rPr>
          <w:rFonts w:ascii="Times New Roman" w:hAnsi="Times New Roman" w:cs="Times New Roman"/>
          <w:sz w:val="26"/>
          <w:szCs w:val="26"/>
        </w:rPr>
        <w:t>.</w:t>
      </w:r>
      <w:r w:rsidRPr="005605AF">
        <w:rPr>
          <w:rFonts w:ascii="Times New Roman" w:hAnsi="Times New Roman" w:cs="Times New Roman"/>
          <w:sz w:val="26"/>
          <w:szCs w:val="26"/>
        </w:rPr>
        <w:t xml:space="preserve"> Цвет </w:t>
      </w:r>
      <w:r>
        <w:rPr>
          <w:rFonts w:ascii="Times New Roman" w:hAnsi="Times New Roman" w:cs="Times New Roman"/>
          <w:sz w:val="26"/>
          <w:szCs w:val="26"/>
        </w:rPr>
        <w:br/>
      </w:r>
      <w:r w:rsidRPr="005605AF">
        <w:rPr>
          <w:rFonts w:ascii="Times New Roman" w:hAnsi="Times New Roman" w:cs="Times New Roman"/>
          <w:sz w:val="26"/>
          <w:szCs w:val="26"/>
        </w:rPr>
        <w:t>и оттенок гель-лака предоставляется на выбор участника конкурсного отбора. Запрещается использование слайдеров.</w:t>
      </w:r>
      <w:r>
        <w:rPr>
          <w:rFonts w:ascii="Times New Roman" w:hAnsi="Times New Roman" w:cs="Times New Roman"/>
          <w:sz w:val="26"/>
          <w:szCs w:val="26"/>
        </w:rPr>
        <w:t xml:space="preserve"> </w:t>
      </w:r>
    </w:p>
    <w:p w:rsidR="00C63835" w:rsidRPr="005605AF" w:rsidRDefault="00C63835" w:rsidP="00D462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Инструменты должны быть стерильны и находит</w:t>
      </w:r>
      <w:r w:rsidR="008974C3">
        <w:rPr>
          <w:rFonts w:ascii="Times New Roman" w:hAnsi="Times New Roman" w:cs="Times New Roman"/>
          <w:sz w:val="26"/>
          <w:szCs w:val="26"/>
        </w:rPr>
        <w:t>ь</w:t>
      </w:r>
      <w:r>
        <w:rPr>
          <w:rFonts w:ascii="Times New Roman" w:hAnsi="Times New Roman" w:cs="Times New Roman"/>
          <w:sz w:val="26"/>
          <w:szCs w:val="26"/>
        </w:rPr>
        <w:t xml:space="preserve">ся в </w:t>
      </w:r>
      <w:r w:rsidRPr="003F76C5">
        <w:rPr>
          <w:rFonts w:ascii="Times New Roman" w:hAnsi="Times New Roman" w:cs="Times New Roman"/>
          <w:sz w:val="26"/>
          <w:szCs w:val="26"/>
        </w:rPr>
        <w:t xml:space="preserve">герметично закрытых </w:t>
      </w:r>
      <w:proofErr w:type="spellStart"/>
      <w:r w:rsidRPr="003F76C5">
        <w:rPr>
          <w:rFonts w:ascii="Times New Roman" w:hAnsi="Times New Roman" w:cs="Times New Roman"/>
          <w:sz w:val="26"/>
          <w:szCs w:val="26"/>
        </w:rPr>
        <w:t>крафт</w:t>
      </w:r>
      <w:proofErr w:type="spellEnd"/>
      <w:r w:rsidRPr="003F76C5">
        <w:rPr>
          <w:rFonts w:ascii="Times New Roman" w:hAnsi="Times New Roman" w:cs="Times New Roman"/>
          <w:sz w:val="26"/>
          <w:szCs w:val="26"/>
        </w:rPr>
        <w:t xml:space="preserve"> пакетах</w:t>
      </w:r>
      <w:r>
        <w:rPr>
          <w:rFonts w:ascii="Times New Roman" w:hAnsi="Times New Roman" w:cs="Times New Roman"/>
          <w:sz w:val="26"/>
          <w:szCs w:val="26"/>
        </w:rPr>
        <w:t>.</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Участники конкурсного отбора приступают к выполнению задания одновременно, старт для работы дает председатель конкурсной комиссии.</w:t>
      </w:r>
    </w:p>
    <w:p w:rsidR="00C63835" w:rsidRPr="005605AF" w:rsidRDefault="00C63835" w:rsidP="00D462CE">
      <w:pPr>
        <w:pStyle w:val="ConsPlusNormal"/>
        <w:ind w:firstLine="709"/>
        <w:jc w:val="both"/>
        <w:rPr>
          <w:rFonts w:ascii="Times New Roman" w:hAnsi="Times New Roman" w:cs="Times New Roman"/>
          <w:sz w:val="26"/>
          <w:szCs w:val="26"/>
        </w:rPr>
      </w:pPr>
      <w:r w:rsidRPr="00DC2E89">
        <w:rPr>
          <w:rFonts w:ascii="Times New Roman" w:hAnsi="Times New Roman" w:cs="Times New Roman"/>
          <w:sz w:val="26"/>
          <w:szCs w:val="26"/>
        </w:rPr>
        <w:t>Организатором конкурсного отбора участнику</w:t>
      </w:r>
      <w:r w:rsidRPr="005605AF">
        <w:rPr>
          <w:rFonts w:ascii="Times New Roman" w:hAnsi="Times New Roman" w:cs="Times New Roman"/>
          <w:sz w:val="26"/>
          <w:szCs w:val="26"/>
        </w:rPr>
        <w:t xml:space="preserve"> конкурсного отбора предоставля</w:t>
      </w:r>
      <w:r w:rsidR="008974C3">
        <w:rPr>
          <w:rFonts w:ascii="Times New Roman" w:hAnsi="Times New Roman" w:cs="Times New Roman"/>
          <w:sz w:val="26"/>
          <w:szCs w:val="26"/>
        </w:rPr>
        <w:t>ю</w:t>
      </w:r>
      <w:r w:rsidRPr="005605AF">
        <w:rPr>
          <w:rFonts w:ascii="Times New Roman" w:hAnsi="Times New Roman" w:cs="Times New Roman"/>
          <w:sz w:val="26"/>
          <w:szCs w:val="26"/>
        </w:rPr>
        <w:t xml:space="preserve">тся стол, стул мастера маникюра, </w:t>
      </w:r>
      <w:r>
        <w:rPr>
          <w:rFonts w:ascii="Times New Roman" w:hAnsi="Times New Roman" w:cs="Times New Roman"/>
          <w:sz w:val="26"/>
          <w:szCs w:val="26"/>
        </w:rPr>
        <w:t>стул для модели</w:t>
      </w:r>
      <w:r w:rsidRPr="005605AF">
        <w:rPr>
          <w:rFonts w:ascii="Times New Roman" w:hAnsi="Times New Roman" w:cs="Times New Roman"/>
          <w:sz w:val="26"/>
          <w:szCs w:val="26"/>
        </w:rPr>
        <w:t>, настольн</w:t>
      </w:r>
      <w:r>
        <w:rPr>
          <w:rFonts w:ascii="Times New Roman" w:hAnsi="Times New Roman" w:cs="Times New Roman"/>
          <w:sz w:val="26"/>
          <w:szCs w:val="26"/>
        </w:rPr>
        <w:t>ая</w:t>
      </w:r>
      <w:r w:rsidRPr="005605AF">
        <w:rPr>
          <w:rFonts w:ascii="Times New Roman" w:hAnsi="Times New Roman" w:cs="Times New Roman"/>
          <w:sz w:val="26"/>
          <w:szCs w:val="26"/>
        </w:rPr>
        <w:t xml:space="preserve"> ламп</w:t>
      </w:r>
      <w:r>
        <w:rPr>
          <w:rFonts w:ascii="Times New Roman" w:hAnsi="Times New Roman" w:cs="Times New Roman"/>
          <w:sz w:val="26"/>
          <w:szCs w:val="26"/>
        </w:rPr>
        <w:t>а</w:t>
      </w:r>
      <w:r w:rsidRPr="005605AF">
        <w:rPr>
          <w:rFonts w:ascii="Times New Roman" w:hAnsi="Times New Roman" w:cs="Times New Roman"/>
          <w:sz w:val="26"/>
          <w:szCs w:val="26"/>
        </w:rPr>
        <w:t>.</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Каждый участник конкурсного отбора в течение 120 минут выполн</w:t>
      </w:r>
      <w:r>
        <w:rPr>
          <w:sz w:val="26"/>
          <w:szCs w:val="26"/>
        </w:rPr>
        <w:t>яет</w:t>
      </w:r>
      <w:r w:rsidRPr="005605AF">
        <w:rPr>
          <w:sz w:val="26"/>
          <w:szCs w:val="26"/>
        </w:rPr>
        <w:t xml:space="preserve"> </w:t>
      </w:r>
      <w:r w:rsidRPr="005605AF">
        <w:rPr>
          <w:sz w:val="26"/>
          <w:szCs w:val="26"/>
        </w:rPr>
        <w:lastRenderedPageBreak/>
        <w:t>комбинированный маникюр с покрытием ногтей гель-лаком на руках модели.</w:t>
      </w:r>
    </w:p>
    <w:p w:rsidR="00C63835" w:rsidRPr="00C51419" w:rsidRDefault="00C63835" w:rsidP="00D462CE">
      <w:pPr>
        <w:widowControl w:val="0"/>
        <w:autoSpaceDE w:val="0"/>
        <w:autoSpaceDN w:val="0"/>
        <w:adjustRightInd w:val="0"/>
        <w:ind w:firstLine="709"/>
        <w:jc w:val="both"/>
        <w:rPr>
          <w:sz w:val="26"/>
          <w:szCs w:val="26"/>
        </w:rPr>
      </w:pPr>
      <w:r w:rsidRPr="005605AF">
        <w:rPr>
          <w:sz w:val="26"/>
          <w:szCs w:val="26"/>
        </w:rPr>
        <w:t xml:space="preserve">После выполнения комбинированного маникюра участник конкурсного отбора </w:t>
      </w:r>
      <w:r w:rsidRPr="00C51419">
        <w:rPr>
          <w:sz w:val="26"/>
          <w:szCs w:val="26"/>
        </w:rPr>
        <w:t>демонстрирует выполненную работу членам конкурсной комиссии для оценки критериев и продолжает выполнение конкурсного задания.</w:t>
      </w:r>
    </w:p>
    <w:p w:rsidR="00C63835" w:rsidRPr="00C51419" w:rsidRDefault="00C63835" w:rsidP="00D462CE">
      <w:pPr>
        <w:pStyle w:val="ConsPlusNormal"/>
        <w:ind w:firstLine="709"/>
        <w:jc w:val="both"/>
        <w:rPr>
          <w:rFonts w:ascii="Times New Roman" w:hAnsi="Times New Roman" w:cs="Times New Roman"/>
          <w:sz w:val="26"/>
          <w:szCs w:val="26"/>
        </w:rPr>
      </w:pPr>
      <w:r w:rsidRPr="00C51419">
        <w:rPr>
          <w:rFonts w:ascii="Times New Roman" w:hAnsi="Times New Roman" w:cs="Times New Roman"/>
          <w:sz w:val="26"/>
          <w:szCs w:val="26"/>
        </w:rPr>
        <w:t>Приветствуется нанесение дизайна на ногти, который отражает тематику национального (ненецкого), северного стиля, символики города Нарьян-Мара.</w:t>
      </w:r>
    </w:p>
    <w:p w:rsidR="00C63835" w:rsidRPr="00C51419" w:rsidRDefault="00C63835" w:rsidP="00D462CE">
      <w:pPr>
        <w:widowControl w:val="0"/>
        <w:autoSpaceDE w:val="0"/>
        <w:autoSpaceDN w:val="0"/>
        <w:adjustRightInd w:val="0"/>
        <w:ind w:firstLine="709"/>
        <w:jc w:val="both"/>
        <w:rPr>
          <w:sz w:val="26"/>
          <w:szCs w:val="26"/>
        </w:rPr>
      </w:pPr>
      <w:r w:rsidRPr="00C51419">
        <w:rPr>
          <w:sz w:val="26"/>
          <w:szCs w:val="26"/>
        </w:rPr>
        <w:t xml:space="preserve">Участник конкурсного отбора по истечении времени, отведенного </w:t>
      </w:r>
      <w:r w:rsidRPr="00C51419">
        <w:rPr>
          <w:sz w:val="26"/>
          <w:szCs w:val="26"/>
        </w:rPr>
        <w:br/>
        <w:t xml:space="preserve">на выполнение конкурсного задания, </w:t>
      </w:r>
      <w:r w:rsidRPr="007D1B38">
        <w:rPr>
          <w:sz w:val="26"/>
          <w:szCs w:val="26"/>
        </w:rPr>
        <w:t xml:space="preserve">презентует </w:t>
      </w:r>
      <w:r>
        <w:rPr>
          <w:sz w:val="26"/>
          <w:szCs w:val="26"/>
        </w:rPr>
        <w:t xml:space="preserve">результат </w:t>
      </w:r>
      <w:r w:rsidRPr="00C51419">
        <w:rPr>
          <w:sz w:val="26"/>
          <w:szCs w:val="26"/>
        </w:rPr>
        <w:t>выполненн</w:t>
      </w:r>
      <w:r>
        <w:rPr>
          <w:sz w:val="26"/>
          <w:szCs w:val="26"/>
        </w:rPr>
        <w:t>ой</w:t>
      </w:r>
      <w:r w:rsidRPr="00C51419">
        <w:rPr>
          <w:sz w:val="26"/>
          <w:szCs w:val="26"/>
        </w:rPr>
        <w:t xml:space="preserve"> работ</w:t>
      </w:r>
      <w:r>
        <w:rPr>
          <w:sz w:val="26"/>
          <w:szCs w:val="26"/>
        </w:rPr>
        <w:t>ы</w:t>
      </w:r>
      <w:r w:rsidRPr="00C51419">
        <w:rPr>
          <w:sz w:val="26"/>
          <w:szCs w:val="26"/>
        </w:rPr>
        <w:t xml:space="preserve"> </w:t>
      </w:r>
      <w:r w:rsidR="008974C3">
        <w:rPr>
          <w:sz w:val="26"/>
          <w:szCs w:val="26"/>
        </w:rPr>
        <w:br/>
      </w:r>
      <w:r w:rsidRPr="00C51419">
        <w:rPr>
          <w:sz w:val="26"/>
          <w:szCs w:val="26"/>
        </w:rPr>
        <w:t xml:space="preserve">для оценки членами конкурсной комиссии. </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Члены конкурсной комиссии присутствуют в рабочей зоне конкурса </w:t>
      </w:r>
      <w:r>
        <w:rPr>
          <w:rFonts w:ascii="Times New Roman" w:hAnsi="Times New Roman" w:cs="Times New Roman"/>
          <w:sz w:val="26"/>
          <w:szCs w:val="26"/>
        </w:rPr>
        <w:br/>
      </w:r>
      <w:r w:rsidRPr="005605AF">
        <w:rPr>
          <w:rFonts w:ascii="Times New Roman" w:hAnsi="Times New Roman" w:cs="Times New Roman"/>
          <w:sz w:val="26"/>
          <w:szCs w:val="26"/>
        </w:rPr>
        <w:t xml:space="preserve">и наблюдают за работой </w:t>
      </w:r>
      <w:r>
        <w:rPr>
          <w:rFonts w:ascii="Times New Roman" w:hAnsi="Times New Roman" w:cs="Times New Roman"/>
          <w:sz w:val="26"/>
          <w:szCs w:val="26"/>
        </w:rPr>
        <w:t>участников конкурсного отбора</w:t>
      </w:r>
      <w:r w:rsidRPr="005605AF">
        <w:rPr>
          <w:rFonts w:ascii="Times New Roman" w:hAnsi="Times New Roman" w:cs="Times New Roman"/>
          <w:sz w:val="26"/>
          <w:szCs w:val="26"/>
        </w:rPr>
        <w:t xml:space="preserve"> в течение всего времени проведения конкурса. </w:t>
      </w:r>
    </w:p>
    <w:p w:rsidR="00C63835" w:rsidRPr="005605AF" w:rsidRDefault="00C63835" w:rsidP="00D462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Ч</w:t>
      </w:r>
      <w:r w:rsidRPr="005605AF">
        <w:rPr>
          <w:rFonts w:ascii="Times New Roman" w:hAnsi="Times New Roman" w:cs="Times New Roman"/>
          <w:sz w:val="26"/>
          <w:szCs w:val="26"/>
        </w:rPr>
        <w:t xml:space="preserve">лены конкурсной комиссии имеют право задавать вопросы участникам конкурсного отбора для </w:t>
      </w:r>
      <w:r>
        <w:rPr>
          <w:rFonts w:ascii="Times New Roman" w:hAnsi="Times New Roman" w:cs="Times New Roman"/>
          <w:sz w:val="26"/>
          <w:szCs w:val="26"/>
        </w:rPr>
        <w:t xml:space="preserve">их </w:t>
      </w:r>
      <w:r w:rsidRPr="005605AF">
        <w:rPr>
          <w:rFonts w:ascii="Times New Roman" w:hAnsi="Times New Roman" w:cs="Times New Roman"/>
          <w:sz w:val="26"/>
          <w:szCs w:val="26"/>
        </w:rPr>
        <w:t>объективной оценки.</w:t>
      </w:r>
    </w:p>
    <w:p w:rsidR="00C63835" w:rsidRDefault="00C63835" w:rsidP="00D462CE">
      <w:pPr>
        <w:autoSpaceDE w:val="0"/>
        <w:autoSpaceDN w:val="0"/>
        <w:adjustRightInd w:val="0"/>
        <w:ind w:firstLine="709"/>
        <w:jc w:val="both"/>
        <w:rPr>
          <w:sz w:val="26"/>
          <w:szCs w:val="26"/>
        </w:rPr>
      </w:pPr>
      <w:r w:rsidRPr="005605AF">
        <w:rPr>
          <w:sz w:val="26"/>
          <w:szCs w:val="26"/>
        </w:rPr>
        <w:t>41. </w:t>
      </w:r>
      <w:r w:rsidRPr="005605AF">
        <w:rPr>
          <w:rFonts w:eastAsiaTheme="minorHAnsi"/>
          <w:sz w:val="26"/>
          <w:szCs w:val="26"/>
          <w:lang w:eastAsia="en-US"/>
        </w:rPr>
        <w:t>Каждый член конкурсной комиссии д</w:t>
      </w:r>
      <w:r w:rsidRPr="005605AF">
        <w:rPr>
          <w:sz w:val="26"/>
          <w:szCs w:val="26"/>
        </w:rPr>
        <w:t xml:space="preserve">ает оценку участнику конкурсного отбора и вносит результаты в оценочную ведомость конкурсного отбора </w:t>
      </w:r>
      <w:r w:rsidRPr="005605AF">
        <w:rPr>
          <w:rFonts w:eastAsiaTheme="minorHAnsi"/>
          <w:sz w:val="26"/>
          <w:szCs w:val="26"/>
          <w:lang w:eastAsia="en-US"/>
        </w:rPr>
        <w:t>профессионального мастерства "Лучший мастер маникюра"</w:t>
      </w:r>
      <w:r w:rsidRPr="005605AF">
        <w:rPr>
          <w:sz w:val="26"/>
          <w:szCs w:val="26"/>
        </w:rPr>
        <w:t xml:space="preserve"> согласно Приложению 2 </w:t>
      </w:r>
      <w:r>
        <w:rPr>
          <w:sz w:val="26"/>
          <w:szCs w:val="26"/>
        </w:rPr>
        <w:br/>
      </w:r>
      <w:r w:rsidRPr="005605AF">
        <w:rPr>
          <w:sz w:val="26"/>
          <w:szCs w:val="26"/>
        </w:rPr>
        <w:t>к настоящему Порядку.</w:t>
      </w:r>
    </w:p>
    <w:p w:rsidR="00C63835" w:rsidRPr="000A2922" w:rsidRDefault="00C63835" w:rsidP="00D462CE">
      <w:pPr>
        <w:autoSpaceDE w:val="0"/>
        <w:autoSpaceDN w:val="0"/>
        <w:adjustRightInd w:val="0"/>
        <w:ind w:firstLine="709"/>
        <w:jc w:val="both"/>
        <w:rPr>
          <w:sz w:val="26"/>
          <w:szCs w:val="26"/>
        </w:rPr>
      </w:pPr>
      <w:r w:rsidRPr="000A2922">
        <w:rPr>
          <w:sz w:val="26"/>
          <w:szCs w:val="26"/>
        </w:rPr>
        <w:t>Оценка по каждому критерию осуществляется бал</w:t>
      </w:r>
      <w:r w:rsidR="008974C3">
        <w:rPr>
          <w:sz w:val="26"/>
          <w:szCs w:val="26"/>
        </w:rPr>
        <w:t>л</w:t>
      </w:r>
      <w:r w:rsidRPr="000A2922">
        <w:rPr>
          <w:sz w:val="26"/>
          <w:szCs w:val="26"/>
        </w:rPr>
        <w:t>ьным методом</w:t>
      </w:r>
      <w:r>
        <w:rPr>
          <w:sz w:val="26"/>
          <w:szCs w:val="26"/>
        </w:rPr>
        <w:t>.</w:t>
      </w:r>
    </w:p>
    <w:p w:rsidR="00C63835" w:rsidRPr="005605AF" w:rsidRDefault="00C63835" w:rsidP="00D462CE">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42.</w:t>
      </w:r>
      <w:r w:rsidR="008974C3">
        <w:rPr>
          <w:rFonts w:ascii="Times New Roman" w:eastAsiaTheme="minorHAnsi" w:hAnsi="Times New Roman" w:cs="Times New Roman"/>
          <w:sz w:val="26"/>
          <w:szCs w:val="26"/>
          <w:lang w:eastAsia="en-US"/>
        </w:rPr>
        <w:t> </w:t>
      </w:r>
      <w:r w:rsidRPr="005605AF">
        <w:rPr>
          <w:rFonts w:ascii="Times New Roman" w:eastAsiaTheme="minorHAnsi" w:hAnsi="Times New Roman" w:cs="Times New Roman"/>
          <w:sz w:val="26"/>
          <w:szCs w:val="26"/>
          <w:lang w:eastAsia="en-US"/>
        </w:rPr>
        <w:t xml:space="preserve">Секретарь конкурсной комиссии формирует итоговую </w:t>
      </w:r>
      <w:hyperlink w:anchor="P455">
        <w:r w:rsidRPr="005605AF">
          <w:rPr>
            <w:rFonts w:ascii="Times New Roman" w:eastAsiaTheme="minorHAnsi" w:hAnsi="Times New Roman" w:cs="Times New Roman"/>
            <w:sz w:val="26"/>
            <w:szCs w:val="26"/>
            <w:lang w:eastAsia="en-US"/>
          </w:rPr>
          <w:t>ведомость</w:t>
        </w:r>
      </w:hyperlink>
      <w:r w:rsidRPr="005605AF">
        <w:rPr>
          <w:rFonts w:ascii="Times New Roman" w:eastAsiaTheme="minorHAnsi" w:hAnsi="Times New Roman" w:cs="Times New Roman"/>
          <w:sz w:val="26"/>
          <w:szCs w:val="26"/>
          <w:lang w:eastAsia="en-US"/>
        </w:rPr>
        <w:t xml:space="preserve"> конкурсного отбора профессионального мастерства "Лучший мастер маникюра"</w:t>
      </w:r>
      <w:r>
        <w:rPr>
          <w:rFonts w:ascii="Times New Roman" w:eastAsiaTheme="minorHAnsi" w:hAnsi="Times New Roman" w:cs="Times New Roman"/>
          <w:sz w:val="26"/>
          <w:szCs w:val="26"/>
          <w:lang w:eastAsia="en-US"/>
        </w:rPr>
        <w:br/>
      </w:r>
      <w:r w:rsidRPr="005605AF">
        <w:rPr>
          <w:rFonts w:ascii="Times New Roman" w:eastAsiaTheme="minorHAnsi" w:hAnsi="Times New Roman" w:cs="Times New Roman"/>
          <w:sz w:val="26"/>
          <w:szCs w:val="26"/>
          <w:lang w:eastAsia="en-US"/>
        </w:rPr>
        <w:t>(далее – итоговая ведомость) согласно Приложению 3 к настоящему Порядку,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принимавших участие в оценке заявок с присвоением участнику конкурсного отбора порядкового номера, начиная от большего значения к меньшему.</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Средним арифметическим значением оценки считается балл с округлением </w:t>
      </w:r>
      <w:r w:rsidRPr="005605AF">
        <w:rPr>
          <w:rFonts w:ascii="Times New Roman" w:hAnsi="Times New Roman" w:cs="Times New Roman"/>
          <w:sz w:val="26"/>
          <w:szCs w:val="26"/>
        </w:rPr>
        <w:br/>
        <w:t>до одного десятичного знака после запятой.</w:t>
      </w:r>
    </w:p>
    <w:p w:rsidR="00C63835" w:rsidRPr="005605AF" w:rsidRDefault="00C63835" w:rsidP="00D462CE">
      <w:pPr>
        <w:autoSpaceDE w:val="0"/>
        <w:autoSpaceDN w:val="0"/>
        <w:adjustRightInd w:val="0"/>
        <w:ind w:firstLine="709"/>
        <w:jc w:val="both"/>
        <w:rPr>
          <w:sz w:val="26"/>
          <w:szCs w:val="26"/>
        </w:rPr>
      </w:pPr>
      <w:r w:rsidRPr="005605AF">
        <w:rPr>
          <w:sz w:val="26"/>
          <w:szCs w:val="26"/>
        </w:rPr>
        <w:t>43. Победителями конкурсного отбора признаются трое участников конкурсного отбора, набравшие наибольшее количество баллов согласно итоговой ведомости, которым по мере убывания количества баллов присваиваются первое, второе и третье места.</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В случае, если на участие в конкурсном отборе подано две заявки, конкурсный отбор проводится в соответствии с требованиями настоящего Порядка. Победителям конкурсного отбора присваиваются первое, второе места по мере убывания количества набранных ими баллов.</w:t>
      </w:r>
    </w:p>
    <w:p w:rsidR="00C63835" w:rsidRPr="005605AF" w:rsidRDefault="00C63835" w:rsidP="00D462CE">
      <w:pPr>
        <w:autoSpaceDE w:val="0"/>
        <w:autoSpaceDN w:val="0"/>
        <w:adjustRightInd w:val="0"/>
        <w:ind w:firstLine="709"/>
        <w:jc w:val="both"/>
        <w:rPr>
          <w:sz w:val="26"/>
          <w:szCs w:val="26"/>
        </w:rPr>
      </w:pPr>
      <w:r w:rsidRPr="005605AF">
        <w:rPr>
          <w:sz w:val="26"/>
          <w:szCs w:val="26"/>
        </w:rPr>
        <w:t xml:space="preserve">В случае, если несколько заявок имеют одинаковое количество баллов, </w:t>
      </w:r>
      <w:r w:rsidRPr="005605AF">
        <w:rPr>
          <w:sz w:val="26"/>
          <w:szCs w:val="26"/>
        </w:rPr>
        <w:br/>
        <w:t>то победителем конкурсного отбора признается заявка, зарегистрированная ранее.</w:t>
      </w:r>
    </w:p>
    <w:p w:rsidR="00C63835" w:rsidRPr="00C51419" w:rsidRDefault="00C63835" w:rsidP="00D462CE">
      <w:pPr>
        <w:autoSpaceDE w:val="0"/>
        <w:autoSpaceDN w:val="0"/>
        <w:adjustRightInd w:val="0"/>
        <w:ind w:firstLine="709"/>
        <w:jc w:val="both"/>
        <w:rPr>
          <w:sz w:val="26"/>
          <w:szCs w:val="26"/>
        </w:rPr>
      </w:pPr>
      <w:r w:rsidRPr="005605AF">
        <w:rPr>
          <w:sz w:val="26"/>
          <w:szCs w:val="26"/>
        </w:rPr>
        <w:t>44. Решение конкурсной комиссии второго этапа конкурсного отбора оформляется протоколом заседания конкурсной комиссии</w:t>
      </w:r>
      <w:r w:rsidRPr="00C51419">
        <w:rPr>
          <w:sz w:val="26"/>
          <w:szCs w:val="26"/>
        </w:rPr>
        <w:t xml:space="preserve">, который подписывается </w:t>
      </w:r>
      <w:r>
        <w:rPr>
          <w:sz w:val="26"/>
          <w:szCs w:val="26"/>
        </w:rPr>
        <w:br/>
      </w:r>
      <w:r w:rsidRPr="00C51419">
        <w:rPr>
          <w:sz w:val="26"/>
          <w:szCs w:val="26"/>
        </w:rPr>
        <w:t>в срок, установленный пунктом 21 настоящего Порядка.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45. Конкурсной комиссией конкурсный отбор признается несостоявшимся </w:t>
      </w:r>
      <w:r w:rsidRPr="005605AF">
        <w:rPr>
          <w:rFonts w:eastAsiaTheme="minorHAnsi"/>
          <w:sz w:val="26"/>
          <w:szCs w:val="26"/>
          <w:lang w:eastAsia="en-US"/>
        </w:rPr>
        <w:br/>
        <w:t>в случаях:</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45.1. Если в течение срока, установленного для подачи заявок, не подана ни одна заявка на участие в его проведении;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45.2. Если в течение срока, установленного для подачи заявок, подана одна заявка;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 xml:space="preserve">45.3. Если все заявки, поданные на участие в конкурсном отборе, </w:t>
      </w:r>
      <w:r w:rsidRPr="005605AF">
        <w:rPr>
          <w:rFonts w:eastAsiaTheme="minorHAnsi"/>
          <w:sz w:val="26"/>
          <w:szCs w:val="26"/>
          <w:lang w:eastAsia="en-US"/>
        </w:rPr>
        <w:br/>
        <w:t>не соответствуют требованиям, определенным настоящим Порядком.</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Решение конкурсной комиссии о признании конкурсного отбора несостоявшимся оформля</w:t>
      </w:r>
      <w:r>
        <w:rPr>
          <w:rFonts w:eastAsiaTheme="minorHAnsi"/>
          <w:sz w:val="26"/>
          <w:szCs w:val="26"/>
          <w:lang w:eastAsia="en-US"/>
        </w:rPr>
        <w:t>е</w:t>
      </w:r>
      <w:r w:rsidRPr="005605AF">
        <w:rPr>
          <w:rFonts w:eastAsiaTheme="minorHAnsi"/>
          <w:sz w:val="26"/>
          <w:szCs w:val="26"/>
          <w:lang w:eastAsia="en-US"/>
        </w:rPr>
        <w:t>тся протоколом заседания конкурсной комиссии.</w:t>
      </w:r>
    </w:p>
    <w:p w:rsidR="00C63835" w:rsidRPr="005605AF" w:rsidRDefault="00C63835" w:rsidP="00D462CE">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 xml:space="preserve">46. В течение 5 рабочих дней со дня подписания протокола заседания конкурсной комиссии второго этапа конкурсного отбора организатор конкурсного отбора направляет участнику конкурсного отбора </w:t>
      </w:r>
      <w:r>
        <w:rPr>
          <w:rFonts w:ascii="Times New Roman" w:eastAsiaTheme="minorHAnsi" w:hAnsi="Times New Roman" w:cs="Times New Roman"/>
          <w:sz w:val="26"/>
          <w:szCs w:val="26"/>
          <w:lang w:eastAsia="en-US"/>
        </w:rPr>
        <w:t xml:space="preserve">письменное </w:t>
      </w:r>
      <w:r w:rsidRPr="005605AF">
        <w:rPr>
          <w:rFonts w:ascii="Times New Roman" w:eastAsiaTheme="minorHAnsi" w:hAnsi="Times New Roman" w:cs="Times New Roman"/>
          <w:sz w:val="26"/>
          <w:szCs w:val="26"/>
          <w:lang w:eastAsia="en-US"/>
        </w:rPr>
        <w:t xml:space="preserve">уведомление </w:t>
      </w:r>
      <w:r>
        <w:rPr>
          <w:rFonts w:ascii="Times New Roman" w:eastAsiaTheme="minorHAnsi" w:hAnsi="Times New Roman" w:cs="Times New Roman"/>
          <w:sz w:val="26"/>
          <w:szCs w:val="26"/>
          <w:lang w:eastAsia="en-US"/>
        </w:rPr>
        <w:br/>
      </w:r>
      <w:r w:rsidRPr="005605AF">
        <w:rPr>
          <w:rFonts w:ascii="Times New Roman" w:eastAsiaTheme="minorHAnsi" w:hAnsi="Times New Roman" w:cs="Times New Roman"/>
          <w:sz w:val="26"/>
          <w:szCs w:val="26"/>
          <w:lang w:eastAsia="en-US"/>
        </w:rPr>
        <w:t xml:space="preserve">о результатах проведения конкурсного отбора (далее – уведомление) с предложением победителю конкурсного отбора заключить Договор в срок, установленный </w:t>
      </w:r>
      <w:r w:rsidR="004507D5">
        <w:rPr>
          <w:rFonts w:ascii="Times New Roman" w:eastAsiaTheme="minorHAnsi" w:hAnsi="Times New Roman" w:cs="Times New Roman"/>
          <w:sz w:val="26"/>
          <w:szCs w:val="26"/>
          <w:lang w:eastAsia="en-US"/>
        </w:rPr>
        <w:br/>
      </w:r>
      <w:r w:rsidRPr="005605AF">
        <w:rPr>
          <w:rFonts w:ascii="Times New Roman" w:eastAsiaTheme="minorHAnsi" w:hAnsi="Times New Roman" w:cs="Times New Roman"/>
          <w:sz w:val="26"/>
          <w:szCs w:val="26"/>
          <w:lang w:eastAsia="en-US"/>
        </w:rPr>
        <w:t xml:space="preserve">пунктами </w:t>
      </w:r>
      <w:r w:rsidRPr="001061B6">
        <w:rPr>
          <w:rFonts w:ascii="Times New Roman" w:eastAsiaTheme="minorHAnsi" w:hAnsi="Times New Roman" w:cs="Times New Roman"/>
          <w:sz w:val="26"/>
          <w:szCs w:val="26"/>
          <w:lang w:eastAsia="en-US"/>
        </w:rPr>
        <w:t>59,</w:t>
      </w:r>
      <w:r>
        <w:rPr>
          <w:rFonts w:ascii="Times New Roman" w:eastAsiaTheme="minorHAnsi" w:hAnsi="Times New Roman" w:cs="Times New Roman"/>
          <w:sz w:val="26"/>
          <w:szCs w:val="26"/>
          <w:lang w:eastAsia="en-US"/>
        </w:rPr>
        <w:t xml:space="preserve"> </w:t>
      </w:r>
      <w:r w:rsidRPr="001061B6">
        <w:rPr>
          <w:rFonts w:ascii="Times New Roman" w:eastAsiaTheme="minorHAnsi" w:hAnsi="Times New Roman" w:cs="Times New Roman"/>
          <w:sz w:val="26"/>
          <w:szCs w:val="26"/>
          <w:lang w:eastAsia="en-US"/>
        </w:rPr>
        <w:t xml:space="preserve">61 </w:t>
      </w:r>
      <w:r w:rsidRPr="005605AF">
        <w:rPr>
          <w:rFonts w:ascii="Times New Roman" w:eastAsiaTheme="minorHAnsi" w:hAnsi="Times New Roman" w:cs="Times New Roman"/>
          <w:sz w:val="26"/>
          <w:szCs w:val="26"/>
          <w:lang w:eastAsia="en-US"/>
        </w:rPr>
        <w:t>настоящего Порядка.</w:t>
      </w:r>
    </w:p>
    <w:p w:rsidR="00C63835" w:rsidRPr="005605AF" w:rsidRDefault="00C63835" w:rsidP="00D462CE">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 xml:space="preserve">47. Победитель конкурсного отбора вправе отказаться от гранта в форме субсидии, направив организатору конкурсного отбора письменный отказ в течение </w:t>
      </w:r>
      <w:r w:rsidRPr="005605AF">
        <w:rPr>
          <w:rFonts w:ascii="Times New Roman" w:eastAsiaTheme="minorHAnsi" w:hAnsi="Times New Roman" w:cs="Times New Roman"/>
          <w:sz w:val="26"/>
          <w:szCs w:val="26"/>
          <w:lang w:eastAsia="en-US"/>
        </w:rPr>
        <w:br/>
      </w:r>
      <w:r w:rsidRPr="00C51419">
        <w:rPr>
          <w:rFonts w:ascii="Times New Roman" w:eastAsiaTheme="minorHAnsi" w:hAnsi="Times New Roman" w:cs="Times New Roman"/>
          <w:sz w:val="26"/>
          <w:szCs w:val="26"/>
          <w:lang w:eastAsia="en-US"/>
        </w:rPr>
        <w:t xml:space="preserve">5 рабочих дней после получения уведомления. </w:t>
      </w:r>
      <w:r w:rsidRPr="005605AF">
        <w:rPr>
          <w:rFonts w:ascii="Times New Roman" w:eastAsiaTheme="minorHAnsi" w:hAnsi="Times New Roman" w:cs="Times New Roman"/>
          <w:sz w:val="26"/>
          <w:szCs w:val="26"/>
          <w:lang w:eastAsia="en-US"/>
        </w:rPr>
        <w:t xml:space="preserve">В случае отказа победителя конкурсного отбора от гранта в форме субсидии денежные средства выплате </w:t>
      </w:r>
      <w:r w:rsidRPr="005605AF">
        <w:rPr>
          <w:rFonts w:ascii="Times New Roman" w:eastAsiaTheme="minorHAnsi" w:hAnsi="Times New Roman" w:cs="Times New Roman"/>
          <w:sz w:val="26"/>
          <w:szCs w:val="26"/>
          <w:lang w:eastAsia="en-US"/>
        </w:rPr>
        <w:br/>
        <w:t xml:space="preserve">не подлежат. </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48. </w:t>
      </w:r>
      <w:r w:rsidRPr="005605AF">
        <w:rPr>
          <w:sz w:val="26"/>
          <w:szCs w:val="26"/>
        </w:rPr>
        <w:t>Организатор конкурсного отбора</w:t>
      </w:r>
      <w:r w:rsidRPr="005605AF">
        <w:rPr>
          <w:rFonts w:eastAsiaTheme="minorHAnsi"/>
          <w:sz w:val="26"/>
          <w:szCs w:val="26"/>
          <w:lang w:eastAsia="en-US"/>
        </w:rPr>
        <w:t xml:space="preserve"> не позднее 14 календарного дня, следующего за днем определения получателей грантов в форме субсидий,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48.1. Дата, время и место рассмотрения заявок;</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48.2. Дата, время и место оценки заявок участников конкурсного отбора;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48.3. Информация об участниках конкурсного отбора, заявки которых были рассмотрены;</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48.4. Информация об участниках конкурсного отбора, заявки которых были отклонены, с указанием причин их отклонения, в том числе положений объявления </w:t>
      </w:r>
      <w:r>
        <w:rPr>
          <w:rFonts w:eastAsiaTheme="minorHAnsi"/>
          <w:sz w:val="26"/>
          <w:szCs w:val="26"/>
          <w:lang w:eastAsia="en-US"/>
        </w:rPr>
        <w:br/>
      </w:r>
      <w:r w:rsidRPr="005605AF">
        <w:rPr>
          <w:rFonts w:eastAsiaTheme="minorHAnsi"/>
          <w:sz w:val="26"/>
          <w:szCs w:val="26"/>
          <w:lang w:eastAsia="en-US"/>
        </w:rPr>
        <w:t>о проведении конкурсного отбора, которым не соответствуют такие заявки;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48.5. 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48.6. Наименование получателей грантов в форме субсидий, с которым</w:t>
      </w:r>
      <w:r w:rsidR="004507D5">
        <w:rPr>
          <w:rFonts w:eastAsiaTheme="minorHAnsi"/>
          <w:sz w:val="26"/>
          <w:szCs w:val="26"/>
          <w:lang w:eastAsia="en-US"/>
        </w:rPr>
        <w:t>и</w:t>
      </w:r>
      <w:r w:rsidRPr="005605AF">
        <w:rPr>
          <w:rFonts w:eastAsiaTheme="minorHAnsi"/>
          <w:sz w:val="26"/>
          <w:szCs w:val="26"/>
          <w:lang w:eastAsia="en-US"/>
        </w:rPr>
        <w:t xml:space="preserve"> заключа</w:t>
      </w:r>
      <w:r w:rsidR="004507D5">
        <w:rPr>
          <w:rFonts w:eastAsiaTheme="minorHAnsi"/>
          <w:sz w:val="26"/>
          <w:szCs w:val="26"/>
          <w:lang w:eastAsia="en-US"/>
        </w:rPr>
        <w:t>ю</w:t>
      </w:r>
      <w:r w:rsidRPr="005605AF">
        <w:rPr>
          <w:rFonts w:eastAsiaTheme="minorHAnsi"/>
          <w:sz w:val="26"/>
          <w:szCs w:val="26"/>
          <w:lang w:eastAsia="en-US"/>
        </w:rPr>
        <w:t>тся Договоры, и размер грантов в форме субсидий.</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49. Участник конкурсного отбора вправе обжаловать решения конкурсной комиссии, принятые в соответств</w:t>
      </w:r>
      <w:r>
        <w:rPr>
          <w:rFonts w:eastAsiaTheme="minorHAnsi"/>
          <w:sz w:val="26"/>
          <w:szCs w:val="26"/>
          <w:lang w:eastAsia="en-US"/>
        </w:rPr>
        <w:t>ии с настоящим Порядком</w:t>
      </w:r>
      <w:r w:rsidR="004507D5">
        <w:rPr>
          <w:rFonts w:eastAsiaTheme="minorHAnsi"/>
          <w:sz w:val="26"/>
          <w:szCs w:val="26"/>
          <w:lang w:eastAsia="en-US"/>
        </w:rPr>
        <w:t>,</w:t>
      </w:r>
      <w:r>
        <w:rPr>
          <w:rFonts w:eastAsiaTheme="minorHAnsi"/>
          <w:sz w:val="26"/>
          <w:szCs w:val="26"/>
          <w:lang w:eastAsia="en-US"/>
        </w:rPr>
        <w:t xml:space="preserve"> по его з</w:t>
      </w:r>
      <w:r w:rsidR="004507D5">
        <w:rPr>
          <w:rFonts w:eastAsiaTheme="minorHAnsi"/>
          <w:sz w:val="26"/>
          <w:szCs w:val="26"/>
          <w:lang w:eastAsia="en-US"/>
        </w:rPr>
        <w:t>аявке</w:t>
      </w:r>
      <w:r w:rsidRPr="005605AF">
        <w:rPr>
          <w:rFonts w:eastAsiaTheme="minorHAnsi"/>
          <w:sz w:val="26"/>
          <w:szCs w:val="26"/>
          <w:lang w:eastAsia="en-US"/>
        </w:rPr>
        <w:t xml:space="preserve"> </w:t>
      </w:r>
      <w:r w:rsidRPr="005605AF">
        <w:rPr>
          <w:rFonts w:eastAsiaTheme="minorHAnsi"/>
          <w:sz w:val="26"/>
          <w:szCs w:val="26"/>
          <w:lang w:eastAsia="en-US"/>
        </w:rPr>
        <w:br/>
        <w:t>в соответствии с законодательством Российской Федерации.</w:t>
      </w:r>
    </w:p>
    <w:p w:rsidR="00C63835" w:rsidRPr="006540DF" w:rsidRDefault="00C63835" w:rsidP="00C63835">
      <w:pPr>
        <w:autoSpaceDE w:val="0"/>
        <w:autoSpaceDN w:val="0"/>
        <w:adjustRightInd w:val="0"/>
        <w:ind w:firstLine="709"/>
        <w:jc w:val="both"/>
        <w:rPr>
          <w:rFonts w:eastAsiaTheme="minorHAnsi"/>
          <w:sz w:val="26"/>
          <w:szCs w:val="26"/>
          <w:lang w:eastAsia="en-US"/>
        </w:rPr>
      </w:pPr>
    </w:p>
    <w:p w:rsidR="00C63835" w:rsidRPr="006540DF" w:rsidRDefault="00C63835" w:rsidP="004507D5">
      <w:pPr>
        <w:autoSpaceDE w:val="0"/>
        <w:autoSpaceDN w:val="0"/>
        <w:adjustRightInd w:val="0"/>
        <w:jc w:val="center"/>
        <w:outlineLvl w:val="0"/>
        <w:rPr>
          <w:rFonts w:eastAsiaTheme="minorHAnsi"/>
          <w:bCs/>
          <w:sz w:val="26"/>
          <w:szCs w:val="26"/>
          <w:lang w:eastAsia="en-US"/>
        </w:rPr>
      </w:pPr>
      <w:r w:rsidRPr="005605AF">
        <w:rPr>
          <w:rFonts w:eastAsiaTheme="minorHAnsi"/>
          <w:bCs/>
          <w:sz w:val="26"/>
          <w:szCs w:val="26"/>
          <w:lang w:eastAsia="en-US"/>
        </w:rPr>
        <w:t>IV.</w:t>
      </w:r>
      <w:r w:rsidRPr="006540DF">
        <w:rPr>
          <w:rFonts w:eastAsiaTheme="minorHAnsi"/>
          <w:bCs/>
          <w:sz w:val="26"/>
          <w:szCs w:val="26"/>
          <w:lang w:eastAsia="en-US"/>
        </w:rPr>
        <w:t xml:space="preserve"> Условия и порядок предоставления грантов в форме субсидий</w:t>
      </w:r>
    </w:p>
    <w:p w:rsidR="00C63835" w:rsidRPr="006540DF" w:rsidRDefault="00C63835" w:rsidP="00C63835">
      <w:pPr>
        <w:autoSpaceDE w:val="0"/>
        <w:autoSpaceDN w:val="0"/>
        <w:adjustRightInd w:val="0"/>
        <w:ind w:firstLine="709"/>
        <w:jc w:val="center"/>
        <w:outlineLvl w:val="0"/>
        <w:rPr>
          <w:rFonts w:eastAsiaTheme="minorHAnsi"/>
          <w:bCs/>
          <w:sz w:val="26"/>
          <w:szCs w:val="26"/>
          <w:lang w:eastAsia="en-US"/>
        </w:rPr>
      </w:pP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50. </w:t>
      </w:r>
      <w:r w:rsidRPr="005605AF">
        <w:rPr>
          <w:sz w:val="26"/>
          <w:szCs w:val="26"/>
        </w:rPr>
        <w:t>У</w:t>
      </w:r>
      <w:r w:rsidRPr="005605AF">
        <w:rPr>
          <w:rFonts w:eastAsiaTheme="minorHAnsi"/>
          <w:sz w:val="26"/>
          <w:szCs w:val="26"/>
          <w:lang w:eastAsia="en-US"/>
        </w:rPr>
        <w:t>частник конкурсного отбора н</w:t>
      </w:r>
      <w:r w:rsidRPr="005605AF">
        <w:rPr>
          <w:sz w:val="26"/>
          <w:szCs w:val="26"/>
        </w:rPr>
        <w:t xml:space="preserve">а дату подачи заявки </w:t>
      </w:r>
      <w:r w:rsidRPr="005605AF">
        <w:rPr>
          <w:rFonts w:eastAsiaTheme="minorHAnsi"/>
          <w:sz w:val="26"/>
          <w:szCs w:val="26"/>
          <w:lang w:eastAsia="en-US"/>
        </w:rPr>
        <w:t xml:space="preserve">должен соответствовать требованиям и критериям, указанным в </w:t>
      </w:r>
      <w:hyperlink w:anchor="Par21" w:history="1">
        <w:r w:rsidRPr="001061B6">
          <w:rPr>
            <w:rFonts w:eastAsiaTheme="minorHAnsi"/>
            <w:sz w:val="26"/>
            <w:szCs w:val="26"/>
            <w:lang w:eastAsia="en-US"/>
          </w:rPr>
          <w:t xml:space="preserve">пунктах </w:t>
        </w:r>
      </w:hyperlink>
      <w:r w:rsidRPr="001061B6">
        <w:rPr>
          <w:rFonts w:eastAsiaTheme="minorHAnsi"/>
          <w:sz w:val="26"/>
          <w:szCs w:val="26"/>
          <w:lang w:eastAsia="en-US"/>
        </w:rPr>
        <w:t xml:space="preserve">7, 24, 25 </w:t>
      </w:r>
      <w:r w:rsidRPr="005605AF">
        <w:rPr>
          <w:rFonts w:eastAsiaTheme="minorHAnsi"/>
          <w:sz w:val="26"/>
          <w:szCs w:val="26"/>
          <w:lang w:eastAsia="en-US"/>
        </w:rPr>
        <w:t>настоящего Порядка.</w:t>
      </w:r>
    </w:p>
    <w:p w:rsidR="00C63835" w:rsidRPr="005605AF" w:rsidRDefault="00C63835" w:rsidP="00C63835">
      <w:pPr>
        <w:pStyle w:val="ConsPlusNormal"/>
        <w:ind w:firstLine="709"/>
        <w:jc w:val="both"/>
        <w:rPr>
          <w:rFonts w:ascii="Times New Roman" w:eastAsiaTheme="minorHAnsi" w:hAnsi="Times New Roman" w:cs="Times New Roman"/>
          <w:sz w:val="26"/>
          <w:szCs w:val="26"/>
          <w:lang w:eastAsia="en-US"/>
        </w:rPr>
      </w:pPr>
      <w:bookmarkStart w:id="9" w:name="Par105"/>
      <w:bookmarkEnd w:id="9"/>
      <w:r w:rsidRPr="005605AF">
        <w:rPr>
          <w:rFonts w:ascii="Times New Roman" w:eastAsiaTheme="minorHAnsi" w:hAnsi="Times New Roman" w:cs="Times New Roman"/>
          <w:sz w:val="26"/>
          <w:szCs w:val="26"/>
          <w:lang w:eastAsia="en-US"/>
        </w:rPr>
        <w:t>51. </w:t>
      </w:r>
      <w:r w:rsidRPr="005605AF">
        <w:rPr>
          <w:rFonts w:ascii="Times New Roman" w:hAnsi="Times New Roman" w:cs="Times New Roman"/>
          <w:sz w:val="26"/>
          <w:szCs w:val="26"/>
        </w:rPr>
        <w:t xml:space="preserve">Участник конкурсного отбора в установленный в объявлении срок </w:t>
      </w:r>
      <w:r w:rsidRPr="005605AF">
        <w:rPr>
          <w:rFonts w:ascii="Times New Roman" w:hAnsi="Times New Roman" w:cs="Times New Roman"/>
          <w:sz w:val="26"/>
          <w:szCs w:val="26"/>
        </w:rPr>
        <w:br/>
        <w:t>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51.1.</w:t>
      </w:r>
      <w:hyperlink r:id="rId24" w:history="1">
        <w:r w:rsidRPr="005605AF">
          <w:rPr>
            <w:rFonts w:eastAsiaTheme="minorHAnsi"/>
            <w:sz w:val="26"/>
            <w:szCs w:val="26"/>
            <w:lang w:eastAsia="en-US"/>
          </w:rPr>
          <w:t>Заявку</w:t>
        </w:r>
      </w:hyperlink>
      <w:r w:rsidRPr="005605AF">
        <w:rPr>
          <w:rFonts w:eastAsiaTheme="minorHAnsi"/>
          <w:sz w:val="26"/>
          <w:szCs w:val="26"/>
          <w:lang w:eastAsia="en-US"/>
        </w:rPr>
        <w:t xml:space="preserve"> согласно Приложению 4 к настоящему Порядку;</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51.2. </w:t>
      </w:r>
      <w:hyperlink r:id="rId25" w:history="1">
        <w:r w:rsidRPr="005605AF">
          <w:rPr>
            <w:rFonts w:eastAsiaTheme="minorHAnsi"/>
            <w:sz w:val="26"/>
            <w:szCs w:val="26"/>
            <w:lang w:eastAsia="en-US"/>
          </w:rPr>
          <w:t>Заявление</w:t>
        </w:r>
      </w:hyperlink>
      <w:r w:rsidRPr="005605AF">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4507D5">
        <w:rPr>
          <w:rFonts w:eastAsiaTheme="minorHAnsi"/>
          <w:sz w:val="26"/>
          <w:szCs w:val="26"/>
          <w:lang w:eastAsia="en-US"/>
        </w:rPr>
        <w:br/>
      </w:r>
      <w:r w:rsidRPr="005605AF">
        <w:rPr>
          <w:rFonts w:eastAsiaTheme="minorHAnsi"/>
          <w:sz w:val="26"/>
          <w:szCs w:val="26"/>
          <w:lang w:eastAsia="en-US"/>
        </w:rPr>
        <w:lastRenderedPageBreak/>
        <w:t xml:space="preserve">к субъектам малого и среднего предпринимательства согласно Приложению 5 </w:t>
      </w:r>
      <w:r w:rsidRPr="005605AF">
        <w:rPr>
          <w:rFonts w:eastAsiaTheme="minorHAnsi"/>
          <w:sz w:val="26"/>
          <w:szCs w:val="26"/>
          <w:lang w:eastAsia="en-US"/>
        </w:rPr>
        <w:br/>
        <w:t xml:space="preserve">к настоящему Порядку. Заявление предоставляется участником конкурсного отбора, имеющим отметку "вновь созданный" в Едином реестре субъектов малого </w:t>
      </w:r>
      <w:r w:rsidRPr="005605AF">
        <w:rPr>
          <w:rFonts w:eastAsiaTheme="minorHAnsi"/>
          <w:sz w:val="26"/>
          <w:szCs w:val="26"/>
          <w:lang w:eastAsia="en-US"/>
        </w:rPr>
        <w:br/>
        <w:t>и среднего предпринимательства;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51.3. Копию паспорта: вторая, третья страницы, место жительства – </w:t>
      </w:r>
      <w:r w:rsidRPr="005605AF">
        <w:rPr>
          <w:rFonts w:eastAsiaTheme="minorHAnsi"/>
          <w:sz w:val="26"/>
          <w:szCs w:val="26"/>
          <w:lang w:eastAsia="en-US"/>
        </w:rPr>
        <w:br/>
        <w:t xml:space="preserve">для индивидуальных предпринимателей или копию учредительных документов </w:t>
      </w:r>
      <w:r w:rsidRPr="005605AF">
        <w:rPr>
          <w:rFonts w:eastAsiaTheme="minorHAnsi"/>
          <w:sz w:val="26"/>
          <w:szCs w:val="26"/>
          <w:lang w:eastAsia="en-US"/>
        </w:rPr>
        <w:br/>
        <w:t>(устав) – для юридических лиц;</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0" w:name="Par109"/>
      <w:bookmarkEnd w:id="10"/>
      <w:r w:rsidRPr="005605AF">
        <w:rPr>
          <w:rFonts w:eastAsiaTheme="minorHAnsi"/>
          <w:sz w:val="26"/>
          <w:szCs w:val="26"/>
          <w:lang w:eastAsia="en-US"/>
        </w:rPr>
        <w:t>51.4. 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51.5. Копии документов, подтверждающие трудовые отношения между работником и участником конкурсного отбора, в случае участия работника субъекта малого и среднего предпринимательства в конкурсном отборе;</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51.6. Документы или копии документов, подтверждающие уплату (начисления) налогов, иных обязательных платежей в бюджетную систему Российской Федерации или страховых взносов в государственные внебюджетные фонды по коду ОКТМО 11851000, срок исполнения по которым наступил в соответствии с законодательством Российской Федерации.</w:t>
      </w:r>
    </w:p>
    <w:p w:rsidR="00C63835" w:rsidRPr="005605AF" w:rsidRDefault="00C63835" w:rsidP="00C63835">
      <w:pPr>
        <w:autoSpaceDE w:val="0"/>
        <w:autoSpaceDN w:val="0"/>
        <w:adjustRightInd w:val="0"/>
        <w:ind w:firstLine="709"/>
        <w:jc w:val="both"/>
        <w:rPr>
          <w:sz w:val="26"/>
          <w:szCs w:val="26"/>
          <w:shd w:val="clear" w:color="auto" w:fill="FBFBFB"/>
        </w:rPr>
      </w:pPr>
      <w:r w:rsidRPr="005605AF">
        <w:rPr>
          <w:rFonts w:eastAsiaTheme="minorHAnsi"/>
          <w:sz w:val="26"/>
          <w:szCs w:val="26"/>
          <w:lang w:eastAsia="en-US"/>
        </w:rPr>
        <w:t xml:space="preserve">51.7. Согласие участника </w:t>
      </w:r>
      <w:r>
        <w:rPr>
          <w:rFonts w:eastAsiaTheme="minorHAnsi"/>
          <w:sz w:val="26"/>
          <w:szCs w:val="26"/>
          <w:lang w:eastAsia="en-US"/>
        </w:rPr>
        <w:t xml:space="preserve">конкурсного отбора </w:t>
      </w:r>
      <w:r w:rsidRPr="005605AF">
        <w:rPr>
          <w:rFonts w:eastAsiaTheme="minorHAnsi"/>
          <w:sz w:val="26"/>
          <w:szCs w:val="26"/>
          <w:lang w:eastAsia="en-US"/>
        </w:rPr>
        <w:t>на обработку персональных данных,</w:t>
      </w:r>
      <w:r w:rsidRPr="005605AF">
        <w:rPr>
          <w:rFonts w:eastAsiaTheme="minorHAnsi"/>
          <w:bCs/>
          <w:sz w:val="26"/>
          <w:szCs w:val="26"/>
          <w:lang w:eastAsia="en-US"/>
        </w:rPr>
        <w:t xml:space="preserve"> разрешенных субъектом персональных данных для распространения, </w:t>
      </w:r>
      <w:r w:rsidRPr="005605AF">
        <w:rPr>
          <w:sz w:val="26"/>
          <w:szCs w:val="26"/>
        </w:rPr>
        <w:t>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гранта в форме субсидии,</w:t>
      </w:r>
      <w:r w:rsidRPr="005605AF">
        <w:rPr>
          <w:sz w:val="26"/>
          <w:szCs w:val="26"/>
          <w:shd w:val="clear" w:color="auto" w:fill="FBFBFB"/>
        </w:rPr>
        <w:t xml:space="preserve"> </w:t>
      </w:r>
      <w:r w:rsidRPr="005605AF">
        <w:rPr>
          <w:sz w:val="26"/>
          <w:szCs w:val="26"/>
          <w:shd w:val="clear" w:color="auto" w:fill="FBFBFB"/>
        </w:rPr>
        <w:br/>
        <w:t xml:space="preserve">в соответствии с требованиями Федерального закона от 27.07.2006 № 152-ФЗ </w:t>
      </w:r>
      <w:r w:rsidRPr="005605AF">
        <w:rPr>
          <w:sz w:val="26"/>
          <w:szCs w:val="26"/>
          <w:shd w:val="clear" w:color="auto" w:fill="FBFBFB"/>
        </w:rPr>
        <w:br/>
        <w:t xml:space="preserve">"О персональных данных" </w:t>
      </w:r>
      <w:r w:rsidRPr="005605AF">
        <w:rPr>
          <w:sz w:val="26"/>
          <w:szCs w:val="26"/>
        </w:rPr>
        <w:t>согласно Приложению 6 к настоящему Порядку</w:t>
      </w:r>
      <w:r>
        <w:rPr>
          <w:sz w:val="26"/>
          <w:szCs w:val="26"/>
        </w:rPr>
        <w:t xml:space="preserve"> </w:t>
      </w:r>
      <w:r>
        <w:rPr>
          <w:sz w:val="26"/>
          <w:szCs w:val="26"/>
        </w:rPr>
        <w:br/>
        <w:t>(для индивидуальных предпринимателей)</w:t>
      </w:r>
      <w:r w:rsidRPr="005605AF">
        <w:rPr>
          <w:sz w:val="26"/>
          <w:szCs w:val="26"/>
          <w:shd w:val="clear" w:color="auto" w:fill="FBFBFB"/>
        </w:rPr>
        <w:t>.</w:t>
      </w:r>
    </w:p>
    <w:p w:rsidR="00C63835" w:rsidRPr="000C5FD8"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52. </w:t>
      </w:r>
      <w:r w:rsidRPr="000C5FD8">
        <w:rPr>
          <w:sz w:val="26"/>
          <w:szCs w:val="26"/>
        </w:rPr>
        <w:t>Документы и копии документов юридических лиц, индивидуальных предпринимателей должны быть заверены подписью руководителя юридического лица (индивидуального предпринимателя) и печатью организации (индивидуального предпринимателя) (при наличии).</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53. Участник конкурсного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54. Порядок и сроки рассмотрения документов, основания для отказа участнику конкурсного отбора в предоставлении грантов в форме субсидий указаны в </w:t>
      </w:r>
      <w:hyperlink w:anchor="Par29" w:history="1">
        <w:r w:rsidRPr="005605AF">
          <w:rPr>
            <w:rFonts w:eastAsiaTheme="minorHAnsi"/>
            <w:sz w:val="26"/>
            <w:szCs w:val="26"/>
            <w:lang w:eastAsia="en-US"/>
          </w:rPr>
          <w:t>разделе I</w:t>
        </w:r>
        <w:r w:rsidRPr="00875270">
          <w:rPr>
            <w:rFonts w:eastAsiaTheme="minorHAnsi"/>
            <w:sz w:val="26"/>
            <w:szCs w:val="26"/>
            <w:lang w:eastAsia="en-US"/>
          </w:rPr>
          <w:t>I</w:t>
        </w:r>
        <w:r w:rsidRPr="005605AF">
          <w:rPr>
            <w:rFonts w:eastAsiaTheme="minorHAnsi"/>
            <w:sz w:val="26"/>
            <w:szCs w:val="26"/>
            <w:lang w:eastAsia="en-US"/>
          </w:rPr>
          <w:t>I</w:t>
        </w:r>
      </w:hyperlink>
      <w:r w:rsidRPr="005605AF">
        <w:rPr>
          <w:rFonts w:eastAsiaTheme="minorHAnsi"/>
          <w:sz w:val="26"/>
          <w:szCs w:val="26"/>
          <w:lang w:eastAsia="en-US"/>
        </w:rPr>
        <w:t xml:space="preserve"> настоящего Порядка. </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55. 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55.1. Выписку из Единого государственного реестра юридических лиц </w:t>
      </w:r>
      <w:r w:rsidRPr="005605AF">
        <w:rPr>
          <w:rFonts w:eastAsiaTheme="minorHAnsi"/>
          <w:sz w:val="26"/>
          <w:szCs w:val="26"/>
          <w:lang w:eastAsia="en-US"/>
        </w:rPr>
        <w:br/>
        <w:t>(для участников конкурсного отбора – юридических лиц);</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55.2. 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56. Победители конкурса награждаются дипломом и (или) сувенирной продукцией и грантом в форме субсидии в размере:</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lastRenderedPageBreak/>
        <w:t xml:space="preserve">1 место </w:t>
      </w:r>
      <w:r w:rsidR="004507D5">
        <w:rPr>
          <w:rFonts w:ascii="Times New Roman" w:hAnsi="Times New Roman" w:cs="Times New Roman"/>
          <w:sz w:val="26"/>
          <w:szCs w:val="26"/>
        </w:rPr>
        <w:t>–</w:t>
      </w:r>
      <w:r w:rsidRPr="005605AF">
        <w:rPr>
          <w:rFonts w:ascii="Times New Roman" w:hAnsi="Times New Roman" w:cs="Times New Roman"/>
          <w:sz w:val="26"/>
          <w:szCs w:val="26"/>
        </w:rPr>
        <w:t xml:space="preserve"> 100 000 (Сто тысяч) рублей;</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2 место </w:t>
      </w:r>
      <w:r w:rsidR="004507D5">
        <w:rPr>
          <w:rFonts w:ascii="Times New Roman" w:hAnsi="Times New Roman" w:cs="Times New Roman"/>
          <w:sz w:val="26"/>
          <w:szCs w:val="26"/>
        </w:rPr>
        <w:t>–</w:t>
      </w:r>
      <w:r w:rsidRPr="005605AF">
        <w:rPr>
          <w:rFonts w:ascii="Times New Roman" w:hAnsi="Times New Roman" w:cs="Times New Roman"/>
          <w:sz w:val="26"/>
          <w:szCs w:val="26"/>
        </w:rPr>
        <w:t xml:space="preserve"> 80 000 (Восемьдесят тысяч) рублей;</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3 место </w:t>
      </w:r>
      <w:r w:rsidR="004507D5">
        <w:rPr>
          <w:rFonts w:ascii="Times New Roman" w:hAnsi="Times New Roman" w:cs="Times New Roman"/>
          <w:sz w:val="26"/>
          <w:szCs w:val="26"/>
        </w:rPr>
        <w:t>–</w:t>
      </w:r>
      <w:r w:rsidRPr="005605AF">
        <w:rPr>
          <w:rFonts w:ascii="Times New Roman" w:hAnsi="Times New Roman" w:cs="Times New Roman"/>
          <w:sz w:val="26"/>
          <w:szCs w:val="26"/>
        </w:rPr>
        <w:t xml:space="preserve"> 50 000 (Пятьдесят тысяч) рублей.</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 В предоставлении грантов в форме субсидий отказывается в случае, если:</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57.1. Участник конкурсного отбора не явился на второй этап конкурсного отбора;</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57.2. Победитель конкурсного отбора признан уклонившимся от заключения Договора;</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57.3. Не соблюдены условия и требования предоставления грантов в форме субсидий, предусмотренные настоящим Порядком.</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1" w:name="Par131"/>
      <w:bookmarkEnd w:id="11"/>
      <w:r w:rsidRPr="005605AF">
        <w:rPr>
          <w:rFonts w:eastAsiaTheme="minorHAnsi"/>
          <w:sz w:val="26"/>
          <w:szCs w:val="26"/>
          <w:lang w:eastAsia="en-US"/>
        </w:rPr>
        <w:t xml:space="preserve">58. Организатор конкурсного отбора в течение 5 рабочих дней после принятия конкурсной комиссией решения о результатах конкурсного отбора готовит Договор </w:t>
      </w:r>
      <w:r w:rsidRPr="005605AF">
        <w:rPr>
          <w:rFonts w:eastAsiaTheme="minorHAnsi"/>
          <w:sz w:val="26"/>
          <w:szCs w:val="26"/>
          <w:lang w:eastAsia="en-US"/>
        </w:rPr>
        <w:br/>
        <w:t>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Изменения и дополнения к Договору оформляются дополнительным соглашением, в том числе дополнительным соглашением о расторжении Договора </w:t>
      </w:r>
      <w:r w:rsidRPr="005605AF">
        <w:rPr>
          <w:rFonts w:eastAsiaTheme="minorHAnsi"/>
          <w:sz w:val="26"/>
          <w:szCs w:val="26"/>
          <w:lang w:eastAsia="en-US"/>
        </w:rPr>
        <w:br/>
        <w:t>(при необходимости), которое является неотъемлемой частью Договора, по форме, установленной Управлением финансов.</w:t>
      </w:r>
    </w:p>
    <w:p w:rsidR="00C63835" w:rsidRPr="00C51419" w:rsidRDefault="00C63835" w:rsidP="00C63835">
      <w:pPr>
        <w:ind w:firstLine="709"/>
        <w:jc w:val="both"/>
        <w:rPr>
          <w:rFonts w:eastAsiaTheme="minorHAnsi"/>
          <w:sz w:val="26"/>
          <w:szCs w:val="26"/>
          <w:lang w:eastAsia="en-US"/>
        </w:rPr>
      </w:pPr>
      <w:r w:rsidRPr="005605AF">
        <w:rPr>
          <w:rFonts w:eastAsiaTheme="minorHAnsi"/>
          <w:sz w:val="26"/>
          <w:szCs w:val="26"/>
          <w:lang w:eastAsia="en-US"/>
        </w:rPr>
        <w:t>59. </w:t>
      </w:r>
      <w:r w:rsidRPr="00C51419">
        <w:rPr>
          <w:sz w:val="26"/>
          <w:szCs w:val="26"/>
        </w:rPr>
        <w:t>Не позднее 30 календарных дней со дня принятия конкурсной комиссией решения о результатах конкурсного отбора между Администрацией муниципального образования "Городской округ "Город Нарьян-Мар" и победителем конкурсного отбора заключается Договор.</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0</w:t>
      </w:r>
      <w:r w:rsidRPr="005605AF">
        <w:rPr>
          <w:rFonts w:ascii="Times New Roman" w:eastAsiaTheme="minorHAnsi" w:hAnsi="Times New Roman" w:cs="Times New Roman"/>
          <w:sz w:val="26"/>
          <w:szCs w:val="26"/>
          <w:lang w:eastAsia="en-US"/>
        </w:rPr>
        <w:t>. </w:t>
      </w:r>
      <w:bookmarkStart w:id="12" w:name="Par143"/>
      <w:bookmarkEnd w:id="12"/>
      <w:r w:rsidRPr="005605AF">
        <w:rPr>
          <w:rFonts w:ascii="Times New Roman" w:hAnsi="Times New Roman" w:cs="Times New Roman"/>
          <w:sz w:val="26"/>
          <w:szCs w:val="26"/>
        </w:rPr>
        <w:t xml:space="preserve">Договором предусматриваются цели, условия и порядок предоставления гранта в форме субсидии; согласие получателя гранта в форме субсидии </w:t>
      </w:r>
      <w:r w:rsidR="004507D5">
        <w:rPr>
          <w:rFonts w:ascii="Times New Roman" w:hAnsi="Times New Roman" w:cs="Times New Roman"/>
          <w:sz w:val="26"/>
          <w:szCs w:val="26"/>
        </w:rPr>
        <w:br/>
      </w:r>
      <w:r w:rsidRPr="005605AF">
        <w:rPr>
          <w:rFonts w:ascii="Times New Roman" w:hAnsi="Times New Roman" w:cs="Times New Roman"/>
          <w:sz w:val="26"/>
          <w:szCs w:val="26"/>
        </w:rPr>
        <w:t>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 показатели результативности (с установлением их значений на период заключения Договора); порядок возврата гранта в форме субсидии в случае нарушения условий, установленных при его предоставлении; сроки предоставления отчетности получателем гранта в форме субсидии.</w:t>
      </w:r>
    </w:p>
    <w:p w:rsidR="00C63835" w:rsidRPr="00D20F10" w:rsidRDefault="00C63835" w:rsidP="00C63835">
      <w:pPr>
        <w:pStyle w:val="ConsPlusNormal"/>
        <w:tabs>
          <w:tab w:val="left" w:pos="1134"/>
        </w:tabs>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1</w:t>
      </w:r>
      <w:r w:rsidRPr="005605AF">
        <w:rPr>
          <w:rFonts w:ascii="Times New Roman" w:eastAsiaTheme="minorHAnsi" w:hAnsi="Times New Roman" w:cs="Times New Roman"/>
          <w:sz w:val="26"/>
          <w:szCs w:val="26"/>
          <w:lang w:eastAsia="en-US"/>
        </w:rPr>
        <w:t>. </w:t>
      </w:r>
      <w:r w:rsidRPr="00D20F10">
        <w:rPr>
          <w:rFonts w:ascii="Times New Roman" w:eastAsiaTheme="minorHAnsi" w:hAnsi="Times New Roman" w:cs="Times New Roman"/>
          <w:sz w:val="26"/>
          <w:szCs w:val="26"/>
          <w:lang w:eastAsia="en-US"/>
        </w:rPr>
        <w:t xml:space="preserve">Победитель конкурсного отбора признается уклонившимся от подписания Договора в случае: </w:t>
      </w:r>
    </w:p>
    <w:p w:rsidR="00C63835" w:rsidRPr="00D20F10" w:rsidRDefault="00C63835" w:rsidP="00C63835">
      <w:pPr>
        <w:pStyle w:val="ConsPlusNormal"/>
        <w:tabs>
          <w:tab w:val="left" w:pos="1134"/>
        </w:tabs>
        <w:ind w:firstLine="709"/>
        <w:jc w:val="both"/>
        <w:rPr>
          <w:rFonts w:ascii="Times New Roman" w:eastAsiaTheme="minorHAnsi" w:hAnsi="Times New Roman" w:cs="Times New Roman"/>
          <w:sz w:val="26"/>
          <w:szCs w:val="26"/>
          <w:lang w:eastAsia="en-US"/>
        </w:rPr>
      </w:pPr>
      <w:r w:rsidRPr="00D20F10">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1</w:t>
      </w:r>
      <w:r w:rsidRPr="00D20F10">
        <w:rPr>
          <w:rFonts w:ascii="Times New Roman" w:eastAsiaTheme="minorHAnsi" w:hAnsi="Times New Roman" w:cs="Times New Roman"/>
          <w:sz w:val="26"/>
          <w:szCs w:val="26"/>
          <w:lang w:eastAsia="en-US"/>
        </w:rPr>
        <w:t>.1. Отказа от заключения Договора, который мо</w:t>
      </w:r>
      <w:bookmarkStart w:id="13" w:name="_GoBack"/>
      <w:bookmarkEnd w:id="13"/>
      <w:r w:rsidRPr="00D20F10">
        <w:rPr>
          <w:rFonts w:ascii="Times New Roman" w:eastAsiaTheme="minorHAnsi" w:hAnsi="Times New Roman" w:cs="Times New Roman"/>
          <w:sz w:val="26"/>
          <w:szCs w:val="26"/>
          <w:lang w:eastAsia="en-US"/>
        </w:rPr>
        <w:t xml:space="preserve">жет быть направлен Организатору конкурсного отбора в письменной форме в течение 5 рабочих дней </w:t>
      </w:r>
      <w:r w:rsidR="004507D5">
        <w:rPr>
          <w:rFonts w:ascii="Times New Roman" w:eastAsiaTheme="minorHAnsi" w:hAnsi="Times New Roman" w:cs="Times New Roman"/>
          <w:sz w:val="26"/>
          <w:szCs w:val="26"/>
          <w:lang w:eastAsia="en-US"/>
        </w:rPr>
        <w:br/>
      </w:r>
      <w:r w:rsidRPr="00D20F10">
        <w:rPr>
          <w:rFonts w:ascii="Times New Roman" w:eastAsiaTheme="minorHAnsi" w:hAnsi="Times New Roman" w:cs="Times New Roman"/>
          <w:sz w:val="26"/>
          <w:szCs w:val="26"/>
          <w:lang w:eastAsia="en-US"/>
        </w:rPr>
        <w:t>после получения Уведомления;</w:t>
      </w:r>
    </w:p>
    <w:p w:rsidR="00C63835" w:rsidRPr="00D20F10" w:rsidRDefault="00C63835" w:rsidP="00C63835">
      <w:pPr>
        <w:pStyle w:val="ConsPlusNormal"/>
        <w:tabs>
          <w:tab w:val="left" w:pos="1134"/>
        </w:tabs>
        <w:ind w:firstLine="709"/>
        <w:jc w:val="both"/>
        <w:rPr>
          <w:rFonts w:ascii="Times New Roman" w:eastAsiaTheme="minorHAnsi" w:hAnsi="Times New Roman" w:cs="Times New Roman"/>
          <w:sz w:val="26"/>
          <w:szCs w:val="26"/>
          <w:lang w:eastAsia="en-US"/>
        </w:rPr>
      </w:pPr>
      <w:r w:rsidRPr="00D20F10">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1</w:t>
      </w:r>
      <w:r w:rsidRPr="00D20F10">
        <w:rPr>
          <w:rFonts w:ascii="Times New Roman" w:eastAsiaTheme="minorHAnsi" w:hAnsi="Times New Roman" w:cs="Times New Roman"/>
          <w:sz w:val="26"/>
          <w:szCs w:val="26"/>
          <w:lang w:eastAsia="en-US"/>
        </w:rPr>
        <w:t xml:space="preserve">.2. Если по истечении срока, установленного в </w:t>
      </w:r>
      <w:hyperlink w:anchor="Par136" w:history="1">
        <w:r w:rsidRPr="001061B6">
          <w:rPr>
            <w:rFonts w:ascii="Times New Roman" w:eastAsiaTheme="minorHAnsi" w:hAnsi="Times New Roman" w:cs="Times New Roman"/>
            <w:sz w:val="26"/>
            <w:szCs w:val="26"/>
            <w:lang w:eastAsia="en-US"/>
          </w:rPr>
          <w:t xml:space="preserve">пункте </w:t>
        </w:r>
      </w:hyperlink>
      <w:r w:rsidRPr="001061B6">
        <w:rPr>
          <w:rFonts w:ascii="Times New Roman" w:eastAsiaTheme="minorHAnsi" w:hAnsi="Times New Roman" w:cs="Times New Roman"/>
          <w:sz w:val="26"/>
          <w:szCs w:val="26"/>
          <w:lang w:eastAsia="en-US"/>
        </w:rPr>
        <w:t>59 нас</w:t>
      </w:r>
      <w:r w:rsidRPr="00D20F10">
        <w:rPr>
          <w:rFonts w:ascii="Times New Roman" w:eastAsiaTheme="minorHAnsi" w:hAnsi="Times New Roman" w:cs="Times New Roman"/>
          <w:sz w:val="26"/>
          <w:szCs w:val="26"/>
          <w:lang w:eastAsia="en-US"/>
        </w:rPr>
        <w:t xml:space="preserve">тоящего Порядка, Договор со стороны Победителя конкурсного отбора, которому направлено Уведомление, не подписан. </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2</w:t>
      </w:r>
      <w:r w:rsidRPr="005605AF">
        <w:rPr>
          <w:rFonts w:eastAsiaTheme="minorHAnsi"/>
          <w:sz w:val="26"/>
          <w:szCs w:val="26"/>
          <w:lang w:eastAsia="en-US"/>
        </w:rPr>
        <w:t>. Показателями результативности предоставления грантов в форме субсидий являются:</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2</w:t>
      </w:r>
      <w:r w:rsidRPr="005605AF">
        <w:rPr>
          <w:rFonts w:eastAsiaTheme="minorHAnsi"/>
          <w:sz w:val="26"/>
          <w:szCs w:val="26"/>
          <w:lang w:eastAsia="en-US"/>
        </w:rPr>
        <w:t>.1. Сохранение рабочих мест (включая индивидуального предпринимателя);</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2</w:t>
      </w:r>
      <w:r w:rsidRPr="005605AF">
        <w:rPr>
          <w:rFonts w:eastAsiaTheme="minorHAnsi"/>
          <w:sz w:val="26"/>
          <w:szCs w:val="26"/>
          <w:lang w:eastAsia="en-US"/>
        </w:rPr>
        <w:t xml:space="preserve">.2. Осуществление предпринимательской деятельности на территории муниципального образования "Городской округ "Город Нарьян-Мар" не менее </w:t>
      </w:r>
      <w:r>
        <w:rPr>
          <w:rFonts w:eastAsiaTheme="minorHAnsi"/>
          <w:sz w:val="26"/>
          <w:szCs w:val="26"/>
          <w:lang w:eastAsia="en-US"/>
        </w:rPr>
        <w:t>1</w:t>
      </w:r>
      <w:r w:rsidRPr="005605AF">
        <w:rPr>
          <w:rFonts w:eastAsiaTheme="minorHAnsi"/>
          <w:sz w:val="26"/>
          <w:szCs w:val="26"/>
          <w:lang w:eastAsia="en-US"/>
        </w:rPr>
        <w:t xml:space="preserve"> года </w:t>
      </w:r>
      <w:r>
        <w:rPr>
          <w:rFonts w:eastAsiaTheme="minorHAnsi"/>
          <w:sz w:val="26"/>
          <w:szCs w:val="26"/>
          <w:lang w:eastAsia="en-US"/>
        </w:rPr>
        <w:br/>
      </w:r>
      <w:r w:rsidRPr="005605AF">
        <w:rPr>
          <w:rFonts w:eastAsiaTheme="minorHAnsi"/>
          <w:sz w:val="26"/>
          <w:szCs w:val="26"/>
          <w:lang w:eastAsia="en-US"/>
        </w:rPr>
        <w:t>с даты заключения Договора;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2</w:t>
      </w:r>
      <w:r w:rsidRPr="005605AF">
        <w:rPr>
          <w:rFonts w:eastAsiaTheme="minorHAnsi"/>
          <w:sz w:val="26"/>
          <w:szCs w:val="26"/>
          <w:lang w:eastAsia="en-US"/>
        </w:rPr>
        <w:t>.</w:t>
      </w:r>
      <w:r w:rsidRPr="00056057">
        <w:rPr>
          <w:rFonts w:eastAsiaTheme="minorHAnsi"/>
          <w:sz w:val="26"/>
          <w:szCs w:val="26"/>
          <w:lang w:eastAsia="en-US"/>
        </w:rPr>
        <w:t>3</w:t>
      </w:r>
      <w:r w:rsidRPr="005605AF">
        <w:rPr>
          <w:rFonts w:eastAsiaTheme="minorHAnsi"/>
          <w:sz w:val="26"/>
          <w:szCs w:val="26"/>
          <w:lang w:eastAsia="en-US"/>
        </w:rPr>
        <w:t xml:space="preserve">. Иные показатели результативности, установленные Программой </w:t>
      </w:r>
      <w:r>
        <w:rPr>
          <w:rFonts w:eastAsiaTheme="minorHAnsi"/>
          <w:sz w:val="26"/>
          <w:szCs w:val="26"/>
          <w:lang w:eastAsia="en-US"/>
        </w:rPr>
        <w:br/>
      </w:r>
      <w:r w:rsidRPr="005605AF">
        <w:rPr>
          <w:rFonts w:eastAsiaTheme="minorHAnsi"/>
          <w:sz w:val="26"/>
          <w:szCs w:val="26"/>
          <w:lang w:eastAsia="en-US"/>
        </w:rPr>
        <w:t>и указанные в заявке.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 xml:space="preserve">Сроки представления отчетности о достижении показателей результативности </w:t>
      </w:r>
      <w:r w:rsidRPr="005605AF">
        <w:rPr>
          <w:rFonts w:eastAsiaTheme="minorHAnsi"/>
          <w:sz w:val="26"/>
          <w:szCs w:val="26"/>
          <w:lang w:eastAsia="en-US"/>
        </w:rPr>
        <w:br/>
        <w:t>и перечень подтверждающих документов устанавливаются Договором.</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3</w:t>
      </w:r>
      <w:r w:rsidRPr="005605AF">
        <w:rPr>
          <w:rFonts w:eastAsiaTheme="minorHAnsi"/>
          <w:sz w:val="26"/>
          <w:szCs w:val="26"/>
          <w:lang w:eastAsia="en-US"/>
        </w:rPr>
        <w:t xml:space="preserve">. Средства гранта в форме субсидии должны быть использованы в течение </w:t>
      </w:r>
      <w:r w:rsidRPr="005605AF">
        <w:rPr>
          <w:rFonts w:eastAsiaTheme="minorHAnsi"/>
          <w:sz w:val="26"/>
          <w:szCs w:val="26"/>
          <w:lang w:eastAsia="en-US"/>
        </w:rPr>
        <w:br/>
        <w:t>1 года со дня перечисления гранта в форме субсидии на расчетный счет получателя гранта в форме субсидии.</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4</w:t>
      </w:r>
      <w:r w:rsidRPr="005605AF">
        <w:rPr>
          <w:rFonts w:eastAsiaTheme="minorHAnsi"/>
          <w:sz w:val="26"/>
          <w:szCs w:val="26"/>
          <w:lang w:eastAsia="en-US"/>
        </w:rPr>
        <w:t>. Средства гранта в форме субсидии используются для осуществления предпринимательской деятельности, а именно на расходы, связанные с:</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4</w:t>
      </w:r>
      <w:r w:rsidRPr="005605AF">
        <w:rPr>
          <w:rFonts w:eastAsiaTheme="minorHAnsi"/>
          <w:sz w:val="26"/>
          <w:szCs w:val="26"/>
          <w:lang w:eastAsia="en-US"/>
        </w:rPr>
        <w:t xml:space="preserve">.1. Приобретением </w:t>
      </w:r>
      <w:r>
        <w:rPr>
          <w:rFonts w:eastAsiaTheme="minorHAnsi"/>
          <w:sz w:val="26"/>
          <w:szCs w:val="26"/>
          <w:lang w:eastAsia="en-US"/>
        </w:rPr>
        <w:t xml:space="preserve">и </w:t>
      </w:r>
      <w:r w:rsidRPr="00D7104D">
        <w:rPr>
          <w:rFonts w:eastAsiaTheme="minorHAnsi"/>
          <w:sz w:val="26"/>
          <w:szCs w:val="26"/>
          <w:lang w:eastAsia="en-US"/>
        </w:rPr>
        <w:t>доставкой</w:t>
      </w:r>
      <w:r>
        <w:rPr>
          <w:rFonts w:eastAsiaTheme="minorHAnsi"/>
          <w:sz w:val="26"/>
          <w:szCs w:val="26"/>
          <w:lang w:eastAsia="en-US"/>
        </w:rPr>
        <w:t xml:space="preserve"> </w:t>
      </w:r>
      <w:r w:rsidRPr="005605AF">
        <w:rPr>
          <w:rFonts w:eastAsiaTheme="minorHAnsi"/>
          <w:sz w:val="26"/>
          <w:szCs w:val="26"/>
          <w:lang w:eastAsia="en-US"/>
        </w:rPr>
        <w:t xml:space="preserve">мебели, оборудования, инструментов </w:t>
      </w:r>
      <w:r w:rsidR="004507D5">
        <w:rPr>
          <w:rFonts w:eastAsiaTheme="minorHAnsi"/>
          <w:sz w:val="26"/>
          <w:szCs w:val="26"/>
          <w:lang w:eastAsia="en-US"/>
        </w:rPr>
        <w:br/>
      </w:r>
      <w:r w:rsidRPr="005605AF">
        <w:rPr>
          <w:rFonts w:eastAsiaTheme="minorHAnsi"/>
          <w:sz w:val="26"/>
          <w:szCs w:val="26"/>
          <w:lang w:eastAsia="en-US"/>
        </w:rPr>
        <w:t>и расходных материалов, необходимых для осуществления предпринимательской деятельности;</w:t>
      </w:r>
    </w:p>
    <w:p w:rsidR="00C63835"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4</w:t>
      </w:r>
      <w:r w:rsidRPr="005605AF">
        <w:rPr>
          <w:rFonts w:eastAsiaTheme="minorHAnsi"/>
          <w:sz w:val="26"/>
          <w:szCs w:val="26"/>
          <w:lang w:eastAsia="en-US"/>
        </w:rPr>
        <w:t>.2. Профессиональной переподготовкой и повышением квалификации</w:t>
      </w:r>
      <w:r>
        <w:rPr>
          <w:rFonts w:eastAsiaTheme="minorHAnsi"/>
          <w:sz w:val="26"/>
          <w:szCs w:val="26"/>
          <w:lang w:eastAsia="en-US"/>
        </w:rPr>
        <w:t xml:space="preserve"> </w:t>
      </w:r>
      <w:r w:rsidRPr="00BE00A0">
        <w:rPr>
          <w:rFonts w:eastAsiaTheme="minorHAnsi"/>
          <w:sz w:val="26"/>
          <w:szCs w:val="26"/>
          <w:lang w:eastAsia="en-US"/>
        </w:rPr>
        <w:t>кадров, курсов, мастер-классов,</w:t>
      </w:r>
      <w:r w:rsidRPr="00BE00A0">
        <w:t xml:space="preserve"> </w:t>
      </w:r>
      <w:r w:rsidRPr="00BE00A0">
        <w:rPr>
          <w:rFonts w:eastAsiaTheme="minorHAnsi"/>
          <w:sz w:val="26"/>
          <w:szCs w:val="26"/>
          <w:lang w:eastAsia="en-US"/>
        </w:rPr>
        <w:t>в том числе с применением электронного обучения, дистанционных образовательных технологий (в пределах территории Российской Федерации) субъекта малого и среднего предпринимательства либо персонала по</w:t>
      </w:r>
      <w:r w:rsidRPr="005605AF">
        <w:rPr>
          <w:rFonts w:eastAsiaTheme="minorHAnsi"/>
          <w:sz w:val="26"/>
          <w:szCs w:val="26"/>
          <w:lang w:eastAsia="en-US"/>
        </w:rPr>
        <w:t xml:space="preserve"> виду деятельности, необходимого для осуществления предпринимательской деятельности;</w:t>
      </w:r>
    </w:p>
    <w:p w:rsidR="00C63835" w:rsidRDefault="00C63835" w:rsidP="00C63835">
      <w:pPr>
        <w:autoSpaceDE w:val="0"/>
        <w:autoSpaceDN w:val="0"/>
        <w:adjustRightInd w:val="0"/>
        <w:ind w:firstLine="709"/>
        <w:jc w:val="both"/>
        <w:rPr>
          <w:sz w:val="26"/>
          <w:szCs w:val="26"/>
        </w:rPr>
      </w:pPr>
      <w:r w:rsidRPr="00806FEB">
        <w:rPr>
          <w:sz w:val="26"/>
          <w:szCs w:val="26"/>
        </w:rPr>
        <w:t xml:space="preserve">Расходы, связанные с профессиональной переподготовкой и повышением квалификации, включают в себя расходы, связанные со стоимостью проезда </w:t>
      </w:r>
      <w:r>
        <w:rPr>
          <w:sz w:val="26"/>
          <w:szCs w:val="26"/>
        </w:rPr>
        <w:br/>
      </w:r>
      <w:r w:rsidRPr="00806FEB">
        <w:rPr>
          <w:sz w:val="26"/>
          <w:szCs w:val="26"/>
        </w:rPr>
        <w:t>и проживания к месту обучения и обратно</w:t>
      </w:r>
      <w:r>
        <w:rPr>
          <w:sz w:val="26"/>
          <w:szCs w:val="26"/>
        </w:rPr>
        <w:t>.</w:t>
      </w:r>
    </w:p>
    <w:p w:rsidR="00C63835"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4</w:t>
      </w:r>
      <w:r w:rsidRPr="005605AF">
        <w:rPr>
          <w:rFonts w:eastAsiaTheme="minorHAnsi"/>
          <w:sz w:val="26"/>
          <w:szCs w:val="26"/>
          <w:lang w:eastAsia="en-US"/>
        </w:rPr>
        <w:t>.3. Арендой нежилых зданий и помещений</w:t>
      </w:r>
      <w:r>
        <w:rPr>
          <w:rFonts w:eastAsiaTheme="minorHAnsi"/>
          <w:sz w:val="26"/>
          <w:szCs w:val="26"/>
          <w:lang w:eastAsia="en-US"/>
        </w:rPr>
        <w:t>;</w:t>
      </w: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64.4. Оплатой коммунальных услуг.</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5</w:t>
      </w:r>
      <w:r w:rsidRPr="005605AF">
        <w:rPr>
          <w:rFonts w:eastAsiaTheme="minorHAnsi"/>
          <w:sz w:val="26"/>
          <w:szCs w:val="26"/>
          <w:lang w:eastAsia="en-US"/>
        </w:rPr>
        <w:t>. За счет средств гранта в форме субсидии запрещается приобретать:</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5</w:t>
      </w:r>
      <w:r w:rsidRPr="005605AF">
        <w:rPr>
          <w:rFonts w:eastAsiaTheme="minorHAnsi"/>
          <w:sz w:val="26"/>
          <w:szCs w:val="26"/>
          <w:lang w:eastAsia="en-US"/>
        </w:rPr>
        <w:t xml:space="preserve">.1. Иностранную валюту, за исключением операций, осуществляемых </w:t>
      </w:r>
      <w:r w:rsidRPr="005605AF">
        <w:rPr>
          <w:rFonts w:eastAsiaTheme="minorHAnsi"/>
          <w:sz w:val="26"/>
          <w:szCs w:val="26"/>
          <w:lang w:eastAsia="en-US"/>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5</w:t>
      </w:r>
      <w:r w:rsidRPr="005605AF">
        <w:rPr>
          <w:rFonts w:eastAsiaTheme="minorHAnsi"/>
          <w:sz w:val="26"/>
          <w:szCs w:val="26"/>
          <w:lang w:eastAsia="en-US"/>
        </w:rPr>
        <w:t>.2. Товары (услуги) у аффилированных лиц.</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6</w:t>
      </w:r>
      <w:r w:rsidRPr="005605AF">
        <w:rPr>
          <w:rFonts w:eastAsiaTheme="minorHAnsi"/>
          <w:sz w:val="26"/>
          <w:szCs w:val="26"/>
          <w:lang w:eastAsia="en-US"/>
        </w:rPr>
        <w:t>. </w:t>
      </w:r>
      <w:r w:rsidRPr="005605AF">
        <w:rPr>
          <w:sz w:val="26"/>
          <w:szCs w:val="26"/>
        </w:rPr>
        <w:t xml:space="preserve">Организатор конкурсного отбора </w:t>
      </w:r>
      <w:r w:rsidRPr="005605AF">
        <w:rPr>
          <w:rFonts w:eastAsiaTheme="minorHAnsi"/>
          <w:sz w:val="26"/>
          <w:szCs w:val="26"/>
          <w:lang w:eastAsia="en-US"/>
        </w:rPr>
        <w:t xml:space="preserve">в течение 5 рабочих дней после заключения Договора готовит проект распоряжения о предоставлении грантов в форме субсидий. Перечисление грантов в форме субсидий осуществляется в соответствии </w:t>
      </w:r>
      <w:r w:rsidRPr="005605AF">
        <w:rPr>
          <w:rFonts w:eastAsiaTheme="minorHAnsi"/>
          <w:sz w:val="26"/>
          <w:szCs w:val="26"/>
          <w:lang w:eastAsia="en-US"/>
        </w:rPr>
        <w:br/>
        <w:t xml:space="preserve">с требованиями, установленными </w:t>
      </w:r>
      <w:hyperlink w:anchor="Par149" w:history="1">
        <w:r w:rsidRPr="001061B6">
          <w:rPr>
            <w:rFonts w:eastAsiaTheme="minorHAnsi"/>
            <w:sz w:val="26"/>
            <w:szCs w:val="26"/>
            <w:lang w:eastAsia="en-US"/>
          </w:rPr>
          <w:t xml:space="preserve">пунктом </w:t>
        </w:r>
      </w:hyperlink>
      <w:r w:rsidRPr="001061B6">
        <w:rPr>
          <w:rFonts w:eastAsiaTheme="minorHAnsi"/>
          <w:sz w:val="26"/>
          <w:szCs w:val="26"/>
          <w:lang w:eastAsia="en-US"/>
        </w:rPr>
        <w:t>67 нас</w:t>
      </w:r>
      <w:r w:rsidRPr="005605AF">
        <w:rPr>
          <w:rFonts w:eastAsiaTheme="minorHAnsi"/>
          <w:sz w:val="26"/>
          <w:szCs w:val="26"/>
          <w:lang w:eastAsia="en-US"/>
        </w:rPr>
        <w:t>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7</w:t>
      </w:r>
      <w:r w:rsidRPr="005605AF">
        <w:rPr>
          <w:rFonts w:eastAsiaTheme="minorHAnsi"/>
          <w:sz w:val="26"/>
          <w:szCs w:val="26"/>
          <w:lang w:eastAsia="en-US"/>
        </w:rPr>
        <w:t xml:space="preserve">. Перечисление грантов в форме субсидий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распоряжения о предоставлении гранта в форме субсидии не позднее 10 рабочих дней с даты издания распоряжения </w:t>
      </w:r>
      <w:r w:rsidRPr="005605AF">
        <w:rPr>
          <w:rFonts w:eastAsiaTheme="minorHAnsi"/>
          <w:sz w:val="26"/>
          <w:szCs w:val="26"/>
          <w:lang w:eastAsia="en-US"/>
        </w:rPr>
        <w:br/>
        <w:t xml:space="preserve">о предоставлении гранта в форме субсидии на расчетный счет получателя гранта </w:t>
      </w:r>
      <w:r w:rsidRPr="005605AF">
        <w:rPr>
          <w:rFonts w:eastAsiaTheme="minorHAnsi"/>
          <w:sz w:val="26"/>
          <w:szCs w:val="26"/>
          <w:lang w:eastAsia="en-US"/>
        </w:rPr>
        <w:br/>
        <w:t>в форме субсидии, открытый в учреждениях Центрального банка Российской Федерации или кредитной организации, по реквизитам, указанным в Договоре.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8</w:t>
      </w:r>
      <w:r w:rsidRPr="005605AF">
        <w:rPr>
          <w:rFonts w:eastAsiaTheme="minorHAnsi"/>
          <w:sz w:val="26"/>
          <w:szCs w:val="26"/>
          <w:lang w:eastAsia="en-US"/>
        </w:rPr>
        <w:t>. </w:t>
      </w:r>
      <w:r w:rsidRPr="005605AF">
        <w:rPr>
          <w:sz w:val="26"/>
          <w:szCs w:val="26"/>
        </w:rPr>
        <w:t xml:space="preserve">Грант в форме субсидии </w:t>
      </w:r>
      <w:r w:rsidRPr="005605AF">
        <w:rPr>
          <w:rFonts w:eastAsiaTheme="minorHAnsi"/>
          <w:sz w:val="26"/>
          <w:szCs w:val="26"/>
          <w:lang w:eastAsia="en-US"/>
        </w:rPr>
        <w:t>считается предоставленным в день списания средств со счета Администрации муниципального образования "Городской округ "Город Нарьян-Мар" на расчетный счет получателя гранта в форме субсидии.</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4" w:name="Par136"/>
      <w:bookmarkStart w:id="15" w:name="Par149"/>
      <w:bookmarkEnd w:id="14"/>
      <w:bookmarkEnd w:id="15"/>
    </w:p>
    <w:p w:rsidR="00C63835" w:rsidRPr="005605AF" w:rsidRDefault="00C63835" w:rsidP="00C63835">
      <w:pPr>
        <w:autoSpaceDE w:val="0"/>
        <w:autoSpaceDN w:val="0"/>
        <w:adjustRightInd w:val="0"/>
        <w:ind w:firstLine="709"/>
        <w:jc w:val="center"/>
        <w:outlineLvl w:val="0"/>
        <w:rPr>
          <w:rFonts w:eastAsiaTheme="minorHAnsi"/>
          <w:bCs/>
          <w:sz w:val="26"/>
          <w:szCs w:val="26"/>
          <w:lang w:eastAsia="en-US"/>
        </w:rPr>
      </w:pPr>
      <w:r w:rsidRPr="005605AF">
        <w:rPr>
          <w:rFonts w:eastAsiaTheme="minorHAnsi"/>
          <w:bCs/>
          <w:sz w:val="26"/>
          <w:szCs w:val="26"/>
          <w:lang w:eastAsia="en-US"/>
        </w:rPr>
        <w:t>V. Требования к отчетности</w:t>
      </w:r>
    </w:p>
    <w:p w:rsidR="00C63835" w:rsidRPr="005605AF" w:rsidRDefault="00C63835" w:rsidP="00C63835">
      <w:pPr>
        <w:autoSpaceDE w:val="0"/>
        <w:autoSpaceDN w:val="0"/>
        <w:adjustRightInd w:val="0"/>
        <w:ind w:firstLine="709"/>
        <w:jc w:val="both"/>
        <w:rPr>
          <w:rFonts w:eastAsiaTheme="minorHAnsi"/>
          <w:sz w:val="26"/>
          <w:szCs w:val="26"/>
          <w:lang w:eastAsia="en-US"/>
        </w:rPr>
      </w:pP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sidRPr="005605AF">
        <w:rPr>
          <w:rFonts w:eastAsiaTheme="minorHAnsi"/>
          <w:sz w:val="26"/>
          <w:szCs w:val="26"/>
          <w:lang w:eastAsia="en-US"/>
        </w:rPr>
        <w:t>. Получатель гранта в форме субсидии представляет организатору конкурсного отбора: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sidRPr="005605AF">
        <w:rPr>
          <w:rFonts w:eastAsiaTheme="minorHAnsi"/>
          <w:sz w:val="26"/>
          <w:szCs w:val="26"/>
          <w:lang w:eastAsia="en-US"/>
        </w:rPr>
        <w:t>.1. В течение 1 года со дня предоставления гранта</w:t>
      </w:r>
      <w:r w:rsidRPr="006540DF">
        <w:rPr>
          <w:rFonts w:eastAsiaTheme="minorHAnsi"/>
          <w:sz w:val="26"/>
          <w:szCs w:val="26"/>
          <w:lang w:eastAsia="en-US"/>
        </w:rPr>
        <w:t xml:space="preserve"> в форме субсидии отчет </w:t>
      </w:r>
      <w:r>
        <w:rPr>
          <w:rFonts w:eastAsiaTheme="minorHAnsi"/>
          <w:sz w:val="26"/>
          <w:szCs w:val="26"/>
          <w:lang w:eastAsia="en-US"/>
        </w:rPr>
        <w:br/>
      </w:r>
      <w:r w:rsidRPr="006540DF">
        <w:rPr>
          <w:rFonts w:eastAsiaTheme="minorHAnsi"/>
          <w:sz w:val="26"/>
          <w:szCs w:val="26"/>
          <w:lang w:eastAsia="en-US"/>
        </w:rPr>
        <w:t xml:space="preserve">об использовании гранта в форме субсидии согласно форме, установленной </w:t>
      </w:r>
      <w:r w:rsidRPr="006540DF">
        <w:rPr>
          <w:rFonts w:eastAsiaTheme="minorHAnsi"/>
          <w:sz w:val="26"/>
          <w:szCs w:val="26"/>
          <w:lang w:eastAsia="en-US"/>
        </w:rPr>
        <w:lastRenderedPageBreak/>
        <w:t>Договором,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69.2. </w:t>
      </w:r>
      <w:r w:rsidRPr="006540DF">
        <w:rPr>
          <w:rFonts w:eastAsiaTheme="minorHAnsi"/>
          <w:sz w:val="26"/>
          <w:szCs w:val="26"/>
          <w:lang w:eastAsia="en-US"/>
        </w:rPr>
        <w:t>В срок до 15 числа месяца, следующего за месяцем окончания действия Договора, иные отчеты по формам, определенным типовыми формами Договора.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69.3. </w:t>
      </w:r>
      <w:r w:rsidRPr="006540DF">
        <w:rPr>
          <w:rFonts w:eastAsiaTheme="minorHAnsi"/>
          <w:sz w:val="26"/>
          <w:szCs w:val="26"/>
          <w:lang w:eastAsia="en-US"/>
        </w:rPr>
        <w:t xml:space="preserve">В срок до 15 числа месяца, следующего за месяцем окончания действия Договора, информацию об уплаченных налогах, сборах, страховых взносах (в разрезе налогов), перечисление которых производилось в период действия Договора, согласно Приложению </w:t>
      </w:r>
      <w:r>
        <w:rPr>
          <w:rFonts w:eastAsiaTheme="minorHAnsi"/>
          <w:sz w:val="26"/>
          <w:szCs w:val="26"/>
          <w:lang w:eastAsia="en-US"/>
        </w:rPr>
        <w:t>7</w:t>
      </w:r>
      <w:r w:rsidRPr="006540DF">
        <w:rPr>
          <w:rFonts w:eastAsiaTheme="minorHAnsi"/>
          <w:sz w:val="26"/>
          <w:szCs w:val="26"/>
          <w:lang w:eastAsia="en-US"/>
        </w:rPr>
        <w:t xml:space="preserve"> к настоящему Порядку.</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70</w:t>
      </w:r>
      <w:r w:rsidRPr="006540DF">
        <w:rPr>
          <w:rFonts w:eastAsiaTheme="minorHAnsi"/>
          <w:sz w:val="26"/>
          <w:szCs w:val="26"/>
          <w:lang w:eastAsia="en-US"/>
        </w:rPr>
        <w:t xml:space="preserve">. Непредставление или несвоевременное предоставление отчетов, установленных </w:t>
      </w:r>
      <w:r w:rsidRPr="001061B6">
        <w:rPr>
          <w:rFonts w:eastAsiaTheme="minorHAnsi"/>
          <w:sz w:val="26"/>
          <w:szCs w:val="26"/>
          <w:lang w:eastAsia="en-US"/>
        </w:rPr>
        <w:t xml:space="preserve">пунктом 69 </w:t>
      </w:r>
      <w:r w:rsidRPr="006540DF">
        <w:rPr>
          <w:rFonts w:eastAsiaTheme="minorHAnsi"/>
          <w:sz w:val="26"/>
          <w:szCs w:val="26"/>
          <w:lang w:eastAsia="en-US"/>
        </w:rPr>
        <w:t>настоящего Порядка</w:t>
      </w:r>
      <w:r w:rsidR="0068738C">
        <w:rPr>
          <w:rFonts w:eastAsiaTheme="minorHAnsi"/>
          <w:sz w:val="26"/>
          <w:szCs w:val="26"/>
          <w:lang w:eastAsia="en-US"/>
        </w:rPr>
        <w:t>,</w:t>
      </w:r>
      <w:r w:rsidRPr="006540DF">
        <w:rPr>
          <w:rFonts w:eastAsiaTheme="minorHAnsi"/>
          <w:sz w:val="26"/>
          <w:szCs w:val="26"/>
          <w:lang w:eastAsia="en-US"/>
        </w:rPr>
        <w:t xml:space="preserve"> или предоставление недостоверных данных получателем гранта в форме субсидии является нарушением условий </w:t>
      </w:r>
      <w:r w:rsidRPr="006540DF">
        <w:rPr>
          <w:rFonts w:eastAsiaTheme="minorHAnsi"/>
          <w:sz w:val="26"/>
          <w:szCs w:val="26"/>
          <w:lang w:eastAsia="en-US"/>
        </w:rPr>
        <w:br/>
        <w:t>и порядка предоставления гранта в форме субсидии.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Ответственность за достоверность информации, указанной в представленных отчетах, несет получатель гранта в форме субсидии.</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71</w:t>
      </w:r>
      <w:r w:rsidRPr="006540DF">
        <w:rPr>
          <w:rFonts w:eastAsiaTheme="minorHAnsi"/>
          <w:sz w:val="26"/>
          <w:szCs w:val="26"/>
          <w:lang w:eastAsia="en-US"/>
        </w:rPr>
        <w:t>.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C63835" w:rsidRPr="005609C9"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72.</w:t>
      </w:r>
      <w:r w:rsidRPr="006540DF">
        <w:rPr>
          <w:rFonts w:eastAsiaTheme="minorHAnsi"/>
          <w:sz w:val="26"/>
          <w:szCs w:val="26"/>
          <w:lang w:eastAsia="en-US"/>
        </w:rPr>
        <w:t> </w:t>
      </w:r>
      <w:r>
        <w:rPr>
          <w:rFonts w:eastAsiaTheme="minorHAnsi"/>
          <w:sz w:val="26"/>
          <w:szCs w:val="26"/>
          <w:lang w:eastAsia="en-US"/>
        </w:rPr>
        <w:t>О</w:t>
      </w:r>
      <w:r w:rsidRPr="006540DF">
        <w:rPr>
          <w:rFonts w:eastAsiaTheme="minorHAnsi"/>
          <w:sz w:val="26"/>
          <w:szCs w:val="26"/>
          <w:lang w:eastAsia="en-US"/>
        </w:rPr>
        <w:t xml:space="preserve">рганизатор конкурсного отбора </w:t>
      </w:r>
      <w:r>
        <w:rPr>
          <w:rFonts w:eastAsiaTheme="minorHAnsi"/>
          <w:sz w:val="26"/>
          <w:szCs w:val="26"/>
          <w:lang w:eastAsia="en-US"/>
        </w:rPr>
        <w:t xml:space="preserve">осуществляет проверку отчета </w:t>
      </w:r>
      <w:r>
        <w:rPr>
          <w:rFonts w:eastAsiaTheme="minorHAnsi"/>
          <w:sz w:val="26"/>
          <w:szCs w:val="26"/>
          <w:lang w:eastAsia="en-US"/>
        </w:rPr>
        <w:br/>
      </w:r>
      <w:r w:rsidRPr="006540DF">
        <w:rPr>
          <w:rFonts w:eastAsiaTheme="minorHAnsi"/>
          <w:sz w:val="26"/>
          <w:szCs w:val="26"/>
          <w:lang w:eastAsia="en-US"/>
        </w:rPr>
        <w:t>об использовании грант</w:t>
      </w:r>
      <w:r>
        <w:rPr>
          <w:rFonts w:eastAsiaTheme="minorHAnsi"/>
          <w:sz w:val="26"/>
          <w:szCs w:val="26"/>
          <w:lang w:eastAsia="en-US"/>
        </w:rPr>
        <w:t>а</w:t>
      </w:r>
      <w:r w:rsidRPr="006540DF">
        <w:rPr>
          <w:rFonts w:eastAsiaTheme="minorHAnsi"/>
          <w:sz w:val="26"/>
          <w:szCs w:val="26"/>
          <w:lang w:eastAsia="en-US"/>
        </w:rPr>
        <w:t xml:space="preserve"> в форме субсиди</w:t>
      </w:r>
      <w:r>
        <w:rPr>
          <w:rFonts w:eastAsiaTheme="minorHAnsi"/>
          <w:sz w:val="26"/>
          <w:szCs w:val="26"/>
          <w:lang w:eastAsia="en-US"/>
        </w:rPr>
        <w:t>и на соответствие условиям и требованиям, установленным настоящим порядком и Договором</w:t>
      </w:r>
      <w:r w:rsidRPr="005609C9">
        <w:rPr>
          <w:rFonts w:eastAsiaTheme="minorHAnsi"/>
          <w:sz w:val="26"/>
          <w:szCs w:val="26"/>
          <w:lang w:eastAsia="en-US"/>
        </w:rPr>
        <w:t>.</w:t>
      </w:r>
      <w:r w:rsidRPr="005609C9">
        <w:t xml:space="preserve"> </w:t>
      </w:r>
      <w:r w:rsidRPr="005609C9">
        <w:rPr>
          <w:rFonts w:eastAsiaTheme="minorHAnsi"/>
          <w:sz w:val="26"/>
          <w:szCs w:val="26"/>
          <w:lang w:eastAsia="en-US"/>
        </w:rPr>
        <w:t xml:space="preserve">Решение об утверждении отчета </w:t>
      </w:r>
      <w:r>
        <w:rPr>
          <w:rFonts w:eastAsiaTheme="minorHAnsi"/>
          <w:sz w:val="26"/>
          <w:szCs w:val="26"/>
          <w:lang w:eastAsia="en-US"/>
        </w:rPr>
        <w:br/>
      </w:r>
      <w:r w:rsidRPr="005609C9">
        <w:rPr>
          <w:rFonts w:eastAsiaTheme="minorHAnsi"/>
          <w:sz w:val="26"/>
          <w:szCs w:val="26"/>
          <w:lang w:eastAsia="en-US"/>
        </w:rPr>
        <w:t xml:space="preserve">об использовании грантов в форме субсидий в течение 5 рабочих дней оформляется заключением. </w:t>
      </w:r>
    </w:p>
    <w:p w:rsidR="00C63835" w:rsidRPr="006540DF" w:rsidRDefault="00C63835" w:rsidP="00C63835">
      <w:pPr>
        <w:autoSpaceDE w:val="0"/>
        <w:autoSpaceDN w:val="0"/>
        <w:adjustRightInd w:val="0"/>
        <w:ind w:firstLine="709"/>
        <w:jc w:val="center"/>
        <w:outlineLvl w:val="0"/>
        <w:rPr>
          <w:rFonts w:eastAsiaTheme="minorHAnsi"/>
          <w:b/>
          <w:bCs/>
          <w:sz w:val="26"/>
          <w:szCs w:val="26"/>
          <w:lang w:eastAsia="en-US"/>
        </w:rPr>
      </w:pPr>
    </w:p>
    <w:p w:rsidR="00C63835" w:rsidRPr="005605AF" w:rsidRDefault="00C63835" w:rsidP="0068738C">
      <w:pPr>
        <w:autoSpaceDE w:val="0"/>
        <w:autoSpaceDN w:val="0"/>
        <w:adjustRightInd w:val="0"/>
        <w:jc w:val="center"/>
        <w:outlineLvl w:val="0"/>
        <w:rPr>
          <w:rFonts w:eastAsiaTheme="minorHAnsi"/>
          <w:bCs/>
          <w:sz w:val="26"/>
          <w:szCs w:val="26"/>
          <w:lang w:eastAsia="en-US"/>
        </w:rPr>
      </w:pPr>
      <w:r w:rsidRPr="005605AF">
        <w:rPr>
          <w:rFonts w:eastAsiaTheme="minorHAnsi"/>
          <w:bCs/>
          <w:sz w:val="26"/>
          <w:szCs w:val="26"/>
          <w:lang w:eastAsia="en-US"/>
        </w:rPr>
        <w:t>V</w:t>
      </w:r>
      <w:r w:rsidRPr="005605AF">
        <w:rPr>
          <w:rFonts w:eastAsiaTheme="minorHAnsi"/>
          <w:bCs/>
          <w:sz w:val="26"/>
          <w:szCs w:val="26"/>
          <w:lang w:val="en-US" w:eastAsia="en-US"/>
        </w:rPr>
        <w:t>I</w:t>
      </w:r>
      <w:r w:rsidRPr="005605AF">
        <w:rPr>
          <w:rFonts w:eastAsiaTheme="minorHAnsi"/>
          <w:bCs/>
          <w:sz w:val="26"/>
          <w:szCs w:val="26"/>
          <w:lang w:eastAsia="en-US"/>
        </w:rPr>
        <w:t xml:space="preserve">. Требования об осуществлении контроля (мониторинга) </w:t>
      </w:r>
      <w:r w:rsidRPr="005605AF">
        <w:rPr>
          <w:rFonts w:eastAsiaTheme="minorHAnsi"/>
          <w:bCs/>
          <w:sz w:val="26"/>
          <w:szCs w:val="26"/>
          <w:lang w:eastAsia="en-US"/>
        </w:rPr>
        <w:br/>
        <w:t>за соблюдением условий и порядка предоставления</w:t>
      </w:r>
      <w:r w:rsidRPr="005605AF">
        <w:rPr>
          <w:rFonts w:eastAsiaTheme="minorHAnsi"/>
          <w:sz w:val="26"/>
          <w:szCs w:val="26"/>
          <w:lang w:eastAsia="en-US"/>
        </w:rPr>
        <w:t xml:space="preserve"> </w:t>
      </w:r>
      <w:r w:rsidRPr="005605AF">
        <w:rPr>
          <w:rFonts w:eastAsiaTheme="minorHAnsi"/>
          <w:bCs/>
          <w:sz w:val="26"/>
          <w:szCs w:val="26"/>
          <w:lang w:eastAsia="en-US"/>
        </w:rPr>
        <w:t>грантов в форме субсидий</w:t>
      </w:r>
    </w:p>
    <w:p w:rsidR="00C63835" w:rsidRPr="005605AF" w:rsidRDefault="00C63835" w:rsidP="0068738C">
      <w:pPr>
        <w:autoSpaceDE w:val="0"/>
        <w:autoSpaceDN w:val="0"/>
        <w:adjustRightInd w:val="0"/>
        <w:jc w:val="center"/>
        <w:rPr>
          <w:rFonts w:eastAsiaTheme="minorHAnsi"/>
          <w:bCs/>
          <w:sz w:val="26"/>
          <w:szCs w:val="26"/>
          <w:lang w:eastAsia="en-US"/>
        </w:rPr>
      </w:pPr>
      <w:r w:rsidRPr="005605AF">
        <w:rPr>
          <w:rFonts w:eastAsiaTheme="minorHAnsi"/>
          <w:bCs/>
          <w:sz w:val="26"/>
          <w:szCs w:val="26"/>
          <w:lang w:eastAsia="en-US"/>
        </w:rPr>
        <w:t>и ответственности за их нарушение</w:t>
      </w:r>
    </w:p>
    <w:p w:rsidR="00C63835" w:rsidRPr="005605AF" w:rsidRDefault="00C63835" w:rsidP="00C63835">
      <w:pPr>
        <w:autoSpaceDE w:val="0"/>
        <w:autoSpaceDN w:val="0"/>
        <w:adjustRightInd w:val="0"/>
        <w:ind w:firstLine="709"/>
        <w:jc w:val="both"/>
        <w:rPr>
          <w:rFonts w:eastAsiaTheme="minorHAnsi"/>
          <w:sz w:val="26"/>
          <w:szCs w:val="26"/>
          <w:lang w:eastAsia="en-US"/>
        </w:rPr>
      </w:pP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3</w:t>
      </w:r>
      <w:r w:rsidRPr="005605AF">
        <w:rPr>
          <w:rFonts w:eastAsiaTheme="minorHAnsi"/>
          <w:sz w:val="26"/>
          <w:szCs w:val="26"/>
          <w:lang w:eastAsia="en-US"/>
        </w:rPr>
        <w:t xml:space="preserve">.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26" w:history="1">
        <w:r w:rsidRPr="005605AF">
          <w:rPr>
            <w:rFonts w:eastAsiaTheme="minorHAnsi"/>
            <w:sz w:val="26"/>
            <w:szCs w:val="26"/>
            <w:lang w:eastAsia="en-US"/>
          </w:rPr>
          <w:t>статьями 268.1</w:t>
        </w:r>
      </w:hyperlink>
      <w:r w:rsidRPr="005605AF">
        <w:rPr>
          <w:rFonts w:eastAsiaTheme="minorHAnsi"/>
          <w:sz w:val="26"/>
          <w:szCs w:val="26"/>
          <w:lang w:eastAsia="en-US"/>
        </w:rPr>
        <w:t xml:space="preserve"> и </w:t>
      </w:r>
      <w:hyperlink r:id="rId27" w:history="1">
        <w:r w:rsidRPr="005605AF">
          <w:rPr>
            <w:rFonts w:eastAsiaTheme="minorHAnsi"/>
            <w:sz w:val="26"/>
            <w:szCs w:val="26"/>
            <w:lang w:eastAsia="en-US"/>
          </w:rPr>
          <w:t>269.2</w:t>
        </w:r>
      </w:hyperlink>
      <w:r w:rsidRPr="005605AF">
        <w:rPr>
          <w:rFonts w:eastAsiaTheme="minorHAnsi"/>
          <w:sz w:val="26"/>
          <w:szCs w:val="26"/>
          <w:lang w:eastAsia="en-US"/>
        </w:rPr>
        <w:t xml:space="preserve"> Бюджетного кодекса Российской Федерации.</w:t>
      </w:r>
    </w:p>
    <w:p w:rsidR="00C63835"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4</w:t>
      </w:r>
      <w:r w:rsidRPr="005605AF">
        <w:rPr>
          <w:rFonts w:eastAsiaTheme="minorHAnsi"/>
          <w:sz w:val="26"/>
          <w:szCs w:val="26"/>
          <w:lang w:eastAsia="en-US"/>
        </w:rPr>
        <w:t xml:space="preserve">. Организатор конкурсного отбора проводит мониторинг достижения результатов предоставления грантов в форме субсидий на основании отчетов </w:t>
      </w:r>
      <w:r>
        <w:rPr>
          <w:rFonts w:eastAsiaTheme="minorHAnsi"/>
          <w:sz w:val="26"/>
          <w:szCs w:val="26"/>
          <w:lang w:eastAsia="en-US"/>
        </w:rPr>
        <w:br/>
      </w:r>
      <w:r w:rsidRPr="005605AF">
        <w:rPr>
          <w:rFonts w:eastAsiaTheme="minorHAnsi"/>
          <w:sz w:val="26"/>
          <w:szCs w:val="26"/>
          <w:lang w:eastAsia="en-US"/>
        </w:rPr>
        <w:t xml:space="preserve">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w:t>
      </w:r>
      <w:r w:rsidRPr="00AE42EA">
        <w:rPr>
          <w:rFonts w:eastAsiaTheme="minorHAnsi"/>
          <w:sz w:val="26"/>
          <w:szCs w:val="26"/>
          <w:lang w:eastAsia="en-US"/>
        </w:rPr>
        <w:t xml:space="preserve">подпункту </w:t>
      </w:r>
      <w:r>
        <w:rPr>
          <w:rFonts w:eastAsiaTheme="minorHAnsi"/>
          <w:sz w:val="26"/>
          <w:szCs w:val="26"/>
          <w:lang w:eastAsia="en-US"/>
        </w:rPr>
        <w:t>69</w:t>
      </w:r>
      <w:r w:rsidRPr="00AE42EA">
        <w:rPr>
          <w:rFonts w:eastAsiaTheme="minorHAnsi"/>
          <w:sz w:val="26"/>
          <w:szCs w:val="26"/>
          <w:lang w:eastAsia="en-US"/>
        </w:rPr>
        <w:t xml:space="preserve">.2 пункта </w:t>
      </w:r>
      <w:r>
        <w:rPr>
          <w:rFonts w:eastAsiaTheme="minorHAnsi"/>
          <w:sz w:val="26"/>
          <w:szCs w:val="26"/>
          <w:lang w:eastAsia="en-US"/>
        </w:rPr>
        <w:t>69</w:t>
      </w:r>
      <w:r w:rsidRPr="00AE42EA">
        <w:rPr>
          <w:rFonts w:eastAsiaTheme="minorHAnsi"/>
          <w:sz w:val="26"/>
          <w:szCs w:val="26"/>
          <w:lang w:eastAsia="en-US"/>
        </w:rPr>
        <w:t xml:space="preserve"> </w:t>
      </w:r>
      <w:r w:rsidRPr="005605AF">
        <w:rPr>
          <w:rFonts w:eastAsiaTheme="minorHAnsi"/>
          <w:sz w:val="26"/>
          <w:szCs w:val="26"/>
          <w:lang w:eastAsia="en-US"/>
        </w:rPr>
        <w:t>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5</w:t>
      </w:r>
      <w:r w:rsidRPr="005605AF">
        <w:rPr>
          <w:rFonts w:eastAsiaTheme="minorHAnsi"/>
          <w:sz w:val="26"/>
          <w:szCs w:val="26"/>
          <w:lang w:eastAsia="en-US"/>
        </w:rPr>
        <w:t xml:space="preserve">. 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w:t>
      </w:r>
      <w:r w:rsidR="0068738C">
        <w:rPr>
          <w:rFonts w:eastAsiaTheme="minorHAnsi"/>
          <w:sz w:val="26"/>
          <w:szCs w:val="26"/>
          <w:lang w:eastAsia="en-US"/>
        </w:rPr>
        <w:br/>
      </w:r>
      <w:r w:rsidRPr="005605AF">
        <w:rPr>
          <w:rFonts w:eastAsiaTheme="minorHAnsi"/>
          <w:sz w:val="26"/>
          <w:szCs w:val="26"/>
          <w:lang w:eastAsia="en-US"/>
        </w:rPr>
        <w:t>5 рабочих дней с момента получения запроса.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6</w:t>
      </w:r>
      <w:r w:rsidRPr="005605AF">
        <w:rPr>
          <w:rFonts w:eastAsiaTheme="minorHAnsi"/>
          <w:sz w:val="26"/>
          <w:szCs w:val="26"/>
          <w:lang w:eastAsia="en-US"/>
        </w:rPr>
        <w:t xml:space="preserve">. При нарушении пунктов </w:t>
      </w:r>
      <w:r w:rsidRPr="00AE42EA">
        <w:rPr>
          <w:rFonts w:eastAsiaTheme="minorHAnsi"/>
          <w:sz w:val="26"/>
          <w:szCs w:val="26"/>
          <w:lang w:eastAsia="en-US"/>
        </w:rPr>
        <w:t xml:space="preserve">62-64, 69 настоящего </w:t>
      </w:r>
      <w:r w:rsidRPr="00F21308">
        <w:rPr>
          <w:rFonts w:eastAsiaTheme="minorHAnsi"/>
          <w:sz w:val="26"/>
          <w:szCs w:val="26"/>
          <w:lang w:eastAsia="en-US"/>
        </w:rPr>
        <w:t xml:space="preserve">Порядка и условий Договора </w:t>
      </w:r>
      <w:r>
        <w:rPr>
          <w:rFonts w:eastAsiaTheme="minorHAnsi"/>
          <w:sz w:val="26"/>
          <w:szCs w:val="26"/>
          <w:lang w:eastAsia="en-US"/>
        </w:rPr>
        <w:t>грант</w:t>
      </w:r>
      <w:r w:rsidRPr="005605AF">
        <w:rPr>
          <w:rFonts w:eastAsiaTheme="minorHAnsi"/>
          <w:sz w:val="26"/>
          <w:szCs w:val="26"/>
          <w:lang w:eastAsia="en-US"/>
        </w:rPr>
        <w:t xml:space="preserve"> в форм</w:t>
      </w:r>
      <w:r>
        <w:rPr>
          <w:rFonts w:eastAsiaTheme="minorHAnsi"/>
          <w:sz w:val="26"/>
          <w:szCs w:val="26"/>
          <w:lang w:eastAsia="en-US"/>
        </w:rPr>
        <w:t>е субсидии подлежит возврату в г</w:t>
      </w:r>
      <w:r w:rsidRPr="005605AF">
        <w:rPr>
          <w:rFonts w:eastAsiaTheme="minorHAnsi"/>
          <w:sz w:val="26"/>
          <w:szCs w:val="26"/>
          <w:lang w:eastAsia="en-US"/>
        </w:rPr>
        <w:t>ородской бюджет.</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В случае, если средства грантов в форме субсидий не использованы полностью на расходы, указанные в </w:t>
      </w:r>
      <w:r w:rsidRPr="00AE42EA">
        <w:rPr>
          <w:rFonts w:eastAsiaTheme="minorHAnsi"/>
          <w:sz w:val="26"/>
          <w:szCs w:val="26"/>
          <w:lang w:eastAsia="en-US"/>
        </w:rPr>
        <w:t xml:space="preserve">пункте 64 </w:t>
      </w:r>
      <w:r w:rsidRPr="005605AF">
        <w:rPr>
          <w:rFonts w:eastAsiaTheme="minorHAnsi"/>
          <w:sz w:val="26"/>
          <w:szCs w:val="26"/>
          <w:lang w:eastAsia="en-US"/>
        </w:rPr>
        <w:t xml:space="preserve">настоящего Порядка, получатели грантов в форме </w:t>
      </w:r>
      <w:r w:rsidRPr="005605AF">
        <w:rPr>
          <w:rFonts w:eastAsiaTheme="minorHAnsi"/>
          <w:sz w:val="26"/>
          <w:szCs w:val="26"/>
          <w:lang w:eastAsia="en-US"/>
        </w:rPr>
        <w:lastRenderedPageBreak/>
        <w:t xml:space="preserve">субсидий обязаны вернуть в </w:t>
      </w:r>
      <w:r>
        <w:rPr>
          <w:rFonts w:eastAsiaTheme="minorHAnsi"/>
          <w:sz w:val="26"/>
          <w:szCs w:val="26"/>
          <w:lang w:eastAsia="en-US"/>
        </w:rPr>
        <w:t>г</w:t>
      </w:r>
      <w:r w:rsidRPr="005605AF">
        <w:rPr>
          <w:rFonts w:eastAsiaTheme="minorHAnsi"/>
          <w:sz w:val="26"/>
          <w:szCs w:val="26"/>
          <w:lang w:eastAsia="en-US"/>
        </w:rPr>
        <w:t xml:space="preserve">ородской бюджет неиспользованные средства грантов </w:t>
      </w:r>
      <w:r>
        <w:rPr>
          <w:rFonts w:eastAsiaTheme="minorHAnsi"/>
          <w:sz w:val="26"/>
          <w:szCs w:val="26"/>
          <w:lang w:eastAsia="en-US"/>
        </w:rPr>
        <w:br/>
      </w:r>
      <w:r w:rsidRPr="005605AF">
        <w:rPr>
          <w:rFonts w:eastAsiaTheme="minorHAnsi"/>
          <w:sz w:val="26"/>
          <w:szCs w:val="26"/>
          <w:lang w:eastAsia="en-US"/>
        </w:rPr>
        <w:t>в форме субсидий.</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89678D">
        <w:rPr>
          <w:rFonts w:eastAsiaTheme="minorHAnsi"/>
          <w:sz w:val="26"/>
          <w:szCs w:val="26"/>
          <w:lang w:eastAsia="en-US"/>
        </w:rPr>
        <w:t xml:space="preserve">В случае наступления обстоятельств, необходимых для осуществления возврата гранта в форме субсидии (в том числе в случае частичного использования грантов </w:t>
      </w:r>
      <w:r>
        <w:rPr>
          <w:rFonts w:eastAsiaTheme="minorHAnsi"/>
          <w:sz w:val="26"/>
          <w:szCs w:val="26"/>
          <w:lang w:eastAsia="en-US"/>
        </w:rPr>
        <w:br/>
      </w:r>
      <w:r w:rsidRPr="0089678D">
        <w:rPr>
          <w:rFonts w:eastAsiaTheme="minorHAnsi"/>
          <w:sz w:val="26"/>
          <w:szCs w:val="26"/>
          <w:lang w:eastAsia="en-US"/>
        </w:rPr>
        <w:t>в форме субсидий в сумме остатка средств грантов в форме субсидий</w:t>
      </w:r>
      <w:r w:rsidRPr="005605AF">
        <w:rPr>
          <w:rFonts w:eastAsiaTheme="minorHAnsi"/>
          <w:sz w:val="26"/>
          <w:szCs w:val="26"/>
          <w:lang w:eastAsia="en-US"/>
        </w:rPr>
        <w:t xml:space="preserve">, </w:t>
      </w:r>
      <w:r w:rsidR="0068738C">
        <w:rPr>
          <w:rFonts w:eastAsiaTheme="minorHAnsi"/>
          <w:sz w:val="26"/>
          <w:szCs w:val="26"/>
          <w:lang w:eastAsia="en-US"/>
        </w:rPr>
        <w:br/>
      </w:r>
      <w:r w:rsidRPr="005605AF">
        <w:rPr>
          <w:rFonts w:eastAsiaTheme="minorHAnsi"/>
          <w:sz w:val="26"/>
          <w:szCs w:val="26"/>
          <w:lang w:eastAsia="en-US"/>
        </w:rPr>
        <w:t xml:space="preserve">не использованной получателями грантов в форме субсидий) </w:t>
      </w:r>
      <w:r>
        <w:rPr>
          <w:rFonts w:eastAsiaTheme="minorHAnsi"/>
          <w:sz w:val="26"/>
          <w:szCs w:val="26"/>
          <w:lang w:eastAsia="en-US"/>
        </w:rPr>
        <w:t>г</w:t>
      </w:r>
      <w:r w:rsidRPr="005605AF">
        <w:rPr>
          <w:rFonts w:eastAsiaTheme="minorHAnsi"/>
          <w:sz w:val="26"/>
          <w:szCs w:val="26"/>
          <w:lang w:eastAsia="en-US"/>
        </w:rPr>
        <w:t>лавный распорядитель как получатель бюджетных средств в письменном виде направляет получател</w:t>
      </w:r>
      <w:r>
        <w:rPr>
          <w:rFonts w:eastAsiaTheme="minorHAnsi"/>
          <w:sz w:val="26"/>
          <w:szCs w:val="26"/>
          <w:lang w:eastAsia="en-US"/>
        </w:rPr>
        <w:t>ю</w:t>
      </w:r>
      <w:r w:rsidRPr="005605AF">
        <w:rPr>
          <w:rFonts w:eastAsiaTheme="minorHAnsi"/>
          <w:sz w:val="26"/>
          <w:szCs w:val="26"/>
          <w:lang w:eastAsia="en-US"/>
        </w:rPr>
        <w:t xml:space="preserve"> грант</w:t>
      </w:r>
      <w:r>
        <w:rPr>
          <w:rFonts w:eastAsiaTheme="minorHAnsi"/>
          <w:sz w:val="26"/>
          <w:szCs w:val="26"/>
          <w:lang w:eastAsia="en-US"/>
        </w:rPr>
        <w:t>а</w:t>
      </w:r>
      <w:r w:rsidRPr="005605AF">
        <w:rPr>
          <w:rFonts w:eastAsiaTheme="minorHAnsi"/>
          <w:sz w:val="26"/>
          <w:szCs w:val="26"/>
          <w:lang w:eastAsia="en-US"/>
        </w:rPr>
        <w:t xml:space="preserve"> </w:t>
      </w:r>
      <w:r>
        <w:rPr>
          <w:rFonts w:eastAsiaTheme="minorHAnsi"/>
          <w:sz w:val="26"/>
          <w:szCs w:val="26"/>
          <w:lang w:eastAsia="en-US"/>
        </w:rPr>
        <w:br/>
      </w:r>
      <w:r w:rsidRPr="005605AF">
        <w:rPr>
          <w:rFonts w:eastAsiaTheme="minorHAnsi"/>
          <w:sz w:val="26"/>
          <w:szCs w:val="26"/>
          <w:lang w:eastAsia="en-US"/>
        </w:rPr>
        <w:t>в форме субсиди</w:t>
      </w:r>
      <w:r>
        <w:rPr>
          <w:rFonts w:eastAsiaTheme="minorHAnsi"/>
          <w:sz w:val="26"/>
          <w:szCs w:val="26"/>
          <w:lang w:eastAsia="en-US"/>
        </w:rPr>
        <w:t>и</w:t>
      </w:r>
      <w:r w:rsidRPr="005605AF">
        <w:rPr>
          <w:rFonts w:eastAsiaTheme="minorHAnsi"/>
          <w:sz w:val="26"/>
          <w:szCs w:val="26"/>
          <w:lang w:eastAsia="en-US"/>
        </w:rPr>
        <w:t xml:space="preserve"> уведомлени</w:t>
      </w:r>
      <w:r>
        <w:rPr>
          <w:rFonts w:eastAsiaTheme="minorHAnsi"/>
          <w:sz w:val="26"/>
          <w:szCs w:val="26"/>
          <w:lang w:eastAsia="en-US"/>
        </w:rPr>
        <w:t>е</w:t>
      </w:r>
      <w:r w:rsidRPr="005605AF">
        <w:rPr>
          <w:rFonts w:eastAsiaTheme="minorHAnsi"/>
          <w:sz w:val="26"/>
          <w:szCs w:val="26"/>
          <w:lang w:eastAsia="en-US"/>
        </w:rPr>
        <w:t xml:space="preserve"> о возврате грантов в форме субсидий с указанием платежных реквизитов и суммы, подлежащей возврату в </w:t>
      </w:r>
      <w:r>
        <w:rPr>
          <w:rFonts w:eastAsiaTheme="minorHAnsi"/>
          <w:sz w:val="26"/>
          <w:szCs w:val="26"/>
          <w:lang w:eastAsia="en-US"/>
        </w:rPr>
        <w:t>г</w:t>
      </w:r>
      <w:r w:rsidRPr="005605AF">
        <w:rPr>
          <w:rFonts w:eastAsiaTheme="minorHAnsi"/>
          <w:sz w:val="26"/>
          <w:szCs w:val="26"/>
          <w:lang w:eastAsia="en-US"/>
        </w:rPr>
        <w:t xml:space="preserve">ородской бюджет </w:t>
      </w:r>
      <w:r>
        <w:rPr>
          <w:rFonts w:eastAsiaTheme="minorHAnsi"/>
          <w:sz w:val="26"/>
          <w:szCs w:val="26"/>
          <w:lang w:eastAsia="en-US"/>
        </w:rPr>
        <w:br/>
      </w:r>
      <w:r w:rsidRPr="005605AF">
        <w:rPr>
          <w:rFonts w:eastAsiaTheme="minorHAnsi"/>
          <w:sz w:val="26"/>
          <w:szCs w:val="26"/>
          <w:lang w:eastAsia="en-US"/>
        </w:rPr>
        <w:t>(далее – Уведомление о возврате).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Возврат грантов в</w:t>
      </w:r>
      <w:r>
        <w:rPr>
          <w:rFonts w:eastAsiaTheme="minorHAnsi"/>
          <w:sz w:val="26"/>
          <w:szCs w:val="26"/>
          <w:lang w:eastAsia="en-US"/>
        </w:rPr>
        <w:t xml:space="preserve"> форме субсидий в г</w:t>
      </w:r>
      <w:r w:rsidRPr="005605AF">
        <w:rPr>
          <w:rFonts w:eastAsiaTheme="minorHAnsi"/>
          <w:sz w:val="26"/>
          <w:szCs w:val="26"/>
          <w:lang w:eastAsia="en-US"/>
        </w:rPr>
        <w:t xml:space="preserve">ородской бюджет в размере, указанном </w:t>
      </w:r>
      <w:r>
        <w:rPr>
          <w:rFonts w:eastAsiaTheme="minorHAnsi"/>
          <w:sz w:val="26"/>
          <w:szCs w:val="26"/>
          <w:lang w:eastAsia="en-US"/>
        </w:rPr>
        <w:br/>
      </w:r>
      <w:r w:rsidRPr="005605AF">
        <w:rPr>
          <w:rFonts w:eastAsiaTheme="minorHAnsi"/>
          <w:sz w:val="26"/>
          <w:szCs w:val="26"/>
          <w:lang w:eastAsia="en-US"/>
        </w:rPr>
        <w:t>в Уведомлении о возврате, осуществляется в течение 15 рабочих дней с даты получения Уведомления о возврате.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7</w:t>
      </w:r>
      <w:r w:rsidRPr="005605AF">
        <w:rPr>
          <w:rFonts w:eastAsiaTheme="minorHAnsi"/>
          <w:sz w:val="26"/>
          <w:szCs w:val="26"/>
          <w:lang w:eastAsia="en-US"/>
        </w:rPr>
        <w:t xml:space="preserve">. В случае неисполнения получателем гранта в форме субсидии требований </w:t>
      </w:r>
      <w:r w:rsidRPr="005605AF">
        <w:rPr>
          <w:rFonts w:eastAsiaTheme="minorHAnsi"/>
          <w:sz w:val="26"/>
          <w:szCs w:val="26"/>
          <w:lang w:eastAsia="en-US"/>
        </w:rPr>
        <w:br/>
        <w:t xml:space="preserve">о возврате гранта главный распорядитель бюджетных средств передает документы </w:t>
      </w:r>
      <w:r w:rsidRPr="005605AF">
        <w:rPr>
          <w:rFonts w:eastAsiaTheme="minorHAnsi"/>
          <w:sz w:val="26"/>
          <w:szCs w:val="26"/>
          <w:lang w:eastAsia="en-US"/>
        </w:rPr>
        <w:br/>
        <w:t>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 Грант в форме субсиди</w:t>
      </w:r>
      <w:r>
        <w:rPr>
          <w:rFonts w:eastAsiaTheme="minorHAnsi"/>
          <w:sz w:val="26"/>
          <w:szCs w:val="26"/>
          <w:lang w:eastAsia="en-US"/>
        </w:rPr>
        <w:t>и</w:t>
      </w:r>
      <w:r w:rsidRPr="005605AF">
        <w:rPr>
          <w:rFonts w:eastAsiaTheme="minorHAnsi"/>
          <w:sz w:val="26"/>
          <w:szCs w:val="26"/>
          <w:lang w:eastAsia="en-US"/>
        </w:rPr>
        <w:t xml:space="preserve"> подлеж</w:t>
      </w:r>
      <w:r>
        <w:rPr>
          <w:rFonts w:eastAsiaTheme="minorHAnsi"/>
          <w:sz w:val="26"/>
          <w:szCs w:val="26"/>
          <w:lang w:eastAsia="en-US"/>
        </w:rPr>
        <w:t>и</w:t>
      </w:r>
      <w:r w:rsidRPr="005605AF">
        <w:rPr>
          <w:rFonts w:eastAsiaTheme="minorHAnsi"/>
          <w:sz w:val="26"/>
          <w:szCs w:val="26"/>
          <w:lang w:eastAsia="en-US"/>
        </w:rPr>
        <w:t>т возврату в городской бюджет в случае: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.1. Неиспользования в течение 1 года гранта в форме субсидии в размере, указанном в Договоре;</w:t>
      </w:r>
    </w:p>
    <w:p w:rsidR="00C63835" w:rsidRPr="0089678D"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.2</w:t>
      </w:r>
      <w:r w:rsidRPr="0089678D">
        <w:rPr>
          <w:rFonts w:eastAsiaTheme="minorHAnsi"/>
          <w:sz w:val="26"/>
          <w:szCs w:val="26"/>
          <w:lang w:eastAsia="en-US"/>
        </w:rPr>
        <w:t>. При выявлении факта нецелевого использования гранта в форме субсидии и(или) ненадлежащего исполнения Договора;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 xml:space="preserve">.3. Нарушения получателем гранта в форме субсидии условий и требований предоставления гранта в форме субсидии, установленных настоящим Порядком </w:t>
      </w:r>
      <w:r w:rsidRPr="005605AF">
        <w:rPr>
          <w:rFonts w:eastAsiaTheme="minorHAnsi"/>
          <w:sz w:val="26"/>
          <w:szCs w:val="26"/>
          <w:lang w:eastAsia="en-US"/>
        </w:rPr>
        <w:br/>
        <w:t xml:space="preserve">и заключенным Договором, выявленные в том числе по фактам проверок, проведенных </w:t>
      </w:r>
      <w:r>
        <w:rPr>
          <w:rFonts w:eastAsiaTheme="minorHAnsi"/>
          <w:sz w:val="26"/>
          <w:szCs w:val="26"/>
          <w:lang w:eastAsia="en-US"/>
        </w:rPr>
        <w:t>г</w:t>
      </w:r>
      <w:r w:rsidRPr="005605AF">
        <w:rPr>
          <w:rFonts w:eastAsiaTheme="minorHAnsi"/>
          <w:sz w:val="26"/>
          <w:szCs w:val="26"/>
          <w:lang w:eastAsia="en-US"/>
        </w:rPr>
        <w:t>лавным распорядителем как получателем бюджетных средств и (или) органом муниципального финансового контроля;</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.4. 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 xml:space="preserve">.5. Недостижения показателей результативности, установленных в </w:t>
      </w:r>
      <w:r w:rsidRPr="00AE42EA">
        <w:rPr>
          <w:rFonts w:eastAsiaTheme="minorHAnsi"/>
          <w:sz w:val="26"/>
          <w:szCs w:val="26"/>
          <w:lang w:eastAsia="en-US"/>
        </w:rPr>
        <w:t xml:space="preserve">пункте 62 </w:t>
      </w:r>
      <w:r w:rsidRPr="005605AF">
        <w:rPr>
          <w:rFonts w:eastAsiaTheme="minorHAnsi"/>
          <w:sz w:val="26"/>
          <w:szCs w:val="26"/>
          <w:lang w:eastAsia="en-US"/>
        </w:rPr>
        <w:t>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Pr="005605AF">
        <w:rPr>
          <w:rFonts w:eastAsiaTheme="minorHAnsi"/>
          <w:sz w:val="26"/>
          <w:szCs w:val="26"/>
          <w:lang w:eastAsia="en-US"/>
        </w:rPr>
        <w:t>. Возврат средств грантов в форме субсидий в городской бюджет получателем гранта в форме субсидии при недостижении значений результата предоставления гранта в форме субсидии не осуществляется в следующих случаях:</w:t>
      </w: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Pr="005605AF">
        <w:rPr>
          <w:rFonts w:eastAsiaTheme="minorHAnsi"/>
          <w:sz w:val="26"/>
          <w:szCs w:val="26"/>
          <w:lang w:eastAsia="en-US"/>
        </w:rPr>
        <w:t xml:space="preserve">.1.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8" w:history="1">
        <w:r w:rsidRPr="005605AF">
          <w:rPr>
            <w:rStyle w:val="af"/>
            <w:rFonts w:eastAsiaTheme="minorHAnsi"/>
            <w:color w:val="auto"/>
            <w:sz w:val="26"/>
            <w:szCs w:val="26"/>
            <w:u w:val="none"/>
            <w:lang w:eastAsia="en-US"/>
          </w:rPr>
          <w:t>статьей 401</w:t>
        </w:r>
      </w:hyperlink>
      <w:r w:rsidRPr="005605AF">
        <w:rPr>
          <w:rFonts w:eastAsiaTheme="minorHAnsi"/>
          <w:sz w:val="26"/>
          <w:szCs w:val="26"/>
          <w:lang w:eastAsia="en-US"/>
        </w:rPr>
        <w:t xml:space="preserve"> Гражданского кодекса Российской Федерации);</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6" w:name="Par174"/>
      <w:bookmarkEnd w:id="16"/>
      <w:r>
        <w:rPr>
          <w:rFonts w:eastAsiaTheme="minorHAnsi"/>
          <w:sz w:val="26"/>
          <w:szCs w:val="26"/>
          <w:lang w:eastAsia="en-US"/>
        </w:rPr>
        <w:t>79</w:t>
      </w:r>
      <w:r w:rsidRPr="005605AF">
        <w:rPr>
          <w:rFonts w:eastAsiaTheme="minorHAnsi"/>
          <w:sz w:val="26"/>
          <w:szCs w:val="26"/>
          <w:lang w:eastAsia="en-US"/>
        </w:rPr>
        <w:t>.2. В случае смерти получателя гранта в форме субсидии;</w:t>
      </w: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Pr="005605AF">
        <w:rPr>
          <w:rFonts w:eastAsiaTheme="minorHAnsi"/>
          <w:sz w:val="26"/>
          <w:szCs w:val="26"/>
          <w:lang w:eastAsia="en-US"/>
        </w:rPr>
        <w:t xml:space="preserve">.3. В случае призыва получателя гранта в форме субсидии на военную службу по мобилизации в Вооруженные Силы Российской Федерации в соответствии </w:t>
      </w:r>
      <w:r w:rsidRPr="005605AF">
        <w:rPr>
          <w:rFonts w:eastAsiaTheme="minorHAnsi"/>
          <w:sz w:val="26"/>
          <w:szCs w:val="26"/>
          <w:lang w:eastAsia="en-US"/>
        </w:rPr>
        <w:br/>
        <w:t xml:space="preserve">с пунктом 2 Указа Президента Российской Федерации от 21.09.2022 № 647 </w:t>
      </w:r>
      <w:r w:rsidRPr="005605AF">
        <w:rPr>
          <w:rFonts w:eastAsiaTheme="minorHAnsi"/>
          <w:sz w:val="26"/>
          <w:szCs w:val="26"/>
          <w:lang w:eastAsia="en-US"/>
        </w:rPr>
        <w:br/>
        <w:t>"Об объявлении частичной мобилизации в Российской Федерации".</w:t>
      </w:r>
    </w:p>
    <w:p w:rsidR="00C63835" w:rsidRPr="00C55CAC" w:rsidRDefault="00C63835" w:rsidP="00C63835">
      <w:pPr>
        <w:autoSpaceDE w:val="0"/>
        <w:autoSpaceDN w:val="0"/>
        <w:adjustRightInd w:val="0"/>
        <w:ind w:firstLine="709"/>
        <w:jc w:val="both"/>
        <w:rPr>
          <w:rFonts w:eastAsiaTheme="minorHAnsi"/>
          <w:sz w:val="26"/>
          <w:szCs w:val="26"/>
          <w:lang w:eastAsia="en-US"/>
        </w:rPr>
      </w:pPr>
      <w:r w:rsidRPr="00C55CAC">
        <w:rPr>
          <w:rFonts w:eastAsiaTheme="minorHAnsi"/>
          <w:sz w:val="26"/>
          <w:szCs w:val="26"/>
          <w:lang w:eastAsia="en-US"/>
        </w:rPr>
        <w:t>80. При наличии обстоятельств, указанных в под</w:t>
      </w:r>
      <w:hyperlink w:anchor="Par173" w:history="1">
        <w:r w:rsidRPr="00C55CAC">
          <w:rPr>
            <w:rStyle w:val="af"/>
            <w:rFonts w:eastAsiaTheme="minorHAnsi"/>
            <w:color w:val="auto"/>
            <w:sz w:val="26"/>
            <w:szCs w:val="26"/>
            <w:u w:val="none"/>
            <w:lang w:eastAsia="en-US"/>
          </w:rPr>
          <w:t>пунктах 79.</w:t>
        </w:r>
      </w:hyperlink>
      <w:r w:rsidRPr="00C55CAC">
        <w:rPr>
          <w:rStyle w:val="af"/>
          <w:rFonts w:eastAsiaTheme="minorHAnsi"/>
          <w:color w:val="auto"/>
          <w:sz w:val="26"/>
          <w:szCs w:val="26"/>
          <w:u w:val="none"/>
          <w:lang w:eastAsia="en-US"/>
        </w:rPr>
        <w:t>1</w:t>
      </w:r>
      <w:r w:rsidRPr="00C55CAC">
        <w:rPr>
          <w:rFonts w:eastAsiaTheme="minorHAnsi"/>
          <w:sz w:val="26"/>
          <w:szCs w:val="26"/>
          <w:lang w:eastAsia="en-US"/>
        </w:rPr>
        <w:t xml:space="preserve"> и 79.3 пункта 79 настоящего Порядка, получатель гранта в форме субсидии направляет организатору конкурсного отбора обращение в произвольной форме с указанием обстоятельств, </w:t>
      </w:r>
      <w:r w:rsidRPr="00C55CAC">
        <w:rPr>
          <w:rFonts w:eastAsiaTheme="minorHAnsi"/>
          <w:sz w:val="26"/>
          <w:szCs w:val="26"/>
          <w:lang w:eastAsia="en-US"/>
        </w:rPr>
        <w:lastRenderedPageBreak/>
        <w:t xml:space="preserve">предусмотренных </w:t>
      </w:r>
      <w:hyperlink w:anchor="Par173" w:history="1">
        <w:r w:rsidRPr="00C55CAC">
          <w:rPr>
            <w:rStyle w:val="af"/>
            <w:rFonts w:eastAsiaTheme="minorHAnsi"/>
            <w:color w:val="auto"/>
            <w:sz w:val="26"/>
            <w:szCs w:val="26"/>
            <w:u w:val="none"/>
            <w:lang w:eastAsia="en-US"/>
          </w:rPr>
          <w:t>указанными</w:t>
        </w:r>
      </w:hyperlink>
      <w:r w:rsidR="00C55CAC">
        <w:rPr>
          <w:rFonts w:eastAsiaTheme="minorHAnsi"/>
          <w:sz w:val="26"/>
          <w:szCs w:val="26"/>
          <w:lang w:eastAsia="en-US"/>
        </w:rPr>
        <w:t xml:space="preserve"> подпунктами, повлиявших на </w:t>
      </w:r>
      <w:proofErr w:type="spellStart"/>
      <w:r w:rsidR="00C55CAC">
        <w:rPr>
          <w:rFonts w:eastAsiaTheme="minorHAnsi"/>
          <w:sz w:val="26"/>
          <w:szCs w:val="26"/>
          <w:lang w:eastAsia="en-US"/>
        </w:rPr>
        <w:t>не</w:t>
      </w:r>
      <w:r w:rsidRPr="00C55CAC">
        <w:rPr>
          <w:rFonts w:eastAsiaTheme="minorHAnsi"/>
          <w:sz w:val="26"/>
          <w:szCs w:val="26"/>
          <w:lang w:eastAsia="en-US"/>
        </w:rPr>
        <w:t>достижение</w:t>
      </w:r>
      <w:proofErr w:type="spellEnd"/>
      <w:r w:rsidRPr="00C55CAC">
        <w:rPr>
          <w:rFonts w:eastAsiaTheme="minorHAnsi"/>
          <w:sz w:val="26"/>
          <w:szCs w:val="26"/>
          <w:lang w:eastAsia="en-US"/>
        </w:rPr>
        <w:t xml:space="preserve"> значений результата предоставления гранта в форме субсидии, заверенное получателем гранта </w:t>
      </w:r>
      <w:r w:rsidR="00C55CAC">
        <w:rPr>
          <w:rFonts w:eastAsiaTheme="minorHAnsi"/>
          <w:sz w:val="26"/>
          <w:szCs w:val="26"/>
          <w:lang w:eastAsia="en-US"/>
        </w:rPr>
        <w:br/>
      </w:r>
      <w:r w:rsidRPr="00C55CAC">
        <w:rPr>
          <w:rFonts w:eastAsiaTheme="minorHAnsi"/>
          <w:sz w:val="26"/>
          <w:szCs w:val="26"/>
          <w:lang w:eastAsia="en-US"/>
        </w:rPr>
        <w:t>в форме субсидии и печатью (при наличии), с приложением подтверждающих документов.</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Pr>
          <w:rFonts w:eastAsiaTheme="minorHAnsi"/>
          <w:sz w:val="26"/>
          <w:szCs w:val="26"/>
          <w:lang w:eastAsia="en-US"/>
        </w:rPr>
        <w:t>1</w:t>
      </w:r>
      <w:r w:rsidRPr="005605AF">
        <w:rPr>
          <w:rFonts w:eastAsiaTheme="minorHAnsi"/>
          <w:sz w:val="26"/>
          <w:szCs w:val="26"/>
          <w:lang w:eastAsia="en-US"/>
        </w:rPr>
        <w:t>. </w:t>
      </w:r>
      <w:r w:rsidRPr="00FA1E41">
        <w:rPr>
          <w:rFonts w:eastAsiaTheme="minorHAnsi"/>
          <w:sz w:val="26"/>
          <w:szCs w:val="26"/>
          <w:lang w:eastAsia="en-US"/>
        </w:rPr>
        <w:t xml:space="preserve">В течение 5 рабочих дней со дня поступления обращения Организатор конкурсного отбора рассматривает обращение и документы, представленные получателем гранта в форме субсидии в соответствии с </w:t>
      </w:r>
      <w:hyperlink w:anchor="Par175" w:history="1">
        <w:r w:rsidRPr="005E58DF">
          <w:rPr>
            <w:rStyle w:val="af"/>
            <w:rFonts w:eastAsiaTheme="minorHAnsi"/>
            <w:color w:val="auto"/>
            <w:sz w:val="26"/>
            <w:szCs w:val="26"/>
            <w:u w:val="none"/>
            <w:lang w:eastAsia="en-US"/>
          </w:rPr>
          <w:t xml:space="preserve">пунктом </w:t>
        </w:r>
      </w:hyperlink>
      <w:r w:rsidRPr="005E58DF">
        <w:rPr>
          <w:rStyle w:val="af"/>
          <w:rFonts w:eastAsiaTheme="minorHAnsi"/>
          <w:color w:val="auto"/>
          <w:sz w:val="26"/>
          <w:szCs w:val="26"/>
          <w:u w:val="none"/>
          <w:lang w:eastAsia="en-US"/>
        </w:rPr>
        <w:t>80</w:t>
      </w:r>
      <w:r>
        <w:rPr>
          <w:rStyle w:val="af"/>
          <w:rFonts w:eastAsiaTheme="minorHAnsi"/>
          <w:color w:val="auto"/>
          <w:sz w:val="26"/>
          <w:szCs w:val="26"/>
          <w:u w:val="none"/>
          <w:lang w:eastAsia="en-US"/>
        </w:rPr>
        <w:t xml:space="preserve"> </w:t>
      </w:r>
      <w:r w:rsidRPr="00FA1E41">
        <w:rPr>
          <w:rFonts w:eastAsiaTheme="minorHAnsi"/>
          <w:sz w:val="26"/>
          <w:szCs w:val="26"/>
          <w:lang w:eastAsia="en-US"/>
        </w:rPr>
        <w:t>настоящего Порядка, и подготавливает заключение, в котором отражает информацию о принятии одного из следующих решений:</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8</w:t>
      </w:r>
      <w:r>
        <w:rPr>
          <w:rFonts w:eastAsiaTheme="minorHAnsi"/>
          <w:sz w:val="26"/>
          <w:szCs w:val="26"/>
          <w:lang w:eastAsia="en-US"/>
        </w:rPr>
        <w:t>1</w:t>
      </w:r>
      <w:r w:rsidRPr="00FA1E41">
        <w:rPr>
          <w:rFonts w:eastAsiaTheme="minorHAnsi"/>
          <w:sz w:val="26"/>
          <w:szCs w:val="26"/>
          <w:lang w:eastAsia="en-US"/>
        </w:rPr>
        <w:t>.1. Об освобождении получателя гранта в форме субсидии от возврата средств гранта в форме субсидии в городской бюджет;</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8</w:t>
      </w:r>
      <w:r>
        <w:rPr>
          <w:rFonts w:eastAsiaTheme="minorHAnsi"/>
          <w:sz w:val="26"/>
          <w:szCs w:val="26"/>
          <w:lang w:eastAsia="en-US"/>
        </w:rPr>
        <w:t>1</w:t>
      </w:r>
      <w:r w:rsidRPr="00FA1E41">
        <w:rPr>
          <w:rFonts w:eastAsiaTheme="minorHAnsi"/>
          <w:sz w:val="26"/>
          <w:szCs w:val="26"/>
          <w:lang w:eastAsia="en-US"/>
        </w:rPr>
        <w:t xml:space="preserve">.2. Об отказе в освобождении получателя гранта в форме субсидии </w:t>
      </w:r>
      <w:r w:rsidRPr="00FA1E41">
        <w:rPr>
          <w:rFonts w:eastAsiaTheme="minorHAnsi"/>
          <w:sz w:val="26"/>
          <w:szCs w:val="26"/>
          <w:lang w:eastAsia="en-US"/>
        </w:rPr>
        <w:br/>
        <w:t>от возврата средств гранта в форме субсидии в городской бюджет.</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Заключение о принятом решении утверждается главным распорядителем бюджетных средств как получателем бюджетных средств.</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Информация о принятом решении направляется получателю гранта в форме субсидии в срок не позднее 5 рабочих дней, следующих за днем утверждения решения.</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Pr>
          <w:rFonts w:eastAsiaTheme="minorHAnsi"/>
          <w:sz w:val="26"/>
          <w:szCs w:val="26"/>
          <w:lang w:eastAsia="en-US"/>
        </w:rPr>
        <w:t>2</w:t>
      </w:r>
      <w:r w:rsidRPr="005605AF">
        <w:rPr>
          <w:rFonts w:eastAsiaTheme="minorHAnsi"/>
          <w:sz w:val="26"/>
          <w:szCs w:val="26"/>
          <w:lang w:eastAsia="en-US"/>
        </w:rPr>
        <w:t>. </w:t>
      </w:r>
      <w:r w:rsidRPr="00FA1E41">
        <w:rPr>
          <w:rFonts w:eastAsiaTheme="minorHAnsi"/>
          <w:sz w:val="26"/>
          <w:szCs w:val="26"/>
          <w:lang w:eastAsia="en-US"/>
        </w:rPr>
        <w:t xml:space="preserve">При наличии обстоятельств, указанных в </w:t>
      </w:r>
      <w:r w:rsidRPr="005E58DF">
        <w:rPr>
          <w:rFonts w:eastAsiaTheme="minorHAnsi"/>
          <w:sz w:val="26"/>
          <w:szCs w:val="26"/>
          <w:lang w:eastAsia="en-US"/>
        </w:rPr>
        <w:t xml:space="preserve">подпункте 79.2 пункта 79 </w:t>
      </w:r>
      <w:r w:rsidRPr="00FA1E41">
        <w:rPr>
          <w:rFonts w:eastAsiaTheme="minorHAnsi"/>
          <w:sz w:val="26"/>
          <w:szCs w:val="26"/>
          <w:lang w:eastAsia="en-US"/>
        </w:rPr>
        <w:t xml:space="preserve">настоящего Порядка, Организатор конкурсного отбора на основании выписки </w:t>
      </w:r>
      <w:r w:rsidR="0068738C">
        <w:rPr>
          <w:rFonts w:eastAsiaTheme="minorHAnsi"/>
          <w:sz w:val="26"/>
          <w:szCs w:val="26"/>
          <w:lang w:eastAsia="en-US"/>
        </w:rPr>
        <w:br/>
      </w:r>
      <w:r w:rsidRPr="00FA1E41">
        <w:rPr>
          <w:rFonts w:eastAsiaTheme="minorHAnsi"/>
          <w:sz w:val="26"/>
          <w:szCs w:val="26"/>
          <w:lang w:eastAsia="en-US"/>
        </w:rPr>
        <w:t xml:space="preserve">из </w:t>
      </w:r>
      <w:r w:rsidR="0068738C">
        <w:rPr>
          <w:rFonts w:eastAsiaTheme="minorHAnsi"/>
          <w:sz w:val="26"/>
          <w:szCs w:val="26"/>
          <w:lang w:eastAsia="en-US"/>
        </w:rPr>
        <w:t>Е</w:t>
      </w:r>
      <w:r w:rsidRPr="00FA1E41">
        <w:rPr>
          <w:rFonts w:eastAsiaTheme="minorHAnsi"/>
          <w:sz w:val="26"/>
          <w:szCs w:val="26"/>
          <w:lang w:eastAsia="en-US"/>
        </w:rPr>
        <w:t xml:space="preserve">диного государственного реестра индивидуальных предпринимателей, полученной в налоговом органе в порядке межведомственного взаимодействия, </w:t>
      </w:r>
      <w:r w:rsidR="0068738C">
        <w:rPr>
          <w:rFonts w:eastAsiaTheme="minorHAnsi"/>
          <w:sz w:val="26"/>
          <w:szCs w:val="26"/>
          <w:lang w:eastAsia="en-US"/>
        </w:rPr>
        <w:br/>
      </w:r>
      <w:r w:rsidRPr="00FA1E41">
        <w:rPr>
          <w:rFonts w:eastAsiaTheme="minorHAnsi"/>
          <w:sz w:val="26"/>
          <w:szCs w:val="26"/>
          <w:lang w:eastAsia="en-US"/>
        </w:rPr>
        <w:t>в течение 5 рабочих дней после ее получения, подготавливает заключение, в котором отражает информацию об освобождении получателя гранта в форме субсидии от возврата средств гранта в форме субсидии в городской бюджет.</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Заключение о принятом решении утверждается главным распорядителем бюджетных средств как получателем бюджетных средств.</w:t>
      </w:r>
    </w:p>
    <w:p w:rsidR="00C63835" w:rsidRPr="003D00AB"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Pr>
          <w:rFonts w:eastAsiaTheme="minorHAnsi"/>
          <w:sz w:val="26"/>
          <w:szCs w:val="26"/>
          <w:lang w:eastAsia="en-US"/>
        </w:rPr>
        <w:t>3</w:t>
      </w:r>
      <w:r w:rsidRPr="005605AF">
        <w:rPr>
          <w:rFonts w:eastAsiaTheme="minorHAnsi"/>
          <w:sz w:val="26"/>
          <w:szCs w:val="26"/>
          <w:lang w:eastAsia="en-US"/>
        </w:rPr>
        <w:t>. </w:t>
      </w:r>
      <w:r w:rsidRPr="003D00AB">
        <w:rPr>
          <w:sz w:val="26"/>
          <w:szCs w:val="26"/>
        </w:rPr>
        <w:t>Вопросы, не урегулированные настоящим Порядком, регулируются законами и нормативными актами Российской Федерации, Ненецкого автономного округа и муниципального образования "Городской округ "Город Нарьян-Мар"</w:t>
      </w:r>
      <w:r>
        <w:rPr>
          <w:sz w:val="26"/>
          <w:szCs w:val="26"/>
        </w:rPr>
        <w:t>.</w:t>
      </w:r>
    </w:p>
    <w:p w:rsidR="00C63835" w:rsidRPr="003C31CB" w:rsidRDefault="00C63835" w:rsidP="00C63835">
      <w:pPr>
        <w:pStyle w:val="ConsPlusNormal"/>
        <w:jc w:val="both"/>
        <w:rPr>
          <w:rFonts w:ascii="Times New Roman" w:hAnsi="Times New Roman" w:cs="Times New Roman"/>
          <w:sz w:val="26"/>
          <w:szCs w:val="26"/>
        </w:rPr>
      </w:pPr>
      <w:bookmarkStart w:id="17" w:name="Par168"/>
      <w:bookmarkStart w:id="18" w:name="Par175"/>
      <w:bookmarkEnd w:id="17"/>
      <w:bookmarkEnd w:id="18"/>
    </w:p>
    <w:p w:rsidR="00C63835" w:rsidRPr="003C31CB" w:rsidRDefault="00C63835" w:rsidP="00C63835">
      <w:pPr>
        <w:pStyle w:val="ConsPlusNormal"/>
        <w:jc w:val="both"/>
        <w:rPr>
          <w:rFonts w:ascii="Times New Roman" w:hAnsi="Times New Roman" w:cs="Times New Roman"/>
          <w:sz w:val="26"/>
          <w:szCs w:val="26"/>
        </w:rPr>
        <w:sectPr w:rsidR="00C63835" w:rsidRPr="003C31CB" w:rsidSect="00C63835">
          <w:type w:val="continuous"/>
          <w:pgSz w:w="11906" w:h="16838" w:code="9"/>
          <w:pgMar w:top="1134" w:right="567" w:bottom="1134" w:left="1701" w:header="709" w:footer="709" w:gutter="0"/>
          <w:pgNumType w:start="1"/>
          <w:cols w:space="708"/>
          <w:titlePg/>
          <w:docGrid w:linePitch="360"/>
        </w:sectPr>
      </w:pPr>
    </w:p>
    <w:p w:rsidR="00C63835" w:rsidRPr="006540DF" w:rsidRDefault="00C63835" w:rsidP="0068738C">
      <w:pPr>
        <w:pStyle w:val="ConsPlusNormal"/>
        <w:ind w:left="4820" w:firstLine="0"/>
        <w:outlineLvl w:val="1"/>
        <w:rPr>
          <w:rFonts w:ascii="Times New Roman" w:hAnsi="Times New Roman" w:cs="Times New Roman"/>
          <w:sz w:val="26"/>
          <w:szCs w:val="26"/>
        </w:rPr>
      </w:pPr>
      <w:r w:rsidRPr="006540DF">
        <w:rPr>
          <w:rFonts w:ascii="Times New Roman" w:hAnsi="Times New Roman" w:cs="Times New Roman"/>
          <w:sz w:val="26"/>
          <w:szCs w:val="26"/>
        </w:rPr>
        <w:lastRenderedPageBreak/>
        <w:t>Приложение 1</w:t>
      </w:r>
    </w:p>
    <w:p w:rsidR="00C63835" w:rsidRPr="006540DF" w:rsidRDefault="00C63835" w:rsidP="0068738C">
      <w:pPr>
        <w:pStyle w:val="ConsPlusNormal"/>
        <w:ind w:left="4820" w:firstLine="0"/>
        <w:rPr>
          <w:rFonts w:ascii="Times New Roman" w:hAnsi="Times New Roman" w:cs="Times New Roman"/>
          <w:sz w:val="26"/>
          <w:szCs w:val="26"/>
        </w:rPr>
      </w:pPr>
      <w:r w:rsidRPr="006540DF">
        <w:rPr>
          <w:rFonts w:ascii="Times New Roman" w:hAnsi="Times New Roman" w:cs="Times New Roman"/>
          <w:sz w:val="26"/>
          <w:szCs w:val="26"/>
        </w:rPr>
        <w:t xml:space="preserve">к Порядку предоставления грантов </w:t>
      </w:r>
      <w:r w:rsidRPr="006540DF">
        <w:rPr>
          <w:rFonts w:ascii="Times New Roman" w:hAnsi="Times New Roman" w:cs="Times New Roman"/>
          <w:sz w:val="26"/>
          <w:szCs w:val="26"/>
        </w:rPr>
        <w:br/>
        <w:t>в форме субсидий победителям конкурса профессионального мастерства "Лучший мастер маникюра"</w:t>
      </w:r>
    </w:p>
    <w:p w:rsidR="00C63835" w:rsidRPr="006540DF" w:rsidRDefault="00C63835" w:rsidP="00C63835">
      <w:pPr>
        <w:pStyle w:val="ConsPlusNormal"/>
        <w:jc w:val="both"/>
        <w:rPr>
          <w:rFonts w:ascii="Times New Roman" w:hAnsi="Times New Roman" w:cs="Times New Roman"/>
          <w:sz w:val="26"/>
          <w:szCs w:val="26"/>
        </w:rPr>
      </w:pPr>
    </w:p>
    <w:p w:rsidR="00C63835" w:rsidRPr="006540DF" w:rsidRDefault="00C63835" w:rsidP="00C63835">
      <w:pPr>
        <w:pStyle w:val="ConsPlusNormal"/>
        <w:jc w:val="both"/>
        <w:rPr>
          <w:rFonts w:ascii="Times New Roman" w:hAnsi="Times New Roman" w:cs="Times New Roman"/>
          <w:sz w:val="26"/>
          <w:szCs w:val="26"/>
        </w:rPr>
      </w:pPr>
    </w:p>
    <w:p w:rsidR="00C63835" w:rsidRPr="006540DF" w:rsidRDefault="00C63835" w:rsidP="00C63835">
      <w:pPr>
        <w:pStyle w:val="ConsPlusNormal"/>
        <w:ind w:firstLine="0"/>
        <w:jc w:val="center"/>
        <w:rPr>
          <w:rFonts w:ascii="Times New Roman" w:hAnsi="Times New Roman" w:cs="Times New Roman"/>
          <w:sz w:val="26"/>
          <w:szCs w:val="26"/>
        </w:rPr>
      </w:pPr>
      <w:bookmarkStart w:id="19" w:name="P250"/>
      <w:bookmarkEnd w:id="19"/>
      <w:r w:rsidRPr="006540DF">
        <w:rPr>
          <w:rFonts w:ascii="Times New Roman" w:hAnsi="Times New Roman" w:cs="Times New Roman"/>
          <w:sz w:val="26"/>
          <w:szCs w:val="26"/>
        </w:rPr>
        <w:t xml:space="preserve">Журнал заявок на участие в конкурсном отборе </w:t>
      </w:r>
    </w:p>
    <w:p w:rsidR="00C63835" w:rsidRPr="006540DF" w:rsidRDefault="00C63835" w:rsidP="00C63835">
      <w:pPr>
        <w:pStyle w:val="ConsPlusNormal"/>
        <w:ind w:firstLine="0"/>
        <w:jc w:val="center"/>
        <w:rPr>
          <w:rFonts w:ascii="Times New Roman" w:hAnsi="Times New Roman" w:cs="Times New Roman"/>
          <w:sz w:val="26"/>
          <w:szCs w:val="26"/>
        </w:rPr>
      </w:pPr>
      <w:r w:rsidRPr="006540DF">
        <w:rPr>
          <w:rFonts w:ascii="Times New Roman" w:eastAsiaTheme="minorHAnsi" w:hAnsi="Times New Roman" w:cs="Times New Roman"/>
          <w:sz w:val="26"/>
          <w:szCs w:val="26"/>
          <w:lang w:eastAsia="en-US"/>
        </w:rPr>
        <w:t>профессионального мастерства "Лучший мастер маникюра"</w:t>
      </w:r>
    </w:p>
    <w:p w:rsidR="00C63835" w:rsidRPr="006540DF" w:rsidRDefault="00C63835" w:rsidP="00C63835">
      <w:pPr>
        <w:autoSpaceDE w:val="0"/>
        <w:autoSpaceDN w:val="0"/>
        <w:adjustRightInd w:val="0"/>
        <w:jc w:val="both"/>
        <w:rPr>
          <w:sz w:val="26"/>
          <w:szCs w:val="2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10"/>
        <w:gridCol w:w="1559"/>
        <w:gridCol w:w="2835"/>
        <w:gridCol w:w="1418"/>
      </w:tblGrid>
      <w:tr w:rsidR="00C63835" w:rsidRPr="003C31CB" w:rsidTr="00C63835">
        <w:tc>
          <w:tcPr>
            <w:tcW w:w="567" w:type="dxa"/>
            <w:tcBorders>
              <w:top w:val="single" w:sz="4" w:space="0" w:color="auto"/>
              <w:left w:val="single" w:sz="4" w:space="0" w:color="auto"/>
              <w:bottom w:val="single" w:sz="4" w:space="0" w:color="auto"/>
              <w:right w:val="single" w:sz="4" w:space="0" w:color="auto"/>
            </w:tcBorders>
            <w:vAlign w:val="center"/>
          </w:tcPr>
          <w:p w:rsidR="00C63835" w:rsidRPr="006540DF" w:rsidRDefault="00C63835" w:rsidP="00C63835">
            <w:pPr>
              <w:autoSpaceDE w:val="0"/>
              <w:autoSpaceDN w:val="0"/>
              <w:adjustRightInd w:val="0"/>
              <w:jc w:val="center"/>
              <w:rPr>
                <w:sz w:val="20"/>
                <w:szCs w:val="20"/>
              </w:rPr>
            </w:pPr>
            <w:r w:rsidRPr="006540DF">
              <w:rPr>
                <w:sz w:val="20"/>
                <w:szCs w:val="20"/>
              </w:rPr>
              <w:t>№ п/п</w:t>
            </w:r>
          </w:p>
        </w:tc>
        <w:tc>
          <w:tcPr>
            <w:tcW w:w="2910" w:type="dxa"/>
            <w:tcBorders>
              <w:top w:val="single" w:sz="4" w:space="0" w:color="auto"/>
              <w:left w:val="single" w:sz="4" w:space="0" w:color="auto"/>
              <w:bottom w:val="single" w:sz="4" w:space="0" w:color="auto"/>
              <w:right w:val="single" w:sz="4" w:space="0" w:color="auto"/>
            </w:tcBorders>
            <w:vAlign w:val="center"/>
          </w:tcPr>
          <w:p w:rsidR="00C63835" w:rsidRPr="006540DF" w:rsidRDefault="00C63835" w:rsidP="00C63835">
            <w:pPr>
              <w:autoSpaceDE w:val="0"/>
              <w:autoSpaceDN w:val="0"/>
              <w:adjustRightInd w:val="0"/>
              <w:jc w:val="center"/>
              <w:rPr>
                <w:sz w:val="20"/>
                <w:szCs w:val="20"/>
              </w:rPr>
            </w:pPr>
            <w:r w:rsidRPr="006540DF">
              <w:rPr>
                <w:sz w:val="20"/>
                <w:szCs w:val="20"/>
              </w:rPr>
              <w:t xml:space="preserve">Фамилия, имя, отчество (последнее – при наличии) участника конкурсного отбора </w:t>
            </w:r>
          </w:p>
        </w:tc>
        <w:tc>
          <w:tcPr>
            <w:tcW w:w="1559" w:type="dxa"/>
            <w:tcBorders>
              <w:top w:val="single" w:sz="4" w:space="0" w:color="auto"/>
              <w:left w:val="single" w:sz="4" w:space="0" w:color="auto"/>
              <w:bottom w:val="single" w:sz="4" w:space="0" w:color="auto"/>
              <w:right w:val="single" w:sz="4" w:space="0" w:color="auto"/>
            </w:tcBorders>
            <w:vAlign w:val="center"/>
          </w:tcPr>
          <w:p w:rsidR="00C63835" w:rsidRPr="006540DF" w:rsidRDefault="00C63835" w:rsidP="00C63835">
            <w:pPr>
              <w:autoSpaceDE w:val="0"/>
              <w:autoSpaceDN w:val="0"/>
              <w:adjustRightInd w:val="0"/>
              <w:jc w:val="center"/>
              <w:rPr>
                <w:sz w:val="20"/>
                <w:szCs w:val="20"/>
              </w:rPr>
            </w:pPr>
            <w:r w:rsidRPr="006540DF">
              <w:rPr>
                <w:sz w:val="20"/>
                <w:szCs w:val="20"/>
              </w:rPr>
              <w:t>Дата и время подачи заявки</w:t>
            </w:r>
          </w:p>
        </w:tc>
        <w:tc>
          <w:tcPr>
            <w:tcW w:w="2835" w:type="dxa"/>
            <w:tcBorders>
              <w:top w:val="single" w:sz="4" w:space="0" w:color="auto"/>
              <w:left w:val="single" w:sz="4" w:space="0" w:color="auto"/>
              <w:bottom w:val="single" w:sz="4" w:space="0" w:color="auto"/>
              <w:right w:val="single" w:sz="4" w:space="0" w:color="auto"/>
            </w:tcBorders>
            <w:vAlign w:val="center"/>
          </w:tcPr>
          <w:p w:rsidR="00C63835" w:rsidRPr="006540DF" w:rsidRDefault="00C63835" w:rsidP="00C63835">
            <w:pPr>
              <w:autoSpaceDE w:val="0"/>
              <w:autoSpaceDN w:val="0"/>
              <w:adjustRightInd w:val="0"/>
              <w:jc w:val="center"/>
              <w:rPr>
                <w:sz w:val="20"/>
                <w:szCs w:val="20"/>
              </w:rPr>
            </w:pPr>
            <w:r w:rsidRPr="006540DF">
              <w:rPr>
                <w:sz w:val="20"/>
                <w:szCs w:val="20"/>
              </w:rPr>
              <w:t xml:space="preserve">Документ, подтверждающий полномочия участника конкурсного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r w:rsidRPr="006540DF">
              <w:rPr>
                <w:sz w:val="20"/>
                <w:szCs w:val="20"/>
              </w:rPr>
              <w:t>Номер контактного телефона</w:t>
            </w:r>
          </w:p>
        </w:tc>
      </w:tr>
      <w:tr w:rsidR="00C63835" w:rsidRPr="003C31CB" w:rsidTr="00C63835">
        <w:tc>
          <w:tcPr>
            <w:tcW w:w="567"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r w:rsidRPr="003C31CB">
              <w:rPr>
                <w:sz w:val="20"/>
                <w:szCs w:val="20"/>
              </w:rPr>
              <w:t>1</w:t>
            </w:r>
          </w:p>
        </w:tc>
        <w:tc>
          <w:tcPr>
            <w:tcW w:w="2910"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r>
      <w:tr w:rsidR="00C63835" w:rsidRPr="003C31CB" w:rsidTr="00C63835">
        <w:tc>
          <w:tcPr>
            <w:tcW w:w="567"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r w:rsidRPr="003C31CB">
              <w:rPr>
                <w:sz w:val="20"/>
                <w:szCs w:val="20"/>
              </w:rPr>
              <w:t>2</w:t>
            </w:r>
          </w:p>
        </w:tc>
        <w:tc>
          <w:tcPr>
            <w:tcW w:w="2910"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r>
      <w:tr w:rsidR="00C63835" w:rsidRPr="003C31CB" w:rsidTr="00C63835">
        <w:tc>
          <w:tcPr>
            <w:tcW w:w="567"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r w:rsidRPr="003C31CB">
              <w:rPr>
                <w:sz w:val="20"/>
                <w:szCs w:val="20"/>
              </w:rPr>
              <w:t>3</w:t>
            </w:r>
          </w:p>
        </w:tc>
        <w:tc>
          <w:tcPr>
            <w:tcW w:w="2910"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r>
    </w:tbl>
    <w:p w:rsidR="00C63835" w:rsidRPr="003C31CB" w:rsidRDefault="00C63835" w:rsidP="00C63835">
      <w:pPr>
        <w:pStyle w:val="ConsPlusNormal"/>
        <w:ind w:firstLine="3969"/>
        <w:outlineLvl w:val="1"/>
        <w:rPr>
          <w:rFonts w:ascii="Times New Roman" w:hAnsi="Times New Roman" w:cs="Times New Roman"/>
          <w:sz w:val="26"/>
          <w:szCs w:val="26"/>
        </w:rPr>
      </w:pPr>
    </w:p>
    <w:p w:rsidR="00C63835" w:rsidRPr="003C31CB" w:rsidRDefault="00C63835" w:rsidP="00C63835">
      <w:pPr>
        <w:pStyle w:val="ConsPlusNormal"/>
        <w:ind w:firstLine="3969"/>
        <w:outlineLvl w:val="1"/>
        <w:rPr>
          <w:rFonts w:ascii="Times New Roman" w:hAnsi="Times New Roman" w:cs="Times New Roman"/>
          <w:sz w:val="26"/>
          <w:szCs w:val="26"/>
        </w:rPr>
        <w:sectPr w:rsidR="00C63835" w:rsidRPr="003C31CB" w:rsidSect="00C63835">
          <w:pgSz w:w="11906" w:h="16838"/>
          <w:pgMar w:top="1134" w:right="851" w:bottom="1134" w:left="1701" w:header="709" w:footer="709" w:gutter="0"/>
          <w:cols w:space="708"/>
          <w:docGrid w:linePitch="360"/>
        </w:sectPr>
      </w:pPr>
    </w:p>
    <w:p w:rsidR="00C63835" w:rsidRPr="003C31CB" w:rsidRDefault="00C63835" w:rsidP="009B615C">
      <w:pPr>
        <w:pStyle w:val="ConsPlusNormal"/>
        <w:tabs>
          <w:tab w:val="left" w:pos="4678"/>
        </w:tabs>
        <w:ind w:left="4678" w:firstLine="0"/>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C63835" w:rsidRPr="003C31CB" w:rsidRDefault="00C63835" w:rsidP="009B615C">
      <w:pPr>
        <w:pStyle w:val="ConsPlusNormal"/>
        <w:tabs>
          <w:tab w:val="left" w:pos="4678"/>
        </w:tabs>
        <w:ind w:left="4678" w:firstLine="0"/>
        <w:outlineLvl w:val="1"/>
        <w:rPr>
          <w:rFonts w:ascii="Times New Roman" w:hAnsi="Times New Roman" w:cs="Times New Roman"/>
          <w:sz w:val="26"/>
          <w:szCs w:val="26"/>
        </w:rPr>
      </w:pPr>
      <w:r w:rsidRPr="009F65E7">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D23516">
        <w:rPr>
          <w:rFonts w:ascii="Times New Roman" w:hAnsi="Times New Roman" w:cs="Times New Roman"/>
          <w:sz w:val="26"/>
          <w:szCs w:val="26"/>
        </w:rPr>
        <w:t xml:space="preserve">в форме субсидий победителям конкурса 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rsidR="00C63835" w:rsidRPr="003C31CB" w:rsidRDefault="00C63835" w:rsidP="00C63835">
      <w:pPr>
        <w:pStyle w:val="ConsPlusNormal"/>
        <w:ind w:left="3969" w:firstLine="0"/>
        <w:outlineLvl w:val="1"/>
        <w:rPr>
          <w:rFonts w:ascii="Times New Roman" w:hAnsi="Times New Roman" w:cs="Times New Roman"/>
          <w:sz w:val="26"/>
          <w:szCs w:val="26"/>
        </w:rPr>
      </w:pPr>
    </w:p>
    <w:p w:rsidR="00C63835" w:rsidRPr="003C31CB" w:rsidRDefault="00C63835" w:rsidP="00C63835">
      <w:pPr>
        <w:pStyle w:val="ConsPlusNormal"/>
        <w:ind w:firstLine="0"/>
        <w:jc w:val="center"/>
        <w:rPr>
          <w:rFonts w:ascii="Times New Roman" w:eastAsiaTheme="minorHAnsi" w:hAnsi="Times New Roman" w:cs="Times New Roman"/>
          <w:sz w:val="26"/>
          <w:szCs w:val="26"/>
          <w:lang w:eastAsia="en-US"/>
        </w:rPr>
      </w:pPr>
      <w:r w:rsidRPr="003C31CB">
        <w:rPr>
          <w:rFonts w:ascii="Times New Roman" w:hAnsi="Times New Roman" w:cs="Times New Roman"/>
          <w:sz w:val="26"/>
          <w:szCs w:val="26"/>
        </w:rPr>
        <w:t xml:space="preserve">Оценочная ведомость </w:t>
      </w:r>
      <w:r w:rsidRPr="003C31CB">
        <w:rPr>
          <w:rFonts w:ascii="Times New Roman" w:eastAsiaTheme="minorHAnsi" w:hAnsi="Times New Roman" w:cs="Times New Roman"/>
          <w:sz w:val="26"/>
          <w:szCs w:val="26"/>
          <w:lang w:eastAsia="en-US"/>
        </w:rPr>
        <w:t xml:space="preserve">конкурсного отбора </w:t>
      </w:r>
      <w:r>
        <w:rPr>
          <w:rFonts w:ascii="Times New Roman" w:eastAsiaTheme="minorHAnsi" w:hAnsi="Times New Roman" w:cs="Times New Roman"/>
          <w:sz w:val="26"/>
          <w:szCs w:val="26"/>
          <w:lang w:eastAsia="en-US"/>
        </w:rPr>
        <w:t>профессионального мастерства</w:t>
      </w:r>
    </w:p>
    <w:p w:rsidR="00C63835" w:rsidRPr="003C31CB" w:rsidRDefault="00C63835" w:rsidP="00C63835">
      <w:pPr>
        <w:pStyle w:val="ConsPlusNormal"/>
        <w:ind w:firstLine="0"/>
        <w:jc w:val="center"/>
        <w:rPr>
          <w:rFonts w:ascii="Times New Roman" w:eastAsiaTheme="minorHAnsi" w:hAnsi="Times New Roman" w:cs="Times New Roman"/>
          <w:sz w:val="26"/>
          <w:szCs w:val="26"/>
          <w:lang w:eastAsia="en-US"/>
        </w:rPr>
      </w:pPr>
      <w:r w:rsidRPr="003C31CB">
        <w:rPr>
          <w:rFonts w:ascii="Times New Roman" w:eastAsiaTheme="minorHAnsi" w:hAnsi="Times New Roman" w:cs="Times New Roman"/>
          <w:sz w:val="26"/>
          <w:szCs w:val="26"/>
          <w:lang w:eastAsia="en-US"/>
        </w:rPr>
        <w:t xml:space="preserve">"Лучший </w:t>
      </w:r>
      <w:r w:rsidRPr="00DA37E5">
        <w:rPr>
          <w:rFonts w:ascii="Times New Roman" w:eastAsiaTheme="minorHAnsi" w:hAnsi="Times New Roman" w:cs="Times New Roman"/>
          <w:sz w:val="26"/>
          <w:szCs w:val="26"/>
          <w:lang w:eastAsia="en-US"/>
        </w:rPr>
        <w:t>мастер маникюр</w:t>
      </w:r>
      <w:r>
        <w:rPr>
          <w:rFonts w:ascii="Times New Roman" w:eastAsiaTheme="minorHAnsi" w:hAnsi="Times New Roman" w:cs="Times New Roman"/>
          <w:sz w:val="26"/>
          <w:szCs w:val="26"/>
          <w:lang w:eastAsia="en-US"/>
        </w:rPr>
        <w:t>а</w:t>
      </w:r>
      <w:r w:rsidRPr="003C31CB">
        <w:rPr>
          <w:rFonts w:ascii="Times New Roman" w:eastAsiaTheme="minorHAnsi" w:hAnsi="Times New Roman" w:cs="Times New Roman"/>
          <w:sz w:val="26"/>
          <w:szCs w:val="26"/>
          <w:lang w:eastAsia="en-US"/>
        </w:rPr>
        <w:t>"</w:t>
      </w:r>
    </w:p>
    <w:p w:rsidR="00C63835" w:rsidRPr="003C31CB" w:rsidRDefault="00C63835" w:rsidP="00C63835">
      <w:pPr>
        <w:autoSpaceDE w:val="0"/>
        <w:autoSpaceDN w:val="0"/>
        <w:adjustRightInd w:val="0"/>
        <w:jc w:val="center"/>
        <w:rPr>
          <w:rFonts w:eastAsiaTheme="minorHAnsi"/>
          <w:sz w:val="26"/>
          <w:szCs w:val="26"/>
          <w:lang w:eastAsia="en-US"/>
        </w:rPr>
      </w:pPr>
    </w:p>
    <w:p w:rsidR="00C63835" w:rsidRDefault="00C63835" w:rsidP="00C63835">
      <w:pPr>
        <w:autoSpaceDE w:val="0"/>
        <w:autoSpaceDN w:val="0"/>
        <w:adjustRightInd w:val="0"/>
        <w:jc w:val="both"/>
        <w:rPr>
          <w:rFonts w:eastAsiaTheme="minorHAnsi"/>
          <w:sz w:val="26"/>
          <w:szCs w:val="26"/>
          <w:lang w:eastAsia="en-US"/>
        </w:rPr>
      </w:pPr>
      <w:r w:rsidRPr="003C31CB">
        <w:rPr>
          <w:rFonts w:eastAsiaTheme="minorHAnsi"/>
          <w:sz w:val="26"/>
          <w:szCs w:val="26"/>
          <w:lang w:eastAsia="en-US"/>
        </w:rPr>
        <w:t>Фамилия И.О. члена конкурсной комиссии ___________________________________</w:t>
      </w:r>
    </w:p>
    <w:p w:rsidR="00C63835" w:rsidRPr="003C31CB" w:rsidRDefault="00C63835" w:rsidP="00C63835">
      <w:pPr>
        <w:autoSpaceDE w:val="0"/>
        <w:autoSpaceDN w:val="0"/>
        <w:adjustRightInd w:val="0"/>
        <w:jc w:val="both"/>
        <w:rPr>
          <w:rFonts w:eastAsiaTheme="minorHAnsi"/>
          <w:sz w:val="26"/>
          <w:szCs w:val="26"/>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53"/>
        <w:gridCol w:w="850"/>
        <w:gridCol w:w="1276"/>
        <w:gridCol w:w="1276"/>
        <w:gridCol w:w="1275"/>
      </w:tblGrid>
      <w:tr w:rsidR="00C63835" w:rsidRPr="004350C1" w:rsidTr="00C63835">
        <w:tc>
          <w:tcPr>
            <w:tcW w:w="562" w:type="dxa"/>
            <w:vMerge w:val="restart"/>
            <w:vAlign w:val="center"/>
          </w:tcPr>
          <w:p w:rsidR="00C63835" w:rsidRDefault="00C63835" w:rsidP="00C63835">
            <w:pPr>
              <w:widowControl w:val="0"/>
              <w:autoSpaceDE w:val="0"/>
              <w:autoSpaceDN w:val="0"/>
              <w:adjustRightInd w:val="0"/>
              <w:jc w:val="center"/>
              <w:rPr>
                <w:sz w:val="20"/>
                <w:szCs w:val="20"/>
              </w:rPr>
            </w:pPr>
            <w:bookmarkStart w:id="20" w:name="P447"/>
            <w:bookmarkStart w:id="21" w:name="P449"/>
            <w:bookmarkEnd w:id="20"/>
            <w:bookmarkEnd w:id="21"/>
          </w:p>
          <w:p w:rsidR="00C63835" w:rsidRPr="004350C1" w:rsidRDefault="00C63835" w:rsidP="00C63835">
            <w:pPr>
              <w:widowControl w:val="0"/>
              <w:autoSpaceDE w:val="0"/>
              <w:autoSpaceDN w:val="0"/>
              <w:adjustRightInd w:val="0"/>
              <w:jc w:val="center"/>
              <w:rPr>
                <w:sz w:val="20"/>
                <w:szCs w:val="20"/>
              </w:rPr>
            </w:pPr>
            <w:r w:rsidRPr="004350C1">
              <w:rPr>
                <w:sz w:val="20"/>
                <w:szCs w:val="20"/>
              </w:rPr>
              <w:t>№ п/п</w:t>
            </w:r>
          </w:p>
        </w:tc>
        <w:tc>
          <w:tcPr>
            <w:tcW w:w="4253" w:type="dxa"/>
            <w:vMerge w:val="restart"/>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Наименование показателей оценки заявки</w:t>
            </w:r>
          </w:p>
        </w:tc>
        <w:tc>
          <w:tcPr>
            <w:tcW w:w="850" w:type="dxa"/>
            <w:vMerge w:val="restart"/>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 xml:space="preserve">Оценка </w:t>
            </w:r>
            <w:r w:rsidRPr="004350C1">
              <w:rPr>
                <w:sz w:val="20"/>
                <w:szCs w:val="20"/>
              </w:rPr>
              <w:br/>
              <w:t>в баллах</w:t>
            </w:r>
          </w:p>
        </w:tc>
        <w:tc>
          <w:tcPr>
            <w:tcW w:w="3827" w:type="dxa"/>
            <w:gridSpan w:val="3"/>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Оценки члена конкурсной комиссии</w:t>
            </w:r>
          </w:p>
        </w:tc>
      </w:tr>
      <w:tr w:rsidR="00C63835" w:rsidRPr="004350C1" w:rsidTr="00C63835">
        <w:trPr>
          <w:trHeight w:val="417"/>
        </w:trPr>
        <w:tc>
          <w:tcPr>
            <w:tcW w:w="562" w:type="dxa"/>
            <w:vMerge/>
            <w:vAlign w:val="center"/>
          </w:tcPr>
          <w:p w:rsidR="00C63835" w:rsidRPr="004350C1" w:rsidRDefault="00C63835" w:rsidP="00C63835">
            <w:pPr>
              <w:jc w:val="center"/>
              <w:rPr>
                <w:sz w:val="20"/>
                <w:szCs w:val="20"/>
              </w:rPr>
            </w:pPr>
          </w:p>
        </w:tc>
        <w:tc>
          <w:tcPr>
            <w:tcW w:w="4253" w:type="dxa"/>
            <w:vMerge/>
            <w:vAlign w:val="center"/>
          </w:tcPr>
          <w:p w:rsidR="00C63835" w:rsidRPr="004350C1" w:rsidRDefault="00C63835" w:rsidP="00C63835">
            <w:pPr>
              <w:jc w:val="center"/>
              <w:rPr>
                <w:sz w:val="20"/>
                <w:szCs w:val="20"/>
              </w:rPr>
            </w:pPr>
          </w:p>
        </w:tc>
        <w:tc>
          <w:tcPr>
            <w:tcW w:w="850" w:type="dxa"/>
            <w:vMerge/>
            <w:vAlign w:val="center"/>
          </w:tcPr>
          <w:p w:rsidR="00C63835" w:rsidRPr="004350C1" w:rsidRDefault="00C63835" w:rsidP="00C63835">
            <w:pPr>
              <w:jc w:val="center"/>
              <w:rPr>
                <w:sz w:val="20"/>
                <w:szCs w:val="20"/>
              </w:rPr>
            </w:pPr>
          </w:p>
        </w:tc>
        <w:tc>
          <w:tcPr>
            <w:tcW w:w="1276"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 xml:space="preserve">Участник конкурсного отбора № __ </w:t>
            </w:r>
          </w:p>
        </w:tc>
        <w:tc>
          <w:tcPr>
            <w:tcW w:w="1276"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Участник конкурсного отбора № __</w:t>
            </w:r>
          </w:p>
        </w:tc>
        <w:tc>
          <w:tcPr>
            <w:tcW w:w="1275"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Участник конкурсного отбора № __</w:t>
            </w: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w:t>
            </w:r>
          </w:p>
        </w:tc>
        <w:tc>
          <w:tcPr>
            <w:tcW w:w="5103" w:type="dxa"/>
            <w:gridSpan w:val="2"/>
            <w:vAlign w:val="center"/>
          </w:tcPr>
          <w:p w:rsidR="00C63835" w:rsidRPr="004350C1" w:rsidRDefault="00C63835" w:rsidP="00C63835">
            <w:pPr>
              <w:widowControl w:val="0"/>
              <w:autoSpaceDE w:val="0"/>
              <w:autoSpaceDN w:val="0"/>
              <w:adjustRightInd w:val="0"/>
              <w:jc w:val="center"/>
              <w:rPr>
                <w:sz w:val="20"/>
                <w:szCs w:val="20"/>
              </w:rPr>
            </w:pPr>
            <w:r w:rsidRPr="004350C1">
              <w:rPr>
                <w:rFonts w:eastAsiaTheme="minorHAnsi"/>
                <w:sz w:val="20"/>
                <w:szCs w:val="20"/>
                <w:lang w:eastAsia="en-US"/>
              </w:rPr>
              <w:t xml:space="preserve">Наличие </w:t>
            </w:r>
            <w:r>
              <w:rPr>
                <w:rFonts w:eastAsiaTheme="minorHAnsi"/>
                <w:sz w:val="20"/>
                <w:szCs w:val="20"/>
                <w:lang w:eastAsia="en-US"/>
              </w:rPr>
              <w:t xml:space="preserve">образования по специальности </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1.1</w:t>
            </w:r>
          </w:p>
        </w:tc>
        <w:tc>
          <w:tcPr>
            <w:tcW w:w="4253" w:type="dxa"/>
            <w:tcBorders>
              <w:top w:val="single" w:sz="4" w:space="0" w:color="auto"/>
              <w:left w:val="single" w:sz="4" w:space="0" w:color="auto"/>
              <w:bottom w:val="single" w:sz="4" w:space="0" w:color="auto"/>
              <w:right w:val="single" w:sz="4" w:space="0" w:color="auto"/>
            </w:tcBorders>
            <w:vAlign w:val="center"/>
          </w:tcPr>
          <w:p w:rsidR="00C63835" w:rsidRPr="004350C1" w:rsidRDefault="00C63835" w:rsidP="00C63835">
            <w:pPr>
              <w:widowControl w:val="0"/>
              <w:autoSpaceDE w:val="0"/>
              <w:autoSpaceDN w:val="0"/>
              <w:adjustRightInd w:val="0"/>
              <w:jc w:val="both"/>
              <w:rPr>
                <w:sz w:val="20"/>
                <w:szCs w:val="20"/>
              </w:rPr>
            </w:pPr>
            <w:r w:rsidRPr="004350C1">
              <w:rPr>
                <w:rFonts w:eastAsiaTheme="minorHAnsi"/>
                <w:sz w:val="20"/>
                <w:szCs w:val="20"/>
                <w:lang w:eastAsia="en-US"/>
              </w:rPr>
              <w:t>Отсутствует</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63835" w:rsidRPr="004350C1" w:rsidRDefault="00C63835" w:rsidP="00C63835">
            <w:pPr>
              <w:widowControl w:val="0"/>
              <w:autoSpaceDE w:val="0"/>
              <w:autoSpaceDN w:val="0"/>
              <w:adjustRightInd w:val="0"/>
              <w:jc w:val="both"/>
              <w:rPr>
                <w:sz w:val="20"/>
                <w:szCs w:val="20"/>
              </w:rPr>
            </w:pPr>
            <w:r>
              <w:rPr>
                <w:rFonts w:eastAsiaTheme="minorHAnsi"/>
                <w:sz w:val="20"/>
                <w:szCs w:val="20"/>
                <w:lang w:eastAsia="en-US"/>
              </w:rPr>
              <w:t>Имеется</w:t>
            </w:r>
            <w:r w:rsidRPr="004350C1">
              <w:rPr>
                <w:rFonts w:eastAsiaTheme="minorHAnsi"/>
                <w:sz w:val="20"/>
                <w:szCs w:val="20"/>
                <w:lang w:eastAsia="en-US"/>
              </w:rPr>
              <w:t xml:space="preserve"> </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w:t>
            </w:r>
          </w:p>
        </w:tc>
        <w:tc>
          <w:tcPr>
            <w:tcW w:w="5103" w:type="dxa"/>
            <w:gridSpan w:val="2"/>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Плани</w:t>
            </w:r>
            <w:r>
              <w:rPr>
                <w:sz w:val="20"/>
                <w:szCs w:val="20"/>
              </w:rPr>
              <w:t xml:space="preserve">рование процесса организации </w:t>
            </w:r>
            <w:r>
              <w:rPr>
                <w:sz w:val="20"/>
                <w:szCs w:val="20"/>
              </w:rPr>
              <w:br/>
              <w:t>выполнения задания</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2.1</w:t>
            </w:r>
          </w:p>
        </w:tc>
        <w:tc>
          <w:tcPr>
            <w:tcW w:w="4253" w:type="dxa"/>
          </w:tcPr>
          <w:p w:rsidR="00C63835" w:rsidRPr="004350C1" w:rsidRDefault="00C63835" w:rsidP="009B615C">
            <w:pPr>
              <w:widowControl w:val="0"/>
              <w:autoSpaceDE w:val="0"/>
              <w:autoSpaceDN w:val="0"/>
              <w:adjustRightInd w:val="0"/>
              <w:rPr>
                <w:sz w:val="20"/>
                <w:szCs w:val="20"/>
              </w:rPr>
            </w:pPr>
            <w:r w:rsidRPr="004350C1">
              <w:rPr>
                <w:sz w:val="20"/>
                <w:szCs w:val="20"/>
              </w:rPr>
              <w:t>Рабочий процесс не организован</w:t>
            </w:r>
            <w:r w:rsidRPr="004350C1">
              <w:rPr>
                <w:rFonts w:eastAsiaTheme="minorHAnsi"/>
                <w:sz w:val="20"/>
                <w:szCs w:val="20"/>
                <w:lang w:eastAsia="en-US"/>
              </w:rPr>
              <w:t xml:space="preserve">, </w:t>
            </w:r>
            <w:r w:rsidR="009B615C">
              <w:rPr>
                <w:rFonts w:eastAsiaTheme="minorHAnsi"/>
                <w:sz w:val="20"/>
                <w:szCs w:val="20"/>
                <w:lang w:eastAsia="en-US"/>
              </w:rPr>
              <w:br/>
            </w:r>
            <w:r w:rsidRPr="004350C1">
              <w:rPr>
                <w:rFonts w:eastAsiaTheme="minorHAnsi"/>
                <w:sz w:val="20"/>
                <w:szCs w:val="20"/>
                <w:lang w:eastAsia="en-US"/>
              </w:rPr>
              <w:t>не расставлены приоритеты при выполнении конкретных задач</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2.2</w:t>
            </w:r>
          </w:p>
        </w:tc>
        <w:tc>
          <w:tcPr>
            <w:tcW w:w="4253" w:type="dxa"/>
          </w:tcPr>
          <w:p w:rsidR="00C63835" w:rsidRPr="004350C1" w:rsidRDefault="00C63835" w:rsidP="009B615C">
            <w:pPr>
              <w:widowControl w:val="0"/>
              <w:autoSpaceDE w:val="0"/>
              <w:autoSpaceDN w:val="0"/>
              <w:adjustRightInd w:val="0"/>
              <w:rPr>
                <w:sz w:val="20"/>
                <w:szCs w:val="20"/>
              </w:rPr>
            </w:pPr>
            <w:r w:rsidRPr="004350C1">
              <w:rPr>
                <w:sz w:val="20"/>
                <w:szCs w:val="20"/>
              </w:rPr>
              <w:t>Удовлетворительное планирование, организация, контроль рабочего процесса</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2.3</w:t>
            </w:r>
          </w:p>
        </w:tc>
        <w:tc>
          <w:tcPr>
            <w:tcW w:w="4253" w:type="dxa"/>
          </w:tcPr>
          <w:p w:rsidR="00C63835" w:rsidRPr="004350C1" w:rsidRDefault="00C63835" w:rsidP="009B615C">
            <w:pPr>
              <w:autoSpaceDE w:val="0"/>
              <w:autoSpaceDN w:val="0"/>
              <w:adjustRightInd w:val="0"/>
              <w:rPr>
                <w:sz w:val="20"/>
                <w:szCs w:val="20"/>
              </w:rPr>
            </w:pPr>
            <w:r w:rsidRPr="004350C1">
              <w:rPr>
                <w:sz w:val="20"/>
                <w:szCs w:val="20"/>
              </w:rPr>
              <w:t xml:space="preserve">Организация рабочего процесса четкая, </w:t>
            </w:r>
            <w:r w:rsidRPr="004350C1">
              <w:rPr>
                <w:rFonts w:eastAsiaTheme="minorHAnsi"/>
                <w:sz w:val="20"/>
                <w:szCs w:val="20"/>
                <w:lang w:eastAsia="en-US"/>
              </w:rPr>
              <w:t xml:space="preserve">эффективное планирование и организация </w:t>
            </w:r>
            <w:r w:rsidRPr="004350C1">
              <w:rPr>
                <w:sz w:val="20"/>
                <w:szCs w:val="20"/>
              </w:rPr>
              <w:t>рабочего процесса</w:t>
            </w:r>
            <w:r w:rsidRPr="004350C1">
              <w:rPr>
                <w:rFonts w:eastAsiaTheme="minorHAnsi"/>
                <w:sz w:val="20"/>
                <w:szCs w:val="20"/>
                <w:lang w:eastAsia="en-US"/>
              </w:rPr>
              <w:t xml:space="preserve"> </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26"/>
        </w:trPr>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3</w:t>
            </w:r>
          </w:p>
        </w:tc>
        <w:tc>
          <w:tcPr>
            <w:tcW w:w="5103" w:type="dxa"/>
            <w:gridSpan w:val="2"/>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Персональная гигиена</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3.1</w:t>
            </w:r>
          </w:p>
        </w:tc>
        <w:tc>
          <w:tcPr>
            <w:tcW w:w="4253" w:type="dxa"/>
          </w:tcPr>
          <w:p w:rsidR="00C63835" w:rsidRPr="004350C1" w:rsidRDefault="00C63835" w:rsidP="009B615C">
            <w:pPr>
              <w:widowControl w:val="0"/>
              <w:autoSpaceDE w:val="0"/>
              <w:autoSpaceDN w:val="0"/>
              <w:adjustRightInd w:val="0"/>
              <w:rPr>
                <w:sz w:val="20"/>
                <w:szCs w:val="20"/>
              </w:rPr>
            </w:pPr>
            <w:r>
              <w:rPr>
                <w:sz w:val="20"/>
                <w:szCs w:val="20"/>
              </w:rPr>
              <w:t xml:space="preserve">Без </w:t>
            </w:r>
            <w:r w:rsidRPr="004350C1">
              <w:rPr>
                <w:sz w:val="20"/>
                <w:szCs w:val="20"/>
              </w:rPr>
              <w:t>спе</w:t>
            </w:r>
            <w:r>
              <w:rPr>
                <w:sz w:val="20"/>
                <w:szCs w:val="20"/>
              </w:rPr>
              <w:t xml:space="preserve">циальной </w:t>
            </w:r>
            <w:r w:rsidRPr="004350C1">
              <w:rPr>
                <w:sz w:val="20"/>
                <w:szCs w:val="20"/>
              </w:rPr>
              <w:t>одежд</w:t>
            </w:r>
            <w:r>
              <w:rPr>
                <w:sz w:val="20"/>
                <w:szCs w:val="20"/>
              </w:rPr>
              <w:t>ы</w:t>
            </w:r>
            <w:r w:rsidRPr="004350C1">
              <w:rPr>
                <w:sz w:val="20"/>
                <w:szCs w:val="20"/>
              </w:rPr>
              <w:t xml:space="preserve">, </w:t>
            </w:r>
            <w:r>
              <w:rPr>
                <w:sz w:val="20"/>
                <w:szCs w:val="20"/>
              </w:rPr>
              <w:t xml:space="preserve">не проведена антисептическая </w:t>
            </w:r>
            <w:r w:rsidRPr="00423C3E">
              <w:rPr>
                <w:sz w:val="20"/>
                <w:szCs w:val="20"/>
              </w:rPr>
              <w:t>обработка рук, средства индивидуальной защиты не использовались (одноразовые перчатки, защитная маска</w:t>
            </w:r>
            <w:r>
              <w:rPr>
                <w:sz w:val="20"/>
                <w:szCs w:val="20"/>
              </w:rPr>
              <w:t>)</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3.2</w:t>
            </w:r>
          </w:p>
        </w:tc>
        <w:tc>
          <w:tcPr>
            <w:tcW w:w="4253" w:type="dxa"/>
          </w:tcPr>
          <w:p w:rsidR="00C63835" w:rsidRPr="004350C1" w:rsidRDefault="00C63835" w:rsidP="009B615C">
            <w:pPr>
              <w:widowControl w:val="0"/>
              <w:autoSpaceDE w:val="0"/>
              <w:autoSpaceDN w:val="0"/>
              <w:adjustRightInd w:val="0"/>
              <w:rPr>
                <w:sz w:val="20"/>
                <w:szCs w:val="20"/>
              </w:rPr>
            </w:pPr>
            <w:r>
              <w:rPr>
                <w:sz w:val="20"/>
                <w:szCs w:val="20"/>
              </w:rPr>
              <w:t>В с</w:t>
            </w:r>
            <w:r w:rsidRPr="004350C1">
              <w:rPr>
                <w:sz w:val="20"/>
                <w:szCs w:val="20"/>
              </w:rPr>
              <w:t>пец</w:t>
            </w:r>
            <w:r>
              <w:rPr>
                <w:sz w:val="20"/>
                <w:szCs w:val="20"/>
              </w:rPr>
              <w:t xml:space="preserve">иальной </w:t>
            </w:r>
            <w:r w:rsidRPr="004350C1">
              <w:rPr>
                <w:sz w:val="20"/>
                <w:szCs w:val="20"/>
              </w:rPr>
              <w:t>одежд</w:t>
            </w:r>
            <w:r>
              <w:rPr>
                <w:sz w:val="20"/>
                <w:szCs w:val="20"/>
              </w:rPr>
              <w:t xml:space="preserve">е, </w:t>
            </w:r>
            <w:r w:rsidRPr="00D4090F">
              <w:rPr>
                <w:sz w:val="20"/>
                <w:szCs w:val="20"/>
              </w:rPr>
              <w:t>проведена антисептическая обработка рук</w:t>
            </w:r>
            <w:r>
              <w:rPr>
                <w:sz w:val="20"/>
                <w:szCs w:val="20"/>
              </w:rPr>
              <w:t xml:space="preserve"> </w:t>
            </w:r>
            <w:r w:rsidR="009B615C">
              <w:rPr>
                <w:sz w:val="20"/>
                <w:szCs w:val="20"/>
              </w:rPr>
              <w:br/>
            </w:r>
            <w:r>
              <w:rPr>
                <w:sz w:val="20"/>
                <w:szCs w:val="20"/>
              </w:rPr>
              <w:t>или применяются одноразовые перчатки</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3.3</w:t>
            </w:r>
          </w:p>
        </w:tc>
        <w:tc>
          <w:tcPr>
            <w:tcW w:w="4253" w:type="dxa"/>
          </w:tcPr>
          <w:p w:rsidR="00C63835" w:rsidRPr="004350C1" w:rsidRDefault="00C63835" w:rsidP="009B615C">
            <w:pPr>
              <w:widowControl w:val="0"/>
              <w:autoSpaceDE w:val="0"/>
              <w:autoSpaceDN w:val="0"/>
              <w:adjustRightInd w:val="0"/>
              <w:rPr>
                <w:sz w:val="20"/>
                <w:szCs w:val="20"/>
              </w:rPr>
            </w:pPr>
            <w:r w:rsidRPr="00827997">
              <w:rPr>
                <w:sz w:val="20"/>
                <w:szCs w:val="20"/>
              </w:rPr>
              <w:t xml:space="preserve">В специальной одежде, </w:t>
            </w:r>
            <w:r w:rsidRPr="00D4090F">
              <w:rPr>
                <w:sz w:val="20"/>
                <w:szCs w:val="20"/>
              </w:rPr>
              <w:t>проведена антисептическая обработка рук</w:t>
            </w:r>
            <w:r w:rsidRPr="00827997">
              <w:rPr>
                <w:sz w:val="20"/>
                <w:szCs w:val="20"/>
              </w:rPr>
              <w:t xml:space="preserve"> </w:t>
            </w:r>
            <w:r>
              <w:rPr>
                <w:sz w:val="20"/>
                <w:szCs w:val="20"/>
              </w:rPr>
              <w:t>и</w:t>
            </w:r>
            <w:r w:rsidRPr="00827997">
              <w:rPr>
                <w:sz w:val="20"/>
                <w:szCs w:val="20"/>
              </w:rPr>
              <w:t xml:space="preserve"> применяются средства индивидуальной защиты (одноразовые пе</w:t>
            </w:r>
            <w:r>
              <w:rPr>
                <w:sz w:val="20"/>
                <w:szCs w:val="20"/>
              </w:rPr>
              <w:t>р</w:t>
            </w:r>
            <w:r w:rsidRPr="00827997">
              <w:rPr>
                <w:sz w:val="20"/>
                <w:szCs w:val="20"/>
              </w:rPr>
              <w:t>чатки</w:t>
            </w:r>
            <w:r>
              <w:rPr>
                <w:sz w:val="20"/>
                <w:szCs w:val="20"/>
              </w:rPr>
              <w:t xml:space="preserve">, </w:t>
            </w:r>
            <w:r w:rsidRPr="00423C3E">
              <w:rPr>
                <w:sz w:val="20"/>
                <w:szCs w:val="20"/>
              </w:rPr>
              <w:t>защитная маска</w:t>
            </w:r>
            <w:r>
              <w:rPr>
                <w:sz w:val="20"/>
                <w:szCs w:val="20"/>
              </w:rPr>
              <w:t>)</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4</w:t>
            </w:r>
          </w:p>
        </w:tc>
        <w:tc>
          <w:tcPr>
            <w:tcW w:w="4253" w:type="dxa"/>
          </w:tcPr>
          <w:p w:rsidR="00C63835" w:rsidRPr="00827997" w:rsidRDefault="00C63835" w:rsidP="00C63835">
            <w:pPr>
              <w:widowControl w:val="0"/>
              <w:autoSpaceDE w:val="0"/>
              <w:autoSpaceDN w:val="0"/>
              <w:adjustRightInd w:val="0"/>
              <w:jc w:val="center"/>
              <w:rPr>
                <w:sz w:val="20"/>
                <w:szCs w:val="20"/>
              </w:rPr>
            </w:pPr>
            <w:r>
              <w:rPr>
                <w:sz w:val="20"/>
                <w:szCs w:val="20"/>
              </w:rPr>
              <w:t>Гигиена модели</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4.1</w:t>
            </w:r>
          </w:p>
        </w:tc>
        <w:tc>
          <w:tcPr>
            <w:tcW w:w="4253" w:type="dxa"/>
          </w:tcPr>
          <w:p w:rsidR="00C63835" w:rsidRPr="00827997" w:rsidRDefault="00C63835" w:rsidP="009B615C">
            <w:pPr>
              <w:widowControl w:val="0"/>
              <w:autoSpaceDE w:val="0"/>
              <w:autoSpaceDN w:val="0"/>
              <w:adjustRightInd w:val="0"/>
              <w:rPr>
                <w:sz w:val="20"/>
                <w:szCs w:val="20"/>
              </w:rPr>
            </w:pPr>
            <w:r>
              <w:rPr>
                <w:sz w:val="20"/>
                <w:szCs w:val="20"/>
              </w:rPr>
              <w:t xml:space="preserve">Не проведена </w:t>
            </w:r>
            <w:r w:rsidRPr="002B5AC3">
              <w:rPr>
                <w:sz w:val="20"/>
                <w:szCs w:val="20"/>
              </w:rPr>
              <w:t>санитарно-гигиеническая обработка ногтей, кожи рук модели</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4.2</w:t>
            </w:r>
          </w:p>
        </w:tc>
        <w:tc>
          <w:tcPr>
            <w:tcW w:w="4253" w:type="dxa"/>
          </w:tcPr>
          <w:p w:rsidR="00C63835" w:rsidRPr="00827997" w:rsidRDefault="00C63835" w:rsidP="009B615C">
            <w:pPr>
              <w:widowControl w:val="0"/>
              <w:autoSpaceDE w:val="0"/>
              <w:autoSpaceDN w:val="0"/>
              <w:adjustRightInd w:val="0"/>
              <w:rPr>
                <w:sz w:val="20"/>
                <w:szCs w:val="20"/>
              </w:rPr>
            </w:pPr>
            <w:r>
              <w:rPr>
                <w:sz w:val="20"/>
                <w:szCs w:val="20"/>
              </w:rPr>
              <w:t xml:space="preserve">Проведена санитарно-гигиеническая обработка ногтей, кожи рук модели только в начале </w:t>
            </w:r>
            <w:r>
              <w:rPr>
                <w:sz w:val="20"/>
                <w:szCs w:val="20"/>
              </w:rPr>
              <w:lastRenderedPageBreak/>
              <w:t>выполнения процедуры</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lastRenderedPageBreak/>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4.3</w:t>
            </w:r>
          </w:p>
        </w:tc>
        <w:tc>
          <w:tcPr>
            <w:tcW w:w="4253" w:type="dxa"/>
          </w:tcPr>
          <w:p w:rsidR="00C63835" w:rsidRDefault="00C63835" w:rsidP="009B615C">
            <w:pPr>
              <w:widowControl w:val="0"/>
              <w:autoSpaceDE w:val="0"/>
              <w:autoSpaceDN w:val="0"/>
              <w:adjustRightInd w:val="0"/>
              <w:rPr>
                <w:sz w:val="20"/>
                <w:szCs w:val="20"/>
              </w:rPr>
            </w:pPr>
            <w:r>
              <w:rPr>
                <w:sz w:val="20"/>
                <w:szCs w:val="20"/>
              </w:rPr>
              <w:t>Полностью соблюдена санитарно-гигиеническая обработка ногтей, кожи рук модели в начале и в процессе выполнения процедуры</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5</w:t>
            </w:r>
          </w:p>
        </w:tc>
        <w:tc>
          <w:tcPr>
            <w:tcW w:w="5103" w:type="dxa"/>
            <w:gridSpan w:val="2"/>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Гигиена рабочего места</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rPr>
          <w:trHeight w:val="410"/>
        </w:trPr>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5</w:t>
            </w:r>
            <w:r w:rsidRPr="004350C1">
              <w:rPr>
                <w:sz w:val="20"/>
                <w:szCs w:val="20"/>
              </w:rPr>
              <w:t>.1</w:t>
            </w:r>
          </w:p>
        </w:tc>
        <w:tc>
          <w:tcPr>
            <w:tcW w:w="4253" w:type="dxa"/>
          </w:tcPr>
          <w:p w:rsidR="00C63835" w:rsidRPr="004350C1" w:rsidRDefault="00C63835" w:rsidP="009B615C">
            <w:pPr>
              <w:widowControl w:val="0"/>
              <w:autoSpaceDE w:val="0"/>
              <w:autoSpaceDN w:val="0"/>
              <w:adjustRightInd w:val="0"/>
              <w:rPr>
                <w:sz w:val="20"/>
                <w:szCs w:val="20"/>
              </w:rPr>
            </w:pPr>
            <w:r>
              <w:rPr>
                <w:sz w:val="20"/>
                <w:szCs w:val="20"/>
              </w:rPr>
              <w:t xml:space="preserve">Отсутствует порядок </w:t>
            </w:r>
            <w:r w:rsidRPr="004C5FAB">
              <w:rPr>
                <w:sz w:val="20"/>
                <w:szCs w:val="20"/>
              </w:rPr>
              <w:t>на рабочем столе</w:t>
            </w:r>
            <w:r>
              <w:rPr>
                <w:sz w:val="20"/>
                <w:szCs w:val="20"/>
              </w:rPr>
              <w:t>. Оборудование</w:t>
            </w:r>
            <w:r w:rsidRPr="000D5E03">
              <w:rPr>
                <w:sz w:val="20"/>
                <w:szCs w:val="20"/>
              </w:rPr>
              <w:t>, инструменты и расходные материалы</w:t>
            </w:r>
            <w:r>
              <w:rPr>
                <w:sz w:val="20"/>
                <w:szCs w:val="20"/>
              </w:rPr>
              <w:t xml:space="preserve"> в хаотичном порядке</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410"/>
        </w:trPr>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5</w:t>
            </w:r>
            <w:r w:rsidRPr="004350C1">
              <w:rPr>
                <w:sz w:val="20"/>
                <w:szCs w:val="20"/>
              </w:rPr>
              <w:t>.2</w:t>
            </w:r>
          </w:p>
        </w:tc>
        <w:tc>
          <w:tcPr>
            <w:tcW w:w="4253" w:type="dxa"/>
          </w:tcPr>
          <w:p w:rsidR="00C63835" w:rsidRDefault="00C63835" w:rsidP="009B615C">
            <w:pPr>
              <w:widowControl w:val="0"/>
              <w:autoSpaceDE w:val="0"/>
              <w:autoSpaceDN w:val="0"/>
              <w:adjustRightInd w:val="0"/>
              <w:rPr>
                <w:sz w:val="20"/>
                <w:szCs w:val="20"/>
              </w:rPr>
            </w:pPr>
            <w:r w:rsidRPr="000D5E03">
              <w:rPr>
                <w:sz w:val="20"/>
                <w:szCs w:val="20"/>
              </w:rPr>
              <w:t>Порядок на рабочем столе</w:t>
            </w:r>
            <w:r>
              <w:rPr>
                <w:sz w:val="20"/>
                <w:szCs w:val="20"/>
              </w:rPr>
              <w:t xml:space="preserve"> или н</w:t>
            </w:r>
            <w:r w:rsidRPr="000D5E03">
              <w:rPr>
                <w:sz w:val="20"/>
                <w:szCs w:val="20"/>
              </w:rPr>
              <w:t>еиспользуемые оборудования, инструменты и расходные материалы убраны</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410"/>
        </w:trPr>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5.3</w:t>
            </w:r>
          </w:p>
        </w:tc>
        <w:tc>
          <w:tcPr>
            <w:tcW w:w="4253" w:type="dxa"/>
          </w:tcPr>
          <w:p w:rsidR="00C63835" w:rsidRPr="000D5E03" w:rsidRDefault="00C63835" w:rsidP="009B615C">
            <w:pPr>
              <w:widowControl w:val="0"/>
              <w:autoSpaceDE w:val="0"/>
              <w:autoSpaceDN w:val="0"/>
              <w:adjustRightInd w:val="0"/>
              <w:rPr>
                <w:sz w:val="20"/>
                <w:szCs w:val="20"/>
              </w:rPr>
            </w:pPr>
            <w:r w:rsidRPr="000D5E03">
              <w:rPr>
                <w:sz w:val="20"/>
                <w:szCs w:val="20"/>
              </w:rPr>
              <w:t>Порядок на рабочем столе</w:t>
            </w:r>
            <w:r>
              <w:rPr>
                <w:sz w:val="20"/>
                <w:szCs w:val="20"/>
              </w:rPr>
              <w:t xml:space="preserve">. </w:t>
            </w:r>
            <w:r w:rsidRPr="000D5E03">
              <w:rPr>
                <w:sz w:val="20"/>
                <w:szCs w:val="20"/>
              </w:rPr>
              <w:t>Неиспользуемые оборудования, инструменты и расходные материалы убраны</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6</w:t>
            </w:r>
          </w:p>
        </w:tc>
        <w:tc>
          <w:tcPr>
            <w:tcW w:w="5103" w:type="dxa"/>
            <w:gridSpan w:val="2"/>
            <w:vAlign w:val="center"/>
          </w:tcPr>
          <w:p w:rsidR="00C63835" w:rsidRDefault="00C63835" w:rsidP="00C63835">
            <w:pPr>
              <w:widowControl w:val="0"/>
              <w:autoSpaceDE w:val="0"/>
              <w:autoSpaceDN w:val="0"/>
              <w:adjustRightInd w:val="0"/>
              <w:jc w:val="center"/>
              <w:rPr>
                <w:rFonts w:eastAsiaTheme="minorHAnsi"/>
                <w:sz w:val="20"/>
                <w:szCs w:val="20"/>
                <w:lang w:eastAsia="en-US"/>
              </w:rPr>
            </w:pPr>
            <w:r>
              <w:rPr>
                <w:rFonts w:eastAsiaTheme="minorHAnsi"/>
                <w:sz w:val="20"/>
                <w:szCs w:val="20"/>
                <w:lang w:eastAsia="en-US"/>
              </w:rPr>
              <w:t>Длина свободного края ногтей</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6</w:t>
            </w:r>
            <w:r w:rsidRPr="004350C1">
              <w:rPr>
                <w:sz w:val="20"/>
                <w:szCs w:val="20"/>
              </w:rPr>
              <w:t>.1</w:t>
            </w:r>
          </w:p>
        </w:tc>
        <w:tc>
          <w:tcPr>
            <w:tcW w:w="4253" w:type="dxa"/>
            <w:vAlign w:val="center"/>
          </w:tcPr>
          <w:p w:rsidR="00C63835" w:rsidRPr="004350C1" w:rsidRDefault="00C63835" w:rsidP="009B615C">
            <w:pPr>
              <w:autoSpaceDE w:val="0"/>
              <w:autoSpaceDN w:val="0"/>
              <w:adjustRightInd w:val="0"/>
              <w:rPr>
                <w:sz w:val="20"/>
                <w:szCs w:val="20"/>
              </w:rPr>
            </w:pPr>
            <w:r>
              <w:rPr>
                <w:rFonts w:eastAsiaTheme="minorHAnsi"/>
                <w:sz w:val="20"/>
                <w:szCs w:val="20"/>
                <w:lang w:eastAsia="en-US"/>
              </w:rPr>
              <w:t xml:space="preserve">Длина свободного края всех ногтей разная, </w:t>
            </w:r>
            <w:r w:rsidR="009B615C">
              <w:rPr>
                <w:rFonts w:eastAsiaTheme="minorHAnsi"/>
                <w:sz w:val="20"/>
                <w:szCs w:val="20"/>
                <w:lang w:eastAsia="en-US"/>
              </w:rPr>
              <w:br/>
            </w:r>
            <w:r>
              <w:rPr>
                <w:rFonts w:eastAsiaTheme="minorHAnsi"/>
                <w:sz w:val="20"/>
                <w:szCs w:val="20"/>
                <w:lang w:eastAsia="en-US"/>
              </w:rPr>
              <w:t>не пропорциональна размерам ногтевой пластины на всех пальцах</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6</w:t>
            </w:r>
            <w:r w:rsidRPr="004350C1">
              <w:rPr>
                <w:sz w:val="20"/>
                <w:szCs w:val="20"/>
              </w:rPr>
              <w:t>.2</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 xml:space="preserve">Длина </w:t>
            </w:r>
            <w:r w:rsidRPr="00385871">
              <w:rPr>
                <w:rFonts w:eastAsiaTheme="minorHAnsi"/>
                <w:sz w:val="20"/>
                <w:szCs w:val="20"/>
                <w:lang w:eastAsia="en-US"/>
              </w:rPr>
              <w:t>свободного края ногтей на</w:t>
            </w:r>
            <w:r>
              <w:rPr>
                <w:rFonts w:eastAsiaTheme="minorHAnsi"/>
                <w:sz w:val="20"/>
                <w:szCs w:val="20"/>
                <w:lang w:eastAsia="en-US"/>
              </w:rPr>
              <w:t xml:space="preserve"> двух из трех пальцев</w:t>
            </w:r>
            <w:r w:rsidRPr="00385871">
              <w:rPr>
                <w:rFonts w:eastAsiaTheme="minorHAnsi"/>
                <w:sz w:val="20"/>
                <w:szCs w:val="20"/>
                <w:lang w:eastAsia="en-US"/>
              </w:rPr>
              <w:t xml:space="preserve"> </w:t>
            </w:r>
            <w:r>
              <w:rPr>
                <w:rFonts w:eastAsiaTheme="minorHAnsi"/>
                <w:sz w:val="20"/>
                <w:szCs w:val="20"/>
                <w:lang w:eastAsia="en-US"/>
              </w:rPr>
              <w:t>(</w:t>
            </w:r>
            <w:r w:rsidRPr="00385871">
              <w:rPr>
                <w:rFonts w:eastAsiaTheme="minorHAnsi"/>
                <w:sz w:val="20"/>
                <w:szCs w:val="20"/>
                <w:lang w:eastAsia="en-US"/>
              </w:rPr>
              <w:t>указательном</w:t>
            </w:r>
            <w:r>
              <w:rPr>
                <w:rFonts w:eastAsiaTheme="minorHAnsi"/>
                <w:sz w:val="20"/>
                <w:szCs w:val="20"/>
                <w:lang w:eastAsia="en-US"/>
              </w:rPr>
              <w:t xml:space="preserve">, </w:t>
            </w:r>
            <w:r w:rsidRPr="00385871">
              <w:rPr>
                <w:rFonts w:eastAsiaTheme="minorHAnsi"/>
                <w:sz w:val="20"/>
                <w:szCs w:val="20"/>
                <w:lang w:eastAsia="en-US"/>
              </w:rPr>
              <w:t>среднем</w:t>
            </w:r>
            <w:r>
              <w:rPr>
                <w:rFonts w:eastAsiaTheme="minorHAnsi"/>
                <w:sz w:val="20"/>
                <w:szCs w:val="20"/>
                <w:lang w:eastAsia="en-US"/>
              </w:rPr>
              <w:t xml:space="preserve">, </w:t>
            </w:r>
            <w:r w:rsidRPr="00385871">
              <w:rPr>
                <w:rFonts w:eastAsiaTheme="minorHAnsi"/>
                <w:sz w:val="20"/>
                <w:szCs w:val="20"/>
                <w:lang w:eastAsia="en-US"/>
              </w:rPr>
              <w:t>безымянном</w:t>
            </w:r>
            <w:r>
              <w:rPr>
                <w:rFonts w:eastAsiaTheme="minorHAnsi"/>
                <w:sz w:val="20"/>
                <w:szCs w:val="20"/>
                <w:lang w:eastAsia="en-US"/>
              </w:rPr>
              <w:t>)</w:t>
            </w:r>
            <w:r w:rsidRPr="00385871">
              <w:rPr>
                <w:rFonts w:eastAsiaTheme="minorHAnsi"/>
                <w:sz w:val="20"/>
                <w:szCs w:val="20"/>
                <w:lang w:eastAsia="en-US"/>
              </w:rPr>
              <w:t xml:space="preserve"> одинаковая между собо</w:t>
            </w:r>
            <w:r>
              <w:rPr>
                <w:rFonts w:eastAsiaTheme="minorHAnsi"/>
                <w:sz w:val="20"/>
                <w:szCs w:val="20"/>
                <w:lang w:eastAsia="en-US"/>
              </w:rPr>
              <w:t>й, пропорциональна размерам ногтевой пластины на всех пальцах</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6</w:t>
            </w:r>
            <w:r w:rsidRPr="004350C1">
              <w:rPr>
                <w:sz w:val="20"/>
                <w:szCs w:val="20"/>
              </w:rPr>
              <w:t>.3</w:t>
            </w:r>
          </w:p>
        </w:tc>
        <w:tc>
          <w:tcPr>
            <w:tcW w:w="4253" w:type="dxa"/>
            <w:vAlign w:val="center"/>
          </w:tcPr>
          <w:p w:rsidR="00C63835" w:rsidRPr="004350C1"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 xml:space="preserve">Длина </w:t>
            </w:r>
            <w:r w:rsidRPr="00385871">
              <w:rPr>
                <w:rFonts w:eastAsiaTheme="minorHAnsi"/>
                <w:sz w:val="20"/>
                <w:szCs w:val="20"/>
                <w:lang w:eastAsia="en-US"/>
              </w:rPr>
              <w:t>свободного края ногтей на указательном, среднем и безымянном пальце одинаковая между собо</w:t>
            </w:r>
            <w:r>
              <w:rPr>
                <w:rFonts w:eastAsiaTheme="minorHAnsi"/>
                <w:sz w:val="20"/>
                <w:szCs w:val="20"/>
                <w:lang w:eastAsia="en-US"/>
              </w:rPr>
              <w:t>й, пропорциональна размерам ногтевой пластины на всех пальцах</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Pr>
                <w:sz w:val="20"/>
                <w:szCs w:val="20"/>
              </w:rPr>
              <w:t xml:space="preserve">Качество обработки кутикулы </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7.1</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Кутикула</w:t>
            </w:r>
            <w:r>
              <w:rPr>
                <w:sz w:val="20"/>
                <w:szCs w:val="20"/>
              </w:rPr>
              <w:t xml:space="preserve"> и </w:t>
            </w:r>
            <w:proofErr w:type="spellStart"/>
            <w:r>
              <w:rPr>
                <w:sz w:val="20"/>
                <w:szCs w:val="20"/>
              </w:rPr>
              <w:t>п</w:t>
            </w:r>
            <w:r w:rsidRPr="00946D1F">
              <w:rPr>
                <w:sz w:val="20"/>
                <w:szCs w:val="20"/>
              </w:rPr>
              <w:t>теригий</w:t>
            </w:r>
            <w:proofErr w:type="spellEnd"/>
            <w:r w:rsidRPr="00946D1F">
              <w:rPr>
                <w:sz w:val="20"/>
                <w:szCs w:val="20"/>
              </w:rPr>
              <w:t xml:space="preserve"> </w:t>
            </w:r>
            <w:r>
              <w:rPr>
                <w:sz w:val="20"/>
                <w:szCs w:val="20"/>
              </w:rPr>
              <w:t>не удален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7.2</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Кутикула</w:t>
            </w:r>
            <w:r>
              <w:rPr>
                <w:sz w:val="20"/>
                <w:szCs w:val="20"/>
              </w:rPr>
              <w:t xml:space="preserve"> и </w:t>
            </w:r>
            <w:proofErr w:type="spellStart"/>
            <w:r>
              <w:rPr>
                <w:sz w:val="20"/>
                <w:szCs w:val="20"/>
              </w:rPr>
              <w:t>п</w:t>
            </w:r>
            <w:r w:rsidRPr="00946D1F">
              <w:rPr>
                <w:sz w:val="20"/>
                <w:szCs w:val="20"/>
              </w:rPr>
              <w:t>теригий</w:t>
            </w:r>
            <w:proofErr w:type="spellEnd"/>
            <w:r w:rsidRPr="00946D1F">
              <w:rPr>
                <w:sz w:val="20"/>
                <w:szCs w:val="20"/>
              </w:rPr>
              <w:t xml:space="preserve"> удален</w:t>
            </w:r>
            <w:r w:rsidR="009B615C">
              <w:rPr>
                <w:sz w:val="20"/>
                <w:szCs w:val="20"/>
              </w:rPr>
              <w:t>ы не</w:t>
            </w:r>
            <w:r>
              <w:rPr>
                <w:sz w:val="20"/>
                <w:szCs w:val="20"/>
              </w:rPr>
              <w:t xml:space="preserve">качественно, есть </w:t>
            </w:r>
            <w:r w:rsidRPr="00946D1F">
              <w:rPr>
                <w:sz w:val="20"/>
                <w:szCs w:val="20"/>
              </w:rPr>
              <w:t>заусенц</w:t>
            </w:r>
            <w:r>
              <w:rPr>
                <w:sz w:val="20"/>
                <w:szCs w:val="20"/>
              </w:rPr>
              <w:t>ы</w:t>
            </w:r>
            <w:r w:rsidRPr="00946D1F">
              <w:rPr>
                <w:sz w:val="20"/>
                <w:szCs w:val="20"/>
              </w:rPr>
              <w:t xml:space="preserve"> и</w:t>
            </w:r>
            <w:r>
              <w:rPr>
                <w:sz w:val="20"/>
                <w:szCs w:val="20"/>
              </w:rPr>
              <w:t>ли</w:t>
            </w:r>
            <w:r w:rsidRPr="00946D1F">
              <w:rPr>
                <w:sz w:val="20"/>
                <w:szCs w:val="20"/>
              </w:rPr>
              <w:t xml:space="preserve"> порез</w:t>
            </w:r>
            <w:r>
              <w:rPr>
                <w:sz w:val="20"/>
                <w:szCs w:val="20"/>
              </w:rPr>
              <w:t xml:space="preserve">ы </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7.3</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 xml:space="preserve">Кутикула удалена без заусенцев и порезов. </w:t>
            </w:r>
            <w:proofErr w:type="spellStart"/>
            <w:r w:rsidRPr="00946D1F">
              <w:rPr>
                <w:sz w:val="20"/>
                <w:szCs w:val="20"/>
              </w:rPr>
              <w:t>Птеригий</w:t>
            </w:r>
            <w:proofErr w:type="spellEnd"/>
            <w:r w:rsidRPr="00946D1F">
              <w:rPr>
                <w:sz w:val="20"/>
                <w:szCs w:val="20"/>
              </w:rPr>
              <w:t xml:space="preserve"> </w:t>
            </w:r>
            <w:r>
              <w:rPr>
                <w:sz w:val="20"/>
                <w:szCs w:val="20"/>
              </w:rPr>
              <w:t>не</w:t>
            </w:r>
            <w:r w:rsidRPr="00946D1F">
              <w:rPr>
                <w:sz w:val="20"/>
                <w:szCs w:val="20"/>
              </w:rPr>
              <w:t xml:space="preserve"> удален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7.4</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 xml:space="preserve">Кутикула удалена чисто, без заусенцев и порезов. </w:t>
            </w:r>
            <w:proofErr w:type="spellStart"/>
            <w:r w:rsidRPr="00946D1F">
              <w:rPr>
                <w:sz w:val="20"/>
                <w:szCs w:val="20"/>
              </w:rPr>
              <w:t>Птеригий</w:t>
            </w:r>
            <w:proofErr w:type="spellEnd"/>
            <w:r w:rsidRPr="00946D1F">
              <w:rPr>
                <w:sz w:val="20"/>
                <w:szCs w:val="20"/>
              </w:rPr>
              <w:t xml:space="preserve"> удален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3</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7.5</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 xml:space="preserve">Кутикула удалена безупречно чисто, </w:t>
            </w:r>
            <w:r w:rsidR="009B615C">
              <w:rPr>
                <w:sz w:val="20"/>
                <w:szCs w:val="20"/>
              </w:rPr>
              <w:br/>
            </w:r>
            <w:r w:rsidRPr="00946D1F">
              <w:rPr>
                <w:sz w:val="20"/>
                <w:szCs w:val="20"/>
              </w:rPr>
              <w:t xml:space="preserve">без заусенцев и порезов. </w:t>
            </w:r>
            <w:proofErr w:type="spellStart"/>
            <w:r w:rsidRPr="00946D1F">
              <w:rPr>
                <w:sz w:val="20"/>
                <w:szCs w:val="20"/>
              </w:rPr>
              <w:t>Птеригий</w:t>
            </w:r>
            <w:proofErr w:type="spellEnd"/>
            <w:r w:rsidRPr="00946D1F">
              <w:rPr>
                <w:sz w:val="20"/>
                <w:szCs w:val="20"/>
              </w:rPr>
              <w:t xml:space="preserve"> тщательно удален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4</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8</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Pr>
                <w:sz w:val="20"/>
                <w:szCs w:val="20"/>
              </w:rPr>
              <w:t>Качество обработки боковых валиков</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8.1</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sz w:val="20"/>
                <w:szCs w:val="20"/>
              </w:rPr>
              <w:t>Боковые валики не обработаны</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8.2</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sz w:val="20"/>
                <w:szCs w:val="20"/>
              </w:rPr>
              <w:t>Боковые валики обработаны недостаточно качественно или с одной стороны</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8.3</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sz w:val="20"/>
                <w:szCs w:val="20"/>
              </w:rPr>
              <w:t xml:space="preserve">Боковые валики мягкие, гладкие, без шероховатостей и следов пилок, без порезов </w:t>
            </w:r>
            <w:r w:rsidR="009B615C">
              <w:rPr>
                <w:sz w:val="20"/>
                <w:szCs w:val="20"/>
              </w:rPr>
              <w:br/>
            </w:r>
            <w:r>
              <w:rPr>
                <w:sz w:val="20"/>
                <w:szCs w:val="20"/>
              </w:rPr>
              <w:lastRenderedPageBreak/>
              <w:t xml:space="preserve">и травм, нет покраснений и раздражений, </w:t>
            </w:r>
            <w:r w:rsidR="009B615C">
              <w:rPr>
                <w:sz w:val="20"/>
                <w:szCs w:val="20"/>
              </w:rPr>
              <w:br/>
            </w:r>
            <w:r>
              <w:rPr>
                <w:sz w:val="20"/>
                <w:szCs w:val="20"/>
              </w:rPr>
              <w:t>а также остатков масла или крема</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lastRenderedPageBreak/>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sidRPr="00432528">
              <w:rPr>
                <w:rFonts w:eastAsiaTheme="minorHAnsi"/>
                <w:sz w:val="20"/>
                <w:szCs w:val="20"/>
                <w:lang w:eastAsia="en-US"/>
              </w:rPr>
              <w:t>Покрытие гель-лаком</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9.1</w:t>
            </w:r>
          </w:p>
        </w:tc>
        <w:tc>
          <w:tcPr>
            <w:tcW w:w="4253" w:type="dxa"/>
            <w:vAlign w:val="center"/>
          </w:tcPr>
          <w:p w:rsidR="00C63835" w:rsidRPr="00D537A0" w:rsidRDefault="009B615C" w:rsidP="009B615C">
            <w:pPr>
              <w:autoSpaceDE w:val="0"/>
              <w:autoSpaceDN w:val="0"/>
              <w:adjustRightInd w:val="0"/>
              <w:rPr>
                <w:rFonts w:eastAsiaTheme="minorHAnsi"/>
                <w:sz w:val="20"/>
                <w:szCs w:val="20"/>
                <w:lang w:eastAsia="en-US"/>
              </w:rPr>
            </w:pPr>
            <w:r>
              <w:rPr>
                <w:rFonts w:eastAsiaTheme="minorHAnsi"/>
                <w:sz w:val="20"/>
                <w:szCs w:val="20"/>
                <w:lang w:eastAsia="en-US"/>
              </w:rPr>
              <w:t>Гель-лак нанесен не</w:t>
            </w:r>
            <w:r w:rsidR="00C63835" w:rsidRPr="00D537A0">
              <w:rPr>
                <w:rFonts w:eastAsiaTheme="minorHAnsi"/>
                <w:sz w:val="20"/>
                <w:szCs w:val="20"/>
                <w:lang w:eastAsia="en-US"/>
              </w:rPr>
              <w:t>равномерно, не точно по ногтевой пластине. Поверхность ногтя имеет затеки, не блестит</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9.2</w:t>
            </w:r>
          </w:p>
        </w:tc>
        <w:tc>
          <w:tcPr>
            <w:tcW w:w="4253" w:type="dxa"/>
            <w:vAlign w:val="center"/>
          </w:tcPr>
          <w:p w:rsidR="00C63835" w:rsidRPr="00D537A0" w:rsidRDefault="009B615C" w:rsidP="009B615C">
            <w:pPr>
              <w:autoSpaceDE w:val="0"/>
              <w:autoSpaceDN w:val="0"/>
              <w:adjustRightInd w:val="0"/>
              <w:rPr>
                <w:rFonts w:eastAsiaTheme="minorHAnsi"/>
                <w:sz w:val="20"/>
                <w:szCs w:val="20"/>
                <w:lang w:eastAsia="en-US"/>
              </w:rPr>
            </w:pPr>
            <w:r>
              <w:rPr>
                <w:rFonts w:eastAsiaTheme="minorHAnsi"/>
                <w:sz w:val="20"/>
                <w:szCs w:val="20"/>
                <w:lang w:eastAsia="en-US"/>
              </w:rPr>
              <w:t>Гель-лак нанесен не</w:t>
            </w:r>
            <w:r w:rsidR="00C63835" w:rsidRPr="00D537A0">
              <w:rPr>
                <w:rFonts w:eastAsiaTheme="minorHAnsi"/>
                <w:sz w:val="20"/>
                <w:szCs w:val="20"/>
                <w:lang w:eastAsia="en-US"/>
              </w:rPr>
              <w:t>равномерно по ногтевой пластине. Граница покрытия четкая, равномерная и находится на минимальном расстоянии от кутикулы</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9.3</w:t>
            </w:r>
          </w:p>
        </w:tc>
        <w:tc>
          <w:tcPr>
            <w:tcW w:w="4253" w:type="dxa"/>
            <w:vAlign w:val="center"/>
          </w:tcPr>
          <w:p w:rsidR="00C63835" w:rsidRPr="00D537A0" w:rsidRDefault="009B615C" w:rsidP="009B615C">
            <w:pPr>
              <w:autoSpaceDE w:val="0"/>
              <w:autoSpaceDN w:val="0"/>
              <w:adjustRightInd w:val="0"/>
              <w:rPr>
                <w:rFonts w:eastAsiaTheme="minorHAnsi"/>
                <w:sz w:val="20"/>
                <w:szCs w:val="20"/>
                <w:lang w:eastAsia="en-US"/>
              </w:rPr>
            </w:pPr>
            <w:r>
              <w:rPr>
                <w:rFonts w:eastAsiaTheme="minorHAnsi"/>
                <w:sz w:val="20"/>
                <w:szCs w:val="20"/>
                <w:lang w:eastAsia="en-US"/>
              </w:rPr>
              <w:t>Гель-лак нанесен не</w:t>
            </w:r>
            <w:r w:rsidR="00C63835" w:rsidRPr="00D537A0">
              <w:rPr>
                <w:rFonts w:eastAsiaTheme="minorHAnsi"/>
                <w:sz w:val="20"/>
                <w:szCs w:val="20"/>
                <w:lang w:eastAsia="en-US"/>
              </w:rPr>
              <w:t>равномерно по ногтевой пластине. Граница покрытия четкая, равномерная и находится на минимальном расстоянии от кутикулы. Отсутствие гель-лака под ногтями и кутикулой</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1162"/>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9.4</w:t>
            </w:r>
          </w:p>
        </w:tc>
        <w:tc>
          <w:tcPr>
            <w:tcW w:w="4253" w:type="dxa"/>
            <w:vAlign w:val="center"/>
          </w:tcPr>
          <w:p w:rsidR="00C63835" w:rsidRPr="00D537A0" w:rsidRDefault="00C63835" w:rsidP="009B615C">
            <w:pPr>
              <w:autoSpaceDE w:val="0"/>
              <w:autoSpaceDN w:val="0"/>
              <w:adjustRightInd w:val="0"/>
              <w:rPr>
                <w:rFonts w:eastAsiaTheme="minorHAnsi"/>
                <w:sz w:val="20"/>
                <w:szCs w:val="20"/>
                <w:lang w:eastAsia="en-US"/>
              </w:rPr>
            </w:pPr>
            <w:r w:rsidRPr="00D537A0">
              <w:rPr>
                <w:rFonts w:eastAsiaTheme="minorHAnsi"/>
                <w:sz w:val="20"/>
                <w:szCs w:val="20"/>
                <w:lang w:eastAsia="en-US"/>
              </w:rPr>
              <w:t>Гель-лак нанесен равномерно по всей ногтевой пластине. Граница покрытия четкая, качественная на протяжении от кутикулы до свободного края и от одного бокового валика до противоположного. Отсутствие гель-лака под ногтями и кутикулой. Поверхность ногтя блестящая, без затеков и пятен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3</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104"/>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10</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Форма свободного края ногтей после п</w:t>
            </w:r>
            <w:r w:rsidRPr="00250C82">
              <w:rPr>
                <w:rFonts w:eastAsiaTheme="minorHAnsi"/>
                <w:sz w:val="20"/>
                <w:szCs w:val="20"/>
                <w:lang w:eastAsia="en-US"/>
              </w:rPr>
              <w:t>окрыти</w:t>
            </w:r>
            <w:r>
              <w:rPr>
                <w:rFonts w:eastAsiaTheme="minorHAnsi"/>
                <w:sz w:val="20"/>
                <w:szCs w:val="20"/>
                <w:lang w:eastAsia="en-US"/>
              </w:rPr>
              <w:t>я</w:t>
            </w:r>
            <w:r>
              <w:rPr>
                <w:rFonts w:eastAsiaTheme="minorHAnsi"/>
                <w:sz w:val="20"/>
                <w:szCs w:val="20"/>
                <w:lang w:eastAsia="en-US"/>
              </w:rPr>
              <w:br/>
            </w:r>
            <w:r w:rsidRPr="00250C82">
              <w:rPr>
                <w:rFonts w:eastAsiaTheme="minorHAnsi"/>
                <w:sz w:val="20"/>
                <w:szCs w:val="20"/>
                <w:lang w:eastAsia="en-US"/>
              </w:rPr>
              <w:t>гель-лаком</w:t>
            </w:r>
          </w:p>
        </w:tc>
        <w:tc>
          <w:tcPr>
            <w:tcW w:w="1276" w:type="dxa"/>
            <w:vAlign w:val="center"/>
          </w:tcPr>
          <w:p w:rsidR="00C63835" w:rsidRPr="004350C1" w:rsidRDefault="00C63835" w:rsidP="00C63835">
            <w:pPr>
              <w:jc w:val="center"/>
              <w:rPr>
                <w:sz w:val="20"/>
                <w:szCs w:val="20"/>
              </w:rPr>
            </w:pPr>
          </w:p>
        </w:tc>
        <w:tc>
          <w:tcPr>
            <w:tcW w:w="1276" w:type="dxa"/>
            <w:vAlign w:val="center"/>
          </w:tcPr>
          <w:p w:rsidR="00C63835" w:rsidRPr="004350C1" w:rsidRDefault="00C63835" w:rsidP="00C63835">
            <w:pPr>
              <w:jc w:val="center"/>
              <w:rPr>
                <w:sz w:val="20"/>
                <w:szCs w:val="20"/>
              </w:rPr>
            </w:pPr>
          </w:p>
        </w:tc>
        <w:tc>
          <w:tcPr>
            <w:tcW w:w="1275" w:type="dxa"/>
            <w:vAlign w:val="center"/>
          </w:tcPr>
          <w:p w:rsidR="00C63835" w:rsidRPr="004350C1" w:rsidRDefault="00C63835" w:rsidP="00C63835">
            <w:pPr>
              <w:jc w:val="center"/>
              <w:rPr>
                <w:sz w:val="20"/>
                <w:szCs w:val="20"/>
              </w:rPr>
            </w:pPr>
          </w:p>
        </w:tc>
      </w:tr>
      <w:tr w:rsidR="00C63835" w:rsidRPr="004350C1" w:rsidTr="00C63835">
        <w:trPr>
          <w:trHeight w:val="507"/>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10.1</w:t>
            </w:r>
          </w:p>
        </w:tc>
        <w:tc>
          <w:tcPr>
            <w:tcW w:w="4253" w:type="dxa"/>
            <w:vAlign w:val="center"/>
          </w:tcPr>
          <w:p w:rsidR="00C63835" w:rsidRPr="008034A4"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 xml:space="preserve">Форма свободного края всех ногтей разная, </w:t>
            </w:r>
            <w:r w:rsidR="009B615C">
              <w:rPr>
                <w:rFonts w:eastAsiaTheme="minorHAnsi"/>
                <w:sz w:val="20"/>
                <w:szCs w:val="20"/>
                <w:lang w:eastAsia="en-US"/>
              </w:rPr>
              <w:br/>
            </w:r>
            <w:r>
              <w:rPr>
                <w:rFonts w:eastAsiaTheme="minorHAnsi"/>
                <w:sz w:val="20"/>
                <w:szCs w:val="20"/>
                <w:lang w:eastAsia="en-US"/>
              </w:rPr>
              <w:t>не пропорциональна размерам ногтевой пластины на всех пальцах</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0</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rPr>
          <w:trHeight w:val="604"/>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10.2</w:t>
            </w:r>
          </w:p>
        </w:tc>
        <w:tc>
          <w:tcPr>
            <w:tcW w:w="4253" w:type="dxa"/>
            <w:vAlign w:val="center"/>
          </w:tcPr>
          <w:p w:rsidR="00C63835" w:rsidRPr="008034A4"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 xml:space="preserve">Форма </w:t>
            </w:r>
            <w:r w:rsidRPr="00C24394">
              <w:rPr>
                <w:rFonts w:eastAsiaTheme="minorHAnsi"/>
                <w:sz w:val="20"/>
                <w:szCs w:val="20"/>
                <w:lang w:eastAsia="en-US"/>
              </w:rPr>
              <w:t xml:space="preserve">свободного края </w:t>
            </w:r>
            <w:r>
              <w:rPr>
                <w:rFonts w:eastAsiaTheme="minorHAnsi"/>
                <w:sz w:val="20"/>
                <w:szCs w:val="20"/>
                <w:lang w:eastAsia="en-US"/>
              </w:rPr>
              <w:t>не менее 5</w:t>
            </w:r>
            <w:r w:rsidRPr="00C24394">
              <w:rPr>
                <w:rFonts w:eastAsiaTheme="minorHAnsi"/>
                <w:sz w:val="20"/>
                <w:szCs w:val="20"/>
                <w:lang w:eastAsia="en-US"/>
              </w:rPr>
              <w:t xml:space="preserve"> ногтей одинаковая, пропорциональна размерам ногтевой пластины </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493"/>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10.3</w:t>
            </w:r>
          </w:p>
        </w:tc>
        <w:tc>
          <w:tcPr>
            <w:tcW w:w="4253" w:type="dxa"/>
            <w:vAlign w:val="center"/>
          </w:tcPr>
          <w:p w:rsidR="00C63835" w:rsidRPr="008034A4"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Форма свободного края всех ногтей одинаковая, пропорциональна размерам ногтевой пластины на всех пальцах</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sidRPr="00DE07E5">
              <w:rPr>
                <w:sz w:val="20"/>
                <w:szCs w:val="20"/>
              </w:rPr>
              <w:t>1</w:t>
            </w:r>
            <w:r>
              <w:rPr>
                <w:sz w:val="20"/>
                <w:szCs w:val="20"/>
              </w:rPr>
              <w:t>1</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Дизайн</w:t>
            </w:r>
            <w:r w:rsidRPr="00432528">
              <w:rPr>
                <w:rFonts w:eastAsiaTheme="minorHAnsi"/>
                <w:sz w:val="20"/>
                <w:szCs w:val="20"/>
                <w:lang w:eastAsia="en-US"/>
              </w:rPr>
              <w:t xml:space="preserve"> ногтей</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.1</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Отсутствует дизайн</w:t>
            </w:r>
            <w:r w:rsidRPr="00432528">
              <w:rPr>
                <w:rFonts w:eastAsiaTheme="minorHAnsi"/>
                <w:sz w:val="20"/>
                <w:szCs w:val="20"/>
                <w:lang w:eastAsia="en-US"/>
              </w:rPr>
              <w:t xml:space="preserve"> ногтей, </w:t>
            </w:r>
            <w:r>
              <w:rPr>
                <w:rFonts w:eastAsiaTheme="minorHAnsi"/>
                <w:sz w:val="20"/>
                <w:szCs w:val="20"/>
                <w:lang w:eastAsia="en-US"/>
              </w:rPr>
              <w:br/>
            </w:r>
            <w:r w:rsidRPr="00432528">
              <w:rPr>
                <w:rFonts w:eastAsiaTheme="minorHAnsi"/>
                <w:sz w:val="20"/>
                <w:szCs w:val="20"/>
                <w:lang w:eastAsia="en-US"/>
              </w:rPr>
              <w:t>отражающ</w:t>
            </w:r>
            <w:r>
              <w:rPr>
                <w:rFonts w:eastAsiaTheme="minorHAnsi"/>
                <w:sz w:val="20"/>
                <w:szCs w:val="20"/>
                <w:lang w:eastAsia="en-US"/>
              </w:rPr>
              <w:t>ий</w:t>
            </w:r>
            <w:r w:rsidRPr="00432528">
              <w:rPr>
                <w:rFonts w:eastAsiaTheme="minorHAnsi"/>
                <w:sz w:val="20"/>
                <w:szCs w:val="20"/>
                <w:lang w:eastAsia="en-US"/>
              </w:rPr>
              <w:t xml:space="preserve"> тематику национального (ненецкого), северного стиля, символики города Нарьян-Мара</w:t>
            </w:r>
          </w:p>
        </w:tc>
        <w:tc>
          <w:tcPr>
            <w:tcW w:w="850" w:type="dxa"/>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.2</w:t>
            </w:r>
          </w:p>
        </w:tc>
        <w:tc>
          <w:tcPr>
            <w:tcW w:w="4253" w:type="dxa"/>
            <w:vAlign w:val="center"/>
          </w:tcPr>
          <w:p w:rsidR="00C63835" w:rsidRDefault="00C63835" w:rsidP="00287CAC">
            <w:pPr>
              <w:autoSpaceDE w:val="0"/>
              <w:autoSpaceDN w:val="0"/>
              <w:adjustRightInd w:val="0"/>
              <w:rPr>
                <w:rFonts w:eastAsiaTheme="minorHAnsi"/>
                <w:sz w:val="20"/>
                <w:szCs w:val="20"/>
                <w:lang w:eastAsia="en-US"/>
              </w:rPr>
            </w:pPr>
            <w:r>
              <w:rPr>
                <w:rFonts w:eastAsiaTheme="minorHAnsi"/>
                <w:sz w:val="20"/>
                <w:szCs w:val="20"/>
                <w:lang w:eastAsia="en-US"/>
              </w:rPr>
              <w:t>Нанесение</w:t>
            </w:r>
            <w:r w:rsidRPr="00432528">
              <w:rPr>
                <w:rFonts w:eastAsiaTheme="minorHAnsi"/>
                <w:sz w:val="20"/>
                <w:szCs w:val="20"/>
                <w:lang w:eastAsia="en-US"/>
              </w:rPr>
              <w:t xml:space="preserve"> </w:t>
            </w:r>
            <w:r w:rsidR="00287CAC">
              <w:rPr>
                <w:rFonts w:eastAsiaTheme="minorHAnsi"/>
                <w:sz w:val="20"/>
                <w:szCs w:val="20"/>
                <w:lang w:eastAsia="en-US"/>
              </w:rPr>
              <w:t>на</w:t>
            </w:r>
            <w:r w:rsidR="00287CAC" w:rsidRPr="00B86CC4">
              <w:rPr>
                <w:rFonts w:eastAsiaTheme="minorHAnsi"/>
                <w:sz w:val="20"/>
                <w:szCs w:val="20"/>
                <w:lang w:eastAsia="en-US"/>
              </w:rPr>
              <w:t xml:space="preserve"> </w:t>
            </w:r>
            <w:r w:rsidR="00287CAC" w:rsidRPr="00432528">
              <w:rPr>
                <w:rFonts w:eastAsiaTheme="minorHAnsi"/>
                <w:sz w:val="20"/>
                <w:szCs w:val="20"/>
                <w:lang w:eastAsia="en-US"/>
              </w:rPr>
              <w:t>ногт</w:t>
            </w:r>
            <w:r w:rsidR="00287CAC">
              <w:rPr>
                <w:rFonts w:eastAsiaTheme="minorHAnsi"/>
                <w:sz w:val="20"/>
                <w:szCs w:val="20"/>
                <w:lang w:eastAsia="en-US"/>
              </w:rPr>
              <w:t>и</w:t>
            </w:r>
            <w:r w:rsidR="00287CAC" w:rsidRPr="00B86CC4">
              <w:rPr>
                <w:rFonts w:eastAsiaTheme="minorHAnsi"/>
                <w:sz w:val="20"/>
                <w:szCs w:val="20"/>
                <w:lang w:eastAsia="en-US"/>
              </w:rPr>
              <w:t xml:space="preserve"> </w:t>
            </w:r>
            <w:r w:rsidRPr="00B86CC4">
              <w:rPr>
                <w:rFonts w:eastAsiaTheme="minorHAnsi"/>
                <w:sz w:val="20"/>
                <w:szCs w:val="20"/>
                <w:lang w:eastAsia="en-US"/>
              </w:rPr>
              <w:t>дизайн</w:t>
            </w:r>
            <w:r>
              <w:rPr>
                <w:rFonts w:eastAsiaTheme="minorHAnsi"/>
                <w:sz w:val="20"/>
                <w:szCs w:val="20"/>
                <w:lang w:eastAsia="en-US"/>
              </w:rPr>
              <w:t>а</w:t>
            </w:r>
            <w:r w:rsidRPr="00432528">
              <w:rPr>
                <w:rFonts w:eastAsiaTheme="minorHAnsi"/>
                <w:sz w:val="20"/>
                <w:szCs w:val="20"/>
                <w:lang w:eastAsia="en-US"/>
              </w:rPr>
              <w:t xml:space="preserve">, </w:t>
            </w:r>
            <w:r>
              <w:rPr>
                <w:rFonts w:eastAsiaTheme="minorHAnsi"/>
                <w:sz w:val="20"/>
                <w:szCs w:val="20"/>
                <w:lang w:eastAsia="en-US"/>
              </w:rPr>
              <w:br/>
            </w:r>
            <w:r w:rsidRPr="00432528">
              <w:rPr>
                <w:rFonts w:eastAsiaTheme="minorHAnsi"/>
                <w:sz w:val="20"/>
                <w:szCs w:val="20"/>
                <w:lang w:eastAsia="en-US"/>
              </w:rPr>
              <w:t>отражающ</w:t>
            </w:r>
            <w:r>
              <w:rPr>
                <w:rFonts w:eastAsiaTheme="minorHAnsi"/>
                <w:sz w:val="20"/>
                <w:szCs w:val="20"/>
                <w:lang w:eastAsia="en-US"/>
              </w:rPr>
              <w:t>его</w:t>
            </w:r>
            <w:r w:rsidRPr="00432528">
              <w:rPr>
                <w:rFonts w:eastAsiaTheme="minorHAnsi"/>
                <w:sz w:val="20"/>
                <w:szCs w:val="20"/>
                <w:lang w:eastAsia="en-US"/>
              </w:rPr>
              <w:t xml:space="preserve"> тематику национального (ненецкого), </w:t>
            </w:r>
            <w:r>
              <w:rPr>
                <w:rFonts w:eastAsiaTheme="minorHAnsi"/>
                <w:sz w:val="20"/>
                <w:szCs w:val="20"/>
                <w:lang w:eastAsia="en-US"/>
              </w:rPr>
              <w:t>северного стиля, символику</w:t>
            </w:r>
            <w:r w:rsidRPr="00432528">
              <w:rPr>
                <w:rFonts w:eastAsiaTheme="minorHAnsi"/>
                <w:sz w:val="20"/>
                <w:szCs w:val="20"/>
                <w:lang w:eastAsia="en-US"/>
              </w:rPr>
              <w:t xml:space="preserve"> города Нарьян-Мара</w:t>
            </w:r>
            <w:r>
              <w:rPr>
                <w:rFonts w:eastAsiaTheme="minorHAnsi"/>
                <w:sz w:val="20"/>
                <w:szCs w:val="20"/>
                <w:lang w:eastAsia="en-US"/>
              </w:rPr>
              <w:t xml:space="preserve"> </w:t>
            </w:r>
          </w:p>
        </w:tc>
        <w:tc>
          <w:tcPr>
            <w:tcW w:w="850" w:type="dxa"/>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11.3</w:t>
            </w:r>
          </w:p>
        </w:tc>
        <w:tc>
          <w:tcPr>
            <w:tcW w:w="4253" w:type="dxa"/>
            <w:vAlign w:val="center"/>
          </w:tcPr>
          <w:p w:rsidR="00C63835" w:rsidRDefault="00C63835" w:rsidP="00287CAC">
            <w:pPr>
              <w:autoSpaceDE w:val="0"/>
              <w:autoSpaceDN w:val="0"/>
              <w:adjustRightInd w:val="0"/>
              <w:rPr>
                <w:rFonts w:eastAsiaTheme="minorHAnsi"/>
                <w:sz w:val="20"/>
                <w:szCs w:val="20"/>
                <w:lang w:eastAsia="en-US"/>
              </w:rPr>
            </w:pPr>
            <w:r w:rsidRPr="009257FA">
              <w:rPr>
                <w:rFonts w:eastAsiaTheme="minorHAnsi"/>
                <w:sz w:val="20"/>
                <w:szCs w:val="20"/>
                <w:lang w:eastAsia="en-US"/>
              </w:rPr>
              <w:t xml:space="preserve">Нанесение </w:t>
            </w:r>
            <w:r w:rsidR="00287CAC">
              <w:rPr>
                <w:rFonts w:eastAsiaTheme="minorHAnsi"/>
                <w:sz w:val="20"/>
                <w:szCs w:val="20"/>
                <w:lang w:eastAsia="en-US"/>
              </w:rPr>
              <w:t>на ногти</w:t>
            </w:r>
            <w:r w:rsidRPr="009257FA">
              <w:rPr>
                <w:rFonts w:eastAsiaTheme="minorHAnsi"/>
                <w:sz w:val="20"/>
                <w:szCs w:val="20"/>
                <w:lang w:eastAsia="en-US"/>
              </w:rPr>
              <w:t xml:space="preserve"> </w:t>
            </w:r>
            <w:r w:rsidR="00287CAC" w:rsidRPr="009257FA">
              <w:rPr>
                <w:rFonts w:eastAsiaTheme="minorHAnsi"/>
                <w:sz w:val="20"/>
                <w:szCs w:val="20"/>
                <w:lang w:eastAsia="en-US"/>
              </w:rPr>
              <w:t>дизайна</w:t>
            </w:r>
            <w:r w:rsidR="00287CAC">
              <w:rPr>
                <w:rFonts w:eastAsiaTheme="minorHAnsi"/>
                <w:sz w:val="20"/>
                <w:szCs w:val="20"/>
                <w:lang w:eastAsia="en-US"/>
              </w:rPr>
              <w:t xml:space="preserve">, </w:t>
            </w:r>
            <w:r>
              <w:rPr>
                <w:rFonts w:eastAsiaTheme="minorHAnsi"/>
                <w:sz w:val="20"/>
                <w:szCs w:val="20"/>
                <w:lang w:eastAsia="en-US"/>
              </w:rPr>
              <w:br/>
            </w:r>
            <w:r w:rsidRPr="009257FA">
              <w:rPr>
                <w:rFonts w:eastAsiaTheme="minorHAnsi"/>
                <w:sz w:val="20"/>
                <w:szCs w:val="20"/>
                <w:lang w:eastAsia="en-US"/>
              </w:rPr>
              <w:t xml:space="preserve">отражающего тематику национального (ненецкого), северного стиля, символику города Нарьян-Мара </w:t>
            </w:r>
            <w:r>
              <w:rPr>
                <w:rFonts w:eastAsiaTheme="minorHAnsi"/>
                <w:sz w:val="20"/>
                <w:szCs w:val="20"/>
                <w:lang w:eastAsia="en-US"/>
              </w:rPr>
              <w:t>аккуратно</w:t>
            </w:r>
          </w:p>
        </w:tc>
        <w:tc>
          <w:tcPr>
            <w:tcW w:w="850" w:type="dxa"/>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w:t>
            </w:r>
            <w:r>
              <w:rPr>
                <w:sz w:val="20"/>
                <w:szCs w:val="20"/>
              </w:rPr>
              <w:t>4</w:t>
            </w:r>
          </w:p>
        </w:tc>
        <w:tc>
          <w:tcPr>
            <w:tcW w:w="4253" w:type="dxa"/>
            <w:vAlign w:val="center"/>
          </w:tcPr>
          <w:p w:rsidR="00C63835" w:rsidRDefault="00C63835" w:rsidP="00287CAC">
            <w:pPr>
              <w:autoSpaceDE w:val="0"/>
              <w:autoSpaceDN w:val="0"/>
              <w:adjustRightInd w:val="0"/>
              <w:rPr>
                <w:rFonts w:eastAsiaTheme="minorHAnsi"/>
                <w:sz w:val="20"/>
                <w:szCs w:val="20"/>
                <w:lang w:eastAsia="en-US"/>
              </w:rPr>
            </w:pPr>
            <w:r w:rsidRPr="009257FA">
              <w:rPr>
                <w:rFonts w:eastAsiaTheme="minorHAnsi"/>
                <w:sz w:val="20"/>
                <w:szCs w:val="20"/>
                <w:lang w:eastAsia="en-US"/>
              </w:rPr>
              <w:t xml:space="preserve">Нанесение на ногти </w:t>
            </w:r>
            <w:r w:rsidR="00287CAC" w:rsidRPr="009257FA">
              <w:rPr>
                <w:rFonts w:eastAsiaTheme="minorHAnsi"/>
                <w:sz w:val="20"/>
                <w:szCs w:val="20"/>
                <w:lang w:eastAsia="en-US"/>
              </w:rPr>
              <w:t>дизайна</w:t>
            </w:r>
            <w:r w:rsidR="00287CAC">
              <w:rPr>
                <w:rFonts w:eastAsiaTheme="minorHAnsi"/>
                <w:sz w:val="20"/>
                <w:szCs w:val="20"/>
                <w:lang w:eastAsia="en-US"/>
              </w:rPr>
              <w:t xml:space="preserve">, </w:t>
            </w:r>
            <w:r>
              <w:rPr>
                <w:rFonts w:eastAsiaTheme="minorHAnsi"/>
                <w:sz w:val="20"/>
                <w:szCs w:val="20"/>
                <w:lang w:eastAsia="en-US"/>
              </w:rPr>
              <w:br/>
            </w:r>
            <w:r w:rsidRPr="009257FA">
              <w:rPr>
                <w:rFonts w:eastAsiaTheme="minorHAnsi"/>
                <w:sz w:val="20"/>
                <w:szCs w:val="20"/>
                <w:lang w:eastAsia="en-US"/>
              </w:rPr>
              <w:t xml:space="preserve">отражающего тематику национального (ненецкого), северного стиля, символику </w:t>
            </w:r>
            <w:r w:rsidRPr="009257FA">
              <w:rPr>
                <w:rFonts w:eastAsiaTheme="minorHAnsi"/>
                <w:sz w:val="20"/>
                <w:szCs w:val="20"/>
                <w:lang w:eastAsia="en-US"/>
              </w:rPr>
              <w:lastRenderedPageBreak/>
              <w:t xml:space="preserve">города Нарьян-Мара </w:t>
            </w:r>
            <w:r>
              <w:rPr>
                <w:rFonts w:eastAsiaTheme="minorHAnsi"/>
                <w:sz w:val="20"/>
                <w:szCs w:val="20"/>
                <w:lang w:eastAsia="en-US"/>
              </w:rPr>
              <w:t xml:space="preserve">с элементами сложности, творческий подход </w:t>
            </w:r>
          </w:p>
        </w:tc>
        <w:tc>
          <w:tcPr>
            <w:tcW w:w="850" w:type="dxa"/>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lastRenderedPageBreak/>
              <w:t>3</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12</w:t>
            </w:r>
          </w:p>
        </w:tc>
        <w:tc>
          <w:tcPr>
            <w:tcW w:w="5103" w:type="dxa"/>
            <w:gridSpan w:val="2"/>
            <w:vAlign w:val="center"/>
          </w:tcPr>
          <w:p w:rsidR="00C63835" w:rsidRDefault="00C63835" w:rsidP="009B615C">
            <w:pPr>
              <w:widowControl w:val="0"/>
              <w:autoSpaceDE w:val="0"/>
              <w:autoSpaceDN w:val="0"/>
              <w:adjustRightInd w:val="0"/>
              <w:rPr>
                <w:sz w:val="20"/>
                <w:szCs w:val="20"/>
              </w:rPr>
            </w:pPr>
            <w:r w:rsidRPr="004350C1">
              <w:rPr>
                <w:rFonts w:eastAsiaTheme="minorHAnsi"/>
                <w:sz w:val="20"/>
                <w:szCs w:val="20"/>
                <w:lang w:eastAsia="en-US"/>
              </w:rPr>
              <w:t>Использование выделенного времени</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12.1.</w:t>
            </w:r>
          </w:p>
        </w:tc>
        <w:tc>
          <w:tcPr>
            <w:tcW w:w="4253" w:type="dxa"/>
            <w:vAlign w:val="center"/>
          </w:tcPr>
          <w:p w:rsidR="00C63835" w:rsidRPr="004350C1" w:rsidRDefault="00C63835" w:rsidP="009B615C">
            <w:pPr>
              <w:autoSpaceDE w:val="0"/>
              <w:autoSpaceDN w:val="0"/>
              <w:adjustRightInd w:val="0"/>
              <w:rPr>
                <w:rFonts w:eastAsiaTheme="minorHAnsi"/>
                <w:sz w:val="20"/>
                <w:szCs w:val="20"/>
                <w:lang w:eastAsia="en-US"/>
              </w:rPr>
            </w:pPr>
            <w:r w:rsidRPr="004350C1">
              <w:rPr>
                <w:rFonts w:eastAsiaTheme="minorHAnsi"/>
                <w:sz w:val="20"/>
                <w:szCs w:val="20"/>
                <w:lang w:eastAsia="en-US"/>
              </w:rPr>
              <w:t>Не уложился в отведенное время</w:t>
            </w:r>
            <w:r w:rsidRPr="004350C1">
              <w:rPr>
                <w:rFonts w:eastAsiaTheme="minorHAnsi"/>
                <w:sz w:val="20"/>
                <w:szCs w:val="20"/>
                <w:lang w:eastAsia="en-US"/>
              </w:rPr>
              <w:tab/>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12</w:t>
            </w:r>
            <w:r w:rsidRPr="004350C1">
              <w:rPr>
                <w:sz w:val="20"/>
                <w:szCs w:val="20"/>
              </w:rPr>
              <w:t>.2</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4350C1">
              <w:rPr>
                <w:rFonts w:eastAsiaTheme="minorHAnsi"/>
                <w:sz w:val="20"/>
                <w:szCs w:val="20"/>
                <w:lang w:eastAsia="en-US"/>
              </w:rPr>
              <w:t>Уложился в отведенное время</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65" w:type="dxa"/>
            <w:gridSpan w:val="3"/>
            <w:vAlign w:val="center"/>
          </w:tcPr>
          <w:p w:rsidR="00C63835" w:rsidRPr="004350C1" w:rsidRDefault="00C63835" w:rsidP="00C63835">
            <w:pPr>
              <w:widowControl w:val="0"/>
              <w:autoSpaceDE w:val="0"/>
              <w:autoSpaceDN w:val="0"/>
              <w:adjustRightInd w:val="0"/>
              <w:jc w:val="right"/>
              <w:rPr>
                <w:sz w:val="20"/>
                <w:szCs w:val="20"/>
              </w:rPr>
            </w:pPr>
            <w:r w:rsidRPr="004350C1">
              <w:rPr>
                <w:sz w:val="20"/>
                <w:szCs w:val="20"/>
              </w:rPr>
              <w:t>Итого</w:t>
            </w:r>
          </w:p>
        </w:tc>
        <w:tc>
          <w:tcPr>
            <w:tcW w:w="1276" w:type="dxa"/>
            <w:vAlign w:val="center"/>
          </w:tcPr>
          <w:p w:rsidR="00C63835" w:rsidRPr="004350C1" w:rsidRDefault="00C63835" w:rsidP="00C63835">
            <w:pPr>
              <w:widowControl w:val="0"/>
              <w:autoSpaceDE w:val="0"/>
              <w:autoSpaceDN w:val="0"/>
              <w:adjustRightInd w:val="0"/>
              <w:jc w:val="center"/>
              <w:rPr>
                <w:sz w:val="20"/>
                <w:szCs w:val="20"/>
              </w:rPr>
            </w:pPr>
          </w:p>
        </w:tc>
        <w:tc>
          <w:tcPr>
            <w:tcW w:w="1276" w:type="dxa"/>
            <w:vAlign w:val="center"/>
          </w:tcPr>
          <w:p w:rsidR="00C63835" w:rsidRPr="004350C1" w:rsidRDefault="00C63835" w:rsidP="00C63835">
            <w:pPr>
              <w:widowControl w:val="0"/>
              <w:autoSpaceDE w:val="0"/>
              <w:autoSpaceDN w:val="0"/>
              <w:adjustRightInd w:val="0"/>
              <w:jc w:val="center"/>
              <w:rPr>
                <w:sz w:val="20"/>
                <w:szCs w:val="20"/>
              </w:rPr>
            </w:pPr>
          </w:p>
        </w:tc>
        <w:tc>
          <w:tcPr>
            <w:tcW w:w="1275" w:type="dxa"/>
            <w:vAlign w:val="center"/>
          </w:tcPr>
          <w:p w:rsidR="00C63835" w:rsidRPr="004350C1" w:rsidRDefault="00C63835" w:rsidP="00C63835">
            <w:pPr>
              <w:widowControl w:val="0"/>
              <w:autoSpaceDE w:val="0"/>
              <w:autoSpaceDN w:val="0"/>
              <w:adjustRightInd w:val="0"/>
              <w:jc w:val="center"/>
              <w:rPr>
                <w:sz w:val="20"/>
                <w:szCs w:val="20"/>
              </w:rPr>
            </w:pPr>
          </w:p>
        </w:tc>
      </w:tr>
    </w:tbl>
    <w:p w:rsidR="00C63835" w:rsidRPr="003C31CB" w:rsidRDefault="00C63835" w:rsidP="00C63835">
      <w:pPr>
        <w:pStyle w:val="ConsPlusNormal"/>
        <w:ind w:firstLine="709"/>
        <w:jc w:val="both"/>
        <w:rPr>
          <w:rFonts w:ascii="Times New Roman" w:hAnsi="Times New Roman" w:cs="Times New Roman"/>
          <w:sz w:val="26"/>
          <w:szCs w:val="26"/>
        </w:rPr>
      </w:pPr>
    </w:p>
    <w:p w:rsidR="00C63835" w:rsidRPr="003C31CB" w:rsidRDefault="00C63835" w:rsidP="00C63835">
      <w:pPr>
        <w:pStyle w:val="ConsPlusNormal"/>
        <w:ind w:firstLine="709"/>
        <w:jc w:val="both"/>
        <w:rPr>
          <w:rFonts w:ascii="Times New Roman" w:hAnsi="Times New Roman" w:cs="Times New Roman"/>
          <w:sz w:val="26"/>
          <w:szCs w:val="26"/>
        </w:rPr>
      </w:pPr>
    </w:p>
    <w:p w:rsidR="00C63835" w:rsidRPr="003C31CB" w:rsidRDefault="00C63835" w:rsidP="00C63835">
      <w:pPr>
        <w:pStyle w:val="ConsPlusNormal"/>
        <w:ind w:firstLine="709"/>
        <w:jc w:val="both"/>
        <w:rPr>
          <w:rFonts w:ascii="Times New Roman" w:hAnsi="Times New Roman" w:cs="Times New Roman"/>
          <w:sz w:val="26"/>
          <w:szCs w:val="26"/>
        </w:rPr>
      </w:pPr>
    </w:p>
    <w:p w:rsidR="00C63835" w:rsidRPr="003C31CB" w:rsidRDefault="00C63835" w:rsidP="00C63835">
      <w:pPr>
        <w:pStyle w:val="1"/>
        <w:keepNext w:val="0"/>
        <w:autoSpaceDE w:val="0"/>
        <w:autoSpaceDN w:val="0"/>
        <w:adjustRightInd w:val="0"/>
        <w:spacing w:before="0"/>
        <w:jc w:val="both"/>
        <w:rPr>
          <w:rFonts w:eastAsiaTheme="minorHAnsi"/>
          <w:lang w:eastAsia="en-US"/>
        </w:rPr>
      </w:pPr>
      <w:r w:rsidRPr="003C31CB">
        <w:rPr>
          <w:rFonts w:ascii="Times New Roman" w:eastAsiaTheme="minorHAnsi" w:hAnsi="Times New Roman" w:cs="Times New Roman"/>
          <w:b w:val="0"/>
          <w:sz w:val="26"/>
          <w:szCs w:val="26"/>
          <w:lang w:eastAsia="en-US"/>
        </w:rPr>
        <w:t>Член конкурсной комиссии: ____________</w:t>
      </w:r>
      <w:proofErr w:type="gramStart"/>
      <w:r w:rsidRPr="003C31CB">
        <w:rPr>
          <w:rFonts w:ascii="Times New Roman" w:eastAsiaTheme="minorHAnsi" w:hAnsi="Times New Roman" w:cs="Times New Roman"/>
          <w:b w:val="0"/>
          <w:sz w:val="26"/>
          <w:szCs w:val="26"/>
          <w:lang w:eastAsia="en-US"/>
        </w:rPr>
        <w:t>_  _</w:t>
      </w:r>
      <w:proofErr w:type="gramEnd"/>
      <w:r w:rsidRPr="003C31CB">
        <w:rPr>
          <w:rFonts w:ascii="Times New Roman" w:eastAsiaTheme="minorHAnsi" w:hAnsi="Times New Roman" w:cs="Times New Roman"/>
          <w:b w:val="0"/>
          <w:sz w:val="26"/>
          <w:szCs w:val="26"/>
          <w:lang w:eastAsia="en-US"/>
        </w:rPr>
        <w:t>______________________</w:t>
      </w:r>
    </w:p>
    <w:p w:rsidR="00C63835" w:rsidRPr="003C31CB" w:rsidRDefault="00C63835" w:rsidP="00C63835">
      <w:pPr>
        <w:widowControl w:val="0"/>
        <w:autoSpaceDE w:val="0"/>
        <w:autoSpaceDN w:val="0"/>
        <w:adjustRightInd w:val="0"/>
        <w:jc w:val="both"/>
        <w:rPr>
          <w:sz w:val="16"/>
          <w:szCs w:val="16"/>
        </w:rPr>
      </w:pPr>
      <w:r w:rsidRPr="003C31CB">
        <w:rPr>
          <w:rFonts w:eastAsiaTheme="minorHAnsi"/>
          <w:lang w:eastAsia="en-US"/>
        </w:rPr>
        <w:t xml:space="preserve">   </w:t>
      </w: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C63835" w:rsidRPr="003C31CB" w:rsidRDefault="00C63835" w:rsidP="00C63835">
      <w:pPr>
        <w:autoSpaceDE w:val="0"/>
        <w:autoSpaceDN w:val="0"/>
        <w:adjustRightInd w:val="0"/>
        <w:jc w:val="both"/>
        <w:rPr>
          <w:rFonts w:eastAsiaTheme="minorHAnsi"/>
          <w:lang w:eastAsia="en-US"/>
        </w:rPr>
      </w:pPr>
    </w:p>
    <w:p w:rsidR="00C63835" w:rsidRPr="003C31CB" w:rsidRDefault="00C63835" w:rsidP="00C63835">
      <w:pPr>
        <w:autoSpaceDE w:val="0"/>
        <w:autoSpaceDN w:val="0"/>
        <w:adjustRightInd w:val="0"/>
        <w:jc w:val="both"/>
        <w:rPr>
          <w:rFonts w:eastAsiaTheme="minorHAnsi"/>
          <w:lang w:eastAsia="en-US"/>
        </w:rPr>
      </w:pPr>
      <w:r w:rsidRPr="003C31CB">
        <w:rPr>
          <w:rFonts w:eastAsiaTheme="minorHAnsi"/>
          <w:lang w:eastAsia="en-US"/>
        </w:rPr>
        <w:t>"____" ______________ 20___ г.</w:t>
      </w:r>
    </w:p>
    <w:p w:rsidR="00C63835" w:rsidRPr="003C31CB" w:rsidRDefault="00C63835" w:rsidP="00C63835">
      <w:pPr>
        <w:pStyle w:val="ConsPlusNormal"/>
        <w:jc w:val="both"/>
        <w:rPr>
          <w:rFonts w:ascii="Times New Roman" w:hAnsi="Times New Roman" w:cs="Times New Roman"/>
          <w:sz w:val="26"/>
          <w:szCs w:val="26"/>
        </w:rPr>
      </w:pPr>
    </w:p>
    <w:p w:rsidR="00C63835" w:rsidRPr="003C31CB" w:rsidRDefault="00C63835" w:rsidP="00C63835">
      <w:pPr>
        <w:pStyle w:val="a3"/>
        <w:tabs>
          <w:tab w:val="left" w:pos="4820"/>
          <w:tab w:val="left" w:pos="8222"/>
        </w:tabs>
        <w:ind w:right="4393"/>
        <w:jc w:val="both"/>
      </w:pPr>
    </w:p>
    <w:p w:rsidR="00C63835" w:rsidRPr="003C31CB" w:rsidRDefault="00C63835" w:rsidP="00C63835">
      <w:pPr>
        <w:spacing w:after="200"/>
      </w:pPr>
      <w:r w:rsidRPr="003C31CB">
        <w:br w:type="page"/>
      </w:r>
    </w:p>
    <w:p w:rsidR="00C63835" w:rsidRPr="003C31CB" w:rsidRDefault="00C63835" w:rsidP="009B615C">
      <w:pPr>
        <w:pStyle w:val="ConsPlusNormal"/>
        <w:ind w:right="-285" w:firstLine="3828"/>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C63835" w:rsidRDefault="00C63835" w:rsidP="009B615C">
      <w:pPr>
        <w:pStyle w:val="ConsPlusNonformat"/>
        <w:ind w:left="3828" w:right="-283"/>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в форме субсидий победителям конкурса 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rsidR="00C63835" w:rsidRPr="003C31CB" w:rsidRDefault="00C63835" w:rsidP="00C63835">
      <w:pPr>
        <w:pStyle w:val="ConsPlusNonformat"/>
        <w:ind w:left="3828" w:right="-283"/>
        <w:jc w:val="right"/>
        <w:rPr>
          <w:rFonts w:ascii="Times New Roman" w:hAnsi="Times New Roman" w:cs="Times New Roman"/>
          <w:sz w:val="26"/>
          <w:szCs w:val="26"/>
        </w:rPr>
      </w:pPr>
    </w:p>
    <w:p w:rsidR="00C63835" w:rsidRDefault="00C63835" w:rsidP="00C63835">
      <w:pPr>
        <w:pStyle w:val="ConsPlusNormal"/>
        <w:jc w:val="center"/>
        <w:rPr>
          <w:rFonts w:ascii="Times New Roman" w:hAnsi="Times New Roman" w:cs="Times New Roman"/>
          <w:sz w:val="26"/>
          <w:szCs w:val="26"/>
        </w:rPr>
      </w:pPr>
      <w:r w:rsidRPr="003C31CB">
        <w:rPr>
          <w:rFonts w:ascii="Times New Roman" w:hAnsi="Times New Roman" w:cs="Times New Roman"/>
          <w:sz w:val="26"/>
          <w:szCs w:val="26"/>
        </w:rPr>
        <w:t xml:space="preserve">Итоговая ведомость </w:t>
      </w:r>
      <w:r>
        <w:rPr>
          <w:rFonts w:ascii="Times New Roman" w:hAnsi="Times New Roman" w:cs="Times New Roman"/>
          <w:sz w:val="26"/>
          <w:szCs w:val="26"/>
        </w:rPr>
        <w:t xml:space="preserve">конкурсного отбора </w:t>
      </w:r>
    </w:p>
    <w:p w:rsidR="00C63835" w:rsidRPr="003C31CB" w:rsidRDefault="00C63835" w:rsidP="00C63835">
      <w:pPr>
        <w:pStyle w:val="ConsPlusNormal"/>
        <w:jc w:val="center"/>
        <w:rPr>
          <w:rFonts w:ascii="Times New Roman" w:hAnsi="Times New Roman" w:cs="Times New Roman"/>
          <w:sz w:val="26"/>
          <w:szCs w:val="26"/>
        </w:rPr>
      </w:pPr>
      <w:r w:rsidRPr="00D23516">
        <w:rPr>
          <w:rFonts w:ascii="Times New Roman" w:eastAsiaTheme="minorHAnsi" w:hAnsi="Times New Roman" w:cs="Times New Roman"/>
          <w:sz w:val="26"/>
          <w:szCs w:val="26"/>
          <w:lang w:eastAsia="en-US"/>
        </w:rPr>
        <w:t>профессионального мастерства "Лучший мастер маникюра"</w:t>
      </w:r>
      <w:r w:rsidRPr="003C31CB">
        <w:rPr>
          <w:rFonts w:ascii="Times New Roman" w:hAnsi="Times New Roman" w:cs="Times New Roman"/>
          <w:sz w:val="26"/>
          <w:szCs w:val="26"/>
        </w:rPr>
        <w:br/>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71"/>
        <w:gridCol w:w="1701"/>
        <w:gridCol w:w="1634"/>
        <w:gridCol w:w="1776"/>
        <w:gridCol w:w="1619"/>
        <w:gridCol w:w="15"/>
      </w:tblGrid>
      <w:tr w:rsidR="00C63835" w:rsidRPr="003C31CB" w:rsidTr="00C63835">
        <w:trPr>
          <w:gridAfter w:val="1"/>
          <w:wAfter w:w="15" w:type="dxa"/>
        </w:trPr>
        <w:tc>
          <w:tcPr>
            <w:tcW w:w="562" w:type="dxa"/>
            <w:vMerge w:val="restart"/>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 п/п</w:t>
            </w:r>
          </w:p>
        </w:tc>
        <w:tc>
          <w:tcPr>
            <w:tcW w:w="2271" w:type="dxa"/>
            <w:vMerge w:val="restart"/>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Фамилия, имя, отчество (последнее - при наличии) члена конкурсной комиссии</w:t>
            </w:r>
          </w:p>
        </w:tc>
        <w:tc>
          <w:tcPr>
            <w:tcW w:w="6730" w:type="dxa"/>
            <w:gridSpan w:val="4"/>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Оценки членов конкурсной комиссии, балл</w:t>
            </w:r>
          </w:p>
        </w:tc>
      </w:tr>
      <w:tr w:rsidR="00C63835" w:rsidRPr="003C31CB" w:rsidTr="00C63835">
        <w:tc>
          <w:tcPr>
            <w:tcW w:w="562" w:type="dxa"/>
            <w:vMerge/>
            <w:vAlign w:val="center"/>
          </w:tcPr>
          <w:p w:rsidR="00C63835" w:rsidRPr="003C31CB" w:rsidRDefault="00C63835" w:rsidP="00C63835">
            <w:pPr>
              <w:widowControl w:val="0"/>
              <w:autoSpaceDE w:val="0"/>
              <w:autoSpaceDN w:val="0"/>
              <w:adjustRightInd w:val="0"/>
              <w:jc w:val="center"/>
              <w:rPr>
                <w:sz w:val="20"/>
                <w:szCs w:val="20"/>
              </w:rPr>
            </w:pPr>
          </w:p>
        </w:tc>
        <w:tc>
          <w:tcPr>
            <w:tcW w:w="2271" w:type="dxa"/>
            <w:vMerge/>
            <w:vAlign w:val="center"/>
          </w:tcPr>
          <w:p w:rsidR="00C63835" w:rsidRPr="003C31CB" w:rsidRDefault="00C63835" w:rsidP="00C63835">
            <w:pPr>
              <w:widowControl w:val="0"/>
              <w:autoSpaceDE w:val="0"/>
              <w:autoSpaceDN w:val="0"/>
              <w:adjustRightInd w:val="0"/>
              <w:jc w:val="center"/>
              <w:rPr>
                <w:sz w:val="20"/>
                <w:szCs w:val="20"/>
              </w:rPr>
            </w:pPr>
          </w:p>
        </w:tc>
        <w:tc>
          <w:tcPr>
            <w:tcW w:w="1701" w:type="dxa"/>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634" w:type="dxa"/>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776" w:type="dxa"/>
          </w:tcPr>
          <w:p w:rsidR="00C63835" w:rsidRPr="003C31CB" w:rsidRDefault="00C63835" w:rsidP="00C63835">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634" w:type="dxa"/>
            <w:gridSpan w:val="2"/>
          </w:tcPr>
          <w:p w:rsidR="00C63835" w:rsidRPr="003C31CB" w:rsidRDefault="00C63835" w:rsidP="00C63835">
            <w:pPr>
              <w:widowControl w:val="0"/>
              <w:autoSpaceDE w:val="0"/>
              <w:autoSpaceDN w:val="0"/>
              <w:adjustRightInd w:val="0"/>
              <w:jc w:val="center"/>
              <w:rPr>
                <w:sz w:val="20"/>
                <w:szCs w:val="20"/>
              </w:rPr>
            </w:pPr>
            <w:r w:rsidRPr="003C31CB">
              <w:rPr>
                <w:sz w:val="20"/>
                <w:szCs w:val="20"/>
              </w:rPr>
              <w:t>Участник конкурсного отбора № ____</w:t>
            </w:r>
          </w:p>
        </w:tc>
      </w:tr>
      <w:tr w:rsidR="00C63835" w:rsidRPr="003C31CB" w:rsidTr="00C63835">
        <w:tc>
          <w:tcPr>
            <w:tcW w:w="562" w:type="dxa"/>
            <w:vAlign w:val="center"/>
          </w:tcPr>
          <w:p w:rsidR="00C63835" w:rsidRPr="003C31CB" w:rsidRDefault="00C63835" w:rsidP="00C63835">
            <w:pPr>
              <w:jc w:val="center"/>
              <w:rPr>
                <w:sz w:val="20"/>
                <w:szCs w:val="20"/>
              </w:rPr>
            </w:pPr>
            <w:r w:rsidRPr="003C31CB">
              <w:rPr>
                <w:sz w:val="20"/>
                <w:szCs w:val="20"/>
              </w:rPr>
              <w:t>1</w:t>
            </w:r>
          </w:p>
        </w:tc>
        <w:tc>
          <w:tcPr>
            <w:tcW w:w="2271" w:type="dxa"/>
            <w:vAlign w:val="center"/>
          </w:tcPr>
          <w:p w:rsidR="00C63835" w:rsidRPr="003C31CB" w:rsidRDefault="00C63835" w:rsidP="00C63835">
            <w:pPr>
              <w:jc w:val="center"/>
              <w:rPr>
                <w:sz w:val="20"/>
                <w:szCs w:val="20"/>
              </w:rPr>
            </w:pP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r w:rsidR="00C63835" w:rsidRPr="003C31CB" w:rsidTr="00C63835">
        <w:tc>
          <w:tcPr>
            <w:tcW w:w="562" w:type="dxa"/>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2</w:t>
            </w:r>
          </w:p>
        </w:tc>
        <w:tc>
          <w:tcPr>
            <w:tcW w:w="2271" w:type="dxa"/>
            <w:vAlign w:val="center"/>
          </w:tcPr>
          <w:p w:rsidR="00C63835" w:rsidRPr="003C31CB" w:rsidRDefault="00C63835" w:rsidP="00C63835">
            <w:pPr>
              <w:widowControl w:val="0"/>
              <w:autoSpaceDE w:val="0"/>
              <w:autoSpaceDN w:val="0"/>
              <w:adjustRightInd w:val="0"/>
              <w:jc w:val="both"/>
              <w:rPr>
                <w:sz w:val="20"/>
                <w:szCs w:val="20"/>
              </w:rPr>
            </w:pP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r w:rsidR="00C63835" w:rsidRPr="003C31CB" w:rsidTr="00C63835">
        <w:tc>
          <w:tcPr>
            <w:tcW w:w="562" w:type="dxa"/>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3</w:t>
            </w:r>
          </w:p>
        </w:tc>
        <w:tc>
          <w:tcPr>
            <w:tcW w:w="2271" w:type="dxa"/>
            <w:vAlign w:val="center"/>
          </w:tcPr>
          <w:p w:rsidR="00C63835" w:rsidRPr="003C31CB" w:rsidRDefault="00C63835" w:rsidP="00C63835">
            <w:pPr>
              <w:widowControl w:val="0"/>
              <w:autoSpaceDE w:val="0"/>
              <w:autoSpaceDN w:val="0"/>
              <w:adjustRightInd w:val="0"/>
              <w:jc w:val="both"/>
              <w:rPr>
                <w:sz w:val="20"/>
                <w:szCs w:val="20"/>
              </w:rPr>
            </w:pP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r w:rsidR="00C63835" w:rsidRPr="003C31CB" w:rsidTr="00C63835">
        <w:tc>
          <w:tcPr>
            <w:tcW w:w="2833" w:type="dxa"/>
            <w:gridSpan w:val="2"/>
            <w:vAlign w:val="center"/>
          </w:tcPr>
          <w:p w:rsidR="00C63835" w:rsidRPr="003C31CB" w:rsidRDefault="00C63835" w:rsidP="00C63835">
            <w:pPr>
              <w:widowControl w:val="0"/>
              <w:autoSpaceDE w:val="0"/>
              <w:autoSpaceDN w:val="0"/>
              <w:adjustRightInd w:val="0"/>
              <w:jc w:val="both"/>
              <w:rPr>
                <w:sz w:val="20"/>
                <w:szCs w:val="20"/>
              </w:rPr>
            </w:pPr>
            <w:r w:rsidRPr="003C31CB">
              <w:rPr>
                <w:sz w:val="20"/>
                <w:szCs w:val="20"/>
              </w:rPr>
              <w:t xml:space="preserve">Итоговая оценка членов конкурсной комиссии </w:t>
            </w: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r w:rsidR="00C63835" w:rsidRPr="003C31CB" w:rsidTr="00C63835">
        <w:tc>
          <w:tcPr>
            <w:tcW w:w="2833" w:type="dxa"/>
            <w:gridSpan w:val="2"/>
            <w:vAlign w:val="center"/>
          </w:tcPr>
          <w:p w:rsidR="00C63835" w:rsidRPr="003C31CB" w:rsidRDefault="00C63835" w:rsidP="00C63835">
            <w:pPr>
              <w:widowControl w:val="0"/>
              <w:autoSpaceDE w:val="0"/>
              <w:autoSpaceDN w:val="0"/>
              <w:adjustRightInd w:val="0"/>
              <w:jc w:val="both"/>
              <w:rPr>
                <w:sz w:val="20"/>
                <w:szCs w:val="20"/>
              </w:rPr>
            </w:pPr>
            <w:r w:rsidRPr="003C31CB">
              <w:rPr>
                <w:sz w:val="20"/>
                <w:szCs w:val="20"/>
              </w:rPr>
              <w:t>Среднее значение оценки</w:t>
            </w: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bl>
    <w:p w:rsidR="00C63835" w:rsidRPr="003C31CB" w:rsidRDefault="00C63835" w:rsidP="00C63835">
      <w:pPr>
        <w:pStyle w:val="a3"/>
        <w:tabs>
          <w:tab w:val="left" w:pos="4820"/>
          <w:tab w:val="left" w:pos="8222"/>
        </w:tabs>
        <w:ind w:right="4393"/>
        <w:jc w:val="both"/>
      </w:pPr>
    </w:p>
    <w:p w:rsidR="00C63835" w:rsidRDefault="00C63835" w:rsidP="00C63835">
      <w:pPr>
        <w:spacing w:after="200"/>
      </w:pPr>
      <w:r w:rsidRPr="003C31CB">
        <w:br w:type="page"/>
      </w:r>
    </w:p>
    <w:p w:rsidR="00C63835" w:rsidRPr="006540DF" w:rsidRDefault="00C63835" w:rsidP="009B615C">
      <w:pPr>
        <w:pStyle w:val="ConsPlusNormal"/>
        <w:ind w:left="4678" w:firstLine="0"/>
        <w:rPr>
          <w:rFonts w:ascii="Times New Roman" w:hAnsi="Times New Roman" w:cs="Times New Roman"/>
          <w:sz w:val="26"/>
          <w:szCs w:val="26"/>
        </w:rPr>
      </w:pPr>
      <w:r w:rsidRPr="006540D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C63835" w:rsidRPr="006540DF" w:rsidRDefault="00C63835" w:rsidP="009B615C">
      <w:pPr>
        <w:pStyle w:val="ConsPlusNormal"/>
        <w:ind w:left="4678" w:firstLine="0"/>
        <w:rPr>
          <w:rFonts w:ascii="Times New Roman" w:hAnsi="Times New Roman" w:cs="Times New Roman"/>
          <w:sz w:val="26"/>
          <w:szCs w:val="26"/>
        </w:rPr>
      </w:pPr>
      <w:r w:rsidRPr="006540DF">
        <w:rPr>
          <w:rFonts w:ascii="Times New Roman" w:hAnsi="Times New Roman" w:cs="Times New Roman"/>
          <w:sz w:val="26"/>
          <w:szCs w:val="26"/>
        </w:rPr>
        <w:t xml:space="preserve">к Порядку предоставления грантов </w:t>
      </w:r>
      <w:r w:rsidRPr="006540DF">
        <w:rPr>
          <w:rFonts w:ascii="Times New Roman" w:hAnsi="Times New Roman" w:cs="Times New Roman"/>
          <w:sz w:val="26"/>
          <w:szCs w:val="26"/>
        </w:rPr>
        <w:br/>
        <w:t xml:space="preserve">в форме субсидий победителям конкурса профессионального мастерства </w:t>
      </w:r>
      <w:r w:rsidRPr="006540DF">
        <w:rPr>
          <w:rFonts w:ascii="Times New Roman" w:hAnsi="Times New Roman" w:cs="Times New Roman"/>
          <w:sz w:val="26"/>
          <w:szCs w:val="26"/>
        </w:rPr>
        <w:br/>
        <w:t>"Лучший мастер маникюра"</w:t>
      </w:r>
    </w:p>
    <w:p w:rsidR="00C63835" w:rsidRPr="006540DF" w:rsidRDefault="00C63835" w:rsidP="00C63835">
      <w:pPr>
        <w:pStyle w:val="ConsPlusNormal"/>
        <w:ind w:left="4395"/>
        <w:jc w:val="right"/>
        <w:rPr>
          <w:rFonts w:ascii="Times New Roman" w:hAnsi="Times New Roman" w:cs="Times New Roman"/>
          <w:sz w:val="26"/>
          <w:szCs w:val="26"/>
        </w:rPr>
      </w:pPr>
    </w:p>
    <w:p w:rsidR="00C63835" w:rsidRPr="006540DF" w:rsidRDefault="00C63835" w:rsidP="00C63835">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Главе города Нарьян-Мара __________________</w:t>
      </w:r>
    </w:p>
    <w:p w:rsidR="00C63835" w:rsidRPr="006540DF" w:rsidRDefault="00C63835" w:rsidP="00C63835">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от _______________________________________</w:t>
      </w:r>
    </w:p>
    <w:p w:rsidR="00C63835" w:rsidRPr="006540DF" w:rsidRDefault="00C63835" w:rsidP="00C63835">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почтовый адрес: ___________________________</w:t>
      </w:r>
    </w:p>
    <w:p w:rsidR="00C63835" w:rsidRPr="006540DF" w:rsidRDefault="00C63835" w:rsidP="00C63835">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 xml:space="preserve">номер </w:t>
      </w:r>
      <w:proofErr w:type="gramStart"/>
      <w:r w:rsidRPr="006540DF">
        <w:rPr>
          <w:rFonts w:ascii="Times New Roman" w:hAnsi="Times New Roman" w:cs="Times New Roman"/>
          <w:sz w:val="26"/>
          <w:szCs w:val="26"/>
        </w:rPr>
        <w:t>телефона  _</w:t>
      </w:r>
      <w:proofErr w:type="gramEnd"/>
      <w:r w:rsidRPr="006540DF">
        <w:rPr>
          <w:rFonts w:ascii="Times New Roman" w:hAnsi="Times New Roman" w:cs="Times New Roman"/>
          <w:sz w:val="26"/>
          <w:szCs w:val="26"/>
        </w:rPr>
        <w:t>__________________________</w:t>
      </w:r>
    </w:p>
    <w:p w:rsidR="00C63835" w:rsidRPr="006540DF" w:rsidRDefault="00C63835" w:rsidP="00C63835">
      <w:pPr>
        <w:pStyle w:val="ConsPlusNonformat"/>
        <w:jc w:val="center"/>
        <w:rPr>
          <w:rFonts w:ascii="Times New Roman" w:hAnsi="Times New Roman" w:cs="Times New Roman"/>
          <w:sz w:val="26"/>
          <w:szCs w:val="26"/>
        </w:rPr>
      </w:pPr>
      <w:bookmarkStart w:id="22" w:name="P176"/>
      <w:bookmarkEnd w:id="22"/>
    </w:p>
    <w:p w:rsidR="00C63835" w:rsidRPr="006540DF" w:rsidRDefault="00C63835" w:rsidP="00C63835">
      <w:pPr>
        <w:autoSpaceDE w:val="0"/>
        <w:autoSpaceDN w:val="0"/>
        <w:adjustRightInd w:val="0"/>
        <w:jc w:val="center"/>
        <w:outlineLvl w:val="0"/>
        <w:rPr>
          <w:sz w:val="26"/>
          <w:szCs w:val="26"/>
        </w:rPr>
      </w:pPr>
      <w:r w:rsidRPr="006540DF">
        <w:rPr>
          <w:sz w:val="26"/>
          <w:szCs w:val="26"/>
        </w:rPr>
        <w:t xml:space="preserve">Заявка </w:t>
      </w:r>
      <w:r w:rsidRPr="006540DF">
        <w:rPr>
          <w:rFonts w:eastAsiaTheme="minorHAnsi"/>
          <w:kern w:val="32"/>
          <w:sz w:val="26"/>
          <w:szCs w:val="26"/>
          <w:lang w:eastAsia="en-US"/>
        </w:rPr>
        <w:t xml:space="preserve">на участие в конкурсе </w:t>
      </w:r>
      <w:r w:rsidRPr="006540DF">
        <w:rPr>
          <w:rFonts w:eastAsiaTheme="minorHAnsi"/>
          <w:sz w:val="26"/>
          <w:szCs w:val="26"/>
          <w:lang w:eastAsia="en-US"/>
        </w:rPr>
        <w:t xml:space="preserve">профессионального мастерства </w:t>
      </w:r>
      <w:r w:rsidRPr="006540DF">
        <w:rPr>
          <w:rFonts w:eastAsiaTheme="minorHAnsi"/>
          <w:sz w:val="26"/>
          <w:szCs w:val="26"/>
          <w:lang w:eastAsia="en-US"/>
        </w:rPr>
        <w:br/>
        <w:t>"Лучший мастер маникюра"</w:t>
      </w:r>
    </w:p>
    <w:p w:rsidR="00C63835" w:rsidRPr="006540DF" w:rsidRDefault="00C63835" w:rsidP="00C63835">
      <w:pPr>
        <w:pStyle w:val="ConsPlusNonformat"/>
        <w:jc w:val="center"/>
        <w:rPr>
          <w:rFonts w:ascii="Times New Roman" w:hAnsi="Times New Roman" w:cs="Times New Roman"/>
          <w:sz w:val="26"/>
          <w:szCs w:val="26"/>
        </w:rPr>
      </w:pPr>
    </w:p>
    <w:p w:rsidR="00C63835" w:rsidRPr="006540DF" w:rsidRDefault="00C63835" w:rsidP="00C63835">
      <w:pPr>
        <w:pStyle w:val="ConsPlusNonformat"/>
        <w:jc w:val="both"/>
        <w:rPr>
          <w:rFonts w:ascii="Times New Roman" w:hAnsi="Times New Roman" w:cs="Times New Roman"/>
          <w:sz w:val="26"/>
          <w:szCs w:val="26"/>
        </w:rPr>
      </w:pPr>
    </w:p>
    <w:p w:rsidR="00C63835" w:rsidRPr="006540DF" w:rsidRDefault="00C63835" w:rsidP="00C63835">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Прошу рассмотреть документы ____________________________________________</w:t>
      </w:r>
    </w:p>
    <w:p w:rsidR="00C63835" w:rsidRPr="006540DF" w:rsidRDefault="00C63835" w:rsidP="00C63835">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 xml:space="preserve"> _______________________________________________________________________</w:t>
      </w:r>
    </w:p>
    <w:p w:rsidR="00C63835" w:rsidRPr="006540DF" w:rsidRDefault="00C63835" w:rsidP="00C63835">
      <w:pPr>
        <w:pStyle w:val="1"/>
        <w:keepNext w:val="0"/>
        <w:autoSpaceDE w:val="0"/>
        <w:autoSpaceDN w:val="0"/>
        <w:adjustRightInd w:val="0"/>
        <w:spacing w:before="0" w:after="0"/>
        <w:jc w:val="center"/>
        <w:rPr>
          <w:rFonts w:ascii="Times New Roman" w:eastAsiaTheme="minorHAnsi" w:hAnsi="Times New Roman" w:cs="Times New Roman"/>
          <w:b w:val="0"/>
          <w:sz w:val="20"/>
          <w:szCs w:val="20"/>
          <w:lang w:eastAsia="en-US"/>
        </w:rPr>
      </w:pPr>
      <w:r w:rsidRPr="006540DF">
        <w:rPr>
          <w:rFonts w:ascii="Times New Roman" w:eastAsiaTheme="minorHAnsi" w:hAnsi="Times New Roman" w:cs="Times New Roman"/>
          <w:b w:val="0"/>
          <w:sz w:val="20"/>
          <w:szCs w:val="20"/>
          <w:lang w:eastAsia="en-US"/>
        </w:rPr>
        <w:t xml:space="preserve">(указывается полное наименование юридического лица, фамилия, имя, отчество </w:t>
      </w:r>
    </w:p>
    <w:p w:rsidR="00C63835" w:rsidRPr="006540DF" w:rsidRDefault="00C63835" w:rsidP="00C63835">
      <w:pPr>
        <w:pStyle w:val="1"/>
        <w:keepNext w:val="0"/>
        <w:autoSpaceDE w:val="0"/>
        <w:autoSpaceDN w:val="0"/>
        <w:adjustRightInd w:val="0"/>
        <w:spacing w:before="0" w:after="0"/>
        <w:jc w:val="center"/>
        <w:rPr>
          <w:rFonts w:ascii="Times New Roman" w:eastAsiaTheme="minorHAnsi" w:hAnsi="Times New Roman" w:cs="Times New Roman"/>
          <w:b w:val="0"/>
          <w:sz w:val="20"/>
          <w:szCs w:val="20"/>
          <w:lang w:eastAsia="en-US"/>
        </w:rPr>
      </w:pPr>
      <w:r w:rsidRPr="006540DF">
        <w:rPr>
          <w:rFonts w:ascii="Times New Roman" w:eastAsiaTheme="minorHAnsi" w:hAnsi="Times New Roman" w:cs="Times New Roman"/>
          <w:b w:val="0"/>
          <w:sz w:val="20"/>
          <w:szCs w:val="20"/>
          <w:lang w:eastAsia="en-US"/>
        </w:rPr>
        <w:t>(последнее - при наличии) индивидуального предпринимателя)</w:t>
      </w:r>
    </w:p>
    <w:p w:rsidR="00C63835" w:rsidRPr="006540DF" w:rsidRDefault="00C63835" w:rsidP="00C63835">
      <w:pPr>
        <w:pStyle w:val="1"/>
        <w:keepNext w:val="0"/>
        <w:autoSpaceDE w:val="0"/>
        <w:autoSpaceDN w:val="0"/>
        <w:adjustRightInd w:val="0"/>
        <w:spacing w:before="0"/>
        <w:jc w:val="both"/>
        <w:rPr>
          <w:rFonts w:ascii="Courier New" w:eastAsiaTheme="minorHAnsi" w:hAnsi="Courier New" w:cs="Courier New"/>
          <w:sz w:val="20"/>
          <w:szCs w:val="20"/>
          <w:lang w:eastAsia="en-US"/>
        </w:rPr>
      </w:pPr>
      <w:r w:rsidRPr="006540DF">
        <w:rPr>
          <w:rFonts w:ascii="Times New Roman" w:eastAsiaTheme="minorHAnsi" w:hAnsi="Times New Roman" w:cs="Times New Roman"/>
          <w:b w:val="0"/>
          <w:sz w:val="26"/>
          <w:szCs w:val="26"/>
          <w:lang w:eastAsia="en-US"/>
        </w:rPr>
        <w:t>для участия в конкурсе профессионального мастерства "Лучший мастер маникюра" на условиях, установленных Порядком предоставления грантов в форме субсидий победителям конкурса профессионального мастерства "Лучший мастер маникюра".</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 xml:space="preserve">Юридический </w:t>
      </w:r>
      <w:proofErr w:type="gramStart"/>
      <w:r w:rsidRPr="006540DF">
        <w:rPr>
          <w:rFonts w:ascii="Times New Roman" w:hAnsi="Times New Roman" w:cs="Times New Roman"/>
          <w:sz w:val="26"/>
          <w:szCs w:val="26"/>
        </w:rPr>
        <w:t>адрес:_</w:t>
      </w:r>
      <w:proofErr w:type="gramEnd"/>
      <w:r w:rsidRPr="006540DF">
        <w:rPr>
          <w:rFonts w:ascii="Times New Roman" w:hAnsi="Times New Roman" w:cs="Times New Roman"/>
          <w:sz w:val="26"/>
          <w:szCs w:val="26"/>
        </w:rPr>
        <w:t>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Фактическое местонахождение: 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Почтовый адрес: 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Электронная почта 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ИНН/</w:t>
      </w:r>
      <w:proofErr w:type="gramStart"/>
      <w:r w:rsidRPr="006540DF">
        <w:rPr>
          <w:rFonts w:ascii="Times New Roman" w:hAnsi="Times New Roman" w:cs="Times New Roman"/>
          <w:sz w:val="26"/>
          <w:szCs w:val="26"/>
        </w:rPr>
        <w:t>КПП  _</w:t>
      </w:r>
      <w:proofErr w:type="gramEnd"/>
      <w:r w:rsidRPr="006540DF">
        <w:rPr>
          <w:rFonts w:ascii="Times New Roman" w:hAnsi="Times New Roman" w:cs="Times New Roman"/>
          <w:sz w:val="26"/>
          <w:szCs w:val="26"/>
        </w:rPr>
        <w:t>_____________________________________________________________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ОГРН № ________________________________________ дата 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ОКПО__________________________________________________________________</w:t>
      </w:r>
    </w:p>
    <w:p w:rsidR="00C63835" w:rsidRPr="006540DF" w:rsidRDefault="00C63835" w:rsidP="00C63835">
      <w:pPr>
        <w:pStyle w:val="ConsPlusNonformat"/>
        <w:rPr>
          <w:rFonts w:ascii="Times New Roman" w:hAnsi="Times New Roman" w:cs="Times New Roman"/>
          <w:sz w:val="26"/>
          <w:szCs w:val="26"/>
        </w:rPr>
      </w:pPr>
      <w:r w:rsidRPr="006540DF">
        <w:rPr>
          <w:rFonts w:ascii="Times New Roman" w:hAnsi="Times New Roman" w:cs="Times New Roman"/>
          <w:sz w:val="26"/>
          <w:szCs w:val="26"/>
        </w:rPr>
        <w:t xml:space="preserve">Дата регистрации юридического лица (индивидуального </w:t>
      </w:r>
      <w:proofErr w:type="gramStart"/>
      <w:r w:rsidRPr="006540DF">
        <w:rPr>
          <w:rFonts w:ascii="Times New Roman" w:hAnsi="Times New Roman" w:cs="Times New Roman"/>
          <w:sz w:val="26"/>
          <w:szCs w:val="26"/>
        </w:rPr>
        <w:t>предпринимателя)_</w:t>
      </w:r>
      <w:proofErr w:type="gramEnd"/>
      <w:r w:rsidRPr="006540DF">
        <w:rPr>
          <w:rFonts w:ascii="Times New Roman" w:hAnsi="Times New Roman" w:cs="Times New Roman"/>
          <w:sz w:val="26"/>
          <w:szCs w:val="26"/>
        </w:rPr>
        <w:t>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Фамилия, имя, отчество (последнее – при наличии) руководителя________________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_______________________________________________________________________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Паспортные данные (серия, номер, кем и когда выдан), для индивидуальных предпринимателей 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Расчетный счет __________________________________________________________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Банк получателя 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Корреспондентский счет __________________________________________________</w:t>
      </w:r>
    </w:p>
    <w:p w:rsidR="00C63835" w:rsidRPr="006540DF" w:rsidRDefault="00C63835" w:rsidP="00C63835">
      <w:pPr>
        <w:autoSpaceDE w:val="0"/>
        <w:autoSpaceDN w:val="0"/>
        <w:adjustRightInd w:val="0"/>
        <w:jc w:val="both"/>
        <w:outlineLvl w:val="0"/>
        <w:rPr>
          <w:rFonts w:eastAsiaTheme="minorHAnsi"/>
          <w:kern w:val="32"/>
          <w:sz w:val="26"/>
          <w:szCs w:val="26"/>
          <w:lang w:eastAsia="en-US"/>
        </w:rPr>
      </w:pPr>
      <w:r w:rsidRPr="006540DF">
        <w:rPr>
          <w:sz w:val="26"/>
          <w:szCs w:val="26"/>
        </w:rPr>
        <w:t>БИК____________________________________________________________________</w:t>
      </w:r>
    </w:p>
    <w:p w:rsidR="00C63835" w:rsidRPr="006540DF" w:rsidRDefault="00C63835" w:rsidP="00C63835">
      <w:pPr>
        <w:autoSpaceDE w:val="0"/>
        <w:autoSpaceDN w:val="0"/>
        <w:adjustRightInd w:val="0"/>
        <w:ind w:firstLine="709"/>
        <w:jc w:val="both"/>
        <w:outlineLvl w:val="0"/>
        <w:rPr>
          <w:rFonts w:eastAsiaTheme="minorHAnsi"/>
          <w:kern w:val="32"/>
          <w:sz w:val="26"/>
          <w:szCs w:val="26"/>
          <w:lang w:eastAsia="en-US"/>
        </w:rPr>
      </w:pPr>
    </w:p>
    <w:p w:rsidR="00C63835" w:rsidRPr="006540DF" w:rsidRDefault="00C63835" w:rsidP="00C63835">
      <w:pPr>
        <w:autoSpaceDE w:val="0"/>
        <w:autoSpaceDN w:val="0"/>
        <w:adjustRightInd w:val="0"/>
        <w:ind w:firstLine="709"/>
        <w:jc w:val="both"/>
        <w:outlineLvl w:val="0"/>
        <w:rPr>
          <w:rFonts w:eastAsiaTheme="minorHAnsi"/>
          <w:kern w:val="32"/>
          <w:sz w:val="26"/>
          <w:szCs w:val="26"/>
          <w:lang w:eastAsia="en-US"/>
        </w:rPr>
      </w:pPr>
      <w:r w:rsidRPr="006540DF">
        <w:rPr>
          <w:rFonts w:eastAsiaTheme="minorHAnsi"/>
          <w:kern w:val="32"/>
          <w:sz w:val="26"/>
          <w:szCs w:val="26"/>
          <w:lang w:eastAsia="en-US"/>
        </w:rPr>
        <w:t>К заявке прилагаются следующие документы:</w:t>
      </w:r>
    </w:p>
    <w:p w:rsidR="00C63835" w:rsidRPr="006540DF" w:rsidRDefault="00C63835" w:rsidP="00C63835">
      <w:pPr>
        <w:widowControl w:val="0"/>
        <w:tabs>
          <w:tab w:val="left" w:pos="284"/>
        </w:tabs>
        <w:autoSpaceDE w:val="0"/>
        <w:autoSpaceDN w:val="0"/>
        <w:adjustRightInd w:val="0"/>
        <w:jc w:val="both"/>
        <w:rPr>
          <w:rFonts w:eastAsiaTheme="minorHAnsi"/>
          <w:sz w:val="26"/>
          <w:szCs w:val="26"/>
          <w:lang w:eastAsia="en-US"/>
        </w:rPr>
      </w:pPr>
      <w:r w:rsidRPr="006540DF">
        <w:rPr>
          <w:sz w:val="26"/>
          <w:szCs w:val="26"/>
        </w:rPr>
        <w:t>1. _____________________________________________________________________;</w:t>
      </w:r>
    </w:p>
    <w:p w:rsidR="00C63835" w:rsidRPr="006540DF" w:rsidRDefault="00C63835" w:rsidP="00C63835">
      <w:pPr>
        <w:autoSpaceDE w:val="0"/>
        <w:autoSpaceDN w:val="0"/>
        <w:adjustRightInd w:val="0"/>
        <w:contextualSpacing/>
        <w:jc w:val="both"/>
        <w:rPr>
          <w:rFonts w:eastAsiaTheme="minorHAnsi"/>
          <w:sz w:val="26"/>
          <w:szCs w:val="26"/>
          <w:lang w:eastAsia="en-US"/>
        </w:rPr>
      </w:pPr>
      <w:r w:rsidRPr="006540DF">
        <w:rPr>
          <w:rFonts w:eastAsiaTheme="minorHAnsi"/>
          <w:sz w:val="26"/>
          <w:szCs w:val="26"/>
          <w:lang w:eastAsia="en-US"/>
        </w:rPr>
        <w:t>2. _____________________________________________________________________;</w:t>
      </w:r>
    </w:p>
    <w:p w:rsidR="00C63835" w:rsidRPr="006540DF" w:rsidRDefault="00C63835" w:rsidP="00C63835">
      <w:pPr>
        <w:autoSpaceDE w:val="0"/>
        <w:autoSpaceDN w:val="0"/>
        <w:adjustRightInd w:val="0"/>
        <w:contextualSpacing/>
        <w:jc w:val="both"/>
        <w:rPr>
          <w:rFonts w:eastAsiaTheme="minorHAnsi"/>
          <w:sz w:val="26"/>
          <w:szCs w:val="26"/>
          <w:lang w:eastAsia="en-US"/>
        </w:rPr>
      </w:pPr>
      <w:r w:rsidRPr="006540DF">
        <w:rPr>
          <w:rFonts w:eastAsiaTheme="minorHAnsi"/>
          <w:sz w:val="26"/>
          <w:szCs w:val="26"/>
          <w:lang w:eastAsia="en-US"/>
        </w:rPr>
        <w:t>3. _____________________________________________________________________;</w:t>
      </w:r>
    </w:p>
    <w:p w:rsidR="00C63835" w:rsidRPr="006540DF" w:rsidRDefault="00C63835" w:rsidP="00C63835">
      <w:pPr>
        <w:pStyle w:val="ConsPlusNonformat"/>
        <w:ind w:firstLine="709"/>
        <w:jc w:val="both"/>
        <w:rPr>
          <w:rFonts w:ascii="Times New Roman" w:hAnsi="Times New Roman" w:cs="Times New Roman"/>
          <w:sz w:val="26"/>
          <w:szCs w:val="26"/>
        </w:rPr>
      </w:pPr>
      <w:r w:rsidRPr="006540DF">
        <w:rPr>
          <w:rFonts w:ascii="Times New Roman" w:hAnsi="Times New Roman" w:cs="Times New Roman"/>
          <w:sz w:val="26"/>
          <w:szCs w:val="26"/>
        </w:rPr>
        <w:t xml:space="preserve">В соответствии со </w:t>
      </w:r>
      <w:hyperlink r:id="rId29" w:history="1">
        <w:r w:rsidRPr="006540DF">
          <w:rPr>
            <w:rFonts w:ascii="Times New Roman" w:hAnsi="Times New Roman" w:cs="Times New Roman"/>
            <w:sz w:val="26"/>
            <w:szCs w:val="26"/>
          </w:rPr>
          <w:t>статьей 4</w:t>
        </w:r>
      </w:hyperlink>
      <w:r w:rsidRPr="006540DF">
        <w:rPr>
          <w:rFonts w:ascii="Times New Roman" w:hAnsi="Times New Roman" w:cs="Times New Roman"/>
          <w:sz w:val="26"/>
          <w:szCs w:val="26"/>
        </w:rPr>
        <w:t xml:space="preserve"> Федерального закона от 24.07.2007 № 209-ФЗ </w:t>
      </w:r>
      <w:r w:rsidRPr="006540DF">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 xml:space="preserve">Заявляю о том, что на день подачи настоящей заявки в отношении меня как субъекта хозяйственных правоотношений не проводятся процедуры ликвидации, </w:t>
      </w:r>
      <w:r w:rsidRPr="006540DF">
        <w:rPr>
          <w:sz w:val="26"/>
          <w:szCs w:val="26"/>
        </w:rPr>
        <w:lastRenderedPageBreak/>
        <w:t>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6540DF">
        <w:rPr>
          <w:sz w:val="26"/>
          <w:szCs w:val="26"/>
        </w:rPr>
        <w:br/>
        <w:t>к заявке копии выполнены с действующих и подлинных документов.</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 xml:space="preserve">В случае получения гранта в форме субсидии выражаю согласие </w:t>
      </w:r>
      <w:r w:rsidR="00287CAC">
        <w:rPr>
          <w:sz w:val="26"/>
          <w:szCs w:val="26"/>
        </w:rPr>
        <w:br/>
      </w:r>
      <w:r w:rsidRPr="006540DF">
        <w:rPr>
          <w:sz w:val="26"/>
          <w:szCs w:val="26"/>
        </w:rPr>
        <w:t xml:space="preserve">на осуществление главным распорядителем бюджетных средств </w:t>
      </w:r>
      <w:r w:rsidRPr="006540DF">
        <w:rPr>
          <w:rFonts w:eastAsiaTheme="minorHAnsi"/>
          <w:sz w:val="26"/>
          <w:szCs w:val="26"/>
          <w:lang w:eastAsia="en-US"/>
        </w:rPr>
        <w:t>как получателем бюджетных средств</w:t>
      </w:r>
      <w:r w:rsidRPr="006540DF">
        <w:rPr>
          <w:sz w:val="26"/>
          <w:szCs w:val="26"/>
        </w:rPr>
        <w:t>,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C63835" w:rsidRPr="006540DF" w:rsidRDefault="00C63835" w:rsidP="00C63835">
      <w:pPr>
        <w:pStyle w:val="ConsPlusNonformat"/>
        <w:ind w:firstLine="709"/>
        <w:jc w:val="both"/>
        <w:rPr>
          <w:rFonts w:ascii="Times New Roman" w:hAnsi="Times New Roman" w:cs="Times New Roman"/>
          <w:sz w:val="26"/>
          <w:szCs w:val="26"/>
        </w:rPr>
      </w:pPr>
      <w:r w:rsidRPr="006540DF">
        <w:rPr>
          <w:rFonts w:ascii="Times New Roman" w:hAnsi="Times New Roman" w:cs="Times New Roman"/>
          <w:sz w:val="26"/>
          <w:szCs w:val="26"/>
        </w:rPr>
        <w:t>С порядком предоставления грантов в форме субсидий победителям конкурса профессионального мастерства "Лучший мастер маникюра" ознакомлен и согласен.</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К заявке прилагаются документы на _______ листах.</w:t>
      </w:r>
    </w:p>
    <w:p w:rsidR="00C63835" w:rsidRPr="006540DF" w:rsidRDefault="00C63835" w:rsidP="00C63835">
      <w:pPr>
        <w:pStyle w:val="ConsPlusNonformat"/>
        <w:ind w:firstLine="709"/>
        <w:jc w:val="both"/>
        <w:rPr>
          <w:rFonts w:ascii="Times New Roman" w:hAnsi="Times New Roman" w:cs="Times New Roman"/>
          <w:sz w:val="26"/>
          <w:szCs w:val="26"/>
        </w:rPr>
      </w:pPr>
    </w:p>
    <w:p w:rsidR="00C63835" w:rsidRPr="006540DF" w:rsidRDefault="00C63835" w:rsidP="00C63835">
      <w:pPr>
        <w:pStyle w:val="ConsPlusNonformat"/>
        <w:ind w:firstLine="709"/>
        <w:jc w:val="both"/>
        <w:rPr>
          <w:rFonts w:ascii="Times New Roman" w:hAnsi="Times New Roman" w:cs="Times New Roman"/>
          <w:sz w:val="26"/>
          <w:szCs w:val="26"/>
        </w:rPr>
      </w:pPr>
    </w:p>
    <w:p w:rsidR="00C63835" w:rsidRPr="006540DF" w:rsidRDefault="00C63835" w:rsidP="00C63835">
      <w:pPr>
        <w:pStyle w:val="ConsPlusNonformat"/>
        <w:ind w:firstLine="709"/>
        <w:jc w:val="both"/>
        <w:rPr>
          <w:rFonts w:ascii="Times New Roman" w:hAnsi="Times New Roman" w:cs="Times New Roman"/>
          <w:sz w:val="26"/>
          <w:szCs w:val="26"/>
        </w:rPr>
      </w:pP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 xml:space="preserve">______________/___________________                        "____" _____________ 20___ г. </w:t>
      </w:r>
    </w:p>
    <w:p w:rsidR="00C63835" w:rsidRPr="006540DF" w:rsidRDefault="00C63835" w:rsidP="00C63835">
      <w:pPr>
        <w:pStyle w:val="ConsPlusNonformat"/>
        <w:jc w:val="both"/>
        <w:rPr>
          <w:rFonts w:ascii="Times New Roman" w:hAnsi="Times New Roman" w:cs="Times New Roman"/>
        </w:rPr>
      </w:pPr>
      <w:r w:rsidRPr="006540DF">
        <w:rPr>
          <w:rFonts w:ascii="Times New Roman" w:hAnsi="Times New Roman" w:cs="Times New Roman"/>
        </w:rPr>
        <w:t xml:space="preserve">         (</w:t>
      </w:r>
      <w:proofErr w:type="gramStart"/>
      <w:r w:rsidRPr="006540DF">
        <w:rPr>
          <w:rFonts w:ascii="Times New Roman" w:hAnsi="Times New Roman" w:cs="Times New Roman"/>
        </w:rPr>
        <w:t xml:space="preserve">подпись)   </w:t>
      </w:r>
      <w:proofErr w:type="gramEnd"/>
      <w:r w:rsidRPr="006540DF">
        <w:rPr>
          <w:rFonts w:ascii="Times New Roman" w:hAnsi="Times New Roman" w:cs="Times New Roman"/>
        </w:rPr>
        <w:t xml:space="preserve">              (расшифровка подписи)                                                 (дата подачи заявки)        </w:t>
      </w:r>
    </w:p>
    <w:p w:rsidR="00C63835" w:rsidRPr="006540DF" w:rsidRDefault="00C63835" w:rsidP="00C63835">
      <w:pPr>
        <w:pStyle w:val="ConsPlusNonformat"/>
        <w:jc w:val="both"/>
        <w:rPr>
          <w:rFonts w:ascii="Times New Roman" w:hAnsi="Times New Roman" w:cs="Times New Roman"/>
        </w:rPr>
      </w:pP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rPr>
        <w:t>МП (при наличии)</w:t>
      </w:r>
    </w:p>
    <w:p w:rsidR="00C63835" w:rsidRPr="003C31CB" w:rsidRDefault="00C63835" w:rsidP="00C63835">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w:t>
      </w:r>
    </w:p>
    <w:p w:rsidR="00C63835" w:rsidRPr="003C31CB" w:rsidRDefault="00C63835" w:rsidP="00C63835">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sectPr w:rsidR="00C63835" w:rsidRPr="003C31CB" w:rsidSect="00C63835">
          <w:pgSz w:w="11906" w:h="16838"/>
          <w:pgMar w:top="1134" w:right="851" w:bottom="1134" w:left="1701" w:header="709" w:footer="709" w:gutter="0"/>
          <w:cols w:space="708"/>
          <w:docGrid w:linePitch="360"/>
        </w:sectPr>
      </w:pPr>
    </w:p>
    <w:p w:rsidR="00C63835" w:rsidRDefault="00C63835" w:rsidP="009A7A1F">
      <w:pPr>
        <w:pStyle w:val="ConsPlusNormal"/>
        <w:ind w:right="1131" w:firstLine="3402"/>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rsidR="00C63835" w:rsidRPr="003C31CB" w:rsidRDefault="00C63835" w:rsidP="009A7A1F">
      <w:pPr>
        <w:pStyle w:val="ConsPlusNormal"/>
        <w:ind w:left="3402" w:right="1131" w:firstLine="0"/>
        <w:outlineLvl w:val="1"/>
        <w:rPr>
          <w:rFonts w:ascii="Times New Roman" w:hAnsi="Times New Roman" w:cs="Times New Roman"/>
          <w:sz w:val="26"/>
          <w:szCs w:val="26"/>
        </w:rPr>
      </w:pPr>
      <w:r w:rsidRPr="009F65E7">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D23516">
        <w:rPr>
          <w:rFonts w:ascii="Times New Roman" w:hAnsi="Times New Roman" w:cs="Times New Roman"/>
          <w:sz w:val="26"/>
          <w:szCs w:val="26"/>
        </w:rPr>
        <w:t>в форме субсидий победителям конкурса</w:t>
      </w:r>
      <w:r>
        <w:rPr>
          <w:rFonts w:ascii="Times New Roman" w:hAnsi="Times New Roman" w:cs="Times New Roman"/>
          <w:sz w:val="26"/>
          <w:szCs w:val="26"/>
        </w:rPr>
        <w:br/>
      </w:r>
      <w:r w:rsidRPr="00D23516">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rsidR="00C63835" w:rsidRPr="003C31CB" w:rsidRDefault="00C63835" w:rsidP="00C63835">
      <w:pPr>
        <w:pStyle w:val="ConsPlusNormal"/>
        <w:ind w:left="4395"/>
        <w:jc w:val="both"/>
        <w:rPr>
          <w:rFonts w:ascii="Times New Roman" w:hAnsi="Times New Roman" w:cs="Times New Roman"/>
          <w:sz w:val="26"/>
          <w:szCs w:val="26"/>
        </w:rPr>
      </w:pPr>
    </w:p>
    <w:p w:rsidR="00C63835" w:rsidRPr="003C31CB" w:rsidRDefault="00C63835" w:rsidP="00C63835">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Главе города Нарьян-Мара__________________</w:t>
      </w:r>
    </w:p>
    <w:p w:rsidR="00C63835" w:rsidRPr="003C31CB" w:rsidRDefault="00C63835" w:rsidP="00C63835">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от_______________________________________,</w:t>
      </w:r>
    </w:p>
    <w:p w:rsidR="00C63835" w:rsidRPr="003C31CB" w:rsidRDefault="00C63835" w:rsidP="00C63835">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 xml:space="preserve">почтовый </w:t>
      </w:r>
      <w:proofErr w:type="gramStart"/>
      <w:r w:rsidRPr="003C31CB">
        <w:rPr>
          <w:rFonts w:ascii="Times New Roman" w:hAnsi="Times New Roman" w:cs="Times New Roman"/>
          <w:sz w:val="26"/>
          <w:szCs w:val="26"/>
        </w:rPr>
        <w:t>адрес:_</w:t>
      </w:r>
      <w:proofErr w:type="gramEnd"/>
      <w:r w:rsidRPr="003C31CB">
        <w:rPr>
          <w:rFonts w:ascii="Times New Roman" w:hAnsi="Times New Roman" w:cs="Times New Roman"/>
          <w:sz w:val="26"/>
          <w:szCs w:val="26"/>
        </w:rPr>
        <w:t>__________________________</w:t>
      </w:r>
    </w:p>
    <w:p w:rsidR="00C63835" w:rsidRPr="003C31CB" w:rsidRDefault="00C63835" w:rsidP="00C63835">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номер телефона ___________________________</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center"/>
        <w:rPr>
          <w:rFonts w:ascii="Times New Roman" w:hAnsi="Times New Roman" w:cs="Times New Roman"/>
          <w:sz w:val="26"/>
          <w:szCs w:val="26"/>
        </w:rPr>
      </w:pPr>
      <w:bookmarkStart w:id="23" w:name="P305"/>
      <w:bookmarkEnd w:id="23"/>
      <w:r w:rsidRPr="003C31CB">
        <w:rPr>
          <w:rFonts w:ascii="Times New Roman" w:hAnsi="Times New Roman" w:cs="Times New Roman"/>
          <w:sz w:val="26"/>
          <w:szCs w:val="26"/>
        </w:rPr>
        <w:t>Заявление</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 соответствии вновь созданного юридического лица и вновь</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зарегистрированного индивидуального предпринимателя условиям</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отнесения к субъектам малого и среднего предпринимательства,</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 xml:space="preserve">установленным Федеральным </w:t>
      </w:r>
      <w:hyperlink r:id="rId30" w:history="1">
        <w:r w:rsidRPr="003C31CB">
          <w:rPr>
            <w:rFonts w:ascii="Times New Roman" w:hAnsi="Times New Roman" w:cs="Times New Roman"/>
            <w:sz w:val="26"/>
            <w:szCs w:val="26"/>
          </w:rPr>
          <w:t>законом</w:t>
        </w:r>
      </w:hyperlink>
      <w:r w:rsidRPr="003C31CB">
        <w:rPr>
          <w:rFonts w:ascii="Times New Roman" w:hAnsi="Times New Roman" w:cs="Times New Roman"/>
          <w:sz w:val="26"/>
          <w:szCs w:val="26"/>
        </w:rPr>
        <w:t xml:space="preserve"> от 24 июля 2007 г. № 209-ФЗ</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 развитии малого и среднего предпринимательства в Российской Федерации"</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Настоящим заявляю, что _____________________________________________</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_______________________________________________________________________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ИНН: __________________________________________________________________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дата государственной регистрации: 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 xml:space="preserve">(указывается дата государственной регистрации юридического лица или </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индивидуального предпринимателя)</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31" w:history="1">
        <w:r w:rsidRPr="003C31CB">
          <w:rPr>
            <w:rFonts w:ascii="Times New Roman" w:hAnsi="Times New Roman" w:cs="Times New Roman"/>
            <w:sz w:val="26"/>
            <w:szCs w:val="26"/>
          </w:rPr>
          <w:t>законом</w:t>
        </w:r>
      </w:hyperlink>
      <w:r w:rsidRPr="003C31CB">
        <w:rPr>
          <w:rFonts w:ascii="Times New Roman" w:hAnsi="Times New Roman" w:cs="Times New Roman"/>
          <w:sz w:val="26"/>
          <w:szCs w:val="26"/>
        </w:rPr>
        <w:t xml:space="preserve"> от 24.07.2007 </w:t>
      </w:r>
      <w:r>
        <w:rPr>
          <w:rFonts w:ascii="Times New Roman" w:hAnsi="Times New Roman" w:cs="Times New Roman"/>
          <w:sz w:val="26"/>
          <w:szCs w:val="26"/>
        </w:rPr>
        <w:br/>
      </w:r>
      <w:r w:rsidRPr="003C31CB">
        <w:rPr>
          <w:rFonts w:ascii="Times New Roman" w:hAnsi="Times New Roman" w:cs="Times New Roman"/>
          <w:sz w:val="26"/>
          <w:szCs w:val="26"/>
        </w:rPr>
        <w:t>№ 209-ФЗ "О развитии малого и среднего предпринимательства в Российской Федерации".</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Руководитель юридического лица/</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индивидуальный предприниматель     ____________/___________________/</w:t>
      </w:r>
    </w:p>
    <w:p w:rsidR="00C63835" w:rsidRPr="003C31CB" w:rsidRDefault="00C63835" w:rsidP="00C63835">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 __________________ г.</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rPr>
      </w:pPr>
      <w:r w:rsidRPr="003C31CB">
        <w:rPr>
          <w:rFonts w:ascii="Times New Roman" w:hAnsi="Times New Roman" w:cs="Times New Roman"/>
        </w:rPr>
        <w:t>МП (при наличии)</w:t>
      </w:r>
    </w:p>
    <w:p w:rsidR="00C63835" w:rsidRPr="003C31CB" w:rsidRDefault="00C63835" w:rsidP="00C63835">
      <w:pPr>
        <w:pStyle w:val="ConsPlusNormal"/>
        <w:ind w:firstLine="0"/>
        <w:jc w:val="both"/>
        <w:rPr>
          <w:rFonts w:ascii="Times New Roman" w:hAnsi="Times New Roman" w:cs="Times New Roman"/>
          <w:sz w:val="26"/>
          <w:szCs w:val="26"/>
        </w:rPr>
        <w:sectPr w:rsidR="00C63835" w:rsidRPr="003C31CB" w:rsidSect="00C63835">
          <w:pgSz w:w="11905" w:h="16838"/>
          <w:pgMar w:top="1134" w:right="851" w:bottom="1134" w:left="1701" w:header="567" w:footer="0" w:gutter="0"/>
          <w:cols w:space="720"/>
          <w:docGrid w:linePitch="326"/>
        </w:sectPr>
      </w:pPr>
    </w:p>
    <w:p w:rsidR="00C63835" w:rsidRPr="003C31CB" w:rsidRDefault="00C63835" w:rsidP="009A7A1F">
      <w:pPr>
        <w:pStyle w:val="ConsPlusNormal"/>
        <w:ind w:left="3969" w:firstLine="0"/>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6</w:t>
      </w:r>
    </w:p>
    <w:p w:rsidR="00C63835" w:rsidRDefault="00C63835" w:rsidP="009A7A1F">
      <w:pPr>
        <w:pStyle w:val="ConsPlusNonformat"/>
        <w:ind w:left="3969"/>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FB0E5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FB0E56">
        <w:rPr>
          <w:rFonts w:ascii="Times New Roman" w:hAnsi="Times New Roman" w:cs="Times New Roman"/>
          <w:sz w:val="26"/>
          <w:szCs w:val="26"/>
        </w:rPr>
        <w:t>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6540DF">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6540DF">
        <w:rPr>
          <w:rFonts w:ascii="Times New Roman" w:hAnsi="Times New Roman" w:cs="Times New Roman"/>
          <w:sz w:val="26"/>
          <w:szCs w:val="26"/>
        </w:rPr>
        <w:t>"Лучший мастер маникюра"</w:t>
      </w:r>
    </w:p>
    <w:p w:rsidR="00C63835" w:rsidRPr="003C31CB" w:rsidRDefault="00C63835" w:rsidP="00C63835">
      <w:pPr>
        <w:pStyle w:val="ConsPlusNonformat"/>
        <w:ind w:left="3969"/>
        <w:jc w:val="both"/>
        <w:rPr>
          <w:rFonts w:ascii="Times New Roman" w:hAnsi="Times New Roman" w:cs="Times New Roman"/>
        </w:rPr>
      </w:pP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Согласие на обработку персональных данных</w:t>
      </w:r>
    </w:p>
    <w:p w:rsidR="00C63835" w:rsidRPr="003C31CB" w:rsidRDefault="00C63835" w:rsidP="00C63835">
      <w:pPr>
        <w:pStyle w:val="ConsPlusNonformat"/>
        <w:jc w:val="center"/>
        <w:rPr>
          <w:rFonts w:ascii="Times New Roman" w:hAnsi="Times New Roman" w:cs="Times New Roman"/>
          <w:sz w:val="26"/>
          <w:szCs w:val="26"/>
        </w:rPr>
      </w:pP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Я, _______________________________________________________________,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w:t>
      </w:r>
      <w:r w:rsidRPr="003C31CB">
        <w:rPr>
          <w:rFonts w:ascii="Times New Roman" w:eastAsia="Arial Unicode MS" w:hAnsi="Times New Roman" w:cs="Times New Roman"/>
        </w:rPr>
        <w:t>фамилия, имя, отчество (</w:t>
      </w:r>
      <w:r>
        <w:rPr>
          <w:rFonts w:ascii="Times New Roman" w:eastAsia="Arial Unicode MS" w:hAnsi="Times New Roman" w:cs="Times New Roman"/>
        </w:rPr>
        <w:t xml:space="preserve">последнее - </w:t>
      </w:r>
      <w:r w:rsidRPr="003C31CB">
        <w:rPr>
          <w:rFonts w:ascii="Times New Roman" w:eastAsia="Arial Unicode MS" w:hAnsi="Times New Roman" w:cs="Times New Roman"/>
        </w:rPr>
        <w:t>при наличии</w:t>
      </w:r>
      <w:r w:rsidRPr="003C31CB">
        <w:rPr>
          <w:rFonts w:ascii="Times New Roman" w:hAnsi="Times New Roman" w:cs="Times New Roman"/>
        </w:rPr>
        <w:t>)</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документ, удостоверяющий личность: 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(наименование документа, номер,</w:t>
      </w:r>
      <w:r w:rsidRPr="003C31CB">
        <w:rPr>
          <w:rFonts w:ascii="Times New Roman" w:hAnsi="Times New Roman" w:cs="Times New Roman"/>
          <w:sz w:val="26"/>
          <w:szCs w:val="26"/>
        </w:rPr>
        <w:t xml:space="preserve"> </w:t>
      </w:r>
      <w:r w:rsidRPr="003C31CB">
        <w:rPr>
          <w:rFonts w:ascii="Times New Roman" w:eastAsiaTheme="minorHAnsi" w:hAnsi="Times New Roman" w:cs="Times New Roman"/>
        </w:rPr>
        <w:t>когда и кем выдан</w:t>
      </w:r>
      <w:r w:rsidRPr="003C31CB">
        <w:rPr>
          <w:rFonts w:ascii="Times New Roman" w:hAnsi="Times New Roman" w:cs="Times New Roman"/>
        </w:rPr>
        <w:t>)</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зарегистрирован(а) по адресу: _____________________________________________,</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в соответствии с Федеральным законом от 27.07.2006 № 152-ФЗ "О персональных данных", в целях участия в конкурсном отборе согласно Порядку </w:t>
      </w:r>
      <w:r w:rsidRPr="00FB0E56">
        <w:rPr>
          <w:rFonts w:ascii="Times New Roman" w:hAnsi="Times New Roman" w:cs="Times New Roman"/>
          <w:sz w:val="26"/>
          <w:szCs w:val="26"/>
        </w:rPr>
        <w:t>предоставления грантов 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6540DF">
        <w:rPr>
          <w:rFonts w:ascii="Times New Roman" w:hAnsi="Times New Roman" w:cs="Times New Roman"/>
          <w:sz w:val="26"/>
          <w:szCs w:val="26"/>
        </w:rPr>
        <w:t>профессионального мастерства "Лучший мастер маникюра"</w:t>
      </w:r>
      <w:r w:rsidRPr="003C31CB">
        <w:rPr>
          <w:rFonts w:ascii="Times New Roman" w:hAnsi="Times New Roman" w:cs="Times New Roman"/>
          <w:sz w:val="26"/>
          <w:szCs w:val="26"/>
        </w:rPr>
        <w:t xml:space="preserve">, утвержденному постановлением Администрации муниципального образования "Городской округ "Город Нарьян-Мар" от __________ № ___, даю Администрации муниципального образования "Городской округ "Город Нарьян-Мар", юридический адрес: 166000, Ненецкий автономный округ, </w:t>
      </w:r>
      <w:r w:rsidR="00287CAC">
        <w:rPr>
          <w:rFonts w:ascii="Times New Roman" w:hAnsi="Times New Roman" w:cs="Times New Roman"/>
          <w:sz w:val="26"/>
          <w:szCs w:val="26"/>
        </w:rPr>
        <w:br/>
      </w:r>
      <w:r w:rsidRPr="003C31CB">
        <w:rPr>
          <w:rFonts w:ascii="Times New Roman" w:hAnsi="Times New Roman" w:cs="Times New Roman"/>
          <w:sz w:val="26"/>
          <w:szCs w:val="26"/>
        </w:rPr>
        <w:t>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3C31CB">
        <w:rPr>
          <w:rFonts w:ascii="Times New Roman" w:hAnsi="Times New Roman" w:cs="Times New Roman"/>
          <w:sz w:val="26"/>
          <w:szCs w:val="26"/>
        </w:rPr>
        <w:t>mail</w:t>
      </w:r>
      <w:proofErr w:type="spellEnd"/>
      <w:r w:rsidRPr="003C31CB">
        <w:rPr>
          <w:rFonts w:ascii="Times New Roman" w:hAnsi="Times New Roman" w:cs="Times New Roman"/>
          <w:sz w:val="26"/>
          <w:szCs w:val="26"/>
        </w:rPr>
        <w:t xml:space="preserve">, почтовый адрес), адрес регистрации </w:t>
      </w:r>
      <w:r w:rsidR="00287CAC">
        <w:rPr>
          <w:rFonts w:ascii="Times New Roman" w:hAnsi="Times New Roman" w:cs="Times New Roman"/>
          <w:sz w:val="26"/>
          <w:szCs w:val="26"/>
        </w:rPr>
        <w:br/>
      </w:r>
      <w:r w:rsidRPr="003C31CB">
        <w:rPr>
          <w:rFonts w:ascii="Times New Roman" w:hAnsi="Times New Roman" w:cs="Times New Roman"/>
          <w:sz w:val="26"/>
          <w:szCs w:val="26"/>
        </w:rPr>
        <w:t>и фактический адрес проживания, ИНН, ОГРНИП, иные персональные данные необходимые для получения гранта в форме субсидии, установленные Порядком.</w:t>
      </w: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w:t>
      </w:r>
      <w:r w:rsidRPr="003C31CB">
        <w:rPr>
          <w:rFonts w:ascii="Times New Roman" w:eastAsiaTheme="minorHAnsi" w:hAnsi="Times New Roman" w:cs="Times New Roman"/>
          <w:sz w:val="26"/>
          <w:szCs w:val="26"/>
          <w:lang w:eastAsia="en-US"/>
        </w:rPr>
        <w:t>на обработку персональных данных</w:t>
      </w:r>
      <w:r w:rsidRPr="003C31CB">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3C31CB">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3C31CB">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2">
        <w:r w:rsidRPr="003C31CB">
          <w:rPr>
            <w:rFonts w:ascii="Times New Roman" w:hAnsi="Times New Roman" w:cs="Times New Roman"/>
            <w:sz w:val="26"/>
            <w:szCs w:val="26"/>
          </w:rPr>
          <w:t>законе</w:t>
        </w:r>
      </w:hyperlink>
      <w:r w:rsidRPr="003C31CB">
        <w:rPr>
          <w:rFonts w:ascii="Times New Roman" w:hAnsi="Times New Roman" w:cs="Times New Roman"/>
          <w:sz w:val="26"/>
          <w:szCs w:val="26"/>
        </w:rPr>
        <w:t xml:space="preserve"> от 27.07.2006 № 152-ФЗ </w:t>
      </w:r>
      <w:r w:rsidRPr="003C31CB">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3C31CB">
        <w:rPr>
          <w:rFonts w:ascii="Times New Roman" w:hAnsi="Times New Roman" w:cs="Times New Roman"/>
          <w:sz w:val="26"/>
          <w:szCs w:val="26"/>
        </w:rPr>
        <w:br/>
        <w:t xml:space="preserve">в случаях, установленных законодательством Российской Федерации. </w:t>
      </w: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действует со дня его подписания до дня отзыва </w:t>
      </w:r>
      <w:r w:rsidRPr="003C31CB">
        <w:rPr>
          <w:rFonts w:ascii="Times New Roman" w:hAnsi="Times New Roman" w:cs="Times New Roman"/>
          <w:sz w:val="26"/>
          <w:szCs w:val="26"/>
        </w:rPr>
        <w:br/>
        <w:t xml:space="preserve">в письменной форме. </w:t>
      </w:r>
    </w:p>
    <w:p w:rsidR="00C63835" w:rsidRPr="003C31CB" w:rsidRDefault="00C63835" w:rsidP="00C63835">
      <w:pPr>
        <w:tabs>
          <w:tab w:val="left" w:pos="1134"/>
        </w:tabs>
        <w:autoSpaceDE w:val="0"/>
        <w:autoSpaceDN w:val="0"/>
        <w:adjustRightInd w:val="0"/>
        <w:ind w:firstLine="709"/>
        <w:jc w:val="both"/>
        <w:rPr>
          <w:rFonts w:eastAsiaTheme="minorHAnsi"/>
          <w:sz w:val="26"/>
          <w:szCs w:val="26"/>
          <w:lang w:eastAsia="en-US"/>
        </w:rPr>
      </w:pPr>
      <w:r w:rsidRPr="003C31CB">
        <w:rPr>
          <w:sz w:val="26"/>
          <w:szCs w:val="26"/>
        </w:rPr>
        <w:t>Настоящее с</w:t>
      </w:r>
      <w:r w:rsidRPr="003C31CB">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3" w:history="1">
        <w:r w:rsidRPr="003C31CB">
          <w:rPr>
            <w:rFonts w:eastAsiaTheme="minorHAnsi"/>
            <w:sz w:val="26"/>
            <w:szCs w:val="26"/>
            <w:lang w:eastAsia="en-US"/>
          </w:rPr>
          <w:t>пунктах 2</w:t>
        </w:r>
      </w:hyperlink>
      <w:r w:rsidRPr="003C31CB">
        <w:rPr>
          <w:rFonts w:eastAsiaTheme="minorHAnsi"/>
          <w:sz w:val="26"/>
          <w:szCs w:val="26"/>
          <w:lang w:eastAsia="en-US"/>
        </w:rPr>
        <w:t xml:space="preserve"> - </w:t>
      </w:r>
      <w:hyperlink r:id="rId34" w:history="1">
        <w:r w:rsidRPr="003C31CB">
          <w:rPr>
            <w:rFonts w:eastAsiaTheme="minorHAnsi"/>
            <w:sz w:val="26"/>
            <w:szCs w:val="26"/>
            <w:lang w:eastAsia="en-US"/>
          </w:rPr>
          <w:t>11 части 1 статьи 6</w:t>
        </w:r>
      </w:hyperlink>
      <w:r w:rsidRPr="003C31CB">
        <w:rPr>
          <w:rFonts w:eastAsiaTheme="minorHAnsi"/>
          <w:sz w:val="26"/>
          <w:szCs w:val="26"/>
          <w:lang w:eastAsia="en-US"/>
        </w:rPr>
        <w:t xml:space="preserve">, </w:t>
      </w:r>
      <w:hyperlink r:id="rId35" w:history="1">
        <w:r w:rsidRPr="003C31CB">
          <w:rPr>
            <w:rFonts w:eastAsiaTheme="minorHAnsi"/>
            <w:sz w:val="26"/>
            <w:szCs w:val="26"/>
            <w:lang w:eastAsia="en-US"/>
          </w:rPr>
          <w:t>части 2 статьи 10</w:t>
        </w:r>
      </w:hyperlink>
      <w:r w:rsidRPr="003C31CB">
        <w:rPr>
          <w:rFonts w:eastAsiaTheme="minorHAnsi"/>
          <w:sz w:val="26"/>
          <w:szCs w:val="26"/>
          <w:lang w:eastAsia="en-US"/>
        </w:rPr>
        <w:t xml:space="preserve"> и </w:t>
      </w:r>
      <w:hyperlink r:id="rId36" w:history="1">
        <w:r w:rsidRPr="003C31CB">
          <w:rPr>
            <w:rFonts w:eastAsiaTheme="minorHAnsi"/>
            <w:sz w:val="26"/>
            <w:szCs w:val="26"/>
            <w:lang w:eastAsia="en-US"/>
          </w:rPr>
          <w:t>части 2 статьи 11</w:t>
        </w:r>
      </w:hyperlink>
      <w:r w:rsidRPr="003C31CB">
        <w:rPr>
          <w:rFonts w:eastAsiaTheme="minorHAnsi"/>
          <w:sz w:val="26"/>
          <w:szCs w:val="26"/>
          <w:lang w:eastAsia="en-US"/>
        </w:rPr>
        <w:t xml:space="preserve"> Федерального закона от 27.07.2006 № 152-ФЗ "О персональных данных".</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   _______________________________________________________</w:t>
      </w:r>
    </w:p>
    <w:p w:rsidR="00C63835" w:rsidRPr="003C31CB" w:rsidRDefault="00C63835" w:rsidP="00C63835">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"__" __________ 20__ г.                                                                            </w:t>
      </w:r>
      <w:r w:rsidRPr="003C31CB">
        <w:rPr>
          <w:rFonts w:ascii="Times New Roman" w:hAnsi="Times New Roman" w:cs="Times New Roman"/>
        </w:rPr>
        <w:t>МП (при наличии)</w:t>
      </w:r>
    </w:p>
    <w:p w:rsidR="00C63835" w:rsidRPr="003C31CB" w:rsidRDefault="00C63835" w:rsidP="00C63835">
      <w:pPr>
        <w:autoSpaceDE w:val="0"/>
        <w:autoSpaceDN w:val="0"/>
        <w:adjustRightInd w:val="0"/>
        <w:jc w:val="center"/>
        <w:rPr>
          <w:rFonts w:eastAsiaTheme="minorHAnsi"/>
          <w:bCs/>
          <w:sz w:val="26"/>
          <w:szCs w:val="26"/>
          <w:lang w:eastAsia="en-US"/>
        </w:rPr>
      </w:pPr>
    </w:p>
    <w:p w:rsidR="00C63835" w:rsidRPr="003C31CB" w:rsidRDefault="00C63835" w:rsidP="00C63835">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lastRenderedPageBreak/>
        <w:t xml:space="preserve">Согласие на обработку персональных данных, </w:t>
      </w:r>
      <w:r w:rsidRPr="003C31CB">
        <w:rPr>
          <w:rFonts w:eastAsiaTheme="minorHAnsi"/>
          <w:bCs/>
          <w:sz w:val="26"/>
          <w:szCs w:val="26"/>
          <w:lang w:eastAsia="en-US"/>
        </w:rPr>
        <w:br/>
        <w:t>разрешенных субъектом персональных данных для распространения</w:t>
      </w:r>
    </w:p>
    <w:p w:rsidR="00C63835" w:rsidRPr="003C31CB" w:rsidRDefault="00C63835" w:rsidP="00C63835">
      <w:pPr>
        <w:autoSpaceDE w:val="0"/>
        <w:autoSpaceDN w:val="0"/>
        <w:adjustRightInd w:val="0"/>
        <w:jc w:val="center"/>
        <w:rPr>
          <w:rFonts w:eastAsiaTheme="minorHAnsi"/>
          <w:b/>
          <w:bCs/>
          <w:sz w:val="26"/>
          <w:szCs w:val="26"/>
          <w:lang w:eastAsia="en-US"/>
        </w:rPr>
      </w:pP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Я, _______________________________________________________________,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w:t>
      </w:r>
      <w:r w:rsidRPr="003C31CB">
        <w:rPr>
          <w:rFonts w:ascii="Times New Roman" w:eastAsia="Arial Unicode MS" w:hAnsi="Times New Roman" w:cs="Times New Roman"/>
        </w:rPr>
        <w:t>фамилия, имя, отчество (</w:t>
      </w:r>
      <w:r>
        <w:rPr>
          <w:rFonts w:ascii="Times New Roman" w:eastAsia="Arial Unicode MS" w:hAnsi="Times New Roman" w:cs="Times New Roman"/>
        </w:rPr>
        <w:t xml:space="preserve">последнее - </w:t>
      </w:r>
      <w:r w:rsidRPr="003C31CB">
        <w:rPr>
          <w:rFonts w:ascii="Times New Roman" w:eastAsia="Arial Unicode MS" w:hAnsi="Times New Roman" w:cs="Times New Roman"/>
        </w:rPr>
        <w:t>при наличии</w:t>
      </w:r>
      <w:r w:rsidRPr="003C31CB">
        <w:rPr>
          <w:rFonts w:ascii="Times New Roman" w:hAnsi="Times New Roman" w:cs="Times New Roman"/>
        </w:rPr>
        <w:t>)</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документ, удостоверяющий личность: 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(наименование документа, номер,</w:t>
      </w:r>
      <w:r w:rsidRPr="003C31CB">
        <w:rPr>
          <w:rFonts w:ascii="Times New Roman" w:hAnsi="Times New Roman" w:cs="Times New Roman"/>
          <w:sz w:val="26"/>
          <w:szCs w:val="26"/>
        </w:rPr>
        <w:t xml:space="preserve"> </w:t>
      </w:r>
      <w:r w:rsidRPr="003C31CB">
        <w:rPr>
          <w:rFonts w:ascii="Times New Roman" w:eastAsiaTheme="minorHAnsi" w:hAnsi="Times New Roman" w:cs="Times New Roman"/>
        </w:rPr>
        <w:t>когда и кем выдан</w:t>
      </w:r>
      <w:r w:rsidRPr="003C31CB">
        <w:rPr>
          <w:rFonts w:ascii="Times New Roman" w:hAnsi="Times New Roman" w:cs="Times New Roman"/>
        </w:rPr>
        <w:t>)</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зарегистрирован(а) по адресу: _____________________________________________,</w:t>
      </w:r>
    </w:p>
    <w:p w:rsidR="00C63835" w:rsidRPr="003C31CB" w:rsidRDefault="00C63835" w:rsidP="00C63835">
      <w:pPr>
        <w:pStyle w:val="s3"/>
        <w:shd w:val="clear" w:color="auto" w:fill="FFFFFF" w:themeFill="background1"/>
        <w:spacing w:before="0" w:beforeAutospacing="0" w:after="0" w:afterAutospacing="0"/>
        <w:jc w:val="both"/>
        <w:rPr>
          <w:sz w:val="26"/>
          <w:szCs w:val="26"/>
        </w:rPr>
      </w:pPr>
      <w:r w:rsidRPr="003C31CB">
        <w:rPr>
          <w:rFonts w:eastAsiaTheme="minorHAnsi"/>
          <w:bCs/>
          <w:sz w:val="26"/>
          <w:szCs w:val="26"/>
          <w:lang w:eastAsia="en-US"/>
        </w:rPr>
        <w:t xml:space="preserve">в </w:t>
      </w:r>
      <w:r w:rsidRPr="003C31CB">
        <w:rPr>
          <w:rFonts w:eastAsiaTheme="minorHAnsi"/>
          <w:sz w:val="26"/>
          <w:szCs w:val="26"/>
          <w:lang w:eastAsia="en-US"/>
        </w:rPr>
        <w:t xml:space="preserve">соответствии со </w:t>
      </w:r>
      <w:hyperlink r:id="rId37" w:history="1">
        <w:r w:rsidRPr="003C31CB">
          <w:rPr>
            <w:rFonts w:eastAsiaTheme="minorHAnsi"/>
            <w:sz w:val="26"/>
            <w:szCs w:val="26"/>
            <w:lang w:eastAsia="en-US"/>
          </w:rPr>
          <w:t>ст. 10.1</w:t>
        </w:r>
      </w:hyperlink>
      <w:r w:rsidRPr="003C31CB">
        <w:rPr>
          <w:rFonts w:eastAsiaTheme="minorHAnsi"/>
          <w:sz w:val="26"/>
          <w:szCs w:val="26"/>
          <w:lang w:eastAsia="en-US"/>
        </w:rPr>
        <w:t xml:space="preserve"> Федерального закона от 27.07.2006 № 152-ФЗ </w:t>
      </w:r>
      <w:r w:rsidRPr="003C31CB">
        <w:rPr>
          <w:rFonts w:eastAsiaTheme="minorHAnsi"/>
          <w:sz w:val="26"/>
          <w:szCs w:val="26"/>
          <w:lang w:eastAsia="en-US"/>
        </w:rPr>
        <w:br/>
        <w:t xml:space="preserve">"О персональных данных", </w:t>
      </w:r>
      <w:r w:rsidRPr="003C31CB">
        <w:rPr>
          <w:sz w:val="26"/>
          <w:szCs w:val="26"/>
        </w:rPr>
        <w:t xml:space="preserve">в целях участия в конкурсном отборе согласно Порядку </w:t>
      </w:r>
      <w:r w:rsidRPr="0008366D">
        <w:rPr>
          <w:sz w:val="26"/>
          <w:szCs w:val="26"/>
        </w:rPr>
        <w:t xml:space="preserve">предоставления грантов в форме субсидий победителям конкурса </w:t>
      </w:r>
      <w:r w:rsidRPr="006540DF">
        <w:rPr>
          <w:sz w:val="26"/>
          <w:szCs w:val="26"/>
        </w:rPr>
        <w:t>профессионального мастерства "Лучший мастер маникюра"</w:t>
      </w:r>
      <w:r w:rsidRPr="003C31CB">
        <w:rPr>
          <w:sz w:val="26"/>
          <w:szCs w:val="26"/>
        </w:rPr>
        <w:t xml:space="preserve">, утвержденному постановлением Администрации муниципального образования "Городской округ "Город Нарьян-Мар" от ____ № ___, даю </w:t>
      </w:r>
      <w:r w:rsidRPr="003C31CB">
        <w:rPr>
          <w:rFonts w:eastAsia="Arial Unicode MS"/>
          <w:sz w:val="26"/>
          <w:szCs w:val="26"/>
        </w:rPr>
        <w:t>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w:t>
      </w:r>
      <w:r w:rsidRPr="003C31CB">
        <w:rPr>
          <w:sz w:val="26"/>
          <w:szCs w:val="26"/>
        </w:rPr>
        <w:t xml:space="preserve"> </w:t>
      </w:r>
      <w:r w:rsidRPr="003C31CB">
        <w:rPr>
          <w:rFonts w:eastAsiaTheme="minorHAnsi"/>
          <w:sz w:val="26"/>
          <w:szCs w:val="26"/>
        </w:rPr>
        <w:t xml:space="preserve">свое согласие </w:t>
      </w:r>
      <w:r w:rsidRPr="003C31CB">
        <w:rPr>
          <w:sz w:val="26"/>
          <w:szCs w:val="26"/>
        </w:rPr>
        <w:t xml:space="preserve">на обработку в форме распространения, публикацию (размещение) </w:t>
      </w:r>
      <w:r>
        <w:rPr>
          <w:sz w:val="26"/>
          <w:szCs w:val="26"/>
        </w:rPr>
        <w:br/>
      </w:r>
      <w:r w:rsidRPr="003C31CB">
        <w:rPr>
          <w:sz w:val="26"/>
          <w:szCs w:val="26"/>
        </w:rPr>
        <w:t>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3C31CB">
        <w:rPr>
          <w:sz w:val="26"/>
          <w:szCs w:val="26"/>
        </w:rPr>
        <w:t>mail</w:t>
      </w:r>
      <w:proofErr w:type="spellEnd"/>
      <w:r w:rsidRPr="003C31CB">
        <w:rPr>
          <w:sz w:val="26"/>
          <w:szCs w:val="26"/>
        </w:rPr>
        <w:t xml:space="preserve">, почтовый адрес), адрес регистрации и фактический адрес проживания, ИНН, ОГРНИП, </w:t>
      </w:r>
      <w:r w:rsidRPr="003C31CB">
        <w:rPr>
          <w:rFonts w:eastAsiaTheme="minorHAnsi"/>
          <w:sz w:val="26"/>
          <w:szCs w:val="26"/>
        </w:rPr>
        <w:t>и</w:t>
      </w:r>
      <w:r w:rsidRPr="003C31CB">
        <w:rPr>
          <w:rFonts w:eastAsiaTheme="minorHAnsi"/>
          <w:sz w:val="26"/>
          <w:szCs w:val="26"/>
          <w:lang w:eastAsia="en-US"/>
        </w:rPr>
        <w:t>ные персональные данные, необходимые для получения гранта в форме субсидии, установленные Порядком.</w:t>
      </w: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w:t>
      </w:r>
      <w:r w:rsidRPr="003C31CB">
        <w:rPr>
          <w:rFonts w:ascii="Times New Roman" w:eastAsiaTheme="minorHAnsi" w:hAnsi="Times New Roman" w:cs="Times New Roman"/>
          <w:sz w:val="26"/>
          <w:szCs w:val="26"/>
          <w:lang w:eastAsia="en-US"/>
        </w:rPr>
        <w:t>на обработку персональных данных</w:t>
      </w:r>
      <w:r w:rsidRPr="003C31CB">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3C31CB">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3C31CB">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8">
        <w:r w:rsidRPr="003C31CB">
          <w:rPr>
            <w:rFonts w:ascii="Times New Roman" w:hAnsi="Times New Roman" w:cs="Times New Roman"/>
            <w:sz w:val="26"/>
            <w:szCs w:val="26"/>
          </w:rPr>
          <w:t>законе</w:t>
        </w:r>
      </w:hyperlink>
      <w:r w:rsidRPr="003C31CB">
        <w:rPr>
          <w:rFonts w:ascii="Times New Roman" w:hAnsi="Times New Roman" w:cs="Times New Roman"/>
          <w:sz w:val="26"/>
          <w:szCs w:val="26"/>
        </w:rPr>
        <w:t xml:space="preserve"> от 27.07.2006 № 152-ФЗ </w:t>
      </w:r>
      <w:r w:rsidRPr="003C31CB">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3C31CB">
        <w:rPr>
          <w:rFonts w:ascii="Times New Roman" w:hAnsi="Times New Roman" w:cs="Times New Roman"/>
          <w:sz w:val="26"/>
          <w:szCs w:val="26"/>
        </w:rPr>
        <w:br/>
        <w:t xml:space="preserve">в случаях, установленных законодательством Российской Федерации. </w:t>
      </w: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действует со дня его подписания до дня отзыва </w:t>
      </w:r>
      <w:r w:rsidRPr="003C31CB">
        <w:rPr>
          <w:rFonts w:ascii="Times New Roman" w:hAnsi="Times New Roman" w:cs="Times New Roman"/>
          <w:sz w:val="26"/>
          <w:szCs w:val="26"/>
        </w:rPr>
        <w:br/>
        <w:t xml:space="preserve">в письменной форме. </w:t>
      </w:r>
    </w:p>
    <w:p w:rsidR="00C63835" w:rsidRPr="003C31CB" w:rsidRDefault="00C63835" w:rsidP="00C63835">
      <w:pPr>
        <w:tabs>
          <w:tab w:val="left" w:pos="1134"/>
        </w:tabs>
        <w:autoSpaceDE w:val="0"/>
        <w:autoSpaceDN w:val="0"/>
        <w:adjustRightInd w:val="0"/>
        <w:ind w:firstLine="709"/>
        <w:jc w:val="both"/>
        <w:rPr>
          <w:rFonts w:eastAsiaTheme="minorHAnsi"/>
          <w:sz w:val="26"/>
          <w:szCs w:val="26"/>
          <w:lang w:eastAsia="en-US"/>
        </w:rPr>
      </w:pPr>
      <w:r w:rsidRPr="003C31CB">
        <w:rPr>
          <w:sz w:val="26"/>
          <w:szCs w:val="26"/>
        </w:rPr>
        <w:t>Настоящее с</w:t>
      </w:r>
      <w:r w:rsidRPr="003C31CB">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9" w:history="1">
        <w:r w:rsidRPr="003C31CB">
          <w:rPr>
            <w:rFonts w:eastAsiaTheme="minorHAnsi"/>
            <w:sz w:val="26"/>
            <w:szCs w:val="26"/>
            <w:lang w:eastAsia="en-US"/>
          </w:rPr>
          <w:t>пунктах 2</w:t>
        </w:r>
      </w:hyperlink>
      <w:r w:rsidRPr="003C31CB">
        <w:rPr>
          <w:rFonts w:eastAsiaTheme="minorHAnsi"/>
          <w:sz w:val="26"/>
          <w:szCs w:val="26"/>
          <w:lang w:eastAsia="en-US"/>
        </w:rPr>
        <w:t xml:space="preserve"> - </w:t>
      </w:r>
      <w:hyperlink r:id="rId40" w:history="1">
        <w:r w:rsidRPr="003C31CB">
          <w:rPr>
            <w:rFonts w:eastAsiaTheme="minorHAnsi"/>
            <w:sz w:val="26"/>
            <w:szCs w:val="26"/>
            <w:lang w:eastAsia="en-US"/>
          </w:rPr>
          <w:t>11 части 1 статьи 6</w:t>
        </w:r>
      </w:hyperlink>
      <w:r w:rsidRPr="003C31CB">
        <w:rPr>
          <w:rFonts w:eastAsiaTheme="minorHAnsi"/>
          <w:sz w:val="26"/>
          <w:szCs w:val="26"/>
          <w:lang w:eastAsia="en-US"/>
        </w:rPr>
        <w:t xml:space="preserve">, </w:t>
      </w:r>
      <w:hyperlink r:id="rId41" w:history="1">
        <w:r w:rsidRPr="003C31CB">
          <w:rPr>
            <w:rFonts w:eastAsiaTheme="minorHAnsi"/>
            <w:sz w:val="26"/>
            <w:szCs w:val="26"/>
            <w:lang w:eastAsia="en-US"/>
          </w:rPr>
          <w:t>части 2 статьи 10</w:t>
        </w:r>
      </w:hyperlink>
      <w:r w:rsidRPr="003C31CB">
        <w:rPr>
          <w:rFonts w:eastAsiaTheme="minorHAnsi"/>
          <w:sz w:val="26"/>
          <w:szCs w:val="26"/>
          <w:lang w:eastAsia="en-US"/>
        </w:rPr>
        <w:t xml:space="preserve"> и </w:t>
      </w:r>
      <w:hyperlink r:id="rId42" w:history="1">
        <w:r w:rsidRPr="003C31CB">
          <w:rPr>
            <w:rFonts w:eastAsiaTheme="minorHAnsi"/>
            <w:sz w:val="26"/>
            <w:szCs w:val="26"/>
            <w:lang w:eastAsia="en-US"/>
          </w:rPr>
          <w:t>части 2 статьи 11</w:t>
        </w:r>
      </w:hyperlink>
      <w:r w:rsidRPr="003C31CB">
        <w:rPr>
          <w:rFonts w:eastAsiaTheme="minorHAnsi"/>
          <w:sz w:val="26"/>
          <w:szCs w:val="26"/>
          <w:lang w:eastAsia="en-US"/>
        </w:rPr>
        <w:t xml:space="preserve"> Федерального закона от 27.07.2006 № 152-ФЗ "О персональных данных".</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   _______________________________________________________</w:t>
      </w:r>
    </w:p>
    <w:p w:rsidR="00C63835" w:rsidRPr="003C31CB" w:rsidRDefault="00C63835" w:rsidP="00C63835">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rsidR="00C63835" w:rsidRPr="003C31CB" w:rsidRDefault="00C63835" w:rsidP="00C63835">
      <w:pPr>
        <w:pStyle w:val="ConsPlusNonformat"/>
        <w:jc w:val="both"/>
        <w:rPr>
          <w:rFonts w:ascii="Times New Roman" w:hAnsi="Times New Roman" w:cs="Times New Roman"/>
          <w:sz w:val="26"/>
          <w:szCs w:val="26"/>
        </w:rPr>
        <w:sectPr w:rsidR="00C63835" w:rsidRPr="003C31CB" w:rsidSect="00C63835">
          <w:pgSz w:w="11905" w:h="16838"/>
          <w:pgMar w:top="1134" w:right="851" w:bottom="1134" w:left="1701" w:header="567" w:footer="0" w:gutter="0"/>
          <w:cols w:space="720"/>
          <w:docGrid w:linePitch="326"/>
        </w:sectPr>
      </w:pPr>
      <w:r w:rsidRPr="003C31CB">
        <w:rPr>
          <w:rFonts w:ascii="Times New Roman" w:hAnsi="Times New Roman" w:cs="Times New Roman"/>
          <w:sz w:val="26"/>
          <w:szCs w:val="26"/>
        </w:rPr>
        <w:t xml:space="preserve">"__" __________ 20__ г.                                                                            </w:t>
      </w:r>
      <w:r w:rsidRPr="003C31CB">
        <w:rPr>
          <w:rFonts w:ascii="Times New Roman" w:hAnsi="Times New Roman" w:cs="Times New Roman"/>
        </w:rPr>
        <w:t>МП (при наличии)</w:t>
      </w:r>
    </w:p>
    <w:p w:rsidR="00C63835" w:rsidRPr="003C31CB" w:rsidRDefault="00C63835" w:rsidP="0044255A">
      <w:pPr>
        <w:tabs>
          <w:tab w:val="left" w:pos="1276"/>
        </w:tabs>
        <w:autoSpaceDE w:val="0"/>
        <w:autoSpaceDN w:val="0"/>
        <w:adjustRightInd w:val="0"/>
        <w:ind w:left="3828"/>
        <w:contextualSpacing/>
        <w:rPr>
          <w:sz w:val="26"/>
          <w:szCs w:val="26"/>
        </w:rPr>
      </w:pPr>
      <w:r w:rsidRPr="003C31CB">
        <w:rPr>
          <w:sz w:val="26"/>
          <w:szCs w:val="26"/>
        </w:rPr>
        <w:lastRenderedPageBreak/>
        <w:t xml:space="preserve">Приложение </w:t>
      </w:r>
      <w:r>
        <w:rPr>
          <w:sz w:val="26"/>
          <w:szCs w:val="26"/>
        </w:rPr>
        <w:t>7</w:t>
      </w:r>
    </w:p>
    <w:p w:rsidR="00C63835" w:rsidRPr="003C31CB" w:rsidRDefault="00C63835" w:rsidP="0044255A">
      <w:pPr>
        <w:pStyle w:val="ConsPlusNormal"/>
        <w:ind w:left="3828" w:firstLine="0"/>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FB0E5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FB0E56">
        <w:rPr>
          <w:rFonts w:ascii="Times New Roman" w:hAnsi="Times New Roman" w:cs="Times New Roman"/>
          <w:sz w:val="26"/>
          <w:szCs w:val="26"/>
        </w:rPr>
        <w:t>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D23516">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rsidR="00C63835" w:rsidRPr="003C31CB" w:rsidRDefault="00C63835" w:rsidP="00C63835">
      <w:pPr>
        <w:tabs>
          <w:tab w:val="left" w:pos="1276"/>
        </w:tabs>
        <w:autoSpaceDE w:val="0"/>
        <w:autoSpaceDN w:val="0"/>
        <w:adjustRightInd w:val="0"/>
        <w:contextualSpacing/>
        <w:jc w:val="center"/>
        <w:rPr>
          <w:rFonts w:eastAsiaTheme="minorHAnsi"/>
          <w:sz w:val="26"/>
          <w:szCs w:val="26"/>
          <w:lang w:eastAsia="en-US"/>
        </w:rPr>
      </w:pPr>
    </w:p>
    <w:p w:rsidR="00C63835" w:rsidRPr="003C31CB" w:rsidRDefault="00C63835" w:rsidP="00C63835">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t xml:space="preserve">Информация об уплаченных налогах, </w:t>
      </w:r>
    </w:p>
    <w:p w:rsidR="00C63835" w:rsidRPr="003C31CB" w:rsidRDefault="00C63835" w:rsidP="00C63835">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t xml:space="preserve">сборах, страховых взносах (в разрезе налогов) за ___________20__ год </w:t>
      </w:r>
    </w:p>
    <w:p w:rsidR="00C63835" w:rsidRPr="003C31CB" w:rsidRDefault="00C63835" w:rsidP="00C63835">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C63835" w:rsidRPr="00C8501C" w:rsidTr="00C63835">
        <w:tc>
          <w:tcPr>
            <w:tcW w:w="576"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Наименование налога, </w:t>
            </w:r>
          </w:p>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Сумма, рублей </w:t>
            </w:r>
          </w:p>
        </w:tc>
      </w:tr>
      <w:tr w:rsidR="00C63835" w:rsidRPr="00C8501C" w:rsidTr="00C63835">
        <w:tc>
          <w:tcPr>
            <w:tcW w:w="576"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1</w:t>
            </w:r>
          </w:p>
        </w:tc>
        <w:tc>
          <w:tcPr>
            <w:tcW w:w="3388"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r>
      <w:tr w:rsidR="00C63835" w:rsidRPr="00C8501C" w:rsidTr="00C63835">
        <w:tc>
          <w:tcPr>
            <w:tcW w:w="576"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2</w:t>
            </w:r>
          </w:p>
        </w:tc>
        <w:tc>
          <w:tcPr>
            <w:tcW w:w="3388"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r>
      <w:tr w:rsidR="00C63835" w:rsidRPr="00C8501C" w:rsidTr="00C63835">
        <w:tc>
          <w:tcPr>
            <w:tcW w:w="576"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3</w:t>
            </w:r>
          </w:p>
        </w:tc>
        <w:tc>
          <w:tcPr>
            <w:tcW w:w="3388"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r>
    </w:tbl>
    <w:p w:rsidR="00C63835" w:rsidRPr="003C31CB" w:rsidRDefault="00C63835" w:rsidP="00C63835">
      <w:pPr>
        <w:pStyle w:val="ad"/>
        <w:tabs>
          <w:tab w:val="left" w:pos="1276"/>
        </w:tabs>
        <w:autoSpaceDE w:val="0"/>
        <w:autoSpaceDN w:val="0"/>
        <w:adjustRightInd w:val="0"/>
        <w:ind w:left="709" w:firstLine="9072"/>
      </w:pPr>
    </w:p>
    <w:p w:rsidR="00C63835" w:rsidRPr="003C31CB" w:rsidRDefault="00C63835" w:rsidP="00C63835">
      <w:pPr>
        <w:pStyle w:val="ad"/>
        <w:tabs>
          <w:tab w:val="left" w:pos="1276"/>
        </w:tabs>
        <w:autoSpaceDE w:val="0"/>
        <w:autoSpaceDN w:val="0"/>
        <w:adjustRightInd w:val="0"/>
        <w:ind w:left="0"/>
        <w:jc w:val="both"/>
      </w:pPr>
    </w:p>
    <w:p w:rsidR="00C63835" w:rsidRPr="003C31CB" w:rsidRDefault="00C63835" w:rsidP="00C63835">
      <w:pPr>
        <w:widowControl w:val="0"/>
        <w:autoSpaceDE w:val="0"/>
        <w:autoSpaceDN w:val="0"/>
        <w:adjustRightInd w:val="0"/>
        <w:jc w:val="both"/>
        <w:rPr>
          <w:sz w:val="26"/>
          <w:szCs w:val="26"/>
        </w:rPr>
      </w:pPr>
      <w:r w:rsidRPr="003C31CB">
        <w:rPr>
          <w:sz w:val="26"/>
          <w:szCs w:val="26"/>
        </w:rPr>
        <w:t>Руководитель                 ____________</w:t>
      </w:r>
      <w:proofErr w:type="gramStart"/>
      <w:r w:rsidRPr="003C31CB">
        <w:rPr>
          <w:sz w:val="26"/>
          <w:szCs w:val="26"/>
        </w:rPr>
        <w:t>_  _</w:t>
      </w:r>
      <w:proofErr w:type="gramEnd"/>
      <w:r w:rsidRPr="003C31CB">
        <w:rPr>
          <w:sz w:val="26"/>
          <w:szCs w:val="26"/>
        </w:rPr>
        <w:t>______________________</w:t>
      </w:r>
    </w:p>
    <w:p w:rsidR="00C63835" w:rsidRPr="003C31CB" w:rsidRDefault="00C63835" w:rsidP="00C63835">
      <w:pPr>
        <w:widowControl w:val="0"/>
        <w:autoSpaceDE w:val="0"/>
        <w:autoSpaceDN w:val="0"/>
        <w:adjustRightInd w:val="0"/>
        <w:jc w:val="both"/>
        <w:rPr>
          <w:sz w:val="16"/>
          <w:szCs w:val="16"/>
        </w:rPr>
      </w:pP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C63835" w:rsidRPr="003C31CB" w:rsidRDefault="00C63835" w:rsidP="00C63835">
      <w:pPr>
        <w:widowControl w:val="0"/>
        <w:autoSpaceDE w:val="0"/>
        <w:autoSpaceDN w:val="0"/>
        <w:adjustRightInd w:val="0"/>
        <w:jc w:val="both"/>
        <w:rPr>
          <w:sz w:val="26"/>
          <w:szCs w:val="26"/>
        </w:rPr>
      </w:pPr>
    </w:p>
    <w:p w:rsidR="00C63835" w:rsidRPr="003C31CB" w:rsidRDefault="00C63835" w:rsidP="00C63835">
      <w:pPr>
        <w:widowControl w:val="0"/>
        <w:autoSpaceDE w:val="0"/>
        <w:autoSpaceDN w:val="0"/>
        <w:adjustRightInd w:val="0"/>
        <w:jc w:val="both"/>
        <w:rPr>
          <w:sz w:val="26"/>
          <w:szCs w:val="26"/>
        </w:rPr>
      </w:pPr>
      <w:r w:rsidRPr="003C31CB">
        <w:rPr>
          <w:sz w:val="26"/>
          <w:szCs w:val="26"/>
        </w:rPr>
        <w:t>Главный бухгалтер        ____________</w:t>
      </w:r>
      <w:proofErr w:type="gramStart"/>
      <w:r w:rsidRPr="003C31CB">
        <w:rPr>
          <w:sz w:val="26"/>
          <w:szCs w:val="26"/>
        </w:rPr>
        <w:t>_  _</w:t>
      </w:r>
      <w:proofErr w:type="gramEnd"/>
      <w:r w:rsidRPr="003C31CB">
        <w:rPr>
          <w:sz w:val="26"/>
          <w:szCs w:val="26"/>
        </w:rPr>
        <w:t>______________________</w:t>
      </w:r>
    </w:p>
    <w:p w:rsidR="00C63835" w:rsidRPr="003C31CB" w:rsidRDefault="00C63835" w:rsidP="00C63835">
      <w:pPr>
        <w:widowControl w:val="0"/>
        <w:autoSpaceDE w:val="0"/>
        <w:autoSpaceDN w:val="0"/>
        <w:adjustRightInd w:val="0"/>
        <w:jc w:val="both"/>
        <w:rPr>
          <w:sz w:val="16"/>
          <w:szCs w:val="16"/>
        </w:rPr>
      </w:pP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C63835" w:rsidRPr="003C31CB" w:rsidRDefault="00C63835" w:rsidP="00C63835">
      <w:pPr>
        <w:widowControl w:val="0"/>
        <w:autoSpaceDE w:val="0"/>
        <w:autoSpaceDN w:val="0"/>
        <w:adjustRightInd w:val="0"/>
        <w:jc w:val="both"/>
        <w:rPr>
          <w:sz w:val="26"/>
          <w:szCs w:val="26"/>
        </w:rPr>
      </w:pPr>
    </w:p>
    <w:p w:rsidR="00C63835" w:rsidRPr="003C31CB" w:rsidRDefault="00C63835" w:rsidP="00C63835">
      <w:pPr>
        <w:widowControl w:val="0"/>
        <w:autoSpaceDE w:val="0"/>
        <w:autoSpaceDN w:val="0"/>
        <w:adjustRightInd w:val="0"/>
        <w:jc w:val="both"/>
        <w:rPr>
          <w:sz w:val="26"/>
          <w:szCs w:val="26"/>
        </w:rPr>
      </w:pPr>
      <w:r w:rsidRPr="003C31CB">
        <w:rPr>
          <w:sz w:val="26"/>
          <w:szCs w:val="26"/>
        </w:rPr>
        <w:t>"____" ______________ 20___ г.</w:t>
      </w:r>
    </w:p>
    <w:p w:rsidR="00C63835" w:rsidRDefault="00C63835" w:rsidP="00C63835">
      <w:pPr>
        <w:widowControl w:val="0"/>
        <w:autoSpaceDE w:val="0"/>
        <w:autoSpaceDN w:val="0"/>
        <w:adjustRightInd w:val="0"/>
        <w:jc w:val="both"/>
        <w:rPr>
          <w:sz w:val="26"/>
          <w:szCs w:val="26"/>
        </w:rPr>
      </w:pPr>
    </w:p>
    <w:p w:rsidR="0044255A" w:rsidRDefault="0044255A" w:rsidP="00C63835">
      <w:pPr>
        <w:widowControl w:val="0"/>
        <w:autoSpaceDE w:val="0"/>
        <w:autoSpaceDN w:val="0"/>
        <w:adjustRightInd w:val="0"/>
        <w:jc w:val="both"/>
        <w:rPr>
          <w:sz w:val="26"/>
          <w:szCs w:val="26"/>
        </w:rPr>
      </w:pPr>
    </w:p>
    <w:p w:rsidR="0044255A" w:rsidRPr="003C31CB" w:rsidRDefault="0044255A" w:rsidP="00C63835">
      <w:pPr>
        <w:widowControl w:val="0"/>
        <w:autoSpaceDE w:val="0"/>
        <w:autoSpaceDN w:val="0"/>
        <w:adjustRightInd w:val="0"/>
        <w:jc w:val="both"/>
        <w:rPr>
          <w:sz w:val="26"/>
          <w:szCs w:val="26"/>
        </w:rPr>
      </w:pPr>
    </w:p>
    <w:p w:rsidR="00C63835" w:rsidRDefault="00C63835" w:rsidP="00C63835">
      <w:pPr>
        <w:widowControl w:val="0"/>
        <w:autoSpaceDE w:val="0"/>
        <w:autoSpaceDN w:val="0"/>
        <w:adjustRightInd w:val="0"/>
        <w:jc w:val="both"/>
        <w:rPr>
          <w:sz w:val="16"/>
          <w:szCs w:val="16"/>
        </w:rPr>
        <w:sectPr w:rsidR="00C63835" w:rsidSect="00C63835">
          <w:headerReference w:type="default" r:id="rId43"/>
          <w:pgSz w:w="11906" w:h="16838" w:code="9"/>
          <w:pgMar w:top="1134" w:right="851" w:bottom="1134" w:left="1701" w:header="720" w:footer="720" w:gutter="0"/>
          <w:cols w:space="720"/>
          <w:titlePg/>
          <w:docGrid w:linePitch="326"/>
        </w:sectPr>
      </w:pPr>
      <w:r w:rsidRPr="003C31CB">
        <w:rPr>
          <w:sz w:val="16"/>
          <w:szCs w:val="16"/>
        </w:rPr>
        <w:t>МП (при наличии)</w:t>
      </w: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C63835" w:rsidRPr="003C31CB" w:rsidRDefault="00C63835" w:rsidP="0044255A">
      <w:pPr>
        <w:pStyle w:val="ConsPlusNormal"/>
        <w:ind w:firstLine="4962"/>
        <w:outlineLvl w:val="0"/>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2</w:t>
      </w:r>
    </w:p>
    <w:p w:rsidR="00C63835" w:rsidRPr="003C31CB" w:rsidRDefault="00C63835" w:rsidP="0044255A">
      <w:pPr>
        <w:pStyle w:val="ConsPlusNormal"/>
        <w:ind w:firstLine="4962"/>
        <w:rPr>
          <w:rFonts w:ascii="Times New Roman" w:hAnsi="Times New Roman" w:cs="Times New Roman"/>
          <w:sz w:val="26"/>
          <w:szCs w:val="26"/>
        </w:rPr>
      </w:pPr>
      <w:r w:rsidRPr="003C31CB">
        <w:rPr>
          <w:rFonts w:ascii="Times New Roman" w:hAnsi="Times New Roman" w:cs="Times New Roman"/>
          <w:sz w:val="26"/>
          <w:szCs w:val="26"/>
        </w:rPr>
        <w:t>к постановлению Администрации</w:t>
      </w:r>
    </w:p>
    <w:p w:rsidR="00C63835" w:rsidRPr="003C31CB" w:rsidRDefault="00C63835" w:rsidP="0044255A">
      <w:pPr>
        <w:pStyle w:val="ConsPlusNormal"/>
        <w:ind w:firstLine="4962"/>
        <w:rPr>
          <w:rFonts w:ascii="Times New Roman" w:hAnsi="Times New Roman" w:cs="Times New Roman"/>
          <w:sz w:val="26"/>
          <w:szCs w:val="26"/>
        </w:rPr>
      </w:pPr>
      <w:r w:rsidRPr="003C31CB">
        <w:rPr>
          <w:rFonts w:ascii="Times New Roman" w:hAnsi="Times New Roman" w:cs="Times New Roman"/>
          <w:sz w:val="26"/>
          <w:szCs w:val="26"/>
        </w:rPr>
        <w:t xml:space="preserve">муниципального образования </w:t>
      </w:r>
    </w:p>
    <w:p w:rsidR="00C63835" w:rsidRPr="003C31CB" w:rsidRDefault="00C63835" w:rsidP="0044255A">
      <w:pPr>
        <w:pStyle w:val="ConsPlusNormal"/>
        <w:ind w:firstLine="4962"/>
        <w:rPr>
          <w:rFonts w:ascii="Times New Roman" w:hAnsi="Times New Roman" w:cs="Times New Roman"/>
          <w:sz w:val="26"/>
          <w:szCs w:val="26"/>
        </w:rPr>
      </w:pPr>
      <w:r w:rsidRPr="003C31CB">
        <w:rPr>
          <w:rFonts w:ascii="Times New Roman" w:hAnsi="Times New Roman" w:cs="Times New Roman"/>
          <w:sz w:val="26"/>
          <w:szCs w:val="26"/>
        </w:rPr>
        <w:t>"Городской округ "Город Нарьян-Мар"</w:t>
      </w:r>
    </w:p>
    <w:p w:rsidR="00C63835" w:rsidRDefault="00C63835" w:rsidP="0044255A">
      <w:pPr>
        <w:ind w:firstLine="4962"/>
        <w:contextualSpacing/>
        <w:rPr>
          <w:sz w:val="26"/>
          <w:szCs w:val="26"/>
        </w:rPr>
      </w:pPr>
      <w:r w:rsidRPr="003C31CB">
        <w:rPr>
          <w:sz w:val="26"/>
          <w:szCs w:val="26"/>
        </w:rPr>
        <w:t xml:space="preserve">от </w:t>
      </w:r>
      <w:r w:rsidR="0044255A">
        <w:rPr>
          <w:sz w:val="26"/>
          <w:szCs w:val="26"/>
        </w:rPr>
        <w:t>18.09.2023</w:t>
      </w:r>
      <w:r w:rsidRPr="003C31CB">
        <w:rPr>
          <w:sz w:val="26"/>
          <w:szCs w:val="26"/>
        </w:rPr>
        <w:t xml:space="preserve"> № </w:t>
      </w:r>
      <w:r w:rsidR="0044255A">
        <w:rPr>
          <w:sz w:val="26"/>
          <w:szCs w:val="26"/>
        </w:rPr>
        <w:t>1322</w:t>
      </w:r>
    </w:p>
    <w:p w:rsidR="00C63835" w:rsidRDefault="00C63835" w:rsidP="00C63835">
      <w:pPr>
        <w:contextualSpacing/>
        <w:jc w:val="center"/>
        <w:rPr>
          <w:sz w:val="26"/>
          <w:szCs w:val="26"/>
        </w:rPr>
      </w:pPr>
    </w:p>
    <w:p w:rsidR="00C63835" w:rsidRPr="00DC276F" w:rsidRDefault="00C63835" w:rsidP="00C63835">
      <w:pPr>
        <w:contextualSpacing/>
        <w:jc w:val="center"/>
        <w:rPr>
          <w:sz w:val="26"/>
          <w:szCs w:val="26"/>
        </w:rPr>
      </w:pPr>
      <w:r w:rsidRPr="00DC276F">
        <w:rPr>
          <w:sz w:val="26"/>
          <w:szCs w:val="26"/>
        </w:rPr>
        <w:t xml:space="preserve">Состав конкурсной комиссии </w:t>
      </w:r>
      <w:r w:rsidRPr="00DC276F">
        <w:rPr>
          <w:sz w:val="26"/>
          <w:szCs w:val="26"/>
        </w:rPr>
        <w:br/>
        <w:t xml:space="preserve">по проведению конкурса профессионального мастерства </w:t>
      </w:r>
      <w:r w:rsidRPr="00DC276F">
        <w:rPr>
          <w:sz w:val="26"/>
          <w:szCs w:val="26"/>
        </w:rPr>
        <w:br/>
        <w:t xml:space="preserve">"Лучший </w:t>
      </w:r>
      <w:r>
        <w:rPr>
          <w:sz w:val="26"/>
          <w:szCs w:val="26"/>
        </w:rPr>
        <w:t>мастер маникюра"</w:t>
      </w:r>
    </w:p>
    <w:p w:rsidR="00C63835" w:rsidRPr="00DC276F" w:rsidRDefault="00C63835" w:rsidP="00C63835">
      <w:pPr>
        <w:contextualSpacing/>
        <w:jc w:val="center"/>
        <w:rPr>
          <w:sz w:val="26"/>
          <w:szCs w:val="26"/>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31"/>
        <w:gridCol w:w="7173"/>
      </w:tblGrid>
      <w:tr w:rsidR="00C63835" w:rsidRPr="00DC276F" w:rsidTr="00C63835">
        <w:tc>
          <w:tcPr>
            <w:tcW w:w="2181" w:type="dxa"/>
            <w:gridSpan w:val="2"/>
          </w:tcPr>
          <w:p w:rsidR="00C63835" w:rsidRPr="00DC276F" w:rsidRDefault="00C63835" w:rsidP="00C63835">
            <w:pPr>
              <w:tabs>
                <w:tab w:val="left" w:pos="0"/>
              </w:tabs>
              <w:jc w:val="both"/>
              <w:rPr>
                <w:sz w:val="26"/>
                <w:szCs w:val="26"/>
              </w:rPr>
            </w:pPr>
            <w:r w:rsidRPr="00DC276F">
              <w:rPr>
                <w:sz w:val="26"/>
                <w:szCs w:val="26"/>
              </w:rPr>
              <w:t>Жукова О.В.</w:t>
            </w:r>
          </w:p>
        </w:tc>
        <w:tc>
          <w:tcPr>
            <w:tcW w:w="7173" w:type="dxa"/>
          </w:tcPr>
          <w:p w:rsidR="00C63835" w:rsidRPr="00DC276F" w:rsidRDefault="00C63835" w:rsidP="00C63835">
            <w:pPr>
              <w:tabs>
                <w:tab w:val="left" w:pos="0"/>
              </w:tabs>
              <w:jc w:val="both"/>
              <w:rPr>
                <w:sz w:val="26"/>
                <w:szCs w:val="26"/>
              </w:rPr>
            </w:pPr>
            <w:r w:rsidRPr="00DC276F">
              <w:rPr>
                <w:sz w:val="26"/>
                <w:szCs w:val="26"/>
              </w:rPr>
              <w:t xml:space="preserve">– заместитель главы Администрации </w:t>
            </w:r>
            <w:r w:rsidRPr="00DC276F">
              <w:rPr>
                <w:rFonts w:eastAsia="Calibri"/>
                <w:sz w:val="26"/>
                <w:szCs w:val="26"/>
              </w:rPr>
              <w:t>МО</w:t>
            </w:r>
            <w:r w:rsidRPr="00DC276F">
              <w:rPr>
                <w:sz w:val="26"/>
                <w:szCs w:val="26"/>
              </w:rPr>
              <w:t xml:space="preserve"> "Городской округ "Город Нарьян-Мар" по экономике и финансам, председатель конкурсной комиссии;</w:t>
            </w:r>
          </w:p>
          <w:p w:rsidR="00C63835" w:rsidRPr="00DC276F" w:rsidRDefault="00C63835" w:rsidP="00C63835">
            <w:pPr>
              <w:tabs>
                <w:tab w:val="left" w:pos="0"/>
              </w:tabs>
              <w:jc w:val="both"/>
              <w:rPr>
                <w:sz w:val="26"/>
                <w:szCs w:val="26"/>
              </w:rPr>
            </w:pPr>
          </w:p>
        </w:tc>
      </w:tr>
      <w:tr w:rsidR="00C63835" w:rsidRPr="00DC276F" w:rsidTr="00C63835">
        <w:tc>
          <w:tcPr>
            <w:tcW w:w="2181" w:type="dxa"/>
            <w:gridSpan w:val="2"/>
          </w:tcPr>
          <w:p w:rsidR="00C63835" w:rsidRPr="00DC276F" w:rsidRDefault="00C63835" w:rsidP="00C63835">
            <w:pPr>
              <w:tabs>
                <w:tab w:val="left" w:pos="0"/>
              </w:tabs>
              <w:jc w:val="both"/>
              <w:rPr>
                <w:sz w:val="26"/>
                <w:szCs w:val="26"/>
              </w:rPr>
            </w:pPr>
            <w:r w:rsidRPr="00DC276F">
              <w:rPr>
                <w:sz w:val="26"/>
                <w:szCs w:val="26"/>
              </w:rPr>
              <w:t>Кислякова Н.Л.</w:t>
            </w:r>
          </w:p>
        </w:tc>
        <w:tc>
          <w:tcPr>
            <w:tcW w:w="7173" w:type="dxa"/>
          </w:tcPr>
          <w:p w:rsidR="00C63835" w:rsidRPr="00DC276F" w:rsidRDefault="00C63835" w:rsidP="00C63835">
            <w:pPr>
              <w:tabs>
                <w:tab w:val="left" w:pos="0"/>
              </w:tabs>
              <w:jc w:val="both"/>
              <w:rPr>
                <w:sz w:val="26"/>
                <w:szCs w:val="26"/>
              </w:rPr>
            </w:pPr>
            <w:r w:rsidRPr="00DC276F">
              <w:rPr>
                <w:sz w:val="26"/>
                <w:szCs w:val="26"/>
              </w:rPr>
              <w:t xml:space="preserve">– начальник управления экономического и инвестиционного развития Администрации </w:t>
            </w:r>
            <w:r>
              <w:rPr>
                <w:rFonts w:eastAsia="Calibri"/>
                <w:sz w:val="26"/>
                <w:szCs w:val="26"/>
              </w:rPr>
              <w:t>муниципального образования</w:t>
            </w:r>
            <w:r w:rsidRPr="00DC276F">
              <w:rPr>
                <w:sz w:val="26"/>
                <w:szCs w:val="26"/>
              </w:rPr>
              <w:t xml:space="preserve"> "Городской округ "Город Нарьян-Мар", заместитель председателя конкурсной комиссии;</w:t>
            </w:r>
          </w:p>
          <w:p w:rsidR="00C63835" w:rsidRPr="00DC276F" w:rsidRDefault="00C63835" w:rsidP="00C63835">
            <w:pPr>
              <w:tabs>
                <w:tab w:val="left" w:pos="0"/>
              </w:tabs>
              <w:jc w:val="both"/>
              <w:rPr>
                <w:sz w:val="26"/>
                <w:szCs w:val="26"/>
              </w:rPr>
            </w:pPr>
          </w:p>
        </w:tc>
      </w:tr>
      <w:tr w:rsidR="00C63835" w:rsidRPr="00DC276F" w:rsidTr="00C63835">
        <w:tc>
          <w:tcPr>
            <w:tcW w:w="2181" w:type="dxa"/>
            <w:gridSpan w:val="2"/>
          </w:tcPr>
          <w:p w:rsidR="00C63835" w:rsidRPr="00DC276F" w:rsidRDefault="00C63835" w:rsidP="00C63835">
            <w:pPr>
              <w:tabs>
                <w:tab w:val="left" w:pos="0"/>
              </w:tabs>
              <w:jc w:val="both"/>
              <w:rPr>
                <w:sz w:val="26"/>
                <w:szCs w:val="26"/>
              </w:rPr>
            </w:pPr>
            <w:r w:rsidRPr="00DC276F">
              <w:rPr>
                <w:sz w:val="26"/>
                <w:szCs w:val="26"/>
              </w:rPr>
              <w:t>Оленицкая В.С.</w:t>
            </w:r>
          </w:p>
        </w:tc>
        <w:tc>
          <w:tcPr>
            <w:tcW w:w="7173" w:type="dxa"/>
          </w:tcPr>
          <w:p w:rsidR="00C63835" w:rsidRPr="00DC276F" w:rsidRDefault="00C63835" w:rsidP="00C63835">
            <w:pPr>
              <w:tabs>
                <w:tab w:val="left" w:pos="0"/>
              </w:tabs>
              <w:jc w:val="both"/>
              <w:rPr>
                <w:sz w:val="26"/>
                <w:szCs w:val="26"/>
              </w:rPr>
            </w:pPr>
            <w:r w:rsidRPr="00DC276F">
              <w:rPr>
                <w:sz w:val="26"/>
                <w:szCs w:val="26"/>
              </w:rPr>
              <w:t xml:space="preserve">– начальник отдела инвестиционной политики </w:t>
            </w:r>
            <w:r w:rsidRPr="00DC276F">
              <w:rPr>
                <w:sz w:val="26"/>
                <w:szCs w:val="26"/>
              </w:rPr>
              <w:br/>
              <w:t xml:space="preserve">и предпринимательства управления экономического </w:t>
            </w:r>
            <w:r w:rsidRPr="00DC276F">
              <w:rPr>
                <w:sz w:val="26"/>
                <w:szCs w:val="26"/>
              </w:rPr>
              <w:br/>
              <w:t xml:space="preserve">и инвестиционного развития Администрации </w:t>
            </w:r>
            <w:r w:rsidRPr="00284AA0">
              <w:rPr>
                <w:rFonts w:eastAsia="Calibri"/>
                <w:sz w:val="26"/>
                <w:szCs w:val="26"/>
              </w:rPr>
              <w:t xml:space="preserve">муниципального образования </w:t>
            </w:r>
            <w:r w:rsidRPr="00DC276F">
              <w:rPr>
                <w:sz w:val="26"/>
                <w:szCs w:val="26"/>
              </w:rPr>
              <w:t>"Городской округ "Город Нарьян-Мар"</w:t>
            </w:r>
            <w:r>
              <w:rPr>
                <w:sz w:val="26"/>
                <w:szCs w:val="26"/>
              </w:rPr>
              <w:t>, секретарь конкурсной комиссии</w:t>
            </w:r>
            <w:r w:rsidR="00493C5E">
              <w:rPr>
                <w:sz w:val="26"/>
                <w:szCs w:val="26"/>
              </w:rPr>
              <w:t>.</w:t>
            </w:r>
          </w:p>
          <w:p w:rsidR="00C63835" w:rsidRPr="00DC276F" w:rsidRDefault="00C63835" w:rsidP="00C63835">
            <w:pPr>
              <w:tabs>
                <w:tab w:val="left" w:pos="0"/>
              </w:tabs>
              <w:jc w:val="both"/>
              <w:rPr>
                <w:sz w:val="26"/>
                <w:szCs w:val="26"/>
              </w:rPr>
            </w:pPr>
          </w:p>
        </w:tc>
      </w:tr>
      <w:tr w:rsidR="00C63835" w:rsidRPr="00DC276F" w:rsidTr="00C63835">
        <w:tc>
          <w:tcPr>
            <w:tcW w:w="9354" w:type="dxa"/>
            <w:gridSpan w:val="3"/>
          </w:tcPr>
          <w:p w:rsidR="00C63835" w:rsidRPr="00DC276F" w:rsidRDefault="00C63835" w:rsidP="00C63835">
            <w:pPr>
              <w:autoSpaceDE w:val="0"/>
              <w:autoSpaceDN w:val="0"/>
              <w:adjustRightInd w:val="0"/>
              <w:jc w:val="both"/>
              <w:rPr>
                <w:sz w:val="26"/>
                <w:szCs w:val="26"/>
              </w:rPr>
            </w:pPr>
            <w:r w:rsidRPr="00DC276F">
              <w:rPr>
                <w:sz w:val="26"/>
                <w:szCs w:val="26"/>
              </w:rPr>
              <w:t>Члены конкурсной комиссии:</w:t>
            </w:r>
          </w:p>
        </w:tc>
      </w:tr>
      <w:tr w:rsidR="00C63835" w:rsidRPr="00DC276F" w:rsidTr="00C63835">
        <w:tc>
          <w:tcPr>
            <w:tcW w:w="9354" w:type="dxa"/>
            <w:gridSpan w:val="3"/>
          </w:tcPr>
          <w:p w:rsidR="00C63835" w:rsidRPr="00DC276F" w:rsidRDefault="00C63835" w:rsidP="00C63835">
            <w:pPr>
              <w:autoSpaceDE w:val="0"/>
              <w:autoSpaceDN w:val="0"/>
              <w:adjustRightInd w:val="0"/>
              <w:jc w:val="both"/>
              <w:rPr>
                <w:sz w:val="26"/>
                <w:szCs w:val="26"/>
              </w:rPr>
            </w:pPr>
          </w:p>
        </w:tc>
      </w:tr>
      <w:tr w:rsidR="00C63835" w:rsidRPr="00DC276F" w:rsidTr="00C63835">
        <w:tc>
          <w:tcPr>
            <w:tcW w:w="2150" w:type="dxa"/>
          </w:tcPr>
          <w:p w:rsidR="00C63835" w:rsidRPr="00DC276F" w:rsidRDefault="00C63835" w:rsidP="00C63835">
            <w:pPr>
              <w:jc w:val="both"/>
              <w:rPr>
                <w:sz w:val="26"/>
                <w:szCs w:val="26"/>
              </w:rPr>
            </w:pPr>
            <w:r>
              <w:rPr>
                <w:sz w:val="26"/>
                <w:szCs w:val="26"/>
              </w:rPr>
              <w:t>Ануфриева Н.Е.</w:t>
            </w:r>
          </w:p>
        </w:tc>
        <w:tc>
          <w:tcPr>
            <w:tcW w:w="7204" w:type="dxa"/>
            <w:gridSpan w:val="2"/>
          </w:tcPr>
          <w:p w:rsidR="00C63835" w:rsidRPr="00DC276F" w:rsidRDefault="00C63835" w:rsidP="00C63835">
            <w:pPr>
              <w:tabs>
                <w:tab w:val="left" w:pos="0"/>
              </w:tabs>
              <w:jc w:val="both"/>
              <w:rPr>
                <w:sz w:val="26"/>
                <w:szCs w:val="26"/>
              </w:rPr>
            </w:pPr>
            <w:r>
              <w:rPr>
                <w:sz w:val="26"/>
                <w:szCs w:val="26"/>
              </w:rPr>
              <w:t>- главный специалист</w:t>
            </w:r>
            <w:r w:rsidRPr="003120A5">
              <w:rPr>
                <w:sz w:val="26"/>
                <w:szCs w:val="26"/>
              </w:rPr>
              <w:t xml:space="preserve"> отдела инвестиционной политики </w:t>
            </w:r>
            <w:r>
              <w:rPr>
                <w:sz w:val="26"/>
                <w:szCs w:val="26"/>
              </w:rPr>
              <w:br/>
            </w:r>
            <w:r w:rsidRPr="003120A5">
              <w:rPr>
                <w:sz w:val="26"/>
                <w:szCs w:val="26"/>
              </w:rPr>
              <w:t xml:space="preserve">и предпринимательства управления экономического </w:t>
            </w:r>
            <w:r>
              <w:rPr>
                <w:sz w:val="26"/>
                <w:szCs w:val="26"/>
              </w:rPr>
              <w:br/>
            </w:r>
            <w:r w:rsidRPr="003120A5">
              <w:rPr>
                <w:sz w:val="26"/>
                <w:szCs w:val="26"/>
              </w:rPr>
              <w:t>и инвестиционного развития Администрации муниципального образования "Горо</w:t>
            </w:r>
            <w:r>
              <w:rPr>
                <w:sz w:val="26"/>
                <w:szCs w:val="26"/>
              </w:rPr>
              <w:t>дской округ "Город Нарьян-Мар";</w:t>
            </w:r>
          </w:p>
        </w:tc>
      </w:tr>
      <w:tr w:rsidR="00C63835" w:rsidRPr="00DC276F" w:rsidTr="00C63835">
        <w:tc>
          <w:tcPr>
            <w:tcW w:w="2150" w:type="dxa"/>
          </w:tcPr>
          <w:p w:rsidR="00C63835" w:rsidRDefault="00C63835" w:rsidP="00C63835">
            <w:pPr>
              <w:jc w:val="both"/>
              <w:rPr>
                <w:sz w:val="26"/>
                <w:szCs w:val="26"/>
              </w:rPr>
            </w:pPr>
          </w:p>
        </w:tc>
        <w:tc>
          <w:tcPr>
            <w:tcW w:w="7204" w:type="dxa"/>
            <w:gridSpan w:val="2"/>
          </w:tcPr>
          <w:p w:rsidR="00C63835" w:rsidRPr="003120A5" w:rsidRDefault="00C63835" w:rsidP="00C63835">
            <w:pPr>
              <w:tabs>
                <w:tab w:val="left" w:pos="0"/>
              </w:tabs>
              <w:jc w:val="both"/>
              <w:rPr>
                <w:sz w:val="26"/>
                <w:szCs w:val="26"/>
              </w:rPr>
            </w:pPr>
          </w:p>
        </w:tc>
      </w:tr>
      <w:tr w:rsidR="00C63835" w:rsidRPr="00DC276F" w:rsidTr="00C63835">
        <w:tc>
          <w:tcPr>
            <w:tcW w:w="2150" w:type="dxa"/>
            <w:vAlign w:val="center"/>
          </w:tcPr>
          <w:p w:rsidR="00C63835" w:rsidRDefault="00C63835" w:rsidP="00C63835">
            <w:pPr>
              <w:jc w:val="both"/>
              <w:rPr>
                <w:sz w:val="26"/>
                <w:szCs w:val="26"/>
              </w:rPr>
            </w:pPr>
            <w:r>
              <w:rPr>
                <w:sz w:val="26"/>
                <w:szCs w:val="26"/>
              </w:rPr>
              <w:t>Ардеева П.Б.</w:t>
            </w:r>
          </w:p>
        </w:tc>
        <w:tc>
          <w:tcPr>
            <w:tcW w:w="7204" w:type="dxa"/>
            <w:gridSpan w:val="2"/>
            <w:vAlign w:val="center"/>
          </w:tcPr>
          <w:p w:rsidR="00C63835" w:rsidRDefault="00C63835" w:rsidP="00C63835">
            <w:pPr>
              <w:tabs>
                <w:tab w:val="left" w:pos="0"/>
              </w:tabs>
              <w:jc w:val="both"/>
              <w:rPr>
                <w:bCs/>
                <w:sz w:val="26"/>
              </w:rPr>
            </w:pPr>
            <w:r>
              <w:rPr>
                <w:bCs/>
                <w:sz w:val="26"/>
              </w:rPr>
              <w:t xml:space="preserve">- преподаватель </w:t>
            </w:r>
            <w:r w:rsidRPr="008837F3">
              <w:rPr>
                <w:bCs/>
                <w:sz w:val="26"/>
              </w:rPr>
              <w:t>ГБПОУ НАО "Ненецкое профессиональное училище"</w:t>
            </w:r>
            <w:r>
              <w:rPr>
                <w:bCs/>
                <w:sz w:val="26"/>
              </w:rPr>
              <w:t>;</w:t>
            </w:r>
          </w:p>
        </w:tc>
      </w:tr>
      <w:tr w:rsidR="00C63835" w:rsidRPr="00DC276F" w:rsidTr="00C63835">
        <w:tc>
          <w:tcPr>
            <w:tcW w:w="2150" w:type="dxa"/>
            <w:vAlign w:val="center"/>
          </w:tcPr>
          <w:p w:rsidR="00C63835" w:rsidRDefault="00C63835" w:rsidP="00C63835">
            <w:pPr>
              <w:jc w:val="both"/>
              <w:rPr>
                <w:sz w:val="26"/>
                <w:szCs w:val="26"/>
              </w:rPr>
            </w:pPr>
          </w:p>
        </w:tc>
        <w:tc>
          <w:tcPr>
            <w:tcW w:w="7204" w:type="dxa"/>
            <w:gridSpan w:val="2"/>
            <w:vAlign w:val="center"/>
          </w:tcPr>
          <w:p w:rsidR="00C63835" w:rsidRDefault="00C63835" w:rsidP="00C63835">
            <w:pPr>
              <w:tabs>
                <w:tab w:val="left" w:pos="0"/>
              </w:tabs>
              <w:jc w:val="both"/>
              <w:rPr>
                <w:bCs/>
                <w:sz w:val="26"/>
              </w:rPr>
            </w:pPr>
          </w:p>
        </w:tc>
      </w:tr>
      <w:tr w:rsidR="00C63835" w:rsidRPr="00DC276F" w:rsidTr="00C63835">
        <w:tc>
          <w:tcPr>
            <w:tcW w:w="2150" w:type="dxa"/>
            <w:vAlign w:val="center"/>
          </w:tcPr>
          <w:p w:rsidR="00C63835" w:rsidRDefault="00C63835" w:rsidP="00C63835">
            <w:pPr>
              <w:jc w:val="both"/>
              <w:rPr>
                <w:sz w:val="26"/>
                <w:szCs w:val="26"/>
              </w:rPr>
            </w:pPr>
            <w:r>
              <w:rPr>
                <w:sz w:val="26"/>
                <w:szCs w:val="26"/>
              </w:rPr>
              <w:t>Внукова И.И.</w:t>
            </w:r>
          </w:p>
        </w:tc>
        <w:tc>
          <w:tcPr>
            <w:tcW w:w="7204" w:type="dxa"/>
            <w:gridSpan w:val="2"/>
            <w:vAlign w:val="center"/>
          </w:tcPr>
          <w:p w:rsidR="00C63835" w:rsidRDefault="00C63835" w:rsidP="00C63835">
            <w:pPr>
              <w:tabs>
                <w:tab w:val="left" w:pos="0"/>
              </w:tabs>
              <w:jc w:val="both"/>
              <w:rPr>
                <w:sz w:val="26"/>
                <w:szCs w:val="26"/>
              </w:rPr>
            </w:pPr>
            <w:r>
              <w:rPr>
                <w:sz w:val="26"/>
                <w:szCs w:val="26"/>
              </w:rPr>
              <w:t>- индивидуальный предприниматель;</w:t>
            </w:r>
          </w:p>
        </w:tc>
      </w:tr>
      <w:tr w:rsidR="00C63835" w:rsidRPr="00DC276F" w:rsidTr="00C63835">
        <w:tc>
          <w:tcPr>
            <w:tcW w:w="2150" w:type="dxa"/>
            <w:vAlign w:val="center"/>
          </w:tcPr>
          <w:p w:rsidR="00C63835" w:rsidRDefault="00C63835" w:rsidP="00C63835">
            <w:pPr>
              <w:jc w:val="both"/>
              <w:rPr>
                <w:sz w:val="26"/>
                <w:szCs w:val="26"/>
              </w:rPr>
            </w:pPr>
          </w:p>
        </w:tc>
        <w:tc>
          <w:tcPr>
            <w:tcW w:w="7204" w:type="dxa"/>
            <w:gridSpan w:val="2"/>
            <w:vAlign w:val="center"/>
          </w:tcPr>
          <w:p w:rsidR="00C63835" w:rsidRDefault="00C63835" w:rsidP="00C63835">
            <w:pPr>
              <w:tabs>
                <w:tab w:val="left" w:pos="0"/>
              </w:tabs>
              <w:jc w:val="both"/>
              <w:rPr>
                <w:sz w:val="26"/>
                <w:szCs w:val="26"/>
              </w:rPr>
            </w:pPr>
          </w:p>
        </w:tc>
      </w:tr>
      <w:tr w:rsidR="00C63835" w:rsidRPr="00DC276F" w:rsidTr="00C63835">
        <w:tc>
          <w:tcPr>
            <w:tcW w:w="2150" w:type="dxa"/>
            <w:vAlign w:val="center"/>
          </w:tcPr>
          <w:p w:rsidR="00C63835" w:rsidRDefault="00C63835" w:rsidP="00C63835">
            <w:pPr>
              <w:jc w:val="both"/>
              <w:rPr>
                <w:sz w:val="26"/>
                <w:szCs w:val="26"/>
              </w:rPr>
            </w:pPr>
            <w:r w:rsidRPr="004B6A3C">
              <w:rPr>
                <w:sz w:val="26"/>
                <w:szCs w:val="26"/>
              </w:rPr>
              <w:t>Дроздова В.А.</w:t>
            </w:r>
          </w:p>
        </w:tc>
        <w:tc>
          <w:tcPr>
            <w:tcW w:w="7204" w:type="dxa"/>
            <w:gridSpan w:val="2"/>
            <w:vAlign w:val="center"/>
          </w:tcPr>
          <w:p w:rsidR="00C63835" w:rsidRDefault="00C63835" w:rsidP="00C63835">
            <w:pPr>
              <w:tabs>
                <w:tab w:val="left" w:pos="0"/>
              </w:tabs>
              <w:jc w:val="both"/>
              <w:rPr>
                <w:sz w:val="26"/>
                <w:szCs w:val="26"/>
              </w:rPr>
            </w:pPr>
            <w:r>
              <w:rPr>
                <w:sz w:val="26"/>
                <w:szCs w:val="26"/>
              </w:rPr>
              <w:t>- </w:t>
            </w:r>
            <w:r w:rsidRPr="004B6A3C">
              <w:rPr>
                <w:sz w:val="26"/>
                <w:szCs w:val="26"/>
              </w:rPr>
              <w:t>депутат Совета городского округа "Город Нарьян-Мар";</w:t>
            </w:r>
          </w:p>
        </w:tc>
      </w:tr>
      <w:tr w:rsidR="00C63835" w:rsidRPr="00DC276F" w:rsidTr="00C63835">
        <w:tc>
          <w:tcPr>
            <w:tcW w:w="2150" w:type="dxa"/>
            <w:vAlign w:val="center"/>
          </w:tcPr>
          <w:p w:rsidR="00C63835" w:rsidRPr="004B6A3C" w:rsidRDefault="00C63835" w:rsidP="00C63835">
            <w:pPr>
              <w:jc w:val="both"/>
              <w:rPr>
                <w:sz w:val="26"/>
                <w:szCs w:val="26"/>
              </w:rPr>
            </w:pPr>
          </w:p>
        </w:tc>
        <w:tc>
          <w:tcPr>
            <w:tcW w:w="7204" w:type="dxa"/>
            <w:gridSpan w:val="2"/>
            <w:vAlign w:val="center"/>
          </w:tcPr>
          <w:p w:rsidR="00C63835" w:rsidRPr="004B6A3C" w:rsidRDefault="00C63835" w:rsidP="00C63835">
            <w:pPr>
              <w:tabs>
                <w:tab w:val="left" w:pos="0"/>
              </w:tabs>
              <w:jc w:val="both"/>
              <w:rPr>
                <w:sz w:val="26"/>
                <w:szCs w:val="26"/>
              </w:rPr>
            </w:pPr>
          </w:p>
        </w:tc>
      </w:tr>
      <w:tr w:rsidR="00C63835" w:rsidRPr="00DC276F" w:rsidTr="00C63835">
        <w:tc>
          <w:tcPr>
            <w:tcW w:w="2150" w:type="dxa"/>
            <w:vAlign w:val="center"/>
          </w:tcPr>
          <w:p w:rsidR="00C63835" w:rsidRDefault="00C63835" w:rsidP="00C63835">
            <w:pPr>
              <w:jc w:val="both"/>
              <w:rPr>
                <w:sz w:val="26"/>
                <w:szCs w:val="26"/>
              </w:rPr>
            </w:pPr>
            <w:proofErr w:type="spellStart"/>
            <w:r>
              <w:rPr>
                <w:sz w:val="26"/>
                <w:szCs w:val="26"/>
              </w:rPr>
              <w:t>Илатовская</w:t>
            </w:r>
            <w:proofErr w:type="spellEnd"/>
            <w:r>
              <w:rPr>
                <w:sz w:val="26"/>
                <w:szCs w:val="26"/>
              </w:rPr>
              <w:t xml:space="preserve"> М.В.</w:t>
            </w:r>
          </w:p>
        </w:tc>
        <w:tc>
          <w:tcPr>
            <w:tcW w:w="7204" w:type="dxa"/>
            <w:gridSpan w:val="2"/>
            <w:vAlign w:val="center"/>
          </w:tcPr>
          <w:p w:rsidR="00C63835" w:rsidRDefault="00C63835" w:rsidP="00C63835">
            <w:pPr>
              <w:tabs>
                <w:tab w:val="left" w:pos="0"/>
              </w:tabs>
              <w:jc w:val="both"/>
              <w:rPr>
                <w:sz w:val="26"/>
                <w:szCs w:val="26"/>
              </w:rPr>
            </w:pPr>
            <w:r>
              <w:rPr>
                <w:sz w:val="26"/>
                <w:szCs w:val="26"/>
              </w:rPr>
              <w:t>- индивидуальный предприниматель</w:t>
            </w:r>
            <w:r w:rsidR="00493C5E">
              <w:rPr>
                <w:sz w:val="26"/>
                <w:szCs w:val="26"/>
              </w:rPr>
              <w:t>.</w:t>
            </w:r>
          </w:p>
        </w:tc>
      </w:tr>
    </w:tbl>
    <w:p w:rsidR="00C63835" w:rsidRPr="00DC276F" w:rsidRDefault="00C63835" w:rsidP="00C63835">
      <w:pPr>
        <w:rPr>
          <w:sz w:val="26"/>
        </w:rPr>
      </w:pPr>
    </w:p>
    <w:p w:rsidR="00C63835" w:rsidRPr="003C31CB" w:rsidRDefault="00C63835" w:rsidP="00C63835">
      <w:pPr>
        <w:widowControl w:val="0"/>
        <w:autoSpaceDE w:val="0"/>
        <w:autoSpaceDN w:val="0"/>
        <w:adjustRightInd w:val="0"/>
        <w:jc w:val="both"/>
        <w:rPr>
          <w:sz w:val="16"/>
          <w:szCs w:val="16"/>
        </w:rPr>
      </w:pPr>
    </w:p>
    <w:sectPr w:rsidR="00C63835" w:rsidRPr="003C31CB" w:rsidSect="00493C5E">
      <w:type w:val="continuous"/>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35" w:rsidRDefault="00C63835" w:rsidP="00693317">
      <w:r>
        <w:separator/>
      </w:r>
    </w:p>
  </w:endnote>
  <w:endnote w:type="continuationSeparator" w:id="0">
    <w:p w:rsidR="00C63835" w:rsidRDefault="00C63835"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35" w:rsidRDefault="00C63835" w:rsidP="00693317">
      <w:r>
        <w:separator/>
      </w:r>
    </w:p>
  </w:footnote>
  <w:footnote w:type="continuationSeparator" w:id="0">
    <w:p w:rsidR="00C63835" w:rsidRDefault="00C63835"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35" w:rsidRDefault="00C6383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63835" w:rsidRDefault="00C6383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35" w:rsidRDefault="00C6383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E2D83">
      <w:rPr>
        <w:rStyle w:val="af4"/>
        <w:noProof/>
      </w:rPr>
      <w:t>15</w:t>
    </w:r>
    <w:r>
      <w:rPr>
        <w:rStyle w:val="af4"/>
      </w:rPr>
      <w:fldChar w:fldCharType="end"/>
    </w:r>
  </w:p>
  <w:p w:rsidR="00C63835" w:rsidRDefault="00C6383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rsidR="00C63835" w:rsidRDefault="00C63835">
        <w:pPr>
          <w:pStyle w:val="a7"/>
          <w:jc w:val="center"/>
        </w:pPr>
        <w:r>
          <w:rPr>
            <w:noProof/>
          </w:rPr>
          <w:fldChar w:fldCharType="begin"/>
        </w:r>
        <w:r>
          <w:rPr>
            <w:noProof/>
          </w:rPr>
          <w:instrText xml:space="preserve"> PAGE   \* MERGEFORMAT </w:instrText>
        </w:r>
        <w:r>
          <w:rPr>
            <w:noProof/>
          </w:rPr>
          <w:fldChar w:fldCharType="separate"/>
        </w:r>
        <w:r w:rsidR="001E2D83">
          <w:rPr>
            <w:noProof/>
          </w:rPr>
          <w:t>30</w:t>
        </w:r>
        <w:r>
          <w:rPr>
            <w:noProof/>
          </w:rPr>
          <w:fldChar w:fldCharType="end"/>
        </w:r>
      </w:p>
    </w:sdtContent>
  </w:sdt>
  <w:p w:rsidR="00C63835" w:rsidRDefault="00C638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4"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6"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8C7C24"/>
    <w:multiLevelType w:val="multilevel"/>
    <w:tmpl w:val="7C8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4C070A"/>
    <w:multiLevelType w:val="hybridMultilevel"/>
    <w:tmpl w:val="66321746"/>
    <w:lvl w:ilvl="0" w:tplc="C858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5"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416AD"/>
    <w:multiLevelType w:val="multilevel"/>
    <w:tmpl w:val="6A8E4404"/>
    <w:lvl w:ilvl="0">
      <w:start w:val="8"/>
      <w:numFmt w:val="decimal"/>
      <w:lvlText w:val="%1."/>
      <w:lvlJc w:val="left"/>
      <w:pPr>
        <w:ind w:left="17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31"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3"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5"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37"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3"/>
  </w:num>
  <w:num w:numId="3">
    <w:abstractNumId w:val="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8"/>
  </w:num>
  <w:num w:numId="7">
    <w:abstractNumId w:val="30"/>
  </w:num>
  <w:num w:numId="8">
    <w:abstractNumId w:val="37"/>
  </w:num>
  <w:num w:numId="9">
    <w:abstractNumId w:val="35"/>
  </w:num>
  <w:num w:numId="10">
    <w:abstractNumId w:val="16"/>
  </w:num>
  <w:num w:numId="11">
    <w:abstractNumId w:val="20"/>
  </w:num>
  <w:num w:numId="12">
    <w:abstractNumId w:val="19"/>
  </w:num>
  <w:num w:numId="13">
    <w:abstractNumId w:val="29"/>
  </w:num>
  <w:num w:numId="14">
    <w:abstractNumId w:val="26"/>
  </w:num>
  <w:num w:numId="15">
    <w:abstractNumId w:val="21"/>
  </w:num>
  <w:num w:numId="16">
    <w:abstractNumId w:val="7"/>
  </w:num>
  <w:num w:numId="17">
    <w:abstractNumId w:val="31"/>
  </w:num>
  <w:num w:numId="18">
    <w:abstractNumId w:val="11"/>
  </w:num>
  <w:num w:numId="19">
    <w:abstractNumId w:val="8"/>
  </w:num>
  <w:num w:numId="20">
    <w:abstractNumId w:val="0"/>
  </w:num>
  <w:num w:numId="21">
    <w:abstractNumId w:val="33"/>
  </w:num>
  <w:num w:numId="22">
    <w:abstractNumId w:val="27"/>
  </w:num>
  <w:num w:numId="23">
    <w:abstractNumId w:val="1"/>
  </w:num>
  <w:num w:numId="24">
    <w:abstractNumId w:val="36"/>
  </w:num>
  <w:num w:numId="25">
    <w:abstractNumId w:val="18"/>
  </w:num>
  <w:num w:numId="26">
    <w:abstractNumId w:val="39"/>
  </w:num>
  <w:num w:numId="27">
    <w:abstractNumId w:val="10"/>
  </w:num>
  <w:num w:numId="28">
    <w:abstractNumId w:val="4"/>
  </w:num>
  <w:num w:numId="29">
    <w:abstractNumId w:val="28"/>
  </w:num>
  <w:num w:numId="30">
    <w:abstractNumId w:val="25"/>
  </w:num>
  <w:num w:numId="31">
    <w:abstractNumId w:val="6"/>
  </w:num>
  <w:num w:numId="32">
    <w:abstractNumId w:val="14"/>
  </w:num>
  <w:num w:numId="33">
    <w:abstractNumId w:val="22"/>
  </w:num>
  <w:num w:numId="34">
    <w:abstractNumId w:val="32"/>
  </w:num>
  <w:num w:numId="35">
    <w:abstractNumId w:val="2"/>
  </w:num>
  <w:num w:numId="36">
    <w:abstractNumId w:val="17"/>
  </w:num>
  <w:num w:numId="37">
    <w:abstractNumId w:val="34"/>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9"/>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C2F"/>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7E7"/>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94A"/>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731"/>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2D83"/>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87CAC"/>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9C0"/>
    <w:rsid w:val="00295A08"/>
    <w:rsid w:val="00295A46"/>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6D79"/>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4F9"/>
    <w:rsid w:val="0031282F"/>
    <w:rsid w:val="00312B30"/>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E4"/>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B0A"/>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55A"/>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7D5"/>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4DB"/>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C5E"/>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919"/>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081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451"/>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77C"/>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341"/>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6EC4"/>
    <w:rsid w:val="0062705D"/>
    <w:rsid w:val="00627ADA"/>
    <w:rsid w:val="00627B27"/>
    <w:rsid w:val="00627F9E"/>
    <w:rsid w:val="006301F0"/>
    <w:rsid w:val="0063056C"/>
    <w:rsid w:val="00630806"/>
    <w:rsid w:val="006309F9"/>
    <w:rsid w:val="00630BFA"/>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9F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8C"/>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0ED"/>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B1B"/>
    <w:rsid w:val="00705C75"/>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5F49"/>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D2B"/>
    <w:rsid w:val="007B2E40"/>
    <w:rsid w:val="007B33B9"/>
    <w:rsid w:val="007B3550"/>
    <w:rsid w:val="007B3AD2"/>
    <w:rsid w:val="007B3FD4"/>
    <w:rsid w:val="007B41B9"/>
    <w:rsid w:val="007B426C"/>
    <w:rsid w:val="007B42C8"/>
    <w:rsid w:val="007B4682"/>
    <w:rsid w:val="007B46F2"/>
    <w:rsid w:val="007B49EB"/>
    <w:rsid w:val="007B4D04"/>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587"/>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4C3"/>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D7E34"/>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95E"/>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49A2"/>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ABC"/>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1F"/>
    <w:rsid w:val="009A7AA7"/>
    <w:rsid w:val="009A7AAD"/>
    <w:rsid w:val="009B029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15C"/>
    <w:rsid w:val="009B64FC"/>
    <w:rsid w:val="009B67F4"/>
    <w:rsid w:val="009B680E"/>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6EF7"/>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228"/>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4E7A"/>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82"/>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8D5"/>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E6"/>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27DA2"/>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AC"/>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35"/>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0A4E"/>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1778"/>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2CE"/>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A93"/>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B35"/>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914"/>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D30"/>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45D"/>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47A"/>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67"/>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58A"/>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3"/>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AC7AA4"/>
    <w:pPr>
      <w:spacing w:after="0" w:line="240" w:lineRule="auto"/>
    </w:pPr>
    <w:rPr>
      <w:rFonts w:ascii="Calibri" w:eastAsia="Times New Roman" w:hAnsi="Calibri" w:cs="Times New Roman"/>
      <w:lang w:eastAsia="ru-RU"/>
    </w:rPr>
  </w:style>
  <w:style w:type="paragraph" w:customStyle="1" w:styleId="ConsPlusTitlePage">
    <w:name w:val="ConsPlusTitlePage"/>
    <w:rsid w:val="00C63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83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C63835"/>
    <w:rPr>
      <w:rFonts w:ascii="Times New Roman" w:eastAsia="Times New Roman" w:hAnsi="Times New Roman" w:cs="Times New Roman"/>
      <w:sz w:val="24"/>
      <w:szCs w:val="24"/>
      <w:lang w:eastAsia="ru-RU"/>
    </w:rPr>
  </w:style>
  <w:style w:type="character" w:styleId="affb">
    <w:name w:val="Emphasis"/>
    <w:basedOn w:val="a0"/>
    <w:uiPriority w:val="20"/>
    <w:qFormat/>
    <w:rsid w:val="00C63835"/>
    <w:rPr>
      <w:i/>
      <w:iCs/>
    </w:rPr>
  </w:style>
  <w:style w:type="paragraph" w:customStyle="1" w:styleId="s3">
    <w:name w:val="s_3"/>
    <w:basedOn w:val="a"/>
    <w:rsid w:val="00C63835"/>
    <w:pPr>
      <w:spacing w:before="100" w:beforeAutospacing="1" w:after="100" w:afterAutospacing="1"/>
    </w:pPr>
  </w:style>
  <w:style w:type="character" w:customStyle="1" w:styleId="bx-messenger-ajax">
    <w:name w:val="bx-messenger-ajax"/>
    <w:basedOn w:val="a0"/>
    <w:rsid w:val="00C63835"/>
  </w:style>
  <w:style w:type="character" w:styleId="affc">
    <w:name w:val="annotation reference"/>
    <w:basedOn w:val="a0"/>
    <w:uiPriority w:val="99"/>
    <w:semiHidden/>
    <w:unhideWhenUsed/>
    <w:rsid w:val="00C638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1A74829965263791F528DC32D8C5BCF7349D55B7E9C62F5A2CC1E899DD36C77F4DA2AB94A41A2DCF7603202196294ADAE412AD3BE2A448EFt5i0K" TargetMode="External"/><Relationship Id="rId26" Type="http://schemas.openxmlformats.org/officeDocument/2006/relationships/hyperlink" Target="consultantplus://offline/ref=41C7D585E5920E58ADE87204DC19160A64B2753320CE939345C85ED013C10913D92C68B743F76DFE03EAC6EE2EF4F661C7527E6C5CB5T0l1I" TargetMode="External"/><Relationship Id="rId39" Type="http://schemas.openxmlformats.org/officeDocument/2006/relationships/hyperlink" Target="consultantplus://offline/ref=06DF8CCDADD70FF717795DB5CEBC8943FE2CDB7602652DEF3B7EBFAFAA036556638F073339AE393F17464043EE2117DC1E2801B136ECA1C6m1nBI" TargetMode="External"/><Relationship Id="rId3" Type="http://schemas.openxmlformats.org/officeDocument/2006/relationships/styles" Target="styles.xml"/><Relationship Id="rId21" Type="http://schemas.openxmlformats.org/officeDocument/2006/relationships/hyperlink" Target="file:///\\Adm.mo\ekonomika\%23%20&#1054;&#1048;&#1055;&#1080;&#1055;\&#1054;&#1056;&#1042;\&#1055;&#1086;&#1088;&#1103;&#1076;&#1086;&#1082;%20&#1087;&#1086;%20&#1089;&#1091;&#1073;&#1089;&#1080;&#1076;&#1080;&#1103;&#1084;%20&#1076;&#1083;&#1103;%20&#1052;&#1055;%20&#1055;&#1088;&#1077;&#1076;&#1087;&#1088;&#1080;&#1085;&#1080;&#1084;%20&#1053;&#1054;&#1042;&#1040;&#1071;%20&#1056;&#1045;&#1044;&#1040;&#1050;&#1062;&#1048;&#1071;%20(&#1084;&#1072;&#1088;&#1090;%202020)\8%20&#1055;&#1086;&#1089;&#1090;.%20-%20&#1087;&#1086;&#1088;&#1103;&#1076;&#1086;&#1082;%20&#1087;&#1086;%20&#1089;&#1091;&#1073;&#1089;&#1080;&#1076;&#1080;&#1103;&#1084;%20-%20&#1053;&#1054;&#1042;&#1040;&#1071;%20&#1056;&#1045;&#1044;&#1040;&#1050;&#1062;&#1048;&#1071;%20-%20&#1053;&#1040;%20&#1055;&#1045;&#1063;&#1040;&#1058;&#1068;.docx" TargetMode="External"/><Relationship Id="rId34" Type="http://schemas.openxmlformats.org/officeDocument/2006/relationships/hyperlink" Target="consultantplus://offline/ref=06DF8CCDADD70FF717795DB5CEBC8943FE2CDB7602652DEF3B7EBFAFAA036556638F073339AE393F1E464043EE2117DC1E2801B136ECA1C6m1nBI" TargetMode="External"/><Relationship Id="rId42" Type="http://schemas.openxmlformats.org/officeDocument/2006/relationships/hyperlink" Target="consultantplus://offline/ref=06DF8CCDADD70FF717795DB5CEBC8943FE2CDB7602652DEF3B7EBFAFAA036556638F07303EA56F6853181910AE6A1ADC043401B1m2nAI" TargetMode="Externa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1A74829965263791F528DC32D8C5BCF7349D55B7E9C62F5A2CC1E899DD36C77F4DA2AB94A41A2CCD7703202196294ADAE412AD3BE2A448EFt5i0K" TargetMode="External"/><Relationship Id="rId25" Type="http://schemas.openxmlformats.org/officeDocument/2006/relationships/hyperlink" Target="consultantplus://offline/ref=A9BC7C01C050FB79CFAF8F91D97C7032EE204EB7CB49A744F28A17FB9B68A785C81F7B42B4433C3C50013C0AE4E418D0B7D3C456B5483FE28A5EBCdEd8L" TargetMode="External"/><Relationship Id="rId33" Type="http://schemas.openxmlformats.org/officeDocument/2006/relationships/hyperlink" Target="consultantplus://offline/ref=06DF8CCDADD70FF717795DB5CEBC8943FE2CDB7602652DEF3B7EBFAFAA036556638F073339AE393F17464043EE2117DC1E2801B136ECA1C6m1nBI" TargetMode="External"/><Relationship Id="rId38" Type="http://schemas.openxmlformats.org/officeDocument/2006/relationships/hyperlink" Target="consultantplus://offline/ref=B7FD4155D1A10A0D61626FA71FF8D0335E7421C39F0D36810A4D534430B6670055A26425FB00200D05EA073F63x13CI" TargetMode="External"/><Relationship Id="rId2" Type="http://schemas.openxmlformats.org/officeDocument/2006/relationships/numbering" Target="numbering.xml"/><Relationship Id="rId16" Type="http://schemas.openxmlformats.org/officeDocument/2006/relationships/hyperlink" Target="https://pandia.ru/text/category/konkursi_professionalmznie/" TargetMode="External"/><Relationship Id="rId20" Type="http://schemas.openxmlformats.org/officeDocument/2006/relationships/hyperlink" Target="consultantplus://offline/ref=104A2EC75A0BB4429090ACAD6616D0C211799B79538C5FFC5382F8351F9673DFB941B2F057D96B0DB0C487022B3194ABB500D48BBD3B8875v4Y4J" TargetMode="External"/><Relationship Id="rId29" Type="http://schemas.openxmlformats.org/officeDocument/2006/relationships/hyperlink" Target="consultantplus://offline/ref=8B84ECA5CC255AA9827E16D1C1A980CF303472288F858F63C902AC1FFAC29594D99C9DBA313853AF69B43F1F3DC36EB06862BECAF0776242nAw8I" TargetMode="External"/><Relationship Id="rId41" Type="http://schemas.openxmlformats.org/officeDocument/2006/relationships/hyperlink" Target="consultantplus://offline/ref=06DF8CCDADD70FF717795DB5CEBC8943FE2CDB7602652DEF3B7EBFAFAA036556638F073339AE3B3115464043EE2117DC1E2801B136ECA1C6m1n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A9BC7C01C050FB79CFAF8F91D97C7032EE204EB7CB49A744F28A17FB9B68A785C81F7B42B4433C3C5001330FE4E418D0B7D3C456B5483FE28A5EBCdEd8L" TargetMode="External"/><Relationship Id="rId32" Type="http://schemas.openxmlformats.org/officeDocument/2006/relationships/hyperlink" Target="consultantplus://offline/ref=B7FD4155D1A10A0D61626FA71FF8D0335E7421C39F0D36810A4D534430B6670055A26425FB00200D05EA073F63x13CI" TargetMode="External"/><Relationship Id="rId37" Type="http://schemas.openxmlformats.org/officeDocument/2006/relationships/hyperlink" Target="consultantplus://offline/ref=232FF3E43616C4D7D830DA348C6A5900CAEA24FA46713912646966BA5883AA845F9CA423B108B758D669680573FB41E6E600DD10qDjFK" TargetMode="External"/><Relationship Id="rId40" Type="http://schemas.openxmlformats.org/officeDocument/2006/relationships/hyperlink" Target="consultantplus://offline/ref=06DF8CCDADD70FF717795DB5CEBC8943FE2CDB7602652DEF3B7EBFAFAA036556638F073339AE393F1E464043EE2117DC1E2801B136ECA1C6m1nB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BC7C01C050FB79CFAF919CCF10273EEB2A19BDC941F11DA38C40A4CB6EF2C588192E01F04E3F3B5B516448BABD4894FCDEC448A9483CdFdFL" TargetMode="External"/><Relationship Id="rId23" Type="http://schemas.openxmlformats.org/officeDocument/2006/relationships/hyperlink" Target="consultantplus://offline/ref=1A74829965263791F528DC32D8C5BCF7349D55B7E9C62F5A2CC1E899DD36C77F4DA2AB94A41A2EC97603202196294ADAE412AD3BE2A448EFt5i0K" TargetMode="External"/><Relationship Id="rId28" Type="http://schemas.openxmlformats.org/officeDocument/2006/relationships/hyperlink" Target="consultantplus://offline/ref=A9BC7C01C050FB79CFAF919CCF10273EE92A10BDCE4CAC17ABD54CA6CC61ADD28F502200F04F343D580E615DABE54495E2C0C557B54A3EFEd8dBL" TargetMode="External"/><Relationship Id="rId36" Type="http://schemas.openxmlformats.org/officeDocument/2006/relationships/hyperlink" Target="consultantplus://offline/ref=06DF8CCDADD70FF717795DB5CEBC8943FE2CDB7602652DEF3B7EBFAFAA036556638F07303EA56F6853181910AE6A1ADC043401B1m2nA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A74829965263791F528DC32D8C5BCF7349D55B7E9C62F5A2CC1E899DD36C77F4DA2AB94A41A2EC97603202196294ADAE412AD3BE2A448EFt5i0K" TargetMode="External"/><Relationship Id="rId31" Type="http://schemas.openxmlformats.org/officeDocument/2006/relationships/hyperlink" Target="consultantplus://offline/ref=8B84ECA5CC255AA9827E16D1C1A980CF303472288F858F63C902AC1FFAC29594CB9CC5B6333E4DAF61A1694E78n9wF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eader" Target="header2.xml"/><Relationship Id="rId22" Type="http://schemas.openxmlformats.org/officeDocument/2006/relationships/hyperlink" Target="consultantplus://offline/ref=1A74829965263791F528DC32D8C5BCF7349D55B7E9C62F5A2CC1E899DD36C77F4DA2AB94A41A2DCF7603202196294ADAE412AD3BE2A448EFt5i0K" TargetMode="External"/><Relationship Id="rId27" Type="http://schemas.openxmlformats.org/officeDocument/2006/relationships/hyperlink" Target="consultantplus://offline/ref=41C7D585E5920E58ADE87204DC19160A64B2753320CE939345C85ED013C10913D92C68B743F56BFE03EAC6EE2EF4F661C7527E6C5CB5T0l1I" TargetMode="External"/><Relationship Id="rId30" Type="http://schemas.openxmlformats.org/officeDocument/2006/relationships/hyperlink" Target="consultantplus://offline/ref=8B84ECA5CC255AA9827E16D1C1A980CF303472288F858F63C902AC1FFAC29594CB9CC5B6333E4DAF61A1694E78n9wFI" TargetMode="External"/><Relationship Id="rId35" Type="http://schemas.openxmlformats.org/officeDocument/2006/relationships/hyperlink" Target="consultantplus://offline/ref=06DF8CCDADD70FF717795DB5CEBC8943FE2CDB7602652DEF3B7EBFAFAA036556638F073339AE3B3115464043EE2117DC1E2801B136ECA1C6m1nBI"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BBBC-5EF7-4188-B4A2-7DE0BBE5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11737</Words>
  <Characters>66906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Надежда Ануфриева</cp:lastModifiedBy>
  <cp:revision>9</cp:revision>
  <cp:lastPrinted>2017-02-09T10:50:00Z</cp:lastPrinted>
  <dcterms:created xsi:type="dcterms:W3CDTF">2023-09-18T06:03:00Z</dcterms:created>
  <dcterms:modified xsi:type="dcterms:W3CDTF">2023-09-20T07:18:00Z</dcterms:modified>
</cp:coreProperties>
</file>