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18561B" w:rsidP="00614B33">
            <w:pPr>
              <w:ind w:left="-108" w:right="-108"/>
              <w:jc w:val="center"/>
            </w:pPr>
            <w:bookmarkStart w:id="0" w:name="ТекстовоеПоле7"/>
            <w:r>
              <w:t>08</w:t>
            </w:r>
            <w:r w:rsidR="00D920A7">
              <w:t>.</w:t>
            </w:r>
            <w:r w:rsidR="00D62940">
              <w:t>0</w:t>
            </w:r>
            <w:r>
              <w:t>7</w:t>
            </w:r>
            <w:r w:rsidR="004F631F">
              <w:t>.202</w:t>
            </w:r>
            <w:r w:rsidR="00D62940">
              <w:t>4</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F82152" w:rsidRDefault="0018561B" w:rsidP="00635DE6">
            <w:pPr>
              <w:ind w:left="-38" w:firstLine="38"/>
              <w:jc w:val="center"/>
              <w:rPr>
                <w:lang w:val="en-US"/>
              </w:rPr>
            </w:pPr>
            <w:r>
              <w:t>9</w:t>
            </w:r>
            <w:r w:rsidR="00635DE6">
              <w:t>50</w:t>
            </w:r>
          </w:p>
        </w:tc>
      </w:tr>
    </w:tbl>
    <w:p w:rsidR="00B672CC" w:rsidRDefault="00B672CC" w:rsidP="00B672CC">
      <w:pPr>
        <w:tabs>
          <w:tab w:val="left" w:pos="1134"/>
        </w:tabs>
        <w:autoSpaceDE w:val="0"/>
        <w:autoSpaceDN w:val="0"/>
        <w:adjustRightInd w:val="0"/>
        <w:ind w:firstLine="709"/>
        <w:jc w:val="both"/>
        <w:rPr>
          <w:sz w:val="26"/>
          <w:szCs w:val="26"/>
        </w:rPr>
      </w:pPr>
    </w:p>
    <w:p w:rsidR="005B1A28" w:rsidRPr="005B1A28" w:rsidRDefault="005B1A28" w:rsidP="005B1A28">
      <w:pPr>
        <w:tabs>
          <w:tab w:val="left" w:pos="5954"/>
        </w:tabs>
        <w:ind w:right="3684"/>
        <w:jc w:val="both"/>
        <w:rPr>
          <w:rFonts w:eastAsia="Calibri"/>
          <w:bCs/>
          <w:sz w:val="26"/>
          <w:szCs w:val="26"/>
          <w:lang w:eastAsia="en-US"/>
        </w:rPr>
      </w:pPr>
      <w:r w:rsidRPr="005B1A28">
        <w:rPr>
          <w:rFonts w:eastAsia="Calibri"/>
          <w:bCs/>
          <w:sz w:val="26"/>
          <w:szCs w:val="26"/>
          <w:lang w:eastAsia="en-US"/>
        </w:rPr>
        <w:t xml:space="preserve">Об утверждении Порядка </w:t>
      </w:r>
      <w:r w:rsidRPr="005B1A28">
        <w:rPr>
          <w:rFonts w:eastAsia="Calibri"/>
          <w:sz w:val="26"/>
          <w:szCs w:val="26"/>
          <w:lang w:eastAsia="en-US"/>
        </w:rPr>
        <w:t>предоставления грантов в форме субсидий победителям конкурса "Лучшее территориальное общественное самоуправление города Нарьян-Мара"</w:t>
      </w:r>
    </w:p>
    <w:p w:rsidR="005B1A28" w:rsidRPr="005B1A28" w:rsidRDefault="005B1A28" w:rsidP="005B1A28">
      <w:pPr>
        <w:jc w:val="both"/>
        <w:rPr>
          <w:rFonts w:eastAsia="Calibri"/>
          <w:bCs/>
          <w:sz w:val="26"/>
          <w:szCs w:val="26"/>
          <w:lang w:eastAsia="en-US"/>
        </w:rPr>
      </w:pPr>
    </w:p>
    <w:p w:rsidR="005B1A28" w:rsidRPr="005B1A28" w:rsidRDefault="005B1A28" w:rsidP="005B1A28">
      <w:pPr>
        <w:jc w:val="both"/>
        <w:rPr>
          <w:rFonts w:eastAsia="Calibri"/>
          <w:bCs/>
          <w:sz w:val="26"/>
          <w:szCs w:val="26"/>
          <w:lang w:eastAsia="en-US"/>
        </w:rPr>
      </w:pPr>
    </w:p>
    <w:p w:rsidR="005B1A28" w:rsidRPr="005B1A28" w:rsidRDefault="005B1A28" w:rsidP="005B1A28">
      <w:pPr>
        <w:jc w:val="both"/>
        <w:rPr>
          <w:rFonts w:eastAsia="Calibri"/>
          <w:bCs/>
          <w:sz w:val="26"/>
          <w:szCs w:val="26"/>
          <w:lang w:eastAsia="en-US"/>
        </w:rPr>
      </w:pPr>
    </w:p>
    <w:p w:rsidR="005B1A28" w:rsidRPr="005B1A28" w:rsidRDefault="005B1A28" w:rsidP="005B1A28">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В соответствии с </w:t>
      </w:r>
      <w:r w:rsidRPr="005B1A28">
        <w:rPr>
          <w:rFonts w:eastAsia="Calibri"/>
          <w:bCs/>
          <w:sz w:val="26"/>
          <w:szCs w:val="26"/>
          <w:lang w:eastAsia="en-US"/>
        </w:rPr>
        <w:t>пунктом 4 статьи 78.1 Бюджетного кодекса Российской Федерации, частью 11 статьи 27 Федерального закона от 06.10.2003 № 131-ФЗ</w:t>
      </w:r>
      <w:r w:rsidRPr="005B1A28">
        <w:rPr>
          <w:rFonts w:eastAsia="Calibri"/>
          <w:bCs/>
          <w:sz w:val="26"/>
          <w:szCs w:val="26"/>
          <w:lang w:eastAsia="en-US"/>
        </w:rPr>
        <w:br/>
      </w:r>
      <w:r w:rsidRPr="005B1A28">
        <w:rPr>
          <w:rFonts w:eastAsia="Calibri"/>
          <w:sz w:val="26"/>
          <w:szCs w:val="26"/>
          <w:lang w:eastAsia="en-US"/>
        </w:rPr>
        <w:t>"</w:t>
      </w:r>
      <w:r w:rsidRPr="005B1A28">
        <w:rPr>
          <w:rFonts w:eastAsia="Calibri"/>
          <w:bCs/>
          <w:sz w:val="26"/>
          <w:szCs w:val="26"/>
          <w:lang w:eastAsia="en-US"/>
        </w:rPr>
        <w:t>Об общих принципах организации местного самоуправления в Российской Федерации</w:t>
      </w:r>
      <w:r w:rsidRPr="005B1A28">
        <w:rPr>
          <w:rFonts w:eastAsia="Calibri"/>
          <w:sz w:val="26"/>
          <w:szCs w:val="26"/>
          <w:lang w:eastAsia="en-US"/>
        </w:rPr>
        <w:t>"</w:t>
      </w:r>
      <w:r w:rsidRPr="005B1A28">
        <w:rPr>
          <w:rFonts w:eastAsia="Calibri"/>
          <w:bCs/>
          <w:sz w:val="26"/>
          <w:szCs w:val="26"/>
          <w:lang w:eastAsia="en-US"/>
        </w:rPr>
        <w:t xml:space="preserve">, пунктом 4 статьи 31 Устава муниципального образования </w:t>
      </w:r>
      <w:r w:rsidRPr="005B1A28">
        <w:rPr>
          <w:rFonts w:eastAsia="Calibri"/>
          <w:sz w:val="26"/>
          <w:szCs w:val="26"/>
          <w:lang w:eastAsia="en-US"/>
        </w:rPr>
        <w:t>"</w:t>
      </w:r>
      <w:r w:rsidRPr="005B1A28">
        <w:rPr>
          <w:rFonts w:eastAsia="Calibri"/>
          <w:bCs/>
          <w:sz w:val="26"/>
          <w:szCs w:val="26"/>
          <w:lang w:eastAsia="en-US"/>
        </w:rPr>
        <w:t>Городской округ "Город Нарьян-Мар</w:t>
      </w:r>
      <w:r w:rsidRPr="005B1A28">
        <w:rPr>
          <w:rFonts w:eastAsia="Calibri"/>
          <w:sz w:val="26"/>
          <w:szCs w:val="26"/>
          <w:lang w:eastAsia="en-US"/>
        </w:rPr>
        <w:t xml:space="preserve">", </w:t>
      </w:r>
      <w:hyperlink r:id="rId9" w:history="1">
        <w:r w:rsidRPr="005B1A28">
          <w:rPr>
            <w:rFonts w:eastAsia="Calibri"/>
            <w:sz w:val="26"/>
            <w:szCs w:val="26"/>
            <w:lang w:eastAsia="en-US"/>
          </w:rPr>
          <w:t>пунктом 9.1</w:t>
        </w:r>
      </w:hyperlink>
      <w:r w:rsidRPr="005B1A28">
        <w:rPr>
          <w:rFonts w:eastAsia="Calibri"/>
          <w:sz w:val="26"/>
          <w:szCs w:val="26"/>
          <w:lang w:eastAsia="en-US"/>
        </w:rPr>
        <w:t xml:space="preserve"> 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 501-р, </w:t>
      </w:r>
      <w:r w:rsidRPr="005B1A28">
        <w:rPr>
          <w:rFonts w:eastAsia="Calibri"/>
          <w:bCs/>
          <w:sz w:val="26"/>
          <w:szCs w:val="26"/>
          <w:lang w:eastAsia="en-US"/>
        </w:rPr>
        <w:t xml:space="preserve">Администрация муниципального образования "Городской округ "Город Нарьян-Мар" </w:t>
      </w:r>
    </w:p>
    <w:p w:rsidR="005B1A28" w:rsidRPr="005B1A28" w:rsidRDefault="005B1A28" w:rsidP="005B1A28">
      <w:pPr>
        <w:jc w:val="both"/>
        <w:rPr>
          <w:rFonts w:eastAsia="Calibri"/>
          <w:bCs/>
          <w:sz w:val="26"/>
          <w:szCs w:val="26"/>
          <w:lang w:eastAsia="en-US"/>
        </w:rPr>
      </w:pPr>
    </w:p>
    <w:p w:rsidR="005B1A28" w:rsidRPr="005B1A28" w:rsidRDefault="005B1A28" w:rsidP="005B1A28">
      <w:pPr>
        <w:jc w:val="center"/>
        <w:rPr>
          <w:rFonts w:eastAsia="Calibri"/>
          <w:b/>
          <w:bCs/>
          <w:sz w:val="26"/>
          <w:szCs w:val="26"/>
          <w:lang w:eastAsia="en-US"/>
        </w:rPr>
      </w:pPr>
      <w:r w:rsidRPr="005B1A28">
        <w:rPr>
          <w:rFonts w:eastAsia="Calibri"/>
          <w:b/>
          <w:bCs/>
          <w:sz w:val="26"/>
          <w:szCs w:val="26"/>
          <w:lang w:eastAsia="en-US"/>
        </w:rPr>
        <w:t>П О С Т А Н О В Л Я Е Т:</w:t>
      </w:r>
    </w:p>
    <w:p w:rsidR="005B1A28" w:rsidRPr="005B1A28" w:rsidRDefault="005B1A28" w:rsidP="005B1A28">
      <w:pPr>
        <w:jc w:val="both"/>
        <w:rPr>
          <w:rFonts w:eastAsia="Calibri"/>
          <w:bCs/>
          <w:sz w:val="26"/>
          <w:szCs w:val="26"/>
          <w:lang w:eastAsia="en-US"/>
        </w:rPr>
      </w:pPr>
    </w:p>
    <w:p w:rsidR="005B1A28" w:rsidRPr="005B1A28" w:rsidRDefault="005B1A28" w:rsidP="00635DE6">
      <w:pPr>
        <w:numPr>
          <w:ilvl w:val="0"/>
          <w:numId w:val="32"/>
        </w:numPr>
        <w:tabs>
          <w:tab w:val="left" w:pos="709"/>
          <w:tab w:val="left" w:pos="1134"/>
        </w:tabs>
        <w:autoSpaceDE w:val="0"/>
        <w:autoSpaceDN w:val="0"/>
        <w:adjustRightInd w:val="0"/>
        <w:spacing w:after="160" w:line="259" w:lineRule="auto"/>
        <w:ind w:left="0" w:firstLine="709"/>
        <w:contextualSpacing/>
        <w:jc w:val="both"/>
        <w:rPr>
          <w:rFonts w:eastAsia="Calibri"/>
          <w:sz w:val="26"/>
          <w:szCs w:val="26"/>
          <w:lang w:eastAsia="en-US"/>
        </w:rPr>
      </w:pPr>
      <w:r w:rsidRPr="005B1A28">
        <w:rPr>
          <w:rFonts w:eastAsia="Calibri"/>
          <w:bCs/>
          <w:sz w:val="26"/>
          <w:szCs w:val="26"/>
          <w:lang w:eastAsia="en-US"/>
        </w:rPr>
        <w:t xml:space="preserve">Утвердить Порядок </w:t>
      </w:r>
      <w:r w:rsidRPr="005B1A28">
        <w:rPr>
          <w:rFonts w:eastAsia="Calibri"/>
          <w:sz w:val="26"/>
          <w:szCs w:val="26"/>
          <w:lang w:eastAsia="en-US"/>
        </w:rPr>
        <w:t>предоставления грантов в форме субсидий победителям конкурса "Лучшее территориальное общественное самоуправление города Нарьян-Мара" (Приложение).</w:t>
      </w:r>
    </w:p>
    <w:p w:rsidR="005B1A28" w:rsidRPr="005B1A28" w:rsidRDefault="005B1A28" w:rsidP="00635DE6">
      <w:pPr>
        <w:tabs>
          <w:tab w:val="left" w:pos="1134"/>
        </w:tabs>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2.</w:t>
      </w:r>
      <w:r w:rsidRPr="005B1A28">
        <w:rPr>
          <w:rFonts w:eastAsia="Calibri"/>
          <w:bCs/>
          <w:sz w:val="26"/>
          <w:szCs w:val="26"/>
          <w:lang w:eastAsia="en-US"/>
        </w:rPr>
        <w:tab/>
        <w:t>Настоящее постановление вступает в силу с 1 января 2025 года и подлежит официальному опубликованию.</w:t>
      </w:r>
    </w:p>
    <w:p w:rsidR="001D210D" w:rsidRDefault="001D210D" w:rsidP="00635DE6">
      <w:pPr>
        <w:tabs>
          <w:tab w:val="left" w:pos="1134"/>
        </w:tabs>
        <w:ind w:firstLine="709"/>
        <w:jc w:val="both"/>
        <w:rPr>
          <w:sz w:val="26"/>
          <w:szCs w:val="26"/>
        </w:rPr>
      </w:pPr>
    </w:p>
    <w:p w:rsidR="001D210D" w:rsidRPr="00C032F6" w:rsidRDefault="001D210D" w:rsidP="0057386F">
      <w:pPr>
        <w:jc w:val="both"/>
        <w:rPr>
          <w:sz w:val="26"/>
          <w:szCs w:val="26"/>
        </w:rPr>
      </w:pPr>
    </w:p>
    <w:p w:rsidR="0057386F" w:rsidRPr="00C032F6" w:rsidRDefault="0057386F" w:rsidP="0057386F">
      <w:pPr>
        <w:jc w:val="both"/>
        <w:rPr>
          <w:sz w:val="26"/>
          <w:szCs w:val="26"/>
        </w:rPr>
      </w:pPr>
    </w:p>
    <w:tbl>
      <w:tblPr>
        <w:tblW w:w="0" w:type="auto"/>
        <w:tblLook w:val="0000" w:firstRow="0" w:lastRow="0" w:firstColumn="0" w:lastColumn="0" w:noHBand="0" w:noVBand="0"/>
      </w:tblPr>
      <w:tblGrid>
        <w:gridCol w:w="4813"/>
        <w:gridCol w:w="4824"/>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D2EBF" w:rsidRDefault="005D2EBF" w:rsidP="00D42219">
      <w:pPr>
        <w:jc w:val="both"/>
        <w:rPr>
          <w:bCs/>
          <w:sz w:val="26"/>
        </w:rPr>
        <w:sectPr w:rsidR="005D2EBF" w:rsidSect="00577FB6">
          <w:headerReference w:type="default" r:id="rId10"/>
          <w:type w:val="continuous"/>
          <w:pgSz w:w="11905" w:h="16838" w:code="9"/>
          <w:pgMar w:top="1134" w:right="567" w:bottom="1134" w:left="1701" w:header="567" w:footer="0" w:gutter="0"/>
          <w:pgNumType w:start="1"/>
          <w:cols w:space="720"/>
          <w:titlePg/>
          <w:docGrid w:linePitch="326"/>
        </w:sectPr>
      </w:pPr>
    </w:p>
    <w:p w:rsidR="00515A6E" w:rsidRDefault="00515A6E" w:rsidP="004E7D6D">
      <w:pPr>
        <w:jc w:val="both"/>
        <w:rPr>
          <w:bCs/>
          <w:sz w:val="26"/>
        </w:rPr>
      </w:pPr>
    </w:p>
    <w:p w:rsidR="005B1A28" w:rsidRDefault="005B1A28" w:rsidP="004E7D6D">
      <w:pPr>
        <w:jc w:val="both"/>
        <w:rPr>
          <w:bCs/>
          <w:sz w:val="26"/>
        </w:rPr>
      </w:pPr>
    </w:p>
    <w:p w:rsidR="005B1A28" w:rsidRDefault="005B1A28" w:rsidP="004E7D6D">
      <w:pPr>
        <w:jc w:val="both"/>
        <w:rPr>
          <w:bCs/>
          <w:sz w:val="26"/>
        </w:rPr>
      </w:pPr>
    </w:p>
    <w:p w:rsidR="005B1A28" w:rsidRPr="005B1A28" w:rsidRDefault="005B1A28" w:rsidP="005B1A28">
      <w:pPr>
        <w:rPr>
          <w:rFonts w:eastAsia="Calibri"/>
          <w:sz w:val="26"/>
          <w:szCs w:val="26"/>
          <w:lang w:eastAsia="en-US"/>
        </w:rPr>
      </w:pPr>
    </w:p>
    <w:p w:rsidR="005B1A28" w:rsidRPr="005B1A28" w:rsidRDefault="005B1A28" w:rsidP="005B1A28">
      <w:pPr>
        <w:rPr>
          <w:rFonts w:eastAsia="Calibri"/>
          <w:sz w:val="26"/>
          <w:szCs w:val="26"/>
          <w:lang w:eastAsia="en-US"/>
        </w:rPr>
      </w:pPr>
    </w:p>
    <w:p w:rsidR="005B1A28" w:rsidRPr="005B1A28" w:rsidRDefault="005B1A28" w:rsidP="005B1A28">
      <w:pPr>
        <w:rPr>
          <w:rFonts w:eastAsia="Calibri"/>
          <w:sz w:val="26"/>
          <w:szCs w:val="26"/>
          <w:lang w:eastAsia="en-US"/>
        </w:rPr>
      </w:pPr>
    </w:p>
    <w:p w:rsidR="005B1A28" w:rsidRPr="005B1A28" w:rsidRDefault="005B1A28" w:rsidP="005B1A28">
      <w:pPr>
        <w:rPr>
          <w:rFonts w:eastAsia="Calibri"/>
          <w:sz w:val="26"/>
          <w:szCs w:val="26"/>
          <w:lang w:eastAsia="en-US"/>
        </w:rPr>
      </w:pPr>
    </w:p>
    <w:p w:rsidR="005B1A28" w:rsidRPr="005B1A28" w:rsidRDefault="005B1A28" w:rsidP="005B1A28">
      <w:pPr>
        <w:rPr>
          <w:rFonts w:eastAsia="Calibri"/>
          <w:sz w:val="26"/>
          <w:szCs w:val="26"/>
          <w:lang w:eastAsia="en-US"/>
        </w:rPr>
      </w:pPr>
    </w:p>
    <w:p w:rsidR="005B1A28" w:rsidRPr="005B1A28" w:rsidRDefault="005B1A28" w:rsidP="005B1A28">
      <w:pPr>
        <w:rPr>
          <w:rFonts w:eastAsia="Calibri"/>
          <w:sz w:val="26"/>
          <w:szCs w:val="26"/>
          <w:lang w:eastAsia="en-US"/>
        </w:rPr>
      </w:pPr>
    </w:p>
    <w:p w:rsidR="005B1A28" w:rsidRPr="005B1A28" w:rsidRDefault="005B1A28" w:rsidP="005B1A28">
      <w:pPr>
        <w:widowControl w:val="0"/>
        <w:autoSpaceDE w:val="0"/>
        <w:autoSpaceDN w:val="0"/>
        <w:ind w:left="4962"/>
        <w:outlineLvl w:val="0"/>
        <w:rPr>
          <w:sz w:val="26"/>
          <w:szCs w:val="26"/>
        </w:rPr>
      </w:pPr>
      <w:r w:rsidRPr="005B1A28">
        <w:rPr>
          <w:sz w:val="26"/>
          <w:szCs w:val="26"/>
        </w:rPr>
        <w:t>Приложение</w:t>
      </w:r>
    </w:p>
    <w:p w:rsidR="005B1A28" w:rsidRPr="005B1A28" w:rsidRDefault="005B1A28" w:rsidP="005B1A28">
      <w:pPr>
        <w:widowControl w:val="0"/>
        <w:autoSpaceDE w:val="0"/>
        <w:autoSpaceDN w:val="0"/>
        <w:ind w:left="4962"/>
        <w:rPr>
          <w:sz w:val="26"/>
          <w:szCs w:val="26"/>
        </w:rPr>
      </w:pPr>
    </w:p>
    <w:p w:rsidR="005B1A28" w:rsidRPr="005B1A28" w:rsidRDefault="005B1A28" w:rsidP="005B1A28">
      <w:pPr>
        <w:widowControl w:val="0"/>
        <w:autoSpaceDE w:val="0"/>
        <w:autoSpaceDN w:val="0"/>
        <w:ind w:left="4962"/>
        <w:rPr>
          <w:sz w:val="26"/>
          <w:szCs w:val="26"/>
        </w:rPr>
      </w:pPr>
      <w:r w:rsidRPr="005B1A28">
        <w:rPr>
          <w:sz w:val="26"/>
          <w:szCs w:val="26"/>
        </w:rPr>
        <w:t>УТВЕРЖДЕН</w:t>
      </w:r>
    </w:p>
    <w:p w:rsidR="005B1A28" w:rsidRPr="005B1A28" w:rsidRDefault="005B1A28" w:rsidP="005B1A28">
      <w:pPr>
        <w:widowControl w:val="0"/>
        <w:autoSpaceDE w:val="0"/>
        <w:autoSpaceDN w:val="0"/>
        <w:ind w:left="4962"/>
        <w:rPr>
          <w:sz w:val="26"/>
          <w:szCs w:val="26"/>
        </w:rPr>
      </w:pPr>
      <w:r w:rsidRPr="005B1A28">
        <w:rPr>
          <w:sz w:val="26"/>
          <w:szCs w:val="26"/>
        </w:rPr>
        <w:t>постановлением Администрации</w:t>
      </w:r>
    </w:p>
    <w:p w:rsidR="005B1A28" w:rsidRPr="005B1A28" w:rsidRDefault="005B1A28" w:rsidP="005B1A28">
      <w:pPr>
        <w:widowControl w:val="0"/>
        <w:autoSpaceDE w:val="0"/>
        <w:autoSpaceDN w:val="0"/>
        <w:ind w:left="4962"/>
        <w:rPr>
          <w:sz w:val="26"/>
          <w:szCs w:val="26"/>
        </w:rPr>
      </w:pPr>
      <w:r w:rsidRPr="005B1A28">
        <w:rPr>
          <w:sz w:val="26"/>
          <w:szCs w:val="26"/>
        </w:rPr>
        <w:t>муниципального образования</w:t>
      </w:r>
    </w:p>
    <w:p w:rsidR="005B1A28" w:rsidRPr="005B1A28" w:rsidRDefault="005B1A28" w:rsidP="005B1A28">
      <w:pPr>
        <w:widowControl w:val="0"/>
        <w:autoSpaceDE w:val="0"/>
        <w:autoSpaceDN w:val="0"/>
        <w:ind w:left="4962"/>
        <w:rPr>
          <w:sz w:val="26"/>
          <w:szCs w:val="26"/>
        </w:rPr>
      </w:pPr>
      <w:r w:rsidRPr="005B1A28">
        <w:rPr>
          <w:sz w:val="26"/>
          <w:szCs w:val="26"/>
        </w:rPr>
        <w:t>"Городской округ "Город Нарьян-Мар"</w:t>
      </w:r>
    </w:p>
    <w:p w:rsidR="005B1A28" w:rsidRPr="005B1A28" w:rsidRDefault="005B1A28" w:rsidP="005B1A28">
      <w:pPr>
        <w:widowControl w:val="0"/>
        <w:autoSpaceDE w:val="0"/>
        <w:autoSpaceDN w:val="0"/>
        <w:ind w:left="4962"/>
        <w:rPr>
          <w:sz w:val="26"/>
          <w:szCs w:val="26"/>
        </w:rPr>
      </w:pPr>
      <w:r w:rsidRPr="005B1A28">
        <w:rPr>
          <w:sz w:val="26"/>
          <w:szCs w:val="26"/>
        </w:rPr>
        <w:t xml:space="preserve">от </w:t>
      </w:r>
      <w:r w:rsidR="00635DE6">
        <w:rPr>
          <w:sz w:val="26"/>
          <w:szCs w:val="26"/>
        </w:rPr>
        <w:t xml:space="preserve">08.07.2024 </w:t>
      </w:r>
      <w:r w:rsidRPr="005B1A28">
        <w:rPr>
          <w:sz w:val="26"/>
          <w:szCs w:val="26"/>
        </w:rPr>
        <w:t xml:space="preserve">№ </w:t>
      </w:r>
      <w:r w:rsidR="00635DE6">
        <w:rPr>
          <w:sz w:val="26"/>
          <w:szCs w:val="26"/>
        </w:rPr>
        <w:t>950</w:t>
      </w:r>
    </w:p>
    <w:p w:rsidR="005B1A28" w:rsidRPr="005B1A28" w:rsidRDefault="005B1A28" w:rsidP="005B1A28">
      <w:pPr>
        <w:widowControl w:val="0"/>
        <w:autoSpaceDE w:val="0"/>
        <w:autoSpaceDN w:val="0"/>
        <w:jc w:val="both"/>
        <w:rPr>
          <w:sz w:val="26"/>
          <w:szCs w:val="26"/>
        </w:rPr>
      </w:pPr>
    </w:p>
    <w:p w:rsidR="005B1A28" w:rsidRPr="005B1A28" w:rsidRDefault="005B1A28" w:rsidP="005B1A28">
      <w:pPr>
        <w:widowControl w:val="0"/>
        <w:autoSpaceDE w:val="0"/>
        <w:autoSpaceDN w:val="0"/>
        <w:jc w:val="center"/>
        <w:rPr>
          <w:b/>
          <w:sz w:val="26"/>
          <w:szCs w:val="26"/>
        </w:rPr>
      </w:pPr>
      <w:bookmarkStart w:id="1" w:name="P40"/>
      <w:bookmarkEnd w:id="1"/>
      <w:r w:rsidRPr="005B1A28">
        <w:rPr>
          <w:b/>
          <w:sz w:val="26"/>
          <w:szCs w:val="26"/>
        </w:rPr>
        <w:t>ПОРЯДОК</w:t>
      </w:r>
    </w:p>
    <w:p w:rsidR="005B1A28" w:rsidRPr="005B1A28" w:rsidRDefault="005B1A28" w:rsidP="005B1A28">
      <w:pPr>
        <w:widowControl w:val="0"/>
        <w:autoSpaceDE w:val="0"/>
        <w:autoSpaceDN w:val="0"/>
        <w:jc w:val="center"/>
        <w:rPr>
          <w:b/>
          <w:sz w:val="26"/>
          <w:szCs w:val="26"/>
        </w:rPr>
      </w:pPr>
      <w:r w:rsidRPr="005B1A28">
        <w:rPr>
          <w:b/>
          <w:sz w:val="26"/>
          <w:szCs w:val="26"/>
        </w:rPr>
        <w:t>ПРЕДОСТАВЛЕНИЯ ГРАНТОВ В ФОРМЕ СУБСИДИЙ ПОБЕДИТЕЛЯМ КОНКУРСА "ЛУЧШЕЕ ТЕРРИТОРИАЛЬНОЕ ОБЩЕСТВЕННОЕ САМОУПРАВЛЕНИЕ ГОРОДА НАРЬЯН-МАРА"</w:t>
      </w:r>
    </w:p>
    <w:p w:rsidR="005B1A28" w:rsidRPr="005B1A28" w:rsidRDefault="005B1A28" w:rsidP="005B1A28">
      <w:pPr>
        <w:widowControl w:val="0"/>
        <w:autoSpaceDE w:val="0"/>
        <w:autoSpaceDN w:val="0"/>
        <w:jc w:val="both"/>
        <w:rPr>
          <w:rFonts w:ascii="Calibri" w:hAnsi="Calibri" w:cs="Calibri"/>
          <w:sz w:val="22"/>
          <w:szCs w:val="22"/>
        </w:rPr>
      </w:pPr>
    </w:p>
    <w:p w:rsidR="005B1A28" w:rsidRPr="005B1A28" w:rsidRDefault="005B1A28" w:rsidP="005B1A28">
      <w:pPr>
        <w:widowControl w:val="0"/>
        <w:autoSpaceDE w:val="0"/>
        <w:autoSpaceDN w:val="0"/>
        <w:jc w:val="center"/>
        <w:outlineLvl w:val="1"/>
        <w:rPr>
          <w:b/>
          <w:sz w:val="26"/>
          <w:szCs w:val="26"/>
        </w:rPr>
      </w:pPr>
      <w:r w:rsidRPr="005B1A28">
        <w:rPr>
          <w:b/>
          <w:sz w:val="26"/>
          <w:szCs w:val="26"/>
        </w:rPr>
        <w:t>Раздел I</w:t>
      </w:r>
    </w:p>
    <w:p w:rsidR="005B1A28" w:rsidRPr="005B1A28" w:rsidRDefault="005B1A28" w:rsidP="005B1A28">
      <w:pPr>
        <w:widowControl w:val="0"/>
        <w:autoSpaceDE w:val="0"/>
        <w:autoSpaceDN w:val="0"/>
        <w:jc w:val="center"/>
        <w:rPr>
          <w:b/>
          <w:sz w:val="26"/>
          <w:szCs w:val="26"/>
        </w:rPr>
      </w:pPr>
      <w:r w:rsidRPr="005B1A28">
        <w:rPr>
          <w:b/>
          <w:sz w:val="26"/>
          <w:szCs w:val="26"/>
        </w:rPr>
        <w:t>Общие положения</w:t>
      </w:r>
    </w:p>
    <w:p w:rsidR="005B1A28" w:rsidRPr="005B1A28" w:rsidRDefault="005B1A28" w:rsidP="005B1A28">
      <w:pPr>
        <w:widowControl w:val="0"/>
        <w:autoSpaceDE w:val="0"/>
        <w:autoSpaceDN w:val="0"/>
        <w:jc w:val="both"/>
        <w:rPr>
          <w:sz w:val="26"/>
          <w:szCs w:val="26"/>
        </w:rPr>
      </w:pP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1.1. Настоящий Порядок предоставления грантов в форме субсидий победителям конкурса "Лучшее территориальное общественное самоуправление города </w:t>
      </w:r>
      <w:r w:rsidRPr="005B1A28">
        <w:rPr>
          <w:sz w:val="26"/>
          <w:szCs w:val="26"/>
        </w:rPr>
        <w:br/>
        <w:t xml:space="preserve">Нарьян-Мара" (далее – Порядок, конкурс) разработан в соответствии с </w:t>
      </w:r>
      <w:hyperlink r:id="rId11">
        <w:r w:rsidRPr="005B1A28">
          <w:rPr>
            <w:sz w:val="26"/>
            <w:szCs w:val="26"/>
          </w:rPr>
          <w:t>пунктом 4 статьи 78.1</w:t>
        </w:r>
      </w:hyperlink>
      <w:r w:rsidRPr="005B1A28">
        <w:rPr>
          <w:sz w:val="26"/>
          <w:szCs w:val="26"/>
        </w:rPr>
        <w:t xml:space="preserve"> Бюджетного кодекса Российской Федерации, </w:t>
      </w:r>
      <w:hyperlink r:id="rId12">
        <w:r w:rsidRPr="005B1A28">
          <w:rPr>
            <w:sz w:val="26"/>
            <w:szCs w:val="26"/>
          </w:rPr>
          <w:t>частью 11 статьи 27</w:t>
        </w:r>
      </w:hyperlink>
      <w:r w:rsidRPr="005B1A28">
        <w:rPr>
          <w:sz w:val="26"/>
          <w:szCs w:val="26"/>
        </w:rPr>
        <w:t xml:space="preserve"> Федерального закона от 06.10.2003 № 131-ФЗ "Об общих принципах организации местного самоуправления в Российской Федерации", </w:t>
      </w:r>
      <w:hyperlink r:id="rId13">
        <w:r w:rsidRPr="005B1A28">
          <w:rPr>
            <w:sz w:val="26"/>
            <w:szCs w:val="26"/>
          </w:rPr>
          <w:t>частью 4 статьи 31</w:t>
        </w:r>
      </w:hyperlink>
      <w:r w:rsidRPr="005B1A28">
        <w:rPr>
          <w:sz w:val="26"/>
          <w:szCs w:val="26"/>
        </w:rPr>
        <w:t xml:space="preserve"> Устава муниципального образования "Городской округ "Город Нарьян-Мар", </w:t>
      </w:r>
      <w:hyperlink r:id="rId14">
        <w:r w:rsidRPr="005B1A28">
          <w:rPr>
            <w:sz w:val="26"/>
            <w:szCs w:val="26"/>
          </w:rPr>
          <w:t xml:space="preserve">пунктом 9.1 </w:t>
        </w:r>
      </w:hyperlink>
      <w:r w:rsidRPr="005B1A28">
        <w:rPr>
          <w:sz w:val="26"/>
          <w:szCs w:val="26"/>
        </w:rPr>
        <w:t xml:space="preserve">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 501-р, и устанавливает расходное обязательство муниципального образования "Городской округ "Город Нарьян-Мар" в целях реализации муниципальной </w:t>
      </w:r>
      <w:hyperlink r:id="rId15">
        <w:r w:rsidRPr="005B1A28">
          <w:rPr>
            <w:sz w:val="26"/>
            <w:szCs w:val="26"/>
          </w:rPr>
          <w:t>программы</w:t>
        </w:r>
      </w:hyperlink>
      <w:r w:rsidRPr="005B1A28">
        <w:rPr>
          <w:sz w:val="26"/>
          <w:szCs w:val="26"/>
        </w:rPr>
        <w:t xml:space="preserve"> муниципального образования "Городской округ "Город Нарьян-Мар" "Развитие институтов гражданского общества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 583, в пределах бюджетных ассигнований, предусмотренных в бюджете муниципального образования "Городской округ "Город Нарьян-Мар" на указанные цели в текущем финансовом году.</w:t>
      </w:r>
    </w:p>
    <w:p w:rsidR="005B1A28" w:rsidRPr="005B1A28" w:rsidRDefault="005B1A28" w:rsidP="00635DE6">
      <w:pPr>
        <w:widowControl w:val="0"/>
        <w:autoSpaceDE w:val="0"/>
        <w:autoSpaceDN w:val="0"/>
        <w:ind w:firstLine="709"/>
        <w:jc w:val="both"/>
        <w:rPr>
          <w:sz w:val="26"/>
          <w:szCs w:val="26"/>
        </w:rPr>
      </w:pPr>
      <w:r w:rsidRPr="005B1A28">
        <w:rPr>
          <w:sz w:val="26"/>
          <w:szCs w:val="26"/>
        </w:rPr>
        <w:t>1.2.</w:t>
      </w:r>
      <w:r w:rsidRPr="005B1A28">
        <w:rPr>
          <w:sz w:val="26"/>
          <w:szCs w:val="26"/>
        </w:rPr>
        <w:tab/>
        <w:t>Настоящий Порядок определяет общие положения, требования</w:t>
      </w:r>
      <w:r w:rsidRPr="005B1A28">
        <w:rPr>
          <w:sz w:val="26"/>
          <w:szCs w:val="26"/>
        </w:rPr>
        <w:br/>
        <w:t>к участникам конкурса, порядок проведения конкурса, порядок и условия предоставления гранта в форме субсидий, порядок предоставления и утверждения отчета об использовании гранта в форме субсидии, требования к осуществлению контроля за соблюдением условий и порядка предоставления гранта в форме субсидий и ответственности за их нарушение, порядок его возврата.</w:t>
      </w:r>
    </w:p>
    <w:p w:rsidR="005B1A28" w:rsidRPr="005B1A28" w:rsidRDefault="005B1A28" w:rsidP="00635DE6">
      <w:pPr>
        <w:widowControl w:val="0"/>
        <w:autoSpaceDE w:val="0"/>
        <w:autoSpaceDN w:val="0"/>
        <w:ind w:firstLine="709"/>
        <w:jc w:val="both"/>
        <w:rPr>
          <w:sz w:val="26"/>
          <w:szCs w:val="26"/>
        </w:rPr>
      </w:pPr>
      <w:r w:rsidRPr="005B1A28">
        <w:rPr>
          <w:sz w:val="26"/>
          <w:szCs w:val="26"/>
        </w:rPr>
        <w:t>1.3.</w:t>
      </w:r>
      <w:r w:rsidRPr="005B1A28">
        <w:rPr>
          <w:sz w:val="26"/>
          <w:szCs w:val="26"/>
        </w:rPr>
        <w:tab/>
        <w:t>Основные понятия, используемые в настоящем Порядке:</w:t>
      </w:r>
    </w:p>
    <w:p w:rsidR="005B1A28" w:rsidRPr="005B1A28" w:rsidRDefault="005B1A28" w:rsidP="00635DE6">
      <w:pPr>
        <w:widowControl w:val="0"/>
        <w:autoSpaceDE w:val="0"/>
        <w:autoSpaceDN w:val="0"/>
        <w:ind w:firstLine="709"/>
        <w:jc w:val="both"/>
        <w:rPr>
          <w:sz w:val="26"/>
          <w:szCs w:val="26"/>
        </w:rPr>
      </w:pPr>
      <w:r w:rsidRPr="005B1A28">
        <w:rPr>
          <w:sz w:val="26"/>
          <w:szCs w:val="26"/>
        </w:rPr>
        <w:t>1) территориальное общественное самоуправление – самоорганизация граждан по месту их жительства на части территории муниципального образования "Городской округ "Город Нарьян-Мар" для самостоятельного и под свою ответственность осуществления собственных инициатив по вопросам местного значения (далее – ТОС, участник конкурса, заявитель);</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2) конкурсная комиссия – комиссия Администрации муниципального </w:t>
      </w:r>
      <w:r w:rsidRPr="005B1A28">
        <w:rPr>
          <w:sz w:val="26"/>
          <w:szCs w:val="26"/>
        </w:rPr>
        <w:lastRenderedPageBreak/>
        <w:t xml:space="preserve">образования "Городской округ "Город Нарьян-Мар" по предоставлению грантов </w:t>
      </w:r>
      <w:r w:rsidRPr="005B1A28">
        <w:rPr>
          <w:sz w:val="26"/>
          <w:szCs w:val="26"/>
        </w:rPr>
        <w:br/>
        <w:t>в форме субсидий из бюджета муниципального образования "Городской округ "Город Нарьян-Мар" (далее – конкурсная комиссия);</w:t>
      </w:r>
    </w:p>
    <w:p w:rsidR="005B1A28" w:rsidRPr="005B1A28" w:rsidRDefault="005B1A28" w:rsidP="00635DE6">
      <w:pPr>
        <w:widowControl w:val="0"/>
        <w:autoSpaceDE w:val="0"/>
        <w:autoSpaceDN w:val="0"/>
        <w:ind w:firstLine="709"/>
        <w:jc w:val="both"/>
        <w:rPr>
          <w:sz w:val="26"/>
          <w:szCs w:val="26"/>
        </w:rPr>
      </w:pPr>
      <w:r w:rsidRPr="005B1A28">
        <w:rPr>
          <w:sz w:val="26"/>
          <w:szCs w:val="26"/>
        </w:rPr>
        <w:t>3) организатор конкурса – Администрация муниципального образования "Городской округ "Город Нарьян-Мар" в лице отдела по работе с общественными организациями;</w:t>
      </w:r>
    </w:p>
    <w:p w:rsidR="005B1A28" w:rsidRPr="005B1A28" w:rsidRDefault="005B1A28" w:rsidP="00635DE6">
      <w:pPr>
        <w:widowControl w:val="0"/>
        <w:autoSpaceDE w:val="0"/>
        <w:autoSpaceDN w:val="0"/>
        <w:ind w:firstLine="709"/>
        <w:jc w:val="both"/>
        <w:rPr>
          <w:sz w:val="26"/>
          <w:szCs w:val="26"/>
        </w:rPr>
      </w:pPr>
      <w:r w:rsidRPr="005B1A28">
        <w:rPr>
          <w:sz w:val="26"/>
          <w:szCs w:val="26"/>
        </w:rPr>
        <w:t>4) главный распорядитель бюджетных средств – Администрация муниципального образования "Городской округ "Город Нарьян-Мар";</w:t>
      </w:r>
    </w:p>
    <w:p w:rsidR="005B1A28" w:rsidRPr="005B1A28" w:rsidRDefault="005B1A28" w:rsidP="00635DE6">
      <w:pPr>
        <w:widowControl w:val="0"/>
        <w:autoSpaceDE w:val="0"/>
        <w:autoSpaceDN w:val="0"/>
        <w:ind w:firstLine="709"/>
        <w:jc w:val="both"/>
        <w:rPr>
          <w:sz w:val="26"/>
          <w:szCs w:val="26"/>
        </w:rPr>
      </w:pPr>
      <w:r w:rsidRPr="005B1A28">
        <w:rPr>
          <w:sz w:val="26"/>
          <w:szCs w:val="26"/>
        </w:rPr>
        <w:t>5) грант в форме субсидии – средства бюджета муниципального образования "Городской округ "Город Нарьян-Мар" (далее – городской бюджет), предоставляемые в виде разового платежа ТОС – победителям конкурса;</w:t>
      </w:r>
    </w:p>
    <w:p w:rsidR="005B1A28" w:rsidRPr="005B1A28" w:rsidRDefault="005B1A28" w:rsidP="00635DE6">
      <w:pPr>
        <w:widowControl w:val="0"/>
        <w:autoSpaceDE w:val="0"/>
        <w:autoSpaceDN w:val="0"/>
        <w:ind w:firstLine="709"/>
        <w:jc w:val="both"/>
        <w:rPr>
          <w:sz w:val="26"/>
          <w:szCs w:val="26"/>
        </w:rPr>
      </w:pPr>
      <w:r w:rsidRPr="005B1A28">
        <w:rPr>
          <w:sz w:val="26"/>
          <w:szCs w:val="26"/>
        </w:rPr>
        <w:t>6) победители конкурса – участники конкурса, занявшие первое, второе и третье места;</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7) единый портал бюджетной системы Российской Федерации – государственная интегрированная информационная система управления общественными финансами "Электронный бюджет", создаваемая в соответствии с </w:t>
      </w:r>
      <w:hyperlink r:id="rId16">
        <w:r w:rsidRPr="005B1A28">
          <w:rPr>
            <w:sz w:val="26"/>
            <w:szCs w:val="26"/>
          </w:rPr>
          <w:t>распоряжением</w:t>
        </w:r>
      </w:hyperlink>
      <w:r w:rsidRPr="005B1A28">
        <w:rPr>
          <w:sz w:val="26"/>
          <w:szCs w:val="26"/>
        </w:rPr>
        <w:t xml:space="preserve"> Правительства Российской Федерации от 20.07.2011 № 1275-р (далее – система "Электронный бюджет");</w:t>
      </w:r>
    </w:p>
    <w:p w:rsidR="005B1A28" w:rsidRPr="005B1A28" w:rsidRDefault="005B1A28" w:rsidP="00635DE6">
      <w:pPr>
        <w:widowControl w:val="0"/>
        <w:autoSpaceDE w:val="0"/>
        <w:autoSpaceDN w:val="0"/>
        <w:ind w:firstLine="709"/>
        <w:jc w:val="both"/>
        <w:rPr>
          <w:sz w:val="26"/>
          <w:szCs w:val="26"/>
        </w:rPr>
      </w:pPr>
      <w:r w:rsidRPr="005B1A28">
        <w:rPr>
          <w:sz w:val="26"/>
          <w:szCs w:val="26"/>
        </w:rPr>
        <w:t>8) органы муниципального финансового контроля – Контрольно-счетная палата муниципального образования "Городской округ "Город Нарьян-Мар", структурное подразделение Администрации муниципального образования "Городской округ "Город Нарьян-Мар", уполномоченное на организацию и проведение проверок соблюдения получателем средств из городского бюджета условий и порядка предоставления финансовой поддержки и иных требований, установленных соответствующими нормативными правовыми актами.</w:t>
      </w:r>
    </w:p>
    <w:p w:rsidR="005B1A28" w:rsidRPr="005B1A28" w:rsidRDefault="005B1A28" w:rsidP="00635DE6">
      <w:pPr>
        <w:widowControl w:val="0"/>
        <w:autoSpaceDE w:val="0"/>
        <w:autoSpaceDN w:val="0"/>
        <w:ind w:firstLine="709"/>
        <w:jc w:val="both"/>
        <w:rPr>
          <w:sz w:val="26"/>
          <w:szCs w:val="26"/>
        </w:rPr>
      </w:pPr>
      <w:r w:rsidRPr="005B1A28">
        <w:rPr>
          <w:sz w:val="26"/>
          <w:szCs w:val="26"/>
        </w:rPr>
        <w:t>1.4. Гранты в форме субсидий предоставляются ТОС на конкурсной основе.</w:t>
      </w:r>
    </w:p>
    <w:p w:rsidR="005B1A28" w:rsidRPr="005B1A28" w:rsidRDefault="005B1A28" w:rsidP="00635DE6">
      <w:pPr>
        <w:widowControl w:val="0"/>
        <w:autoSpaceDE w:val="0"/>
        <w:autoSpaceDN w:val="0"/>
        <w:ind w:firstLine="709"/>
        <w:jc w:val="both"/>
        <w:rPr>
          <w:sz w:val="26"/>
          <w:szCs w:val="26"/>
        </w:rPr>
      </w:pPr>
      <w:r w:rsidRPr="005B1A28">
        <w:rPr>
          <w:sz w:val="26"/>
          <w:szCs w:val="26"/>
        </w:rPr>
        <w:t>Конкурс проводится с использованием единого портала бюджетной системы Российской Федерации, по итогам работы ТОС за прошлый год.</w:t>
      </w:r>
    </w:p>
    <w:p w:rsidR="005B1A28" w:rsidRPr="005B1A28" w:rsidRDefault="005B1A28" w:rsidP="00635DE6">
      <w:pPr>
        <w:widowControl w:val="0"/>
        <w:autoSpaceDE w:val="0"/>
        <w:autoSpaceDN w:val="0"/>
        <w:ind w:firstLine="709"/>
        <w:jc w:val="both"/>
        <w:rPr>
          <w:sz w:val="26"/>
          <w:szCs w:val="26"/>
        </w:rPr>
      </w:pPr>
      <w:r w:rsidRPr="005B1A28">
        <w:rPr>
          <w:sz w:val="26"/>
          <w:szCs w:val="26"/>
        </w:rPr>
        <w:t>1.5. Целями проведения конкурса являются:</w:t>
      </w:r>
    </w:p>
    <w:p w:rsidR="005B1A28" w:rsidRPr="005B1A28" w:rsidRDefault="005B1A28" w:rsidP="00635DE6">
      <w:pPr>
        <w:widowControl w:val="0"/>
        <w:autoSpaceDE w:val="0"/>
        <w:autoSpaceDN w:val="0"/>
        <w:ind w:firstLine="709"/>
        <w:jc w:val="both"/>
        <w:rPr>
          <w:sz w:val="26"/>
          <w:szCs w:val="26"/>
        </w:rPr>
      </w:pPr>
      <w:r w:rsidRPr="005B1A28">
        <w:rPr>
          <w:sz w:val="26"/>
          <w:szCs w:val="26"/>
        </w:rPr>
        <w:t>1) активизация деятельности ТОС по привлечению населения к решению вопросов местного значения;</w:t>
      </w:r>
    </w:p>
    <w:p w:rsidR="005B1A28" w:rsidRPr="005B1A28" w:rsidRDefault="005B1A28" w:rsidP="00635DE6">
      <w:pPr>
        <w:widowControl w:val="0"/>
        <w:autoSpaceDE w:val="0"/>
        <w:autoSpaceDN w:val="0"/>
        <w:ind w:firstLine="709"/>
        <w:jc w:val="both"/>
        <w:rPr>
          <w:sz w:val="26"/>
          <w:szCs w:val="26"/>
        </w:rPr>
      </w:pPr>
      <w:r w:rsidRPr="005B1A28">
        <w:rPr>
          <w:sz w:val="26"/>
          <w:szCs w:val="26"/>
        </w:rPr>
        <w:t>2) повышение эффективности работы ТОС;</w:t>
      </w:r>
    </w:p>
    <w:p w:rsidR="005B1A28" w:rsidRPr="005B1A28" w:rsidRDefault="005B1A28" w:rsidP="00635DE6">
      <w:pPr>
        <w:widowControl w:val="0"/>
        <w:autoSpaceDE w:val="0"/>
        <w:autoSpaceDN w:val="0"/>
        <w:ind w:firstLine="709"/>
        <w:jc w:val="both"/>
        <w:rPr>
          <w:sz w:val="26"/>
          <w:szCs w:val="26"/>
        </w:rPr>
      </w:pPr>
      <w:r w:rsidRPr="005B1A28">
        <w:rPr>
          <w:sz w:val="26"/>
          <w:szCs w:val="26"/>
        </w:rPr>
        <w:t>3) развитие и стимулирование деловой и социальной активности населения</w:t>
      </w:r>
      <w:r w:rsidRPr="005B1A28">
        <w:rPr>
          <w:sz w:val="26"/>
          <w:szCs w:val="26"/>
        </w:rPr>
        <w:br/>
        <w:t>в осуществлении собственных инициатив на территории муниципального образования.</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1.6. Участие в конкурсе является добровольным. Плата за участие в конкурсе </w:t>
      </w:r>
      <w:r w:rsidRPr="005B1A28">
        <w:rPr>
          <w:sz w:val="26"/>
          <w:szCs w:val="26"/>
        </w:rPr>
        <w:br/>
        <w:t>не взимается.</w:t>
      </w:r>
    </w:p>
    <w:p w:rsidR="005B1A28" w:rsidRPr="005B1A28" w:rsidRDefault="005B1A28" w:rsidP="00635DE6">
      <w:pPr>
        <w:widowControl w:val="0"/>
        <w:autoSpaceDE w:val="0"/>
        <w:autoSpaceDN w:val="0"/>
        <w:ind w:firstLine="709"/>
        <w:jc w:val="both"/>
        <w:rPr>
          <w:sz w:val="26"/>
          <w:szCs w:val="26"/>
        </w:rPr>
      </w:pPr>
      <w:r w:rsidRPr="005B1A28">
        <w:rPr>
          <w:sz w:val="26"/>
          <w:szCs w:val="26"/>
        </w:rPr>
        <w:t>1.7. Организатор конкурса не возмещает участникам конкурса расходы, связанные с подготовкой и подачей заявок на участие в конкурсе.</w:t>
      </w:r>
    </w:p>
    <w:p w:rsidR="005B1A28" w:rsidRPr="005B1A28" w:rsidRDefault="005B1A28" w:rsidP="00635DE6">
      <w:pPr>
        <w:widowControl w:val="0"/>
        <w:autoSpaceDE w:val="0"/>
        <w:autoSpaceDN w:val="0"/>
        <w:ind w:firstLine="709"/>
        <w:jc w:val="both"/>
        <w:rPr>
          <w:sz w:val="26"/>
          <w:szCs w:val="26"/>
        </w:rPr>
      </w:pPr>
      <w:r w:rsidRPr="005B1A28">
        <w:rPr>
          <w:sz w:val="26"/>
          <w:szCs w:val="26"/>
        </w:rPr>
        <w:t>1.8. Конкурсная комиссия формируется из числа муниципальных служащих Администрации муниципального образования "Городской округ "Город Нарьян-Мар", работников, замещающих в Администрации муниципального образования "Городской округ "Город Нарьян-Мар" должности, не относящиеся к должностям муниципальной службы, и депутатов Совета городского округа "Город Нарьян-Мар".</w:t>
      </w:r>
    </w:p>
    <w:p w:rsidR="005B1A28" w:rsidRPr="005B1A28" w:rsidRDefault="005B1A28" w:rsidP="00635DE6">
      <w:pPr>
        <w:widowControl w:val="0"/>
        <w:autoSpaceDE w:val="0"/>
        <w:autoSpaceDN w:val="0"/>
        <w:ind w:firstLine="709"/>
        <w:jc w:val="both"/>
        <w:rPr>
          <w:sz w:val="26"/>
          <w:szCs w:val="26"/>
        </w:rPr>
      </w:pPr>
      <w:r w:rsidRPr="005B1A28">
        <w:rPr>
          <w:sz w:val="26"/>
          <w:szCs w:val="26"/>
        </w:rPr>
        <w:t>Порядок работы конкурсной комиссии и персональный состав конкурсной комиссии утверждается постановлением Администрации муниципального образования "Городской округ "Город Нарьян-Мар".</w:t>
      </w:r>
    </w:p>
    <w:p w:rsidR="005B1A28" w:rsidRPr="005B1A28" w:rsidRDefault="005B1A28" w:rsidP="00635DE6">
      <w:pPr>
        <w:widowControl w:val="0"/>
        <w:autoSpaceDE w:val="0"/>
        <w:autoSpaceDN w:val="0"/>
        <w:ind w:firstLine="709"/>
        <w:jc w:val="both"/>
        <w:rPr>
          <w:sz w:val="26"/>
          <w:szCs w:val="26"/>
        </w:rPr>
      </w:pPr>
      <w:r w:rsidRPr="005B1A28">
        <w:rPr>
          <w:sz w:val="26"/>
          <w:szCs w:val="26"/>
        </w:rPr>
        <w:t>1.9. При формировании проекта решения о бюджете, проекта решения</w:t>
      </w:r>
      <w:r w:rsidRPr="005B1A28">
        <w:rPr>
          <w:sz w:val="26"/>
          <w:szCs w:val="26"/>
        </w:rPr>
        <w:br/>
        <w:t xml:space="preserve">о внесении изменений в решение о бюджете сведения о субсидиях, предусмотренных настоящим Порядком, подлежат обязательному размещению на едином портале </w:t>
      </w:r>
      <w:r w:rsidRPr="005B1A28">
        <w:rPr>
          <w:sz w:val="26"/>
          <w:szCs w:val="26"/>
        </w:rPr>
        <w:lastRenderedPageBreak/>
        <w:t>бюджетной системы Российской Федерации.</w:t>
      </w:r>
    </w:p>
    <w:p w:rsidR="005B1A28" w:rsidRPr="005B1A28" w:rsidRDefault="005B1A28" w:rsidP="00635DE6">
      <w:pPr>
        <w:widowControl w:val="0"/>
        <w:autoSpaceDE w:val="0"/>
        <w:autoSpaceDN w:val="0"/>
        <w:ind w:firstLine="709"/>
        <w:jc w:val="both"/>
        <w:rPr>
          <w:sz w:val="26"/>
          <w:szCs w:val="26"/>
        </w:rPr>
      </w:pPr>
      <w:r w:rsidRPr="005B1A28">
        <w:rPr>
          <w:sz w:val="26"/>
          <w:szCs w:val="26"/>
        </w:rPr>
        <w:t>1.10. Информация о конкурсе размещается на едином портале бюджетной системы Российской Федерации в сроки, установленные настоящим Порядком.</w:t>
      </w:r>
    </w:p>
    <w:p w:rsidR="005B1A28" w:rsidRPr="005B1A28" w:rsidRDefault="005B1A28" w:rsidP="00635DE6">
      <w:pPr>
        <w:widowControl w:val="0"/>
        <w:autoSpaceDE w:val="0"/>
        <w:autoSpaceDN w:val="0"/>
        <w:ind w:firstLine="709"/>
        <w:jc w:val="both"/>
        <w:rPr>
          <w:rFonts w:ascii="Calibri" w:hAnsi="Calibri" w:cs="Calibri"/>
          <w:sz w:val="22"/>
          <w:szCs w:val="22"/>
        </w:rPr>
      </w:pPr>
    </w:p>
    <w:p w:rsidR="005B1A28" w:rsidRPr="005B1A28" w:rsidRDefault="005B1A28" w:rsidP="00635DE6">
      <w:pPr>
        <w:widowControl w:val="0"/>
        <w:autoSpaceDE w:val="0"/>
        <w:autoSpaceDN w:val="0"/>
        <w:ind w:firstLine="709"/>
        <w:jc w:val="center"/>
        <w:outlineLvl w:val="1"/>
        <w:rPr>
          <w:b/>
          <w:sz w:val="26"/>
          <w:szCs w:val="26"/>
        </w:rPr>
      </w:pPr>
      <w:r w:rsidRPr="005B1A28">
        <w:rPr>
          <w:b/>
          <w:sz w:val="26"/>
          <w:szCs w:val="26"/>
        </w:rPr>
        <w:t>Раздел II</w:t>
      </w:r>
    </w:p>
    <w:p w:rsidR="005B1A28" w:rsidRPr="005B1A28" w:rsidRDefault="005B1A28" w:rsidP="00635DE6">
      <w:pPr>
        <w:widowControl w:val="0"/>
        <w:autoSpaceDE w:val="0"/>
        <w:autoSpaceDN w:val="0"/>
        <w:ind w:firstLine="709"/>
        <w:jc w:val="center"/>
        <w:rPr>
          <w:b/>
          <w:sz w:val="26"/>
          <w:szCs w:val="26"/>
        </w:rPr>
      </w:pPr>
      <w:r w:rsidRPr="005B1A28">
        <w:rPr>
          <w:b/>
          <w:sz w:val="26"/>
          <w:szCs w:val="26"/>
        </w:rPr>
        <w:t>Требования к участникам конкурса</w:t>
      </w:r>
    </w:p>
    <w:p w:rsidR="005B1A28" w:rsidRPr="005B1A28" w:rsidRDefault="005B1A28" w:rsidP="00635DE6">
      <w:pPr>
        <w:widowControl w:val="0"/>
        <w:autoSpaceDE w:val="0"/>
        <w:autoSpaceDN w:val="0"/>
        <w:ind w:firstLine="709"/>
        <w:jc w:val="both"/>
        <w:rPr>
          <w:sz w:val="26"/>
          <w:szCs w:val="26"/>
        </w:rPr>
      </w:pPr>
    </w:p>
    <w:p w:rsidR="005B1A28" w:rsidRPr="005B1A28" w:rsidRDefault="005B1A28" w:rsidP="00635DE6">
      <w:pPr>
        <w:widowControl w:val="0"/>
        <w:autoSpaceDE w:val="0"/>
        <w:autoSpaceDN w:val="0"/>
        <w:ind w:firstLine="709"/>
        <w:jc w:val="both"/>
        <w:rPr>
          <w:sz w:val="26"/>
          <w:szCs w:val="26"/>
        </w:rPr>
      </w:pPr>
      <w:bookmarkStart w:id="2" w:name="P98"/>
      <w:bookmarkEnd w:id="2"/>
      <w:r w:rsidRPr="005B1A28">
        <w:rPr>
          <w:sz w:val="26"/>
          <w:szCs w:val="26"/>
        </w:rPr>
        <w:t>2.1. На дату подачи заявки участники конкурса должны соответствовать следующим требованиям:</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1) ТОС должен быть зарегистрированным в качестве юридического лица</w:t>
      </w:r>
      <w:r w:rsidRPr="005B1A28">
        <w:rPr>
          <w:rFonts w:eastAsia="Calibri"/>
          <w:sz w:val="26"/>
          <w:szCs w:val="26"/>
          <w:lang w:eastAsia="en-US"/>
        </w:rPr>
        <w:br/>
        <w:t>в установленном законом порядке;</w:t>
      </w:r>
    </w:p>
    <w:p w:rsidR="005B1A28" w:rsidRPr="005B1A28" w:rsidRDefault="005B1A28" w:rsidP="00635DE6">
      <w:pPr>
        <w:widowControl w:val="0"/>
        <w:autoSpaceDE w:val="0"/>
        <w:autoSpaceDN w:val="0"/>
        <w:ind w:firstLine="709"/>
        <w:jc w:val="both"/>
        <w:rPr>
          <w:sz w:val="26"/>
          <w:szCs w:val="26"/>
        </w:rPr>
      </w:pPr>
      <w:r w:rsidRPr="005B1A28">
        <w:rPr>
          <w:sz w:val="26"/>
          <w:szCs w:val="26"/>
        </w:rPr>
        <w:t>2) ТОС должен осуществлять деятельность на территории муниципального образования "Городской округ "Город Нарьян-Мар" в соответствии со своими учредительными документами;</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3) ТОС не должен являться иностранным юридическим лицом, в том числе местом регистрации которого является государство или территория, включенные </w:t>
      </w:r>
      <w:r w:rsidRPr="005B1A28">
        <w:rPr>
          <w:sz w:val="26"/>
          <w:szCs w:val="26"/>
        </w:rPr>
        <w:br/>
        <w:t xml:space="preserve">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w:t>
      </w:r>
      <w:r w:rsidRPr="005B1A28">
        <w:rPr>
          <w:sz w:val="26"/>
          <w:szCs w:val="26"/>
        </w:rPr>
        <w:br/>
        <w:t xml:space="preserve">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w:t>
      </w:r>
      <w:r w:rsidRPr="005B1A28">
        <w:rPr>
          <w:sz w:val="26"/>
          <w:szCs w:val="26"/>
        </w:rPr>
        <w:br/>
        <w:t xml:space="preserve">в Российской Федерации, а также косвенное участие таких офшорных компаний </w:t>
      </w:r>
      <w:r w:rsidRPr="005B1A28">
        <w:rPr>
          <w:sz w:val="26"/>
          <w:szCs w:val="26"/>
        </w:rPr>
        <w:br/>
        <w:t xml:space="preserve">в капитале других российских юридических лиц, реализованное через участие </w:t>
      </w:r>
      <w:r w:rsidRPr="005B1A28">
        <w:rPr>
          <w:sz w:val="26"/>
          <w:szCs w:val="26"/>
        </w:rPr>
        <w:br/>
        <w:t>в капитале указанных публичных акционерных обществ;</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4) ТОС </w:t>
      </w:r>
      <w:r w:rsidRPr="005B1A28">
        <w:rPr>
          <w:rFonts w:eastAsia="Calibri"/>
          <w:bCs/>
          <w:sz w:val="26"/>
          <w:szCs w:val="26"/>
          <w:lang w:eastAsia="en-US"/>
        </w:rPr>
        <w:t xml:space="preserve">не должен находиться в перечне организаций и физических лиц, </w:t>
      </w:r>
      <w:r w:rsidRPr="005B1A28">
        <w:rPr>
          <w:rFonts w:eastAsia="Calibri"/>
          <w:bCs/>
          <w:sz w:val="26"/>
          <w:szCs w:val="26"/>
          <w:lang w:eastAsia="en-US"/>
        </w:rPr>
        <w:br/>
        <w:t>в отношении которых имеются сведения об их причастности к экстремистской деятельности или терроризму;</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5) ТОС </w:t>
      </w:r>
      <w:r w:rsidRPr="005B1A28">
        <w:rPr>
          <w:rFonts w:eastAsia="Calibri"/>
          <w:bCs/>
          <w:sz w:val="26"/>
          <w:szCs w:val="26"/>
          <w:lang w:eastAsia="en-US"/>
        </w:rPr>
        <w:t xml:space="preserve">не должен находиться в составляемых в рамках реализации полномочий, предусмотренных </w:t>
      </w:r>
      <w:hyperlink r:id="rId17" w:history="1">
        <w:r w:rsidRPr="005B1A28">
          <w:rPr>
            <w:rFonts w:eastAsia="Calibri"/>
            <w:bCs/>
            <w:sz w:val="26"/>
            <w:szCs w:val="26"/>
            <w:lang w:eastAsia="en-US"/>
          </w:rPr>
          <w:t>главой VII</w:t>
        </w:r>
      </w:hyperlink>
      <w:r w:rsidRPr="005B1A28">
        <w:rPr>
          <w:rFonts w:eastAsia="Calibri"/>
          <w:bCs/>
          <w:sz w:val="26"/>
          <w:szCs w:val="26"/>
          <w:lang w:eastAsia="en-US"/>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w:t>
      </w:r>
      <w:r w:rsidRPr="005B1A28">
        <w:rPr>
          <w:rFonts w:eastAsia="Calibri"/>
          <w:bCs/>
          <w:sz w:val="26"/>
          <w:szCs w:val="26"/>
          <w:lang w:eastAsia="en-US"/>
        </w:rPr>
        <w:br/>
        <w:t>или с распространением оружия массового уничтожения;</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6) участник конкурса не должен получать средства из городского бюджета </w:t>
      </w:r>
      <w:r w:rsidRPr="005B1A28">
        <w:rPr>
          <w:sz w:val="26"/>
          <w:szCs w:val="26"/>
        </w:rPr>
        <w:br/>
        <w:t>на основании иных муниципальных правовых актов муниципального образования "Городской округ "Город Нарьян-Мар" на цели, установленные настоящим Порядком.</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7) ТОС не должен являться иностранным агентом в соответствии</w:t>
      </w:r>
      <w:r w:rsidRPr="005B1A28">
        <w:rPr>
          <w:rFonts w:eastAsia="Calibri"/>
          <w:bCs/>
          <w:sz w:val="26"/>
          <w:szCs w:val="26"/>
          <w:lang w:eastAsia="en-US"/>
        </w:rPr>
        <w:br/>
        <w:t xml:space="preserve">с Федеральным </w:t>
      </w:r>
      <w:hyperlink r:id="rId18" w:history="1">
        <w:r w:rsidRPr="005B1A28">
          <w:rPr>
            <w:rFonts w:eastAsia="Calibri"/>
            <w:bCs/>
            <w:sz w:val="26"/>
            <w:szCs w:val="26"/>
            <w:lang w:eastAsia="en-US"/>
          </w:rPr>
          <w:t>законом</w:t>
        </w:r>
      </w:hyperlink>
      <w:r w:rsidRPr="005B1A28">
        <w:rPr>
          <w:rFonts w:eastAsia="Calibri"/>
          <w:bCs/>
          <w:sz w:val="26"/>
          <w:szCs w:val="26"/>
          <w:lang w:eastAsia="en-US"/>
        </w:rPr>
        <w:t xml:space="preserve"> "О контроле за деятельностью лиц, находящихся </w:t>
      </w:r>
      <w:r w:rsidRPr="005B1A28">
        <w:rPr>
          <w:rFonts w:eastAsia="Calibri"/>
          <w:bCs/>
          <w:sz w:val="26"/>
          <w:szCs w:val="26"/>
          <w:lang w:eastAsia="en-US"/>
        </w:rPr>
        <w:br/>
        <w:t>под иностранным влиянием";</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8) у участника конкурса на едином налоговом счете отсутствует или </w:t>
      </w:r>
      <w:r w:rsidRPr="005B1A28">
        <w:rPr>
          <w:rFonts w:eastAsia="Calibri"/>
          <w:sz w:val="26"/>
          <w:szCs w:val="26"/>
          <w:lang w:eastAsia="en-US"/>
        </w:rPr>
        <w:br/>
        <w:t xml:space="preserve">не превышает размер, определенный </w:t>
      </w:r>
      <w:hyperlink r:id="rId19" w:history="1">
        <w:r w:rsidRPr="005B1A28">
          <w:rPr>
            <w:rFonts w:eastAsia="Calibri"/>
            <w:sz w:val="26"/>
            <w:szCs w:val="26"/>
            <w:lang w:eastAsia="en-US"/>
          </w:rPr>
          <w:t>пунктом 3 статьи 47</w:t>
        </w:r>
      </w:hyperlink>
      <w:r w:rsidRPr="005B1A28">
        <w:rPr>
          <w:rFonts w:eastAsia="Calibri"/>
          <w:sz w:val="26"/>
          <w:szCs w:val="26"/>
          <w:lang w:eastAsia="en-US"/>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9) у участника конкурса должна отсутствовать просроченная задолженность </w:t>
      </w:r>
      <w:r w:rsidRPr="005B1A28">
        <w:rPr>
          <w:sz w:val="26"/>
          <w:szCs w:val="26"/>
        </w:rPr>
        <w:br/>
        <w:t xml:space="preserve">по возврату в городской бюджет субсидий, бюджетных инвестиций, предоставленных </w:t>
      </w:r>
      <w:r w:rsidRPr="005B1A28">
        <w:rPr>
          <w:sz w:val="26"/>
          <w:szCs w:val="26"/>
        </w:rPr>
        <w:lastRenderedPageBreak/>
        <w:t>в том числе в соответствии с иными правовыми актами, и иная просроченная задолженность перед городским бюджетом;</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10) участник конкурса на дату подачи заявки не должен находиться в процессе реорганизации (за исключением реорганизации в форме присоединения </w:t>
      </w:r>
      <w:r w:rsidRPr="005B1A28">
        <w:rPr>
          <w:sz w:val="26"/>
          <w:szCs w:val="26"/>
        </w:rPr>
        <w:br/>
        <w:t>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11) на дату подачи заявки отсутствуют сведения в реестре дисквалифицированных лиц о руководителе, членах коллегиального исполнительного органа, лице, исполняющем функции единоличного исполнительного органа, </w:t>
      </w:r>
      <w:r w:rsidRPr="005B1A28">
        <w:rPr>
          <w:sz w:val="26"/>
          <w:szCs w:val="26"/>
        </w:rPr>
        <w:br/>
        <w:t>или главном бухгалтере участника конкурса;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2.2. Проверка участников конкурса по требованиям, изложенным</w:t>
      </w:r>
      <w:r w:rsidRPr="005B1A28">
        <w:rPr>
          <w:rFonts w:eastAsia="Calibri"/>
          <w:bCs/>
          <w:sz w:val="26"/>
          <w:szCs w:val="26"/>
          <w:lang w:eastAsia="en-US"/>
        </w:rPr>
        <w:br/>
        <w:t xml:space="preserve">в подпунктах 3 – 5, 7 - 11 пункта 2.1 настоящего Порядка, осуществляется автоматически с использованием системы </w:t>
      </w:r>
      <w:r w:rsidRPr="005B1A28">
        <w:rPr>
          <w:rFonts w:eastAsia="Calibri"/>
          <w:sz w:val="26"/>
          <w:szCs w:val="26"/>
          <w:lang w:eastAsia="en-US"/>
        </w:rPr>
        <w:t>"Электронный бюджет".</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Проверка участника конкурса по пунктам 1, 2 и 6 настоящего Порядка осуществляется организатором конкурса.</w:t>
      </w:r>
    </w:p>
    <w:p w:rsidR="005B1A28" w:rsidRPr="005B1A28" w:rsidRDefault="005B1A28" w:rsidP="00635DE6">
      <w:pPr>
        <w:widowControl w:val="0"/>
        <w:autoSpaceDE w:val="0"/>
        <w:autoSpaceDN w:val="0"/>
        <w:ind w:firstLine="709"/>
        <w:jc w:val="both"/>
        <w:rPr>
          <w:sz w:val="26"/>
          <w:szCs w:val="26"/>
        </w:rPr>
      </w:pPr>
    </w:p>
    <w:p w:rsidR="005B1A28" w:rsidRPr="005B1A28" w:rsidRDefault="005B1A28" w:rsidP="00635DE6">
      <w:pPr>
        <w:widowControl w:val="0"/>
        <w:autoSpaceDE w:val="0"/>
        <w:autoSpaceDN w:val="0"/>
        <w:ind w:firstLine="709"/>
        <w:jc w:val="center"/>
        <w:outlineLvl w:val="1"/>
        <w:rPr>
          <w:b/>
          <w:sz w:val="26"/>
          <w:szCs w:val="26"/>
        </w:rPr>
      </w:pPr>
      <w:r w:rsidRPr="005B1A28">
        <w:rPr>
          <w:b/>
          <w:sz w:val="26"/>
          <w:szCs w:val="26"/>
        </w:rPr>
        <w:t>Раздел III</w:t>
      </w:r>
    </w:p>
    <w:p w:rsidR="005B1A28" w:rsidRPr="005B1A28" w:rsidRDefault="005B1A28" w:rsidP="00635DE6">
      <w:pPr>
        <w:widowControl w:val="0"/>
        <w:autoSpaceDE w:val="0"/>
        <w:autoSpaceDN w:val="0"/>
        <w:ind w:firstLine="709"/>
        <w:jc w:val="center"/>
        <w:rPr>
          <w:b/>
          <w:sz w:val="26"/>
          <w:szCs w:val="26"/>
        </w:rPr>
      </w:pPr>
      <w:r w:rsidRPr="005B1A28">
        <w:rPr>
          <w:b/>
          <w:sz w:val="26"/>
          <w:szCs w:val="26"/>
        </w:rPr>
        <w:t>Организация проведения конкурса</w:t>
      </w:r>
    </w:p>
    <w:p w:rsidR="005B1A28" w:rsidRPr="005B1A28" w:rsidRDefault="005B1A28" w:rsidP="00635DE6">
      <w:pPr>
        <w:widowControl w:val="0"/>
        <w:autoSpaceDE w:val="0"/>
        <w:autoSpaceDN w:val="0"/>
        <w:ind w:firstLine="709"/>
        <w:jc w:val="both"/>
        <w:rPr>
          <w:sz w:val="26"/>
          <w:szCs w:val="26"/>
        </w:rPr>
      </w:pPr>
    </w:p>
    <w:p w:rsidR="005B1A28" w:rsidRPr="005B1A28" w:rsidRDefault="005B1A28" w:rsidP="00635DE6">
      <w:pPr>
        <w:widowControl w:val="0"/>
        <w:autoSpaceDE w:val="0"/>
        <w:autoSpaceDN w:val="0"/>
        <w:ind w:firstLine="709"/>
        <w:jc w:val="both"/>
        <w:rPr>
          <w:sz w:val="26"/>
          <w:szCs w:val="26"/>
        </w:rPr>
      </w:pPr>
      <w:r w:rsidRPr="005B1A28">
        <w:rPr>
          <w:sz w:val="26"/>
          <w:szCs w:val="26"/>
        </w:rPr>
        <w:t>3.1. Организатор конкурса при проведении конкурса осуществляет следующие функции:</w:t>
      </w:r>
    </w:p>
    <w:p w:rsidR="005B1A28" w:rsidRPr="005B1A28" w:rsidRDefault="005B1A28" w:rsidP="00635DE6">
      <w:pPr>
        <w:widowControl w:val="0"/>
        <w:autoSpaceDE w:val="0"/>
        <w:autoSpaceDN w:val="0"/>
        <w:ind w:firstLine="709"/>
        <w:jc w:val="both"/>
        <w:rPr>
          <w:sz w:val="26"/>
          <w:szCs w:val="26"/>
        </w:rPr>
      </w:pPr>
      <w:r w:rsidRPr="005B1A28">
        <w:rPr>
          <w:sz w:val="26"/>
          <w:szCs w:val="26"/>
        </w:rPr>
        <w:t>1) в срок не позднее 5 рабочих дней до начала приема заявок размещает объявление о проведении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(adm-nmar.ru);</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2) в течение 5 рабочих дней со дня завершения срока приема заявок проверяет полноту представления и правильность оформления документов, полученных от ТОС, претендующих на участие в конкурсе, соответствия его требованиям, изложенным </w:t>
      </w:r>
      <w:r w:rsidRPr="005B1A28">
        <w:rPr>
          <w:sz w:val="26"/>
          <w:szCs w:val="26"/>
        </w:rPr>
        <w:br/>
        <w:t>в пункте 2.1 настоящего Порядка;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3) разъясняет положения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5B1A28" w:rsidRPr="005B1A28" w:rsidRDefault="005B1A28" w:rsidP="00635DE6">
      <w:pPr>
        <w:widowControl w:val="0"/>
        <w:autoSpaceDE w:val="0"/>
        <w:autoSpaceDN w:val="0"/>
        <w:ind w:firstLine="709"/>
        <w:jc w:val="both"/>
        <w:rPr>
          <w:sz w:val="26"/>
          <w:szCs w:val="26"/>
        </w:rPr>
      </w:pPr>
      <w:r w:rsidRPr="005B1A28">
        <w:rPr>
          <w:sz w:val="26"/>
          <w:szCs w:val="26"/>
        </w:rPr>
        <w:t>4) оповещает членов конкурсной комиссии о дате, времени и месте проведения заседания конкурсной комиссии;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5) формирует протокол вскрытия заявок, протокол рассмотрения заявок, протокол подведения итогов;</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6) в течение 1 рабочего дня с даты подписания протокола подведения итогов конкурса готовит информационное сообщение о результатах конкурса и размещает его на официальном сайте Администрации муниципального образования "Городской округ "Город Нарьян-Мар" в информационно-телекоммуникационной сети "Интернет" (adm-nmar.ru), едином портале бюджетной системы Российской Федерации. Сообщение должно содержать дату, время и место рассмотрения заявок; информацию об участниках конкурса, заявки которых были рассмотрены; информацию </w:t>
      </w:r>
      <w:r w:rsidRPr="005B1A28">
        <w:rPr>
          <w:sz w:val="26"/>
          <w:szCs w:val="26"/>
        </w:rPr>
        <w:br/>
      </w:r>
      <w:r w:rsidRPr="005B1A28">
        <w:rPr>
          <w:sz w:val="26"/>
          <w:szCs w:val="26"/>
        </w:rPr>
        <w:lastRenderedPageBreak/>
        <w:t>об участниках конкурса, заявки которых были отклонены, с указанием причин отклонения; последовательность оценки заявок, присвоенную по критериям оценки; наименование ТОС, с которым заключается соглашение, и размер предоставляемого ТОС гранта в форме субсидии;</w:t>
      </w:r>
    </w:p>
    <w:p w:rsidR="005B1A28" w:rsidRPr="005B1A28" w:rsidRDefault="005B1A28" w:rsidP="00635DE6">
      <w:pPr>
        <w:widowControl w:val="0"/>
        <w:autoSpaceDE w:val="0"/>
        <w:autoSpaceDN w:val="0"/>
        <w:ind w:firstLine="709"/>
        <w:jc w:val="both"/>
        <w:rPr>
          <w:sz w:val="26"/>
          <w:szCs w:val="26"/>
        </w:rPr>
      </w:pPr>
      <w:r w:rsidRPr="005B1A28">
        <w:rPr>
          <w:sz w:val="26"/>
          <w:szCs w:val="26"/>
        </w:rPr>
        <w:t>7) обеспечивает сохранность поступивших заявок и прилагаемых к ним документов в соответствии с утвержденной номенклатурой дел Администрации муниципального образования "Городской округ "Город Нарьян-Мар";</w:t>
      </w:r>
    </w:p>
    <w:p w:rsidR="005B1A28" w:rsidRPr="005B1A28" w:rsidRDefault="005B1A28" w:rsidP="00635DE6">
      <w:pPr>
        <w:widowControl w:val="0"/>
        <w:autoSpaceDE w:val="0"/>
        <w:autoSpaceDN w:val="0"/>
        <w:ind w:firstLine="709"/>
        <w:jc w:val="both"/>
        <w:rPr>
          <w:sz w:val="26"/>
          <w:szCs w:val="26"/>
        </w:rPr>
      </w:pPr>
      <w:r w:rsidRPr="005B1A28">
        <w:rPr>
          <w:sz w:val="26"/>
          <w:szCs w:val="26"/>
        </w:rPr>
        <w:t>8) обеспечивает подготовку соглашений о предоставлении грантов в форме субсидий.</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3.2. Объявление о проведении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w:t>
      </w:r>
    </w:p>
    <w:p w:rsidR="005B1A28" w:rsidRPr="005B1A28" w:rsidRDefault="005B1A28" w:rsidP="00635DE6">
      <w:pPr>
        <w:autoSpaceDE w:val="0"/>
        <w:autoSpaceDN w:val="0"/>
        <w:adjustRightInd w:val="0"/>
        <w:ind w:firstLine="709"/>
        <w:jc w:val="both"/>
        <w:rPr>
          <w:rFonts w:eastAsia="Calibri"/>
          <w:strike/>
          <w:sz w:val="26"/>
          <w:szCs w:val="26"/>
          <w:lang w:eastAsia="en-US"/>
        </w:rPr>
      </w:pPr>
      <w:r w:rsidRPr="005B1A28">
        <w:rPr>
          <w:rFonts w:eastAsia="Calibri"/>
          <w:sz w:val="26"/>
          <w:szCs w:val="26"/>
          <w:lang w:eastAsia="en-US"/>
        </w:rPr>
        <w:t xml:space="preserve">Объявление о проведении конкурса включает в себя следующую информацию: </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1) сроки проведения конкурса;</w:t>
      </w:r>
    </w:p>
    <w:p w:rsidR="005B1A28" w:rsidRPr="005B1A28" w:rsidRDefault="005B1A28" w:rsidP="00635DE6">
      <w:pPr>
        <w:widowControl w:val="0"/>
        <w:autoSpaceDE w:val="0"/>
        <w:autoSpaceDN w:val="0"/>
        <w:ind w:firstLine="709"/>
        <w:jc w:val="both"/>
        <w:rPr>
          <w:sz w:val="26"/>
          <w:szCs w:val="26"/>
        </w:rPr>
      </w:pPr>
      <w:r w:rsidRPr="005B1A28">
        <w:rPr>
          <w:sz w:val="26"/>
          <w:szCs w:val="26"/>
        </w:rPr>
        <w:t>2) дату и время начала подачи заявок участников конкурса, а также дату</w:t>
      </w:r>
      <w:r w:rsidRPr="005B1A28">
        <w:rPr>
          <w:sz w:val="26"/>
          <w:szCs w:val="26"/>
        </w:rPr>
        <w:br/>
        <w:t>и время окончания приема заявок участников конкурса, которая не может быть ранее 30-го календарного дня, следующего за днем размещения объявления;</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3) </w:t>
      </w:r>
      <w:r w:rsidRPr="005B1A28">
        <w:rPr>
          <w:rFonts w:eastAsia="Calibri"/>
          <w:bCs/>
          <w:sz w:val="26"/>
          <w:szCs w:val="26"/>
          <w:lang w:eastAsia="en-US"/>
        </w:rPr>
        <w:t>наименование, место нахождения, почтовый адрес, адрес электронной почты главного распорядителя бюджетных средств;</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4) </w:t>
      </w:r>
      <w:r w:rsidRPr="005B1A28">
        <w:rPr>
          <w:rFonts w:eastAsia="Calibri"/>
          <w:sz w:val="26"/>
          <w:szCs w:val="26"/>
          <w:lang w:eastAsia="en-US"/>
        </w:rPr>
        <w:t>информацию о показателях достижения результатов предоставления гранта в форме субсидии;</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 xml:space="preserve">5) доменное имя и (или) указатели страниц системы </w:t>
      </w:r>
      <w:r w:rsidRPr="005B1A28">
        <w:rPr>
          <w:rFonts w:eastAsia="Calibri"/>
          <w:sz w:val="26"/>
          <w:szCs w:val="26"/>
          <w:lang w:eastAsia="en-US"/>
        </w:rPr>
        <w:t>"</w:t>
      </w:r>
      <w:r w:rsidRPr="005B1A28">
        <w:rPr>
          <w:rFonts w:eastAsia="Calibri"/>
          <w:bCs/>
          <w:sz w:val="26"/>
          <w:szCs w:val="26"/>
          <w:lang w:eastAsia="en-US"/>
        </w:rPr>
        <w:t>Электронный бюджет</w:t>
      </w:r>
      <w:r w:rsidRPr="005B1A28">
        <w:rPr>
          <w:rFonts w:eastAsia="Calibri"/>
          <w:sz w:val="26"/>
          <w:szCs w:val="26"/>
          <w:lang w:eastAsia="en-US"/>
        </w:rPr>
        <w:t>"</w:t>
      </w:r>
      <w:r w:rsidRPr="005B1A28">
        <w:rPr>
          <w:rFonts w:eastAsia="Calibri"/>
          <w:bCs/>
          <w:sz w:val="26"/>
          <w:szCs w:val="26"/>
          <w:lang w:eastAsia="en-US"/>
        </w:rPr>
        <w:t>;</w:t>
      </w:r>
    </w:p>
    <w:p w:rsidR="005B1A28" w:rsidRPr="005B1A28" w:rsidRDefault="005B1A28" w:rsidP="00635DE6">
      <w:pPr>
        <w:widowControl w:val="0"/>
        <w:autoSpaceDE w:val="0"/>
        <w:autoSpaceDN w:val="0"/>
        <w:ind w:firstLine="709"/>
        <w:jc w:val="both"/>
        <w:rPr>
          <w:sz w:val="26"/>
          <w:szCs w:val="26"/>
        </w:rPr>
      </w:pPr>
      <w:r w:rsidRPr="005B1A28">
        <w:rPr>
          <w:bCs/>
          <w:sz w:val="26"/>
          <w:szCs w:val="26"/>
        </w:rPr>
        <w:t xml:space="preserve">6) </w:t>
      </w:r>
      <w:r w:rsidRPr="005B1A28">
        <w:rPr>
          <w:sz w:val="26"/>
          <w:szCs w:val="26"/>
        </w:rPr>
        <w:t>требование к участникам конкурса;</w:t>
      </w:r>
    </w:p>
    <w:p w:rsidR="005B1A28" w:rsidRPr="005B1A28" w:rsidRDefault="005B1A28" w:rsidP="00635DE6">
      <w:pPr>
        <w:widowControl w:val="0"/>
        <w:autoSpaceDE w:val="0"/>
        <w:autoSpaceDN w:val="0"/>
        <w:ind w:firstLine="709"/>
        <w:jc w:val="both"/>
        <w:rPr>
          <w:sz w:val="26"/>
          <w:szCs w:val="26"/>
        </w:rPr>
      </w:pPr>
      <w:r w:rsidRPr="005B1A28">
        <w:rPr>
          <w:sz w:val="26"/>
          <w:szCs w:val="26"/>
        </w:rPr>
        <w:t>7) перечень документов, которые участник должен представить на конкурс;</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8) критерии оценки, показатели критериев оценки;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9) </w:t>
      </w:r>
      <w:r w:rsidRPr="005B1A28">
        <w:rPr>
          <w:rFonts w:eastAsia="Calibri"/>
          <w:sz w:val="26"/>
          <w:szCs w:val="26"/>
          <w:lang w:eastAsia="en-US"/>
        </w:rPr>
        <w:t xml:space="preserve">порядок подачи участниками конкурса заявок и требования, предъявляемые </w:t>
      </w:r>
      <w:r w:rsidRPr="005B1A28">
        <w:rPr>
          <w:rFonts w:eastAsia="Calibri"/>
          <w:sz w:val="26"/>
          <w:szCs w:val="26"/>
          <w:lang w:eastAsia="en-US"/>
        </w:rPr>
        <w:br/>
        <w:t>к форме и содержанию заявок;</w:t>
      </w:r>
    </w:p>
    <w:p w:rsidR="005B1A28" w:rsidRPr="005B1A28" w:rsidRDefault="005B1A28" w:rsidP="00635DE6">
      <w:pPr>
        <w:widowControl w:val="0"/>
        <w:autoSpaceDE w:val="0"/>
        <w:autoSpaceDN w:val="0"/>
        <w:ind w:firstLine="709"/>
        <w:jc w:val="both"/>
        <w:rPr>
          <w:sz w:val="26"/>
          <w:szCs w:val="26"/>
        </w:rPr>
      </w:pPr>
      <w:r w:rsidRPr="005B1A28">
        <w:rPr>
          <w:bCs/>
          <w:sz w:val="26"/>
          <w:szCs w:val="26"/>
        </w:rPr>
        <w:t xml:space="preserve">10) </w:t>
      </w:r>
      <w:r w:rsidRPr="005B1A28">
        <w:rPr>
          <w:sz w:val="26"/>
          <w:szCs w:val="26"/>
        </w:rPr>
        <w:t>порядок отзыва заявок, информацию об отсутствии возможности возврата заявок на доработку;</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11) </w:t>
      </w:r>
      <w:r w:rsidRPr="005B1A28">
        <w:rPr>
          <w:rFonts w:eastAsia="Calibri"/>
          <w:sz w:val="26"/>
          <w:szCs w:val="26"/>
          <w:lang w:eastAsia="en-US"/>
        </w:rPr>
        <w:t>правила рассмотрения заявок участников конкурса;</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 xml:space="preserve">12) порядок отклонения заявок, а также информацию об основаниях их отклонения в соответствии с </w:t>
      </w:r>
      <w:hyperlink r:id="rId20" w:history="1">
        <w:r w:rsidRPr="005B1A28">
          <w:rPr>
            <w:rFonts w:eastAsia="Calibri"/>
            <w:bCs/>
            <w:sz w:val="26"/>
            <w:szCs w:val="26"/>
            <w:lang w:eastAsia="en-US"/>
          </w:rPr>
          <w:t xml:space="preserve">пунктом </w:t>
        </w:r>
      </w:hyperlink>
      <w:r w:rsidRPr="005B1A28">
        <w:rPr>
          <w:rFonts w:eastAsia="Calibri"/>
          <w:bCs/>
          <w:sz w:val="26"/>
          <w:szCs w:val="26"/>
          <w:lang w:eastAsia="en-US"/>
        </w:rPr>
        <w:t>4.17 настоящего Порядка;</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13) сроки оценки заявок;</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14) объем распределяемой субсидии в рамках конкурса, порядок расчета размера субсидии, правила распределения субсидии по результатам конкурса, которые могут включать максимальный, минимальный размер субсидии, предоставляемой победителю (победителям) конкурса, а также предельное количество победителей конкурса;</w:t>
      </w:r>
    </w:p>
    <w:p w:rsidR="005B1A28" w:rsidRPr="005B1A28" w:rsidRDefault="005B1A28" w:rsidP="00635DE6">
      <w:pPr>
        <w:widowControl w:val="0"/>
        <w:autoSpaceDE w:val="0"/>
        <w:autoSpaceDN w:val="0"/>
        <w:ind w:firstLine="709"/>
        <w:jc w:val="both"/>
        <w:rPr>
          <w:sz w:val="26"/>
          <w:szCs w:val="26"/>
        </w:rPr>
      </w:pPr>
      <w:r w:rsidRPr="005B1A28">
        <w:rPr>
          <w:bCs/>
          <w:sz w:val="26"/>
          <w:szCs w:val="26"/>
        </w:rPr>
        <w:t xml:space="preserve">15) </w:t>
      </w:r>
      <w:r w:rsidRPr="005B1A28">
        <w:rPr>
          <w:sz w:val="26"/>
          <w:szCs w:val="26"/>
        </w:rPr>
        <w:t>порядок предоставления участникам конкурса разъяснений положений объявления о проведения конкурса, даты начала и окончания срока представления разъяснений, номер телефона и контактное лицо для получения консультаций;</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16) </w:t>
      </w:r>
      <w:r w:rsidRPr="005B1A28">
        <w:rPr>
          <w:rFonts w:eastAsia="Calibri"/>
          <w:sz w:val="26"/>
          <w:szCs w:val="26"/>
          <w:lang w:eastAsia="en-US"/>
        </w:rPr>
        <w:t>срок, в течение которого победитель (победители) конкурса должен подписать соглашение;</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17) </w:t>
      </w:r>
      <w:r w:rsidRPr="005B1A28">
        <w:rPr>
          <w:rFonts w:eastAsia="Calibri"/>
          <w:sz w:val="26"/>
          <w:szCs w:val="26"/>
          <w:lang w:eastAsia="en-US"/>
        </w:rPr>
        <w:t xml:space="preserve">условия признания победителя (победителей) конкурса уклонившимся </w:t>
      </w:r>
      <w:r w:rsidRPr="005B1A28">
        <w:rPr>
          <w:rFonts w:eastAsia="Calibri"/>
          <w:sz w:val="26"/>
          <w:szCs w:val="26"/>
          <w:lang w:eastAsia="en-US"/>
        </w:rPr>
        <w:br/>
        <w:t>от заключения соглашения;</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18) </w:t>
      </w:r>
      <w:r w:rsidRPr="005B1A28">
        <w:rPr>
          <w:rFonts w:eastAsia="Calibri"/>
          <w:sz w:val="26"/>
          <w:szCs w:val="26"/>
          <w:lang w:eastAsia="en-US"/>
        </w:rPr>
        <w:t xml:space="preserve">сроки размещения протокола подведения итогов конкурса на едином портале бюджетной системы Российской Федерации, официальном сайте Администрации </w:t>
      </w:r>
      <w:r w:rsidRPr="005B1A28">
        <w:rPr>
          <w:rFonts w:eastAsia="Calibri"/>
          <w:sz w:val="26"/>
          <w:szCs w:val="26"/>
          <w:lang w:eastAsia="en-US"/>
        </w:rPr>
        <w:lastRenderedPageBreak/>
        <w:t xml:space="preserve">муниципального образования "Городской округ "Город Нарьян-Мар" </w:t>
      </w:r>
      <w:r w:rsidRPr="005B1A28">
        <w:rPr>
          <w:rFonts w:eastAsia="Calibri"/>
          <w:sz w:val="26"/>
          <w:szCs w:val="26"/>
          <w:lang w:eastAsia="en-US"/>
        </w:rPr>
        <w:br/>
        <w:t>в информационно-телекоммуникационной сети "Интернет" (adm-nmar.ru).</w:t>
      </w:r>
    </w:p>
    <w:p w:rsidR="005B1A28" w:rsidRPr="005B1A28" w:rsidRDefault="005B1A28" w:rsidP="00635DE6">
      <w:pPr>
        <w:widowControl w:val="0"/>
        <w:autoSpaceDE w:val="0"/>
        <w:autoSpaceDN w:val="0"/>
        <w:ind w:firstLine="709"/>
        <w:jc w:val="both"/>
        <w:rPr>
          <w:sz w:val="26"/>
          <w:szCs w:val="26"/>
        </w:rPr>
      </w:pPr>
    </w:p>
    <w:p w:rsidR="005B1A28" w:rsidRPr="005B1A28" w:rsidRDefault="005B1A28" w:rsidP="00635DE6">
      <w:pPr>
        <w:widowControl w:val="0"/>
        <w:autoSpaceDE w:val="0"/>
        <w:autoSpaceDN w:val="0"/>
        <w:ind w:firstLine="709"/>
        <w:jc w:val="center"/>
        <w:outlineLvl w:val="1"/>
        <w:rPr>
          <w:b/>
          <w:sz w:val="26"/>
          <w:szCs w:val="26"/>
        </w:rPr>
      </w:pPr>
      <w:r w:rsidRPr="005B1A28">
        <w:rPr>
          <w:b/>
          <w:sz w:val="26"/>
          <w:szCs w:val="26"/>
        </w:rPr>
        <w:t>Раздел IV</w:t>
      </w:r>
    </w:p>
    <w:p w:rsidR="005B1A28" w:rsidRPr="005B1A28" w:rsidRDefault="005B1A28" w:rsidP="00635DE6">
      <w:pPr>
        <w:widowControl w:val="0"/>
        <w:autoSpaceDE w:val="0"/>
        <w:autoSpaceDN w:val="0"/>
        <w:ind w:firstLine="709"/>
        <w:jc w:val="center"/>
        <w:rPr>
          <w:b/>
          <w:sz w:val="26"/>
          <w:szCs w:val="26"/>
        </w:rPr>
      </w:pPr>
      <w:r w:rsidRPr="005B1A28">
        <w:rPr>
          <w:b/>
          <w:sz w:val="26"/>
          <w:szCs w:val="26"/>
        </w:rPr>
        <w:t>Порядок проведения конкурса</w:t>
      </w:r>
    </w:p>
    <w:p w:rsidR="005B1A28" w:rsidRPr="005B1A28" w:rsidRDefault="005B1A28" w:rsidP="00635DE6">
      <w:pPr>
        <w:widowControl w:val="0"/>
        <w:autoSpaceDE w:val="0"/>
        <w:autoSpaceDN w:val="0"/>
        <w:ind w:firstLine="709"/>
        <w:jc w:val="both"/>
        <w:rPr>
          <w:sz w:val="26"/>
          <w:szCs w:val="26"/>
        </w:rPr>
      </w:pPr>
    </w:p>
    <w:p w:rsidR="005B1A28" w:rsidRPr="005B1A28" w:rsidRDefault="005B1A28" w:rsidP="00635DE6">
      <w:pPr>
        <w:widowControl w:val="0"/>
        <w:autoSpaceDE w:val="0"/>
        <w:autoSpaceDN w:val="0"/>
        <w:ind w:firstLine="709"/>
        <w:jc w:val="both"/>
        <w:rPr>
          <w:sz w:val="26"/>
          <w:szCs w:val="26"/>
        </w:rPr>
      </w:pPr>
      <w:r w:rsidRPr="005B1A28">
        <w:rPr>
          <w:sz w:val="26"/>
          <w:szCs w:val="26"/>
        </w:rPr>
        <w:t>4.1. Прием заявок на участие в конкурсе осуществляется в сроки, указанные</w:t>
      </w:r>
      <w:r w:rsidRPr="005B1A28">
        <w:rPr>
          <w:sz w:val="26"/>
          <w:szCs w:val="26"/>
        </w:rPr>
        <w:br/>
        <w:t>в объявлении о проведении конкурса, и не может быть менее 30 календарных дней.</w:t>
      </w:r>
    </w:p>
    <w:p w:rsidR="005B1A28" w:rsidRPr="005B1A28" w:rsidRDefault="005B1A28" w:rsidP="00635DE6">
      <w:pPr>
        <w:widowControl w:val="0"/>
        <w:autoSpaceDE w:val="0"/>
        <w:autoSpaceDN w:val="0"/>
        <w:ind w:firstLine="709"/>
        <w:jc w:val="both"/>
        <w:rPr>
          <w:sz w:val="26"/>
          <w:szCs w:val="26"/>
        </w:rPr>
      </w:pPr>
      <w:r w:rsidRPr="005B1A28">
        <w:rPr>
          <w:sz w:val="26"/>
          <w:szCs w:val="26"/>
        </w:rPr>
        <w:t>4.2. Каждый заявитель, претендующий на получение гранта в форме субсидии, имеет право предоставить только одну заявку.</w:t>
      </w:r>
    </w:p>
    <w:p w:rsidR="005B1A28" w:rsidRPr="005B1A28" w:rsidRDefault="005B1A28" w:rsidP="00635DE6">
      <w:pPr>
        <w:widowControl w:val="0"/>
        <w:autoSpaceDE w:val="0"/>
        <w:autoSpaceDN w:val="0"/>
        <w:ind w:firstLine="709"/>
        <w:jc w:val="both"/>
        <w:rPr>
          <w:sz w:val="26"/>
          <w:szCs w:val="26"/>
        </w:rPr>
      </w:pPr>
      <w:r w:rsidRPr="005B1A28">
        <w:rPr>
          <w:sz w:val="26"/>
          <w:szCs w:val="26"/>
        </w:rPr>
        <w:t>Возврат заявок на доработку не предусматривается.</w:t>
      </w:r>
    </w:p>
    <w:p w:rsidR="005B1A28" w:rsidRPr="005B1A28" w:rsidRDefault="005B1A28" w:rsidP="00635DE6">
      <w:pPr>
        <w:widowControl w:val="0"/>
        <w:autoSpaceDE w:val="0"/>
        <w:autoSpaceDN w:val="0"/>
        <w:ind w:firstLine="709"/>
        <w:jc w:val="both"/>
        <w:rPr>
          <w:sz w:val="26"/>
          <w:szCs w:val="26"/>
        </w:rPr>
      </w:pPr>
      <w:r w:rsidRPr="005B1A28">
        <w:rPr>
          <w:sz w:val="26"/>
          <w:szCs w:val="26"/>
        </w:rPr>
        <w:t>4.3. Заявка на участие в конкурсе может быть отозвана до окончания срока приема заявок путем направления соответствующего обращения "запрос на снятие заявки" организатору конкурса через личный кабинет системы "Электронный бюджет". Отозванные заявки не учитываются при определении количества заявок, представленных на участие в конкурсе.</w:t>
      </w:r>
    </w:p>
    <w:p w:rsidR="005B1A28" w:rsidRPr="005B1A28" w:rsidRDefault="005B1A28" w:rsidP="00635DE6">
      <w:pPr>
        <w:widowControl w:val="0"/>
        <w:autoSpaceDE w:val="0"/>
        <w:autoSpaceDN w:val="0"/>
        <w:ind w:firstLine="709"/>
        <w:jc w:val="both"/>
        <w:rPr>
          <w:sz w:val="26"/>
          <w:szCs w:val="26"/>
        </w:rPr>
      </w:pPr>
      <w:bookmarkStart w:id="3" w:name="P173"/>
      <w:bookmarkEnd w:id="3"/>
      <w:r w:rsidRPr="005B1A28">
        <w:rPr>
          <w:sz w:val="26"/>
          <w:szCs w:val="26"/>
        </w:rPr>
        <w:t xml:space="preserve">4.4. Для участия в конкурсе, подтверждения соответствия участника конкурса требованиям, указанным в </w:t>
      </w:r>
      <w:hyperlink w:anchor="P98">
        <w:r w:rsidRPr="005B1A28">
          <w:rPr>
            <w:sz w:val="26"/>
            <w:szCs w:val="26"/>
          </w:rPr>
          <w:t>пункте 2.1</w:t>
        </w:r>
      </w:hyperlink>
      <w:r w:rsidRPr="005B1A28">
        <w:rPr>
          <w:sz w:val="26"/>
          <w:szCs w:val="26"/>
        </w:rPr>
        <w:t xml:space="preserve"> настоящего Порядка, заявитель предоставляет организатору конкурса следующие документы:</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1) </w:t>
      </w:r>
      <w:hyperlink w:anchor="P411">
        <w:r w:rsidRPr="005B1A28">
          <w:rPr>
            <w:rFonts w:eastAsia="Calibri"/>
            <w:sz w:val="26"/>
            <w:szCs w:val="26"/>
            <w:lang w:eastAsia="en-US"/>
          </w:rPr>
          <w:t>заявку</w:t>
        </w:r>
      </w:hyperlink>
      <w:r w:rsidRPr="005B1A28">
        <w:rPr>
          <w:rFonts w:eastAsia="Calibri"/>
          <w:sz w:val="26"/>
          <w:szCs w:val="26"/>
          <w:lang w:eastAsia="en-US"/>
        </w:rPr>
        <w:t xml:space="preserve"> на участие в конкурсе;</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2) </w:t>
      </w:r>
      <w:r w:rsidRPr="005B1A28">
        <w:rPr>
          <w:rFonts w:eastAsia="Calibri"/>
          <w:bCs/>
          <w:sz w:val="26"/>
          <w:szCs w:val="26"/>
          <w:lang w:eastAsia="en-US"/>
        </w:rPr>
        <w:t>информацию и документы, подтверждающие соответствие участника конкурса установленным в объявлении о проведении конкурса требованиям;</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3) </w:t>
      </w:r>
      <w:r w:rsidRPr="005B1A28">
        <w:rPr>
          <w:rFonts w:eastAsia="Calibri"/>
          <w:sz w:val="26"/>
          <w:szCs w:val="26"/>
          <w:lang w:eastAsia="en-US"/>
        </w:rPr>
        <w:t xml:space="preserve">подтверждение согласия на публикацию (размещение) в информационно-телекоммуникационной сети "Интернет" информации об участнике конкурса, </w:t>
      </w:r>
      <w:r w:rsidRPr="005B1A28">
        <w:rPr>
          <w:rFonts w:eastAsia="Calibri"/>
          <w:sz w:val="26"/>
          <w:szCs w:val="26"/>
          <w:lang w:eastAsia="en-US"/>
        </w:rPr>
        <w:br/>
        <w:t>о подаваемой участником конкурса заявке, а также иной информации об участнике конкурса, связанной с соответствующим конкурсом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4) 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5) </w:t>
      </w:r>
      <w:r w:rsidRPr="005B1A28">
        <w:rPr>
          <w:rFonts w:eastAsia="Calibri"/>
          <w:sz w:val="26"/>
          <w:szCs w:val="26"/>
          <w:lang w:eastAsia="en-US"/>
        </w:rPr>
        <w:t>предлагаемые участником конкурса значение результата предоставления субсидии, значение запрашиваемого участником конкурса размера субсидии, который не может быть выше (ниже) максимального (минимального) размера, установленного в объявлении о проведении отбора конкурса;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6) </w:t>
      </w:r>
      <w:hyperlink w:anchor="P559">
        <w:r w:rsidRPr="005B1A28">
          <w:rPr>
            <w:rFonts w:eastAsia="Calibri"/>
            <w:sz w:val="26"/>
            <w:szCs w:val="26"/>
            <w:lang w:eastAsia="en-US"/>
          </w:rPr>
          <w:t>перечень</w:t>
        </w:r>
      </w:hyperlink>
      <w:r w:rsidRPr="005B1A28">
        <w:rPr>
          <w:rFonts w:eastAsia="Calibri"/>
          <w:sz w:val="26"/>
          <w:szCs w:val="26"/>
          <w:lang w:eastAsia="en-US"/>
        </w:rPr>
        <w:t xml:space="preserve"> затрат, источником финансового обеспечения которых является грант по форме, утвержденной приказом Управления финансов Администрации муниципального образования "Городской округ "Город Нарьян-Мар";</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7) копии документов, представленных организацией в федеральный орган исполнительной власти, уполномоченный в сфере регистрации некоммерческих организаций, в соответствии с </w:t>
      </w:r>
      <w:hyperlink r:id="rId21">
        <w:r w:rsidRPr="005B1A28">
          <w:rPr>
            <w:sz w:val="26"/>
            <w:szCs w:val="26"/>
          </w:rPr>
          <w:t>пунктом 3</w:t>
        </w:r>
      </w:hyperlink>
      <w:r w:rsidRPr="005B1A28">
        <w:rPr>
          <w:sz w:val="26"/>
          <w:szCs w:val="26"/>
        </w:rPr>
        <w:t xml:space="preserve"> или </w:t>
      </w:r>
      <w:hyperlink r:id="rId22">
        <w:r w:rsidRPr="005B1A28">
          <w:rPr>
            <w:sz w:val="26"/>
            <w:szCs w:val="26"/>
          </w:rPr>
          <w:t>пунктом 3.1 статьи 32</w:t>
        </w:r>
      </w:hyperlink>
      <w:r w:rsidRPr="005B1A28">
        <w:rPr>
          <w:sz w:val="26"/>
          <w:szCs w:val="26"/>
        </w:rPr>
        <w:t xml:space="preserve"> Федерального закона от 12.01.1996 № 7-ФЗ "О некоммерческих организациях" (за предыдущий финансовый год) (предоставляется в случае, если в течение календарного года ТОС не принимал участие в проведении иных конкурсов, проводимых Администрацией муниципального образования "Городской округ "Город Нарьян-Мар");</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8) </w:t>
      </w:r>
      <w:r w:rsidRPr="005B1A28">
        <w:rPr>
          <w:rFonts w:eastAsia="Calibri"/>
          <w:bCs/>
          <w:sz w:val="26"/>
          <w:szCs w:val="26"/>
          <w:lang w:eastAsia="en-US"/>
        </w:rPr>
        <w:t>информацию по каждому указанному в объявлении о проведении конкурса критерию оценки или показателю критерия оценки, сведения, документы</w:t>
      </w:r>
      <w:r w:rsidRPr="005B1A28">
        <w:rPr>
          <w:rFonts w:eastAsia="Calibri"/>
          <w:bCs/>
          <w:sz w:val="26"/>
          <w:szCs w:val="26"/>
          <w:lang w:eastAsia="en-US"/>
        </w:rPr>
        <w:br/>
        <w:t xml:space="preserve">и материалы, подтверждающие такую информацию, определенные в объявлении </w:t>
      </w:r>
      <w:r w:rsidRPr="005B1A28">
        <w:rPr>
          <w:rFonts w:eastAsia="Calibri"/>
          <w:bCs/>
          <w:sz w:val="26"/>
          <w:szCs w:val="26"/>
          <w:lang w:eastAsia="en-US"/>
        </w:rPr>
        <w:br/>
        <w:t>о проведении конкурса;</w:t>
      </w:r>
    </w:p>
    <w:p w:rsidR="005B1A28" w:rsidRPr="005B1A28" w:rsidRDefault="005B1A28" w:rsidP="00635DE6">
      <w:pPr>
        <w:widowControl w:val="0"/>
        <w:autoSpaceDE w:val="0"/>
        <w:autoSpaceDN w:val="0"/>
        <w:ind w:firstLine="709"/>
        <w:jc w:val="both"/>
        <w:rPr>
          <w:sz w:val="26"/>
          <w:szCs w:val="26"/>
        </w:rPr>
      </w:pPr>
      <w:r w:rsidRPr="005B1A28">
        <w:rPr>
          <w:sz w:val="26"/>
          <w:szCs w:val="26"/>
        </w:rPr>
        <w:lastRenderedPageBreak/>
        <w:t>9) доверенность, подтверждающую полномочия на осуществление действий от имени участника конкурса, удостоверенной надлежащим образом и копию паспорта гражданина Российской Федерации (в случае представления документов представителем участника конкурса).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4.5. Заявки формируются участниками конкурса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конкурса.</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4.6. </w:t>
      </w:r>
      <w:r w:rsidRPr="005B1A28">
        <w:rPr>
          <w:rFonts w:eastAsia="Calibri"/>
          <w:bCs/>
          <w:sz w:val="26"/>
          <w:szCs w:val="26"/>
          <w:lang w:eastAsia="en-US"/>
        </w:rPr>
        <w:t>Заявка должна содержать информацию и документы об участнике конкурса:</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1) полное и сокращенное наименование ТОС;</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2) основной государственный регистрационный номер ТОС;</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3) идентификационный номер налогоплательщика;</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4) дата и код причины постановки на учет в налоговом органе;</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5) адрес ТОС;</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 xml:space="preserve">6) номер контактного телефона, почтовый адрес и адрес электронной почты </w:t>
      </w:r>
      <w:r w:rsidRPr="005B1A28">
        <w:rPr>
          <w:rFonts w:eastAsia="Calibri"/>
          <w:bCs/>
          <w:sz w:val="26"/>
          <w:szCs w:val="26"/>
          <w:lang w:eastAsia="en-US"/>
        </w:rPr>
        <w:br/>
        <w:t>для направления юридически значимых сообщений;</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 xml:space="preserve">7) фамилию, имя, отчество (при наличии) и идентификационный номер налогоплательщика главного бухгалтера (при наличии), фамилии, имена, отчества </w:t>
      </w:r>
      <w:r w:rsidRPr="005B1A28">
        <w:rPr>
          <w:rFonts w:eastAsia="Calibri"/>
          <w:bCs/>
          <w:sz w:val="26"/>
          <w:szCs w:val="26"/>
          <w:lang w:eastAsia="en-US"/>
        </w:rPr>
        <w:br/>
        <w:t>(при наличии) учредителей, членов коллегиального исполнительного органа, лица, исполняющего функции единоличного исполнительного органа;</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8) информацию о руководителе ТОС (фамилия, имя, отчество (при наличии), идентификационный номер налогоплательщика, должность);</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9) перечень основных и дополнительных видов деятельности, которые ТОС вправе осуществлять в соответствии с учредительными документами ТОС;</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10) информацию о счетах в соответствии с законодательством Российской Федерации для перечисления субсидии, а также о лице, уполномоченном</w:t>
      </w:r>
      <w:r w:rsidRPr="005B1A28">
        <w:rPr>
          <w:rFonts w:eastAsia="Calibri"/>
          <w:bCs/>
          <w:sz w:val="26"/>
          <w:szCs w:val="26"/>
          <w:lang w:eastAsia="en-US"/>
        </w:rPr>
        <w:br/>
        <w:t>на подписание соглашения</w:t>
      </w:r>
      <w:r w:rsidRPr="005B1A28">
        <w:rPr>
          <w:rFonts w:eastAsia="Calibri"/>
          <w:sz w:val="26"/>
          <w:szCs w:val="26"/>
          <w:lang w:eastAsia="en-US"/>
        </w:rPr>
        <w:t>.</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4.7. Заявка подписывается усиленной квалифицированной электронной подписью руководителя ТОС или уполномоченного им лица (на основании доверенности).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4.8. Д</w:t>
      </w:r>
      <w:r w:rsidRPr="005B1A28">
        <w:rPr>
          <w:rFonts w:eastAsia="Calibri"/>
          <w:bCs/>
          <w:sz w:val="26"/>
          <w:szCs w:val="26"/>
          <w:lang w:eastAsia="en-US"/>
        </w:rPr>
        <w:t xml:space="preserve">атой представления участником конкурса заявки считается день подписания участником конкурса заявки с присвоением ей регистрационного номера </w:t>
      </w:r>
      <w:r w:rsidRPr="005B1A28">
        <w:rPr>
          <w:rFonts w:eastAsia="Calibri"/>
          <w:bCs/>
          <w:sz w:val="26"/>
          <w:szCs w:val="26"/>
          <w:lang w:eastAsia="en-US"/>
        </w:rPr>
        <w:br/>
        <w:t>в системе "Электронный бюджет" и присвоения статуса "подано"</w:t>
      </w:r>
      <w:r w:rsidRPr="005B1A28">
        <w:rPr>
          <w:rFonts w:eastAsia="Calibri"/>
          <w:sz w:val="26"/>
          <w:szCs w:val="26"/>
          <w:lang w:eastAsia="en-US"/>
        </w:rPr>
        <w:t>.</w:t>
      </w:r>
    </w:p>
    <w:p w:rsidR="005B1A28" w:rsidRPr="005B1A28" w:rsidRDefault="005B1A28" w:rsidP="00635DE6">
      <w:pPr>
        <w:widowControl w:val="0"/>
        <w:autoSpaceDE w:val="0"/>
        <w:autoSpaceDN w:val="0"/>
        <w:ind w:firstLine="709"/>
        <w:jc w:val="both"/>
        <w:rPr>
          <w:sz w:val="26"/>
          <w:szCs w:val="26"/>
        </w:rPr>
      </w:pPr>
      <w:r w:rsidRPr="005B1A28">
        <w:rPr>
          <w:sz w:val="26"/>
          <w:szCs w:val="26"/>
        </w:rPr>
        <w:t>4.9. Документы, перечисленные в подпунктах 2-8 пункта 4.4 настоящего Порядка, прикрепляются в заявку одним файлом в виде документов на бумажном носителе, преобразованных в электронную форму путем сканирования.</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Фото- и видеоматериалы, включаемые в заявку, должны содержать четкое</w:t>
      </w:r>
      <w:r w:rsidRPr="005B1A28">
        <w:rPr>
          <w:rFonts w:eastAsia="Calibri"/>
          <w:bCs/>
          <w:sz w:val="26"/>
          <w:szCs w:val="26"/>
          <w:lang w:eastAsia="en-US"/>
        </w:rPr>
        <w:br/>
        <w:t>и контрастное изображение высокого качества.</w:t>
      </w:r>
    </w:p>
    <w:p w:rsidR="005B1A28" w:rsidRPr="005B1A28" w:rsidRDefault="005B1A28" w:rsidP="00635DE6">
      <w:pPr>
        <w:widowControl w:val="0"/>
        <w:autoSpaceDE w:val="0"/>
        <w:autoSpaceDN w:val="0"/>
        <w:ind w:firstLine="709"/>
        <w:jc w:val="both"/>
        <w:rPr>
          <w:sz w:val="26"/>
          <w:szCs w:val="26"/>
        </w:rPr>
      </w:pPr>
      <w:r w:rsidRPr="005B1A28">
        <w:rPr>
          <w:sz w:val="26"/>
          <w:szCs w:val="26"/>
        </w:rPr>
        <w:t>4.10. Участник конкурса несет установленную законом ответственность</w:t>
      </w:r>
      <w:r w:rsidRPr="005B1A28">
        <w:rPr>
          <w:sz w:val="26"/>
          <w:szCs w:val="26"/>
        </w:rPr>
        <w:br/>
        <w:t>за достоверность представленных документов и информации.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lastRenderedPageBreak/>
        <w:t>4.11. Любой участник конкурса со дня размещения объявления о проведении конкурса на едином портале не позднее 3-го рабочего дня до дня завершения подачи заявок вправе направить организатору конкурса запрос о разъяснении положений объявления о проведении конкурса путем формирования в системе "Электронный бюджет" соответствующего запроса.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Организатор конкурса в ответ на запрос, направляет разъяснение положений объявления о проведении конкурса в срок, установленный указанным объявлением, </w:t>
      </w:r>
      <w:r w:rsidRPr="005B1A28">
        <w:rPr>
          <w:rFonts w:eastAsia="Calibri"/>
          <w:sz w:val="26"/>
          <w:szCs w:val="26"/>
          <w:lang w:eastAsia="en-US"/>
        </w:rPr>
        <w:br/>
        <w:t xml:space="preserve">но не позднее 1 рабочего дня до дня завершения подачи заявок, путем формирования </w:t>
      </w:r>
      <w:r w:rsidRPr="005B1A28">
        <w:rPr>
          <w:rFonts w:eastAsia="Calibri"/>
          <w:sz w:val="26"/>
          <w:szCs w:val="26"/>
          <w:lang w:eastAsia="en-US"/>
        </w:rPr>
        <w:br/>
        <w:t>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4.12. Не позднее 1 рабочего дня, следующего за днем окончания срока подачи заявок, установленного в объявлении о проведении конкурса, в системе "Электронный бюджет" открывается доступ главному распорядителю бюджетных средств, а также конкурсной комиссии к поданным участниками конкурса заявкам для их рассмотрения и оценки.</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4.13. Организатор конкурса </w:t>
      </w:r>
      <w:r w:rsidRPr="005B1A28">
        <w:rPr>
          <w:rFonts w:eastAsia="Calibri"/>
          <w:bCs/>
          <w:sz w:val="26"/>
          <w:szCs w:val="26"/>
          <w:lang w:eastAsia="en-US"/>
        </w:rPr>
        <w:t>формирует протокол вскрытия заявок на едином портале и направляет его на подписание усиленной квалифицированной электронной подписью председателю и членам конкурсной комиссии в системе "Электронный бюджет".</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4.14. Конкурсная комиссия не позднее 1 рабочего дня, следующего за днем вскрытия заявок, установленного в объявлении о проведении конкурса, подписывает протокол вскрытия заявок.</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Протокол вскрытия заявок должен содержать следующую информацию</w:t>
      </w:r>
      <w:r w:rsidRPr="005B1A28">
        <w:rPr>
          <w:rFonts w:eastAsia="Calibri"/>
          <w:sz w:val="26"/>
          <w:szCs w:val="26"/>
          <w:lang w:eastAsia="en-US"/>
        </w:rPr>
        <w:br/>
        <w:t>о поступивших для участия в конкурсе заявках:</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1) регистрационный номер заявки;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2) дата и время поступления заявки;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3) полное наименование участника отбора получателей субсидий;</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4) адрес юридического лица;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5) запрашиваемый участником отбора получателей субсидий размер субсидии.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4.15. Протокол вскрытия заявок размещается на едином портале не позднее </w:t>
      </w:r>
      <w:r w:rsidRPr="005B1A28">
        <w:rPr>
          <w:rFonts w:eastAsia="Calibri"/>
          <w:sz w:val="26"/>
          <w:szCs w:val="26"/>
          <w:lang w:eastAsia="en-US"/>
        </w:rPr>
        <w:br/>
        <w:t>1 рабочего дня, следующего за днем его подписания.</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4.16. Заявка признается надлежащей, если она соответствует требованиям, указанным в объявлении о проведении конкурса, и при отсутствии оснований </w:t>
      </w:r>
      <w:r w:rsidRPr="005B1A28">
        <w:rPr>
          <w:rFonts w:eastAsia="Calibri"/>
          <w:sz w:val="26"/>
          <w:szCs w:val="26"/>
          <w:lang w:eastAsia="en-US"/>
        </w:rPr>
        <w:br/>
        <w:t>для отклонения заявки.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Решения о соответствии заявки требованиям, указанным в объявлении</w:t>
      </w:r>
      <w:r w:rsidRPr="005B1A28">
        <w:rPr>
          <w:rFonts w:eastAsia="Calibri"/>
          <w:sz w:val="26"/>
          <w:szCs w:val="26"/>
          <w:lang w:eastAsia="en-US"/>
        </w:rPr>
        <w:br/>
        <w:t>о проведении конкурса, принимаются конкурсной комиссией на даты получения результатов проверки представленных участником конкурса информации</w:t>
      </w:r>
      <w:r w:rsidRPr="005B1A28">
        <w:rPr>
          <w:rFonts w:eastAsia="Calibri"/>
          <w:sz w:val="26"/>
          <w:szCs w:val="26"/>
          <w:lang w:eastAsia="en-US"/>
        </w:rPr>
        <w:br/>
        <w:t>и документов, поданных в составе заявки.</w:t>
      </w:r>
    </w:p>
    <w:p w:rsidR="005B1A28" w:rsidRPr="005B1A28" w:rsidRDefault="005B1A28" w:rsidP="00635DE6">
      <w:pPr>
        <w:widowControl w:val="0"/>
        <w:autoSpaceDE w:val="0"/>
        <w:autoSpaceDN w:val="0"/>
        <w:ind w:firstLine="709"/>
        <w:jc w:val="both"/>
        <w:rPr>
          <w:sz w:val="26"/>
          <w:szCs w:val="26"/>
        </w:rPr>
      </w:pPr>
      <w:r w:rsidRPr="005B1A28">
        <w:rPr>
          <w:sz w:val="26"/>
          <w:szCs w:val="26"/>
          <w:shd w:val="clear" w:color="auto" w:fill="FFFFFF"/>
        </w:rPr>
        <w:t>4.17. Заявка отклоняется на стадии рассмотрения и оценки заявок по следующим основаниям:</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1) несоответствие участника конкурса требованиям, установленным пунктом 2.1 настоящего Порядка;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2) непредставление (представление не в полном объеме) документов, указанных в объявлении о проведении конкурса, предусмотренных пунктом 4.4 настоящего Порядка;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3) несоответствие представленных участником конкурса заявок и (или) документов требованиям, установленным в объявлении о проведении конкурса, предусмотренных настоящим Порядком;</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lastRenderedPageBreak/>
        <w:t>4) недостоверность информации, содержащейся в документах, представленных участником конкурса в целях подтверждения соответствия установленным настоящим Порядком требованиям;</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5) подачу участником конкурса заявки после даты и (или) времени, определенных для подачи заявок;</w:t>
      </w:r>
    </w:p>
    <w:p w:rsidR="005B1A28" w:rsidRPr="005B1A28" w:rsidRDefault="005B1A28" w:rsidP="00635DE6">
      <w:pPr>
        <w:widowControl w:val="0"/>
        <w:autoSpaceDE w:val="0"/>
        <w:autoSpaceDN w:val="0"/>
        <w:ind w:firstLine="709"/>
        <w:jc w:val="both"/>
        <w:rPr>
          <w:sz w:val="26"/>
          <w:szCs w:val="26"/>
        </w:rPr>
      </w:pPr>
      <w:r w:rsidRPr="005B1A28">
        <w:rPr>
          <w:sz w:val="26"/>
          <w:szCs w:val="26"/>
        </w:rPr>
        <w:t>6) участником конкурса представлено более одной заявки.</w:t>
      </w:r>
    </w:p>
    <w:p w:rsidR="005B1A28" w:rsidRPr="005B1A28" w:rsidRDefault="005B1A28" w:rsidP="00635DE6">
      <w:pPr>
        <w:widowControl w:val="0"/>
        <w:autoSpaceDE w:val="0"/>
        <w:autoSpaceDN w:val="0"/>
        <w:ind w:firstLine="709"/>
        <w:jc w:val="both"/>
        <w:rPr>
          <w:sz w:val="26"/>
          <w:szCs w:val="26"/>
        </w:rPr>
      </w:pPr>
      <w:r w:rsidRPr="005B1A28">
        <w:rPr>
          <w:sz w:val="26"/>
          <w:szCs w:val="26"/>
        </w:rPr>
        <w:t>4.18. Конкурсная комиссия при проведении конкурса:</w:t>
      </w:r>
    </w:p>
    <w:p w:rsidR="005B1A28" w:rsidRPr="005B1A28" w:rsidRDefault="005B1A28" w:rsidP="00635DE6">
      <w:pPr>
        <w:widowControl w:val="0"/>
        <w:autoSpaceDE w:val="0"/>
        <w:autoSpaceDN w:val="0"/>
        <w:ind w:firstLine="709"/>
        <w:jc w:val="both"/>
        <w:rPr>
          <w:sz w:val="26"/>
          <w:szCs w:val="26"/>
        </w:rPr>
      </w:pPr>
      <w:r w:rsidRPr="005B1A28">
        <w:rPr>
          <w:sz w:val="26"/>
          <w:szCs w:val="26"/>
        </w:rPr>
        <w:t>1) в системе "Электронный бюджет" рассматривает представленные заявки</w:t>
      </w:r>
      <w:r w:rsidRPr="005B1A28">
        <w:rPr>
          <w:sz w:val="26"/>
          <w:szCs w:val="26"/>
        </w:rPr>
        <w:br/>
        <w:t>на участие в конкурсе, принимает решение о признании конкурса несостоявшимся;</w:t>
      </w:r>
    </w:p>
    <w:p w:rsidR="005B1A28" w:rsidRPr="005B1A28" w:rsidRDefault="005B1A28" w:rsidP="00635DE6">
      <w:pPr>
        <w:widowControl w:val="0"/>
        <w:autoSpaceDE w:val="0"/>
        <w:autoSpaceDN w:val="0"/>
        <w:ind w:firstLine="709"/>
        <w:jc w:val="both"/>
        <w:rPr>
          <w:sz w:val="26"/>
          <w:szCs w:val="26"/>
        </w:rPr>
      </w:pPr>
      <w:r w:rsidRPr="005B1A28">
        <w:rPr>
          <w:sz w:val="26"/>
          <w:szCs w:val="26"/>
        </w:rPr>
        <w:t>2) члены конкурсной комиссии с использованием единого портала бюджетной системы Российской Федерации допускают (не допускают) участников конкурса, заявки участников к оценке заявки путем согласования протокола вскрытия заявок, проставляют оценки по каждой заявке, подписывают протокол рассмотрения заявок, протокол подведения итогов конкурса.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конкурсной комиссии </w:t>
      </w:r>
      <w:r w:rsidRPr="005B1A28">
        <w:rPr>
          <w:rFonts w:eastAsia="Calibri"/>
          <w:bCs/>
          <w:sz w:val="26"/>
          <w:szCs w:val="26"/>
          <w:lang w:eastAsia="en-US"/>
        </w:rPr>
        <w:br/>
        <w:t xml:space="preserve">и членами конкурсной комиссии, а также размещается на едином портале не позднее </w:t>
      </w:r>
      <w:r w:rsidRPr="005B1A28">
        <w:rPr>
          <w:rFonts w:eastAsia="Calibri"/>
          <w:bCs/>
          <w:sz w:val="26"/>
          <w:szCs w:val="26"/>
          <w:lang w:eastAsia="en-US"/>
        </w:rPr>
        <w:br/>
        <w:t>1 рабочего дня, следующего за днем его подписания</w:t>
      </w:r>
      <w:r w:rsidRPr="005B1A28">
        <w:rPr>
          <w:rFonts w:eastAsia="Calibri"/>
          <w:sz w:val="26"/>
          <w:szCs w:val="26"/>
          <w:lang w:eastAsia="en-US"/>
        </w:rPr>
        <w:t>.</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В протокол рассмотрения заявок включается информация о количестве поступивших и рассмотренных заявок, а также информация по каждому участнику конкурса о признании его заявки надлежащей или об отклонении его заявки</w:t>
      </w:r>
      <w:r w:rsidRPr="005B1A28">
        <w:rPr>
          <w:rFonts w:eastAsia="Calibri"/>
          <w:sz w:val="26"/>
          <w:szCs w:val="26"/>
          <w:lang w:eastAsia="en-US"/>
        </w:rPr>
        <w:br/>
        <w:t>с указанием оснований для отклонения.</w:t>
      </w:r>
    </w:p>
    <w:p w:rsidR="005B1A28" w:rsidRPr="005B1A28" w:rsidRDefault="005B1A28" w:rsidP="00635DE6">
      <w:pPr>
        <w:widowControl w:val="0"/>
        <w:autoSpaceDE w:val="0"/>
        <w:autoSpaceDN w:val="0"/>
        <w:ind w:firstLine="709"/>
        <w:jc w:val="both"/>
        <w:rPr>
          <w:sz w:val="26"/>
          <w:szCs w:val="26"/>
        </w:rPr>
      </w:pPr>
      <w:r w:rsidRPr="005B1A28">
        <w:rPr>
          <w:sz w:val="26"/>
          <w:szCs w:val="26"/>
        </w:rPr>
        <w:t>4.19. Секретарь конкурсной комиссии: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1) с использованием единого портала бюджетной системы Российской Федерации в течение 5 рабочих дней со дня завершения срока приема заявок осуществляет </w:t>
      </w:r>
      <w:proofErr w:type="spellStart"/>
      <w:r w:rsidRPr="005B1A28">
        <w:rPr>
          <w:rFonts w:eastAsia="Calibri"/>
          <w:sz w:val="26"/>
          <w:szCs w:val="26"/>
          <w:lang w:eastAsia="en-US"/>
        </w:rPr>
        <w:t>валидацию</w:t>
      </w:r>
      <w:proofErr w:type="spellEnd"/>
      <w:r w:rsidRPr="005B1A28">
        <w:rPr>
          <w:rFonts w:eastAsia="Calibri"/>
          <w:sz w:val="26"/>
          <w:szCs w:val="26"/>
          <w:lang w:eastAsia="en-US"/>
        </w:rPr>
        <w:t xml:space="preserve"> заявок, полученных от ТОС, претендующих на участие </w:t>
      </w:r>
      <w:r w:rsidRPr="005B1A28">
        <w:rPr>
          <w:rFonts w:eastAsia="Calibri"/>
          <w:sz w:val="26"/>
          <w:szCs w:val="26"/>
          <w:lang w:eastAsia="en-US"/>
        </w:rPr>
        <w:br/>
        <w:t xml:space="preserve">в конкурсе, на предмет соответствия ТОС требованиям, изложенным в пункте 2.1 настоящего Порядка, а также предмет соответствия заявки и документов ТОС, указанных в пункте 4.4 настоящего Порядка. </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Проверка участников конкурса по требованиям, изложенным в подпунктах 3-5, 7-11 пункта 2.1 настоящего Порядка осуществляется автоматически с использованием системы </w:t>
      </w:r>
      <w:r w:rsidRPr="005B1A28">
        <w:rPr>
          <w:rFonts w:eastAsia="Calibri"/>
          <w:sz w:val="26"/>
          <w:szCs w:val="26"/>
          <w:lang w:eastAsia="en-US"/>
        </w:rPr>
        <w:t xml:space="preserve">"Электронный бюджет". В случае не проведения автоматической проверки сведений, указанных </w:t>
      </w:r>
      <w:r w:rsidRPr="005B1A28">
        <w:rPr>
          <w:rFonts w:eastAsia="Calibri"/>
          <w:bCs/>
          <w:sz w:val="26"/>
          <w:szCs w:val="26"/>
          <w:lang w:eastAsia="en-US"/>
        </w:rPr>
        <w:t xml:space="preserve">в подпунктах 3 – 5, 7 – 11 пункта 2.1 настоящего Порядка, </w:t>
      </w:r>
      <w:r w:rsidRPr="005B1A28">
        <w:rPr>
          <w:rFonts w:eastAsia="Calibri"/>
          <w:bCs/>
          <w:sz w:val="26"/>
          <w:szCs w:val="26"/>
          <w:lang w:eastAsia="en-US"/>
        </w:rPr>
        <w:br/>
        <w:t xml:space="preserve">в течение 3 рабочих дней со дня окончания срока автоматической проверки в порядке межведомственного взаимодействия запрашивает соответствующие сведения </w:t>
      </w:r>
      <w:r w:rsidRPr="005B1A28">
        <w:rPr>
          <w:rFonts w:eastAsia="Calibri"/>
          <w:bCs/>
          <w:sz w:val="26"/>
          <w:szCs w:val="26"/>
          <w:lang w:eastAsia="en-US"/>
        </w:rPr>
        <w:br/>
        <w:t>в организациях, уполномоченных на представление таких сведений</w:t>
      </w:r>
      <w:r w:rsidRPr="005B1A28">
        <w:rPr>
          <w:rFonts w:eastAsia="Calibri"/>
          <w:sz w:val="26"/>
          <w:szCs w:val="26"/>
          <w:lang w:eastAsia="en-US"/>
        </w:rPr>
        <w:t>;</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2) формирует в системе </w:t>
      </w:r>
      <w:r w:rsidRPr="005B1A28">
        <w:rPr>
          <w:bCs/>
          <w:sz w:val="26"/>
          <w:szCs w:val="26"/>
        </w:rPr>
        <w:t>"</w:t>
      </w:r>
      <w:r w:rsidRPr="005B1A28">
        <w:rPr>
          <w:sz w:val="26"/>
          <w:szCs w:val="26"/>
        </w:rPr>
        <w:t>Электронный бюджет</w:t>
      </w:r>
      <w:r w:rsidRPr="005B1A28">
        <w:rPr>
          <w:bCs/>
          <w:sz w:val="26"/>
          <w:szCs w:val="26"/>
        </w:rPr>
        <w:t>"</w:t>
      </w:r>
      <w:r w:rsidRPr="005B1A28">
        <w:rPr>
          <w:sz w:val="26"/>
          <w:szCs w:val="26"/>
        </w:rPr>
        <w:t xml:space="preserve"> протокол вскрытия заявок, протокол рассмотрения заявок, протокол подведения итогов конкурса;</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3) при необходимости, с использованием системы "Электронный бюджет" осуществляет запрос участнику конкурса о разъяснении в отношении документов </w:t>
      </w:r>
      <w:r w:rsidRPr="005B1A28">
        <w:rPr>
          <w:rFonts w:eastAsia="Calibri"/>
          <w:sz w:val="26"/>
          <w:szCs w:val="26"/>
          <w:lang w:eastAsia="en-US"/>
        </w:rPr>
        <w:br/>
        <w:t xml:space="preserve">и информации представленных в заявке. Срок для подготовки ответа </w:t>
      </w:r>
      <w:r w:rsidRPr="005B1A28">
        <w:rPr>
          <w:rFonts w:eastAsia="Calibri"/>
          <w:bCs/>
          <w:sz w:val="26"/>
          <w:szCs w:val="26"/>
          <w:lang w:eastAsia="en-US"/>
        </w:rPr>
        <w:t>должен составлять не менее 2 рабочих дней со дня, следующего за днем размещения соответствующего запроса. Информация об отсутствии ответа на запрос отражается в протоколе подведения итогов конкурса.</w:t>
      </w:r>
    </w:p>
    <w:p w:rsidR="005B1A28" w:rsidRPr="005B1A28" w:rsidRDefault="005B1A28" w:rsidP="00635DE6">
      <w:pPr>
        <w:widowControl w:val="0"/>
        <w:autoSpaceDE w:val="0"/>
        <w:autoSpaceDN w:val="0"/>
        <w:ind w:firstLine="709"/>
        <w:jc w:val="both"/>
        <w:rPr>
          <w:sz w:val="26"/>
          <w:szCs w:val="26"/>
        </w:rPr>
      </w:pPr>
      <w:r w:rsidRPr="005B1A28">
        <w:rPr>
          <w:sz w:val="26"/>
          <w:szCs w:val="26"/>
        </w:rPr>
        <w:t>4.20. Конкурсные процедуры завершаются определением победителей.</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4.21. Протокол подведения итогов конкурса формируется не позднее 14-го календарного дня, следующего за днем определения победителей конкурса. Протокол подведения итогов конкурса </w:t>
      </w:r>
      <w:r w:rsidRPr="005B1A28">
        <w:rPr>
          <w:rFonts w:eastAsia="Calibri"/>
          <w:bCs/>
          <w:sz w:val="26"/>
          <w:szCs w:val="26"/>
          <w:lang w:eastAsia="en-US"/>
        </w:rPr>
        <w:t xml:space="preserve">подписывается усиленной квалифицированной </w:t>
      </w:r>
      <w:r w:rsidRPr="005B1A28">
        <w:rPr>
          <w:rFonts w:eastAsia="Calibri"/>
          <w:bCs/>
          <w:sz w:val="26"/>
          <w:szCs w:val="26"/>
          <w:lang w:eastAsia="en-US"/>
        </w:rPr>
        <w:lastRenderedPageBreak/>
        <w:t xml:space="preserve">электронной подписью председателя конкурсной комиссии и членов конкурсной комиссии и не позднее 1 рабочего дня, следующего за днем его подписания размещается на едином портале бюджетной системы Российской Федерации. </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Протокол подведения итогов конкурса включает следующие сведения:</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1) дата, время и место оценки заявок;</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2) информацию об участниках конкурса, заявки которых были рассмотрены;</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3) информацию об участниках конкурса, заявки которых были отклонены, </w:t>
      </w:r>
      <w:r w:rsidRPr="005B1A28">
        <w:rPr>
          <w:rFonts w:eastAsia="Calibri"/>
          <w:sz w:val="26"/>
          <w:szCs w:val="26"/>
          <w:lang w:eastAsia="en-US"/>
        </w:rPr>
        <w:br/>
        <w:t>с указанием причин их отклонения, в том числе положений объявления о проведении конкурса, которым не соответствуют заявки;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4) 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5) наименование получателя (получателей) субсидии, с которым заключается соглашение и размер предоставляемой ему субсидии.</w:t>
      </w:r>
    </w:p>
    <w:p w:rsidR="005B1A28" w:rsidRPr="005B1A28" w:rsidRDefault="005B1A28" w:rsidP="00635DE6">
      <w:pPr>
        <w:widowControl w:val="0"/>
        <w:autoSpaceDE w:val="0"/>
        <w:autoSpaceDN w:val="0"/>
        <w:ind w:firstLine="709"/>
        <w:jc w:val="both"/>
        <w:rPr>
          <w:sz w:val="26"/>
          <w:szCs w:val="26"/>
        </w:rPr>
      </w:pPr>
      <w:r w:rsidRPr="005B1A28">
        <w:rPr>
          <w:sz w:val="26"/>
          <w:szCs w:val="26"/>
        </w:rPr>
        <w:t>4.22. Конкурс признается несостоявшимся в случаях если: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1) по окончании срока подачи заявок подана только одна заявка;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2) по результатам рассмотрения заявок только одна заявка соответствует требованиям, установленным в объявлении о проведении конкурса;</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3) по окончании срока подачи заявок не подано ни одной заявки;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4) по результатам рассмотрения заявок отклонены все заявки.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Соглашение заключается с участником конкурса,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конкурса.</w:t>
      </w:r>
    </w:p>
    <w:p w:rsidR="005B1A28" w:rsidRPr="005B1A28" w:rsidRDefault="005B1A28" w:rsidP="00635DE6">
      <w:pPr>
        <w:widowControl w:val="0"/>
        <w:autoSpaceDE w:val="0"/>
        <w:autoSpaceDN w:val="0"/>
        <w:ind w:firstLine="709"/>
        <w:jc w:val="both"/>
        <w:rPr>
          <w:sz w:val="26"/>
          <w:szCs w:val="26"/>
        </w:rPr>
      </w:pPr>
      <w:r w:rsidRPr="005B1A28">
        <w:rPr>
          <w:sz w:val="26"/>
          <w:szCs w:val="26"/>
        </w:rPr>
        <w:t>Решение о признании конкурса несостоявшимся вносится в протокол конкурсной комиссии.</w:t>
      </w:r>
    </w:p>
    <w:p w:rsidR="005B1A28" w:rsidRPr="005B1A28" w:rsidRDefault="005B1A28" w:rsidP="00635DE6">
      <w:pPr>
        <w:widowControl w:val="0"/>
        <w:autoSpaceDE w:val="0"/>
        <w:autoSpaceDN w:val="0"/>
        <w:ind w:firstLine="709"/>
        <w:jc w:val="both"/>
        <w:rPr>
          <w:sz w:val="26"/>
          <w:szCs w:val="26"/>
        </w:rPr>
      </w:pPr>
      <w:r w:rsidRPr="005B1A28">
        <w:rPr>
          <w:sz w:val="26"/>
          <w:szCs w:val="26"/>
        </w:rPr>
        <w:t>4.23. Организатор конкурса может принять решение об отмене проведения конкурса в срок не позднее 2 дней до окончания срока приема заявок.</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sz w:val="26"/>
          <w:szCs w:val="26"/>
          <w:lang w:eastAsia="en-US"/>
        </w:rPr>
        <w:t xml:space="preserve">Решение об отмене проведения конкурса размещается на едином портале бюджетной системы Российской Федерации не позднее 1 рабочего дня, следующего </w:t>
      </w:r>
      <w:r w:rsidRPr="005B1A28">
        <w:rPr>
          <w:rFonts w:eastAsia="Calibri"/>
          <w:sz w:val="26"/>
          <w:szCs w:val="26"/>
          <w:lang w:eastAsia="en-US"/>
        </w:rPr>
        <w:br/>
        <w:t>за днем принятия решения об отмене проведения конкурса.</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Объявление об отмене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конкурса. Конкурс считается отмененным со дня размещения объявления об его отмене в системе "Электронный бюджет".</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Решение об отмене проведения конкурса принимается организатором конкурса в случае изменения лимитов бюджетных обязательств, предусмотренных на эти цели </w:t>
      </w:r>
      <w:r w:rsidRPr="005B1A28">
        <w:rPr>
          <w:sz w:val="26"/>
          <w:szCs w:val="26"/>
        </w:rPr>
        <w:br/>
        <w:t>в текущем финансовом году в городском бюджете.</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Участники конкурса, подавшие заявки, информируются об отмене проведения конкурса в системе "Электронный бюджет" в срок не позднее 1 рабочего дня с даты публикации объявления об отмене конкурса.</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Организатор конкурса не возмещает участникам конкурса расходы, связанные </w:t>
      </w:r>
      <w:r w:rsidRPr="005B1A28">
        <w:rPr>
          <w:sz w:val="26"/>
          <w:szCs w:val="26"/>
        </w:rPr>
        <w:br/>
        <w:t>с подготовкой и подачей заявок на участие в конкурсе.</w:t>
      </w:r>
    </w:p>
    <w:p w:rsidR="005B1A28" w:rsidRPr="005B1A28" w:rsidRDefault="005B1A28" w:rsidP="00635DE6">
      <w:pPr>
        <w:widowControl w:val="0"/>
        <w:autoSpaceDE w:val="0"/>
        <w:autoSpaceDN w:val="0"/>
        <w:ind w:firstLine="709"/>
        <w:jc w:val="both"/>
        <w:rPr>
          <w:sz w:val="26"/>
          <w:szCs w:val="26"/>
        </w:rPr>
      </w:pPr>
      <w:bookmarkStart w:id="4" w:name="Par0"/>
      <w:bookmarkEnd w:id="4"/>
      <w:r w:rsidRPr="005B1A28">
        <w:rPr>
          <w:sz w:val="26"/>
          <w:szCs w:val="26"/>
        </w:rPr>
        <w:t xml:space="preserve">4.24. Проекты, представленные участниками конкурса, рассматриваются </w:t>
      </w:r>
      <w:r w:rsidRPr="005B1A28">
        <w:rPr>
          <w:sz w:val="26"/>
          <w:szCs w:val="26"/>
        </w:rPr>
        <w:br/>
        <w:t xml:space="preserve">и оцениваются конкурсной комиссией по критериям согласно </w:t>
      </w:r>
      <w:proofErr w:type="gramStart"/>
      <w:r w:rsidRPr="005B1A28">
        <w:rPr>
          <w:sz w:val="26"/>
          <w:szCs w:val="26"/>
        </w:rPr>
        <w:t>Приложению</w:t>
      </w:r>
      <w:proofErr w:type="gramEnd"/>
      <w:r w:rsidRPr="005B1A28">
        <w:rPr>
          <w:sz w:val="26"/>
          <w:szCs w:val="26"/>
        </w:rPr>
        <w:t xml:space="preserve"> </w:t>
      </w:r>
      <w:r w:rsidRPr="005B1A28">
        <w:rPr>
          <w:sz w:val="26"/>
          <w:szCs w:val="26"/>
        </w:rPr>
        <w:br/>
        <w:t>к настоящему Порядку.</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lastRenderedPageBreak/>
        <w:t xml:space="preserve">4.25. На основании полученных баллов формируется протокол подведения итогов конкурса, в котором заявки, получившие наибольшее количество баллов, получают более высокий рейтинг. Протокол содержит информацию о количестве набранных участником конкурса баллов по каждому критерию оценки, об общем количестве набранных баллов по результатам оценки заявок, о победителях конкурса с указанием размера субсидии, предусмотренной им для предоставления, </w:t>
      </w:r>
      <w:r w:rsidRPr="005B1A28">
        <w:rPr>
          <w:rFonts w:eastAsia="Calibri"/>
          <w:sz w:val="26"/>
          <w:szCs w:val="26"/>
          <w:lang w:eastAsia="en-US"/>
        </w:rPr>
        <w:br/>
        <w:t>об отклонении заявок с указанием оснований для их отклонения.</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Количество баллов, присваиваемых участнику конкурса по каждому критерию </w:t>
      </w:r>
      <w:r w:rsidRPr="005B1A28">
        <w:rPr>
          <w:rFonts w:eastAsia="Calibri"/>
          <w:sz w:val="26"/>
          <w:szCs w:val="26"/>
          <w:lang w:eastAsia="en-US"/>
        </w:rPr>
        <w:br/>
        <w:t xml:space="preserve">и по заявке в целом, определяется как среднее арифметическое количества баллов, полученных по результатам оценки заявки от каждого члена комиссии. При этом среднее арифметическое количество баллов определяется путем суммирования баллов, присвоенных каждым членом конкурсной комиссии, и последующего деления </w:t>
      </w:r>
      <w:r w:rsidRPr="005B1A28">
        <w:rPr>
          <w:rFonts w:eastAsia="Calibri"/>
          <w:sz w:val="26"/>
          <w:szCs w:val="26"/>
          <w:lang w:eastAsia="en-US"/>
        </w:rPr>
        <w:br/>
        <w:t>на количество членов конкурсной комиссии.</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Протокол подведения итогов конкурса формируется на едином портале автоматически на основании результатов определения победителей конкурса</w:t>
      </w:r>
      <w:r w:rsidRPr="005B1A28">
        <w:rPr>
          <w:rFonts w:eastAsia="Calibri"/>
          <w:bCs/>
          <w:sz w:val="26"/>
          <w:szCs w:val="26"/>
          <w:lang w:eastAsia="en-US"/>
        </w:rPr>
        <w:br/>
        <w:t>и подписывается усиленной квалифицированной электронной подписью председателем конкурсной комиссии и членами конкурсной комиссии в системе "Электронный бюджет", а также размещается на едином портале не позднее</w:t>
      </w:r>
      <w:r w:rsidRPr="005B1A28">
        <w:rPr>
          <w:rFonts w:eastAsia="Calibri"/>
          <w:bCs/>
          <w:sz w:val="26"/>
          <w:szCs w:val="26"/>
          <w:lang w:eastAsia="en-US"/>
        </w:rPr>
        <w:br/>
        <w:t>1 рабочего дня, следующего за днем его подписания.</w:t>
      </w:r>
    </w:p>
    <w:p w:rsidR="005B1A28" w:rsidRPr="005B1A28" w:rsidRDefault="005B1A28" w:rsidP="00635DE6">
      <w:pPr>
        <w:widowControl w:val="0"/>
        <w:autoSpaceDE w:val="0"/>
        <w:autoSpaceDN w:val="0"/>
        <w:ind w:firstLine="709"/>
        <w:jc w:val="both"/>
        <w:rPr>
          <w:sz w:val="26"/>
          <w:szCs w:val="26"/>
        </w:rPr>
      </w:pPr>
      <w:r w:rsidRPr="005B1A28">
        <w:rPr>
          <w:sz w:val="26"/>
          <w:szCs w:val="26"/>
        </w:rPr>
        <w:t>4.26. Средства городского бюджета выделяются в соответствии с итоговым рейтингом ТОС, участвующим в конкурсе, в следующем объеме:</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1) ТОС, получившему первое место по итоговому рейтингу, – в соответствии </w:t>
      </w:r>
      <w:r w:rsidRPr="005B1A28">
        <w:rPr>
          <w:sz w:val="26"/>
          <w:szCs w:val="26"/>
        </w:rPr>
        <w:br/>
        <w:t>с заявкой, но не более 45 000 (Сорок пять тысяч) рублей;</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2) ТОС, получившему второе место по итоговому рейтингу, – в соответствии </w:t>
      </w:r>
      <w:r w:rsidRPr="005B1A28">
        <w:rPr>
          <w:sz w:val="26"/>
          <w:szCs w:val="26"/>
        </w:rPr>
        <w:br/>
        <w:t>с заявкой, но не более 20 000 (Двадцать тысяч) рублей;</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3) ТОС, получившему третье место по итоговому рейтингу, – в соответствии </w:t>
      </w:r>
      <w:r w:rsidRPr="005B1A28">
        <w:rPr>
          <w:sz w:val="26"/>
          <w:szCs w:val="26"/>
        </w:rPr>
        <w:br/>
        <w:t>с заявкой, но не более 10 000 (Десять тысяч) рублей.</w:t>
      </w:r>
    </w:p>
    <w:p w:rsidR="005B1A28" w:rsidRPr="005B1A28" w:rsidRDefault="005B1A28" w:rsidP="00635DE6">
      <w:pPr>
        <w:widowControl w:val="0"/>
        <w:autoSpaceDE w:val="0"/>
        <w:autoSpaceDN w:val="0"/>
        <w:ind w:firstLine="709"/>
        <w:jc w:val="center"/>
        <w:outlineLvl w:val="1"/>
        <w:rPr>
          <w:b/>
          <w:sz w:val="26"/>
          <w:szCs w:val="26"/>
        </w:rPr>
      </w:pPr>
    </w:p>
    <w:p w:rsidR="005B1A28" w:rsidRPr="005B1A28" w:rsidRDefault="005B1A28" w:rsidP="00635DE6">
      <w:pPr>
        <w:widowControl w:val="0"/>
        <w:autoSpaceDE w:val="0"/>
        <w:autoSpaceDN w:val="0"/>
        <w:ind w:firstLine="709"/>
        <w:jc w:val="center"/>
        <w:outlineLvl w:val="1"/>
        <w:rPr>
          <w:b/>
          <w:sz w:val="26"/>
          <w:szCs w:val="26"/>
        </w:rPr>
      </w:pPr>
      <w:r w:rsidRPr="005B1A28">
        <w:rPr>
          <w:b/>
          <w:sz w:val="26"/>
          <w:szCs w:val="26"/>
        </w:rPr>
        <w:t>Раздел V</w:t>
      </w:r>
    </w:p>
    <w:p w:rsidR="005B1A28" w:rsidRPr="005B1A28" w:rsidRDefault="005B1A28" w:rsidP="00635DE6">
      <w:pPr>
        <w:widowControl w:val="0"/>
        <w:autoSpaceDE w:val="0"/>
        <w:autoSpaceDN w:val="0"/>
        <w:ind w:firstLine="709"/>
        <w:jc w:val="center"/>
        <w:rPr>
          <w:b/>
          <w:sz w:val="26"/>
          <w:szCs w:val="26"/>
        </w:rPr>
      </w:pPr>
      <w:r w:rsidRPr="005B1A28">
        <w:rPr>
          <w:b/>
          <w:sz w:val="26"/>
          <w:szCs w:val="26"/>
        </w:rPr>
        <w:t>Порядок и условия предоставления гранта в форме субсидии</w:t>
      </w:r>
    </w:p>
    <w:p w:rsidR="005B1A28" w:rsidRPr="005B1A28" w:rsidRDefault="005B1A28" w:rsidP="00635DE6">
      <w:pPr>
        <w:widowControl w:val="0"/>
        <w:autoSpaceDE w:val="0"/>
        <w:autoSpaceDN w:val="0"/>
        <w:ind w:firstLine="709"/>
        <w:jc w:val="both"/>
        <w:rPr>
          <w:sz w:val="26"/>
          <w:szCs w:val="26"/>
        </w:rPr>
      </w:pPr>
    </w:p>
    <w:p w:rsidR="005B1A28" w:rsidRPr="005B1A28" w:rsidRDefault="005B1A28" w:rsidP="00635DE6">
      <w:pPr>
        <w:widowControl w:val="0"/>
        <w:autoSpaceDE w:val="0"/>
        <w:autoSpaceDN w:val="0"/>
        <w:ind w:firstLine="709"/>
        <w:jc w:val="both"/>
        <w:rPr>
          <w:sz w:val="26"/>
          <w:szCs w:val="26"/>
        </w:rPr>
      </w:pPr>
      <w:bookmarkStart w:id="5" w:name="P260"/>
      <w:bookmarkEnd w:id="5"/>
      <w:r w:rsidRPr="005B1A28">
        <w:rPr>
          <w:sz w:val="26"/>
          <w:szCs w:val="26"/>
        </w:rPr>
        <w:t>5.1. Грант в форме субсидии предоставляется на безвозмездной</w:t>
      </w:r>
      <w:r w:rsidRPr="005B1A28">
        <w:rPr>
          <w:sz w:val="26"/>
          <w:szCs w:val="26"/>
        </w:rPr>
        <w:br/>
        <w:t>и безвозвратной основе в целях развития материально-технической базы ТОС и может быть использован на расходы, связанные с осуществлением уставной деятельности ТОС, в том числе на приобретение имущества.</w:t>
      </w:r>
    </w:p>
    <w:p w:rsidR="005B1A28" w:rsidRPr="005B1A28" w:rsidRDefault="005B1A28" w:rsidP="00635DE6">
      <w:pPr>
        <w:widowControl w:val="0"/>
        <w:autoSpaceDE w:val="0"/>
        <w:autoSpaceDN w:val="0"/>
        <w:ind w:firstLine="709"/>
        <w:jc w:val="both"/>
        <w:rPr>
          <w:sz w:val="26"/>
          <w:szCs w:val="26"/>
        </w:rPr>
      </w:pPr>
      <w:r w:rsidRPr="005B1A28">
        <w:rPr>
          <w:sz w:val="26"/>
          <w:szCs w:val="26"/>
        </w:rPr>
        <w:t>Гранты в форме субсидий носят целевой характер и не могут быть использованы на иные цели.</w:t>
      </w:r>
    </w:p>
    <w:p w:rsidR="005B1A28" w:rsidRPr="005B1A28" w:rsidRDefault="005B1A28" w:rsidP="00635DE6">
      <w:pPr>
        <w:widowControl w:val="0"/>
        <w:autoSpaceDE w:val="0"/>
        <w:autoSpaceDN w:val="0"/>
        <w:ind w:firstLine="709"/>
        <w:jc w:val="both"/>
        <w:rPr>
          <w:sz w:val="26"/>
          <w:szCs w:val="26"/>
        </w:rPr>
      </w:pPr>
      <w:r w:rsidRPr="005B1A28">
        <w:rPr>
          <w:sz w:val="26"/>
          <w:szCs w:val="26"/>
        </w:rPr>
        <w:t>5.2. Не допускается осуществление за счет гранта в форме субсидии следующих расходов:</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1) расходы, связанные с осуществлением предпринимательской деятельности </w:t>
      </w:r>
      <w:r w:rsidRPr="005B1A28">
        <w:rPr>
          <w:sz w:val="26"/>
          <w:szCs w:val="26"/>
        </w:rPr>
        <w:br/>
        <w:t>и оказанием помощи коммерческим организациям;</w:t>
      </w:r>
    </w:p>
    <w:p w:rsidR="005B1A28" w:rsidRPr="005B1A28" w:rsidRDefault="005B1A28" w:rsidP="00635DE6">
      <w:pPr>
        <w:widowControl w:val="0"/>
        <w:autoSpaceDE w:val="0"/>
        <w:autoSpaceDN w:val="0"/>
        <w:ind w:firstLine="709"/>
        <w:jc w:val="both"/>
        <w:rPr>
          <w:sz w:val="26"/>
          <w:szCs w:val="26"/>
        </w:rPr>
      </w:pPr>
      <w:r w:rsidRPr="005B1A28">
        <w:rPr>
          <w:sz w:val="26"/>
          <w:szCs w:val="26"/>
        </w:rPr>
        <w:t>2) расходы, предусматривающие финансирование политических партий, кампаний и акций;</w:t>
      </w:r>
    </w:p>
    <w:p w:rsidR="005B1A28" w:rsidRPr="005B1A28" w:rsidRDefault="005B1A28" w:rsidP="00635DE6">
      <w:pPr>
        <w:widowControl w:val="0"/>
        <w:autoSpaceDE w:val="0"/>
        <w:autoSpaceDN w:val="0"/>
        <w:ind w:firstLine="709"/>
        <w:jc w:val="both"/>
        <w:rPr>
          <w:sz w:val="26"/>
          <w:szCs w:val="26"/>
        </w:rPr>
      </w:pPr>
      <w:r w:rsidRPr="005B1A28">
        <w:rPr>
          <w:sz w:val="26"/>
          <w:szCs w:val="26"/>
        </w:rPr>
        <w:t>3) расходы на подготовку и проведение митингов, демонстраций, пикетирований;</w:t>
      </w:r>
    </w:p>
    <w:p w:rsidR="005B1A28" w:rsidRPr="005B1A28" w:rsidRDefault="005B1A28" w:rsidP="00635DE6">
      <w:pPr>
        <w:widowControl w:val="0"/>
        <w:autoSpaceDE w:val="0"/>
        <w:autoSpaceDN w:val="0"/>
        <w:ind w:firstLine="709"/>
        <w:jc w:val="both"/>
        <w:rPr>
          <w:sz w:val="26"/>
          <w:szCs w:val="26"/>
        </w:rPr>
      </w:pPr>
      <w:r w:rsidRPr="005B1A28">
        <w:rPr>
          <w:sz w:val="26"/>
          <w:szCs w:val="26"/>
        </w:rPr>
        <w:t>4) расходы на фундаментальные научные исследования;</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5) расходы на приобретение алкогольных напитков и табачной </w:t>
      </w:r>
      <w:proofErr w:type="gramStart"/>
      <w:r w:rsidRPr="005B1A28">
        <w:rPr>
          <w:sz w:val="26"/>
          <w:szCs w:val="26"/>
        </w:rPr>
        <w:t>продукции,</w:t>
      </w:r>
      <w:r w:rsidRPr="005B1A28">
        <w:rPr>
          <w:sz w:val="26"/>
          <w:szCs w:val="26"/>
        </w:rPr>
        <w:br/>
        <w:t>а</w:t>
      </w:r>
      <w:proofErr w:type="gramEnd"/>
      <w:r w:rsidRPr="005B1A28">
        <w:rPr>
          <w:sz w:val="26"/>
          <w:szCs w:val="26"/>
        </w:rPr>
        <w:t xml:space="preserve"> также товаров, которые являются предметами роскоши;</w:t>
      </w:r>
    </w:p>
    <w:p w:rsidR="005B1A28" w:rsidRPr="005B1A28" w:rsidRDefault="005B1A28" w:rsidP="00635DE6">
      <w:pPr>
        <w:widowControl w:val="0"/>
        <w:autoSpaceDE w:val="0"/>
        <w:autoSpaceDN w:val="0"/>
        <w:ind w:firstLine="709"/>
        <w:jc w:val="both"/>
        <w:rPr>
          <w:sz w:val="26"/>
          <w:szCs w:val="26"/>
        </w:rPr>
      </w:pPr>
      <w:r w:rsidRPr="005B1A28">
        <w:rPr>
          <w:sz w:val="26"/>
          <w:szCs w:val="26"/>
        </w:rPr>
        <w:t>6) расходы на оплату коммунальных услуг;</w:t>
      </w:r>
    </w:p>
    <w:p w:rsidR="005B1A28" w:rsidRPr="005B1A28" w:rsidRDefault="005B1A28" w:rsidP="00635DE6">
      <w:pPr>
        <w:widowControl w:val="0"/>
        <w:autoSpaceDE w:val="0"/>
        <w:autoSpaceDN w:val="0"/>
        <w:ind w:firstLine="709"/>
        <w:jc w:val="both"/>
        <w:rPr>
          <w:sz w:val="26"/>
          <w:szCs w:val="26"/>
        </w:rPr>
      </w:pPr>
      <w:r w:rsidRPr="005B1A28">
        <w:rPr>
          <w:sz w:val="26"/>
          <w:szCs w:val="26"/>
        </w:rPr>
        <w:lastRenderedPageBreak/>
        <w:t>7) расходы на выплату заработной платы;</w:t>
      </w:r>
    </w:p>
    <w:p w:rsidR="005B1A28" w:rsidRPr="005B1A28" w:rsidRDefault="005B1A28" w:rsidP="00635DE6">
      <w:pPr>
        <w:widowControl w:val="0"/>
        <w:autoSpaceDE w:val="0"/>
        <w:autoSpaceDN w:val="0"/>
        <w:ind w:firstLine="709"/>
        <w:jc w:val="both"/>
        <w:rPr>
          <w:sz w:val="26"/>
          <w:szCs w:val="26"/>
        </w:rPr>
      </w:pPr>
      <w:r w:rsidRPr="005B1A28">
        <w:rPr>
          <w:sz w:val="26"/>
          <w:szCs w:val="26"/>
        </w:rPr>
        <w:t>8) расходы на оказание материальной помощи, лечение и приобретение лекарств;</w:t>
      </w:r>
    </w:p>
    <w:p w:rsidR="005B1A28" w:rsidRPr="005B1A28" w:rsidRDefault="005B1A28" w:rsidP="00635DE6">
      <w:pPr>
        <w:widowControl w:val="0"/>
        <w:autoSpaceDE w:val="0"/>
        <w:autoSpaceDN w:val="0"/>
        <w:ind w:firstLine="709"/>
        <w:jc w:val="both"/>
        <w:rPr>
          <w:sz w:val="26"/>
          <w:szCs w:val="26"/>
        </w:rPr>
      </w:pPr>
      <w:r w:rsidRPr="005B1A28">
        <w:rPr>
          <w:sz w:val="26"/>
          <w:szCs w:val="26"/>
        </w:rPr>
        <w:t>9) расходы на приобретение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p>
    <w:p w:rsidR="005B1A28" w:rsidRPr="005B1A28" w:rsidRDefault="005B1A28" w:rsidP="00635DE6">
      <w:pPr>
        <w:widowControl w:val="0"/>
        <w:autoSpaceDE w:val="0"/>
        <w:autoSpaceDN w:val="0"/>
        <w:ind w:firstLine="709"/>
        <w:jc w:val="both"/>
        <w:rPr>
          <w:sz w:val="26"/>
          <w:szCs w:val="26"/>
        </w:rPr>
      </w:pPr>
      <w:r w:rsidRPr="005B1A28">
        <w:rPr>
          <w:sz w:val="26"/>
          <w:szCs w:val="26"/>
        </w:rPr>
        <w:t>10) расходы на уплату налогов, пеней, штрафов, погашение задолженности ТОС.</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5.3. С победителями конкурса не ранее 10-го календарного дня и не позднее </w:t>
      </w:r>
      <w:r w:rsidRPr="005B1A28">
        <w:rPr>
          <w:rFonts w:eastAsia="Calibri"/>
          <w:sz w:val="26"/>
          <w:szCs w:val="26"/>
          <w:lang w:eastAsia="en-US"/>
        </w:rPr>
        <w:br/>
        <w:t xml:space="preserve">15-го календарного дня со дня подписания протокола подведения итогов конкурса через личный кабинет системы "Электронный бюджет" заключаются соглашения </w:t>
      </w:r>
      <w:r w:rsidRPr="005B1A28">
        <w:rPr>
          <w:rFonts w:eastAsia="Calibri"/>
          <w:sz w:val="26"/>
          <w:szCs w:val="26"/>
          <w:lang w:eastAsia="en-US"/>
        </w:rPr>
        <w:br/>
        <w:t>о предоставлении грантов в форме субсидии (далее – соглашение) по форме, утвержденной приказом Управления финансов Администрации муниципального образования "Городской округ "Город Нарьян-Мар".</w:t>
      </w:r>
    </w:p>
    <w:p w:rsidR="005B1A28" w:rsidRPr="005B1A28" w:rsidRDefault="005B1A28" w:rsidP="00635DE6">
      <w:pPr>
        <w:widowControl w:val="0"/>
        <w:autoSpaceDE w:val="0"/>
        <w:autoSpaceDN w:val="0"/>
        <w:ind w:firstLine="709"/>
        <w:jc w:val="both"/>
        <w:rPr>
          <w:sz w:val="26"/>
          <w:szCs w:val="26"/>
        </w:rPr>
      </w:pPr>
      <w:r w:rsidRPr="005B1A28">
        <w:rPr>
          <w:sz w:val="26"/>
          <w:szCs w:val="26"/>
        </w:rPr>
        <w:t>5.4. В случае уклонения победителя конкурса от подписания соглашения, либо выявления организатором конкурса факта представления победителем конкурса недостоверной информации, соглашение заключается со следующим участником, получившим наибольший балл в рейтинге.</w:t>
      </w:r>
    </w:p>
    <w:p w:rsidR="005B1A28" w:rsidRPr="005B1A28" w:rsidRDefault="005B1A28" w:rsidP="00635DE6">
      <w:pPr>
        <w:autoSpaceDE w:val="0"/>
        <w:autoSpaceDN w:val="0"/>
        <w:adjustRightInd w:val="0"/>
        <w:ind w:firstLine="709"/>
        <w:jc w:val="both"/>
        <w:rPr>
          <w:rFonts w:eastAsia="Calibri"/>
          <w:bCs/>
          <w:sz w:val="26"/>
          <w:szCs w:val="26"/>
          <w:lang w:eastAsia="en-US"/>
        </w:rPr>
      </w:pPr>
      <w:r w:rsidRPr="005B1A28">
        <w:rPr>
          <w:rFonts w:eastAsia="Calibri"/>
          <w:bCs/>
          <w:sz w:val="26"/>
          <w:szCs w:val="26"/>
          <w:lang w:eastAsia="en-US"/>
        </w:rPr>
        <w:t>Победитель конкурса считается уклонившимся от подписания соглашения, если не подписал соглашение в течение указанного в объявлении о проведении конкурса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bCs/>
          <w:sz w:val="26"/>
          <w:szCs w:val="26"/>
          <w:lang w:eastAsia="en-US"/>
        </w:rPr>
        <w:t xml:space="preserve">5.5. </w:t>
      </w:r>
      <w:r w:rsidRPr="005B1A28">
        <w:rPr>
          <w:rFonts w:eastAsia="Calibri"/>
          <w:sz w:val="26"/>
          <w:szCs w:val="26"/>
          <w:lang w:eastAsia="en-US"/>
        </w:rPr>
        <w:t>Изменение (расторжение) соглашения оформляется в виде дополнительного соглашения к соглашению, являющегося его неотъемлемой частью, по форме, утвержденной приказом Управления финансов Администрации муниципального образования "Городской округ "Город Нарьян-Мар".</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Дополнительное соглашение главный распорядитель бюджетных средств заключает на основании рекомендации конкурсной комиссии через личный кабинет получателя гранта в системе "Электронный бюджет" в течение 10 рабочих дней со дня получения от получателя гранта информации о корректировке соглашения.</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Получатель гранта в течение 3 рабочих дней в личном кабинете в системе "Электронный бюджет" подписывает дополнительное соглашение. В случае </w:t>
      </w:r>
      <w:r w:rsidRPr="005B1A28">
        <w:rPr>
          <w:rFonts w:eastAsia="Calibri"/>
          <w:sz w:val="26"/>
          <w:szCs w:val="26"/>
          <w:lang w:eastAsia="en-US"/>
        </w:rPr>
        <w:br/>
      </w:r>
      <w:proofErr w:type="spellStart"/>
      <w:r w:rsidRPr="005B1A28">
        <w:rPr>
          <w:rFonts w:eastAsia="Calibri"/>
          <w:sz w:val="26"/>
          <w:szCs w:val="26"/>
          <w:lang w:eastAsia="en-US"/>
        </w:rPr>
        <w:t>неподписания</w:t>
      </w:r>
      <w:proofErr w:type="spellEnd"/>
      <w:r w:rsidRPr="005B1A28">
        <w:rPr>
          <w:rFonts w:eastAsia="Calibri"/>
          <w:sz w:val="26"/>
          <w:szCs w:val="26"/>
          <w:lang w:eastAsia="en-US"/>
        </w:rPr>
        <w:t xml:space="preserve"> получателем гранта дополнительного соглашения в течение указанного срока дополнительное соглашение считается неподписанным. Повторные обращения получателя гранта о заключении дополнительного соглашения по тем же изменениям главным распорядителем бюджетных средств не рассматриваются.</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Дополнительное соглашение может быть заключено не позднее чем </w:t>
      </w:r>
      <w:r w:rsidRPr="005B1A28">
        <w:rPr>
          <w:rFonts w:eastAsia="Calibri"/>
          <w:sz w:val="26"/>
          <w:szCs w:val="26"/>
          <w:lang w:eastAsia="en-US"/>
        </w:rPr>
        <w:br/>
        <w:t>за 20 рабочих дней до окончания срока действия соглашения.</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В случае отказа в согласовании корректировки соглашения главный распорядитель бюджетных средств через личный кабинет получателя гранта в системе "Электронный бюджет" в течение 10 рабочих дней со дня получения от получателя гранта информации о корректировке соглашения направляет уведомление об отказе </w:t>
      </w:r>
      <w:r w:rsidRPr="005B1A28">
        <w:rPr>
          <w:rFonts w:eastAsia="Calibri"/>
          <w:sz w:val="26"/>
          <w:szCs w:val="26"/>
          <w:lang w:eastAsia="en-US"/>
        </w:rPr>
        <w:br/>
        <w:t>в заключении дополнительного соглашения.</w:t>
      </w:r>
    </w:p>
    <w:p w:rsidR="005B1A28" w:rsidRPr="005B1A28" w:rsidRDefault="005B1A28" w:rsidP="00635DE6">
      <w:pPr>
        <w:widowControl w:val="0"/>
        <w:autoSpaceDE w:val="0"/>
        <w:autoSpaceDN w:val="0"/>
        <w:ind w:firstLine="709"/>
        <w:jc w:val="both"/>
        <w:rPr>
          <w:sz w:val="26"/>
          <w:szCs w:val="26"/>
        </w:rPr>
      </w:pPr>
      <w:r w:rsidRPr="005B1A28">
        <w:rPr>
          <w:sz w:val="26"/>
          <w:szCs w:val="26"/>
        </w:rPr>
        <w:t>5.6. Организатор конкурса в течение 5 рабочих дней со дня заключения соглашения готовит проект распоряжения о предоставлении гранта в форме субсидии.</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Перечисление гранта в форме субсидии осуществляет отдел бухгалтерского учета и отчетности Администрации муниципального образования "Городской округ "Город Нарьян-Мар" не позднее 10 рабочих дней с даты подписания распоряжения </w:t>
      </w:r>
      <w:r w:rsidRPr="005B1A28">
        <w:rPr>
          <w:sz w:val="26"/>
          <w:szCs w:val="26"/>
        </w:rPr>
        <w:br/>
        <w:t>о предоставлении гранта.</w:t>
      </w:r>
    </w:p>
    <w:p w:rsidR="005B1A28" w:rsidRPr="005B1A28" w:rsidRDefault="005B1A28" w:rsidP="00635DE6">
      <w:pPr>
        <w:widowControl w:val="0"/>
        <w:autoSpaceDE w:val="0"/>
        <w:autoSpaceDN w:val="0"/>
        <w:ind w:firstLine="709"/>
        <w:jc w:val="both"/>
        <w:rPr>
          <w:sz w:val="26"/>
          <w:szCs w:val="26"/>
        </w:rPr>
      </w:pPr>
      <w:r w:rsidRPr="005B1A28">
        <w:rPr>
          <w:sz w:val="26"/>
          <w:szCs w:val="26"/>
        </w:rPr>
        <w:lastRenderedPageBreak/>
        <w:t xml:space="preserve">Грант в форме субсидии считается предоставленным в день списания средств </w:t>
      </w:r>
      <w:r w:rsidRPr="005B1A28">
        <w:rPr>
          <w:sz w:val="26"/>
          <w:szCs w:val="26"/>
        </w:rPr>
        <w:br/>
        <w:t>со счета Администрации муниципального образования "Городской округ "Город Нарьян-Мар".</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5.7. Грант в форме субсидии должен быть использован победителем конкурса </w:t>
      </w:r>
      <w:r w:rsidRPr="005B1A28">
        <w:rPr>
          <w:sz w:val="26"/>
          <w:szCs w:val="26"/>
        </w:rPr>
        <w:br/>
        <w:t>не позднее 31 декабря года, в котором он был предоставлен.</w:t>
      </w:r>
    </w:p>
    <w:p w:rsidR="005B1A28" w:rsidRPr="005B1A28" w:rsidRDefault="005B1A28" w:rsidP="00635DE6">
      <w:pPr>
        <w:widowControl w:val="0"/>
        <w:autoSpaceDE w:val="0"/>
        <w:autoSpaceDN w:val="0"/>
        <w:ind w:firstLine="709"/>
        <w:jc w:val="both"/>
        <w:rPr>
          <w:sz w:val="26"/>
          <w:szCs w:val="26"/>
        </w:rPr>
      </w:pPr>
      <w:r w:rsidRPr="005B1A28">
        <w:rPr>
          <w:sz w:val="26"/>
          <w:szCs w:val="26"/>
        </w:rPr>
        <w:t>5.8. Результатом использования гранта в форме субсидии являются фактически произведенные и документально подтвержденные в течение календарного года расходы, возникающие в связи с осуществлением деятельности ТОС.</w:t>
      </w:r>
    </w:p>
    <w:p w:rsidR="005B1A28" w:rsidRPr="005B1A28" w:rsidRDefault="005B1A28" w:rsidP="00635DE6">
      <w:pPr>
        <w:widowControl w:val="0"/>
        <w:autoSpaceDE w:val="0"/>
        <w:autoSpaceDN w:val="0"/>
        <w:ind w:firstLine="709"/>
        <w:jc w:val="both"/>
        <w:rPr>
          <w:sz w:val="26"/>
          <w:szCs w:val="26"/>
        </w:rPr>
      </w:pPr>
      <w:r w:rsidRPr="005B1A28">
        <w:rPr>
          <w:sz w:val="26"/>
          <w:szCs w:val="26"/>
        </w:rPr>
        <w:t>Показатели достижения результатов (значение конечного результата), включая показатели в части материальных и нематериальных объектов и (или) услуг, планируемых к получению в результате реализации гранта в форме субсидии, устанавливаются в соглашении.</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Показатели достижения результатов должны быть конкретными, измеримыми, соответствовать целям предоставления субсидии, а также типам результатов предоставления субсидии, определенным приказом Министерства финансов Российской Федерации от 29.09.2021 № 138н "Об утверждении Порядка проведения мониторинга достижения результатов предоставления субсидий, в том числе грантов </w:t>
      </w:r>
      <w:r w:rsidRPr="005B1A28">
        <w:rPr>
          <w:rFonts w:eastAsia="Calibri"/>
          <w:sz w:val="26"/>
          <w:szCs w:val="26"/>
          <w:lang w:eastAsia="en-US"/>
        </w:rPr>
        <w:br/>
        <w:t>в форме субсидий, юридическим лицам, индивидуальным предпринимателям, физическим лицам - производителям товаров, работ, услуг".</w:t>
      </w:r>
    </w:p>
    <w:p w:rsidR="005B1A28" w:rsidRPr="005B1A28" w:rsidRDefault="005B1A28" w:rsidP="00635DE6">
      <w:pPr>
        <w:autoSpaceDE w:val="0"/>
        <w:autoSpaceDN w:val="0"/>
        <w:adjustRightInd w:val="0"/>
        <w:ind w:firstLine="709"/>
        <w:jc w:val="both"/>
        <w:rPr>
          <w:rFonts w:eastAsia="Calibri"/>
          <w:sz w:val="26"/>
          <w:szCs w:val="26"/>
          <w:lang w:eastAsia="en-US"/>
        </w:rPr>
      </w:pPr>
    </w:p>
    <w:p w:rsidR="005B1A28" w:rsidRPr="005B1A28" w:rsidRDefault="005B1A28" w:rsidP="00635DE6">
      <w:pPr>
        <w:widowControl w:val="0"/>
        <w:autoSpaceDE w:val="0"/>
        <w:autoSpaceDN w:val="0"/>
        <w:ind w:firstLine="709"/>
        <w:jc w:val="center"/>
        <w:outlineLvl w:val="1"/>
        <w:rPr>
          <w:b/>
          <w:sz w:val="26"/>
          <w:szCs w:val="26"/>
        </w:rPr>
      </w:pPr>
      <w:r w:rsidRPr="005B1A28">
        <w:rPr>
          <w:b/>
          <w:sz w:val="26"/>
          <w:szCs w:val="26"/>
        </w:rPr>
        <w:t>Раздел VI</w:t>
      </w:r>
    </w:p>
    <w:p w:rsidR="005B1A28" w:rsidRPr="005B1A28" w:rsidRDefault="005B1A28" w:rsidP="00635DE6">
      <w:pPr>
        <w:widowControl w:val="0"/>
        <w:autoSpaceDE w:val="0"/>
        <w:autoSpaceDN w:val="0"/>
        <w:ind w:firstLine="709"/>
        <w:jc w:val="center"/>
        <w:rPr>
          <w:b/>
          <w:sz w:val="26"/>
          <w:szCs w:val="26"/>
        </w:rPr>
      </w:pPr>
      <w:r w:rsidRPr="005B1A28">
        <w:rPr>
          <w:b/>
          <w:sz w:val="26"/>
          <w:szCs w:val="26"/>
        </w:rPr>
        <w:t>Порядок предоставления и утверждения отчета об использовании</w:t>
      </w:r>
    </w:p>
    <w:p w:rsidR="005B1A28" w:rsidRPr="005B1A28" w:rsidRDefault="005B1A28" w:rsidP="00635DE6">
      <w:pPr>
        <w:widowControl w:val="0"/>
        <w:autoSpaceDE w:val="0"/>
        <w:autoSpaceDN w:val="0"/>
        <w:ind w:firstLine="709"/>
        <w:jc w:val="center"/>
        <w:rPr>
          <w:b/>
          <w:sz w:val="26"/>
          <w:szCs w:val="26"/>
        </w:rPr>
      </w:pPr>
      <w:r w:rsidRPr="005B1A28">
        <w:rPr>
          <w:b/>
          <w:sz w:val="26"/>
          <w:szCs w:val="26"/>
        </w:rPr>
        <w:t>гранта в форме субсидии, требования к осуществлению контроля</w:t>
      </w:r>
    </w:p>
    <w:p w:rsidR="005B1A28" w:rsidRPr="005B1A28" w:rsidRDefault="005B1A28" w:rsidP="00635DE6">
      <w:pPr>
        <w:widowControl w:val="0"/>
        <w:autoSpaceDE w:val="0"/>
        <w:autoSpaceDN w:val="0"/>
        <w:ind w:firstLine="709"/>
        <w:jc w:val="center"/>
        <w:rPr>
          <w:b/>
          <w:sz w:val="26"/>
          <w:szCs w:val="26"/>
        </w:rPr>
      </w:pPr>
      <w:r w:rsidRPr="005B1A28">
        <w:rPr>
          <w:b/>
          <w:sz w:val="26"/>
          <w:szCs w:val="26"/>
        </w:rPr>
        <w:t>за соблюдением условий и порядка предоставления</w:t>
      </w:r>
    </w:p>
    <w:p w:rsidR="005B1A28" w:rsidRPr="005B1A28" w:rsidRDefault="005B1A28" w:rsidP="00635DE6">
      <w:pPr>
        <w:widowControl w:val="0"/>
        <w:autoSpaceDE w:val="0"/>
        <w:autoSpaceDN w:val="0"/>
        <w:ind w:firstLine="709"/>
        <w:jc w:val="center"/>
        <w:rPr>
          <w:b/>
          <w:sz w:val="26"/>
          <w:szCs w:val="26"/>
        </w:rPr>
      </w:pPr>
      <w:r w:rsidRPr="005B1A28">
        <w:rPr>
          <w:b/>
          <w:sz w:val="26"/>
          <w:szCs w:val="26"/>
        </w:rPr>
        <w:t>гранта в форме субсидий и ответственности за их нарушение,</w:t>
      </w:r>
    </w:p>
    <w:p w:rsidR="005B1A28" w:rsidRPr="005B1A28" w:rsidRDefault="005B1A28" w:rsidP="00635DE6">
      <w:pPr>
        <w:widowControl w:val="0"/>
        <w:autoSpaceDE w:val="0"/>
        <w:autoSpaceDN w:val="0"/>
        <w:ind w:firstLine="709"/>
        <w:jc w:val="center"/>
        <w:rPr>
          <w:b/>
          <w:sz w:val="26"/>
          <w:szCs w:val="26"/>
        </w:rPr>
      </w:pPr>
      <w:r w:rsidRPr="005B1A28">
        <w:rPr>
          <w:b/>
          <w:sz w:val="26"/>
          <w:szCs w:val="26"/>
        </w:rPr>
        <w:t>порядок его возврата</w:t>
      </w:r>
    </w:p>
    <w:p w:rsidR="005B1A28" w:rsidRPr="005B1A28" w:rsidRDefault="005B1A28" w:rsidP="00635DE6">
      <w:pPr>
        <w:widowControl w:val="0"/>
        <w:autoSpaceDE w:val="0"/>
        <w:autoSpaceDN w:val="0"/>
        <w:ind w:firstLine="709"/>
        <w:jc w:val="both"/>
        <w:rPr>
          <w:sz w:val="26"/>
          <w:szCs w:val="26"/>
        </w:rPr>
      </w:pPr>
    </w:p>
    <w:p w:rsidR="005B1A28" w:rsidRPr="005B1A28" w:rsidRDefault="005B1A28" w:rsidP="00635DE6">
      <w:pPr>
        <w:widowControl w:val="0"/>
        <w:autoSpaceDE w:val="0"/>
        <w:autoSpaceDN w:val="0"/>
        <w:ind w:firstLine="709"/>
        <w:jc w:val="both"/>
        <w:rPr>
          <w:sz w:val="26"/>
          <w:szCs w:val="26"/>
        </w:rPr>
      </w:pPr>
      <w:r w:rsidRPr="005B1A28">
        <w:rPr>
          <w:sz w:val="26"/>
          <w:szCs w:val="26"/>
        </w:rPr>
        <w:t>6.1. Получатель гранта в форме субсидии обязан представить отчеты по формам, утвержденным приказом Управления финансов Администрации муниципального образования "Городской округ "Город Нарьян-Мар".</w:t>
      </w:r>
    </w:p>
    <w:p w:rsidR="005B1A28" w:rsidRPr="005B1A28" w:rsidRDefault="005B1A28" w:rsidP="00635DE6">
      <w:pPr>
        <w:autoSpaceDE w:val="0"/>
        <w:autoSpaceDN w:val="0"/>
        <w:adjustRightInd w:val="0"/>
        <w:ind w:firstLine="709"/>
        <w:jc w:val="both"/>
        <w:rPr>
          <w:rFonts w:eastAsia="Calibri"/>
          <w:sz w:val="26"/>
          <w:szCs w:val="26"/>
          <w:lang w:eastAsia="en-US"/>
        </w:rPr>
      </w:pPr>
      <w:r w:rsidRPr="005B1A28">
        <w:rPr>
          <w:rFonts w:eastAsia="Calibri"/>
          <w:sz w:val="26"/>
          <w:szCs w:val="26"/>
          <w:lang w:eastAsia="en-US"/>
        </w:rPr>
        <w:t xml:space="preserve">Отчеты формируются в электронной форме посредством заполнения соответствующих экранных форм веб-интерфейса системы "Электронный бюджет" </w:t>
      </w:r>
      <w:r w:rsidRPr="005B1A28">
        <w:rPr>
          <w:rFonts w:eastAsia="Calibri"/>
          <w:sz w:val="26"/>
          <w:szCs w:val="26"/>
          <w:lang w:eastAsia="en-US"/>
        </w:rPr>
        <w:br/>
        <w:t>и подписываются усиленной квалифицированной электронной подписью руководителя ТОС или уполномоченного им лица (на основании доверенности). Д</w:t>
      </w:r>
      <w:r w:rsidRPr="005B1A28">
        <w:rPr>
          <w:rFonts w:eastAsia="Calibri"/>
          <w:bCs/>
          <w:sz w:val="26"/>
          <w:szCs w:val="26"/>
          <w:lang w:eastAsia="en-US"/>
        </w:rPr>
        <w:t>атой представления отчетов считается день подписания руководителем ТОС с присвоением ей регистрационного номера в системе "Электронный бюджет"</w:t>
      </w:r>
      <w:r w:rsidRPr="005B1A28">
        <w:rPr>
          <w:rFonts w:eastAsia="Calibri"/>
          <w:sz w:val="26"/>
          <w:szCs w:val="26"/>
          <w:lang w:eastAsia="en-US"/>
        </w:rPr>
        <w:t>.</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6.2. Отчеты предоставляются не позднее 30 числа месяца, следующего </w:t>
      </w:r>
      <w:r w:rsidRPr="005B1A28">
        <w:rPr>
          <w:sz w:val="26"/>
          <w:szCs w:val="26"/>
        </w:rPr>
        <w:br/>
        <w:t>за отчетным периодом.</w:t>
      </w:r>
    </w:p>
    <w:p w:rsidR="005B1A28" w:rsidRPr="005B1A28" w:rsidRDefault="005B1A28" w:rsidP="00635DE6">
      <w:pPr>
        <w:widowControl w:val="0"/>
        <w:autoSpaceDE w:val="0"/>
        <w:autoSpaceDN w:val="0"/>
        <w:ind w:firstLine="709"/>
        <w:jc w:val="both"/>
        <w:rPr>
          <w:sz w:val="26"/>
          <w:szCs w:val="26"/>
        </w:rPr>
      </w:pPr>
      <w:r w:rsidRPr="005B1A28">
        <w:rPr>
          <w:sz w:val="26"/>
          <w:szCs w:val="26"/>
        </w:rPr>
        <w:t>Отчетным периодом является 1 квартал, 1 полугодие, 9 месяцев, год.</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6.3. К отчетам получатель гранта в форме субсидии представляет организатору конкурса документы, подтверждающие фактически произведенные расходы (договоры со всеми приложениями, счета-фактуры, товарно-транспортные накладные, акты выполненных работ, платежные поручения или товарные чеки унифицированной формы, договоры возмездного оказания услуг и т.д.). Документы прикрепляются </w:t>
      </w:r>
      <w:r w:rsidRPr="005B1A28">
        <w:rPr>
          <w:sz w:val="26"/>
          <w:szCs w:val="26"/>
        </w:rPr>
        <w:br/>
        <w:t xml:space="preserve">в заявку одним файлом в виде документов на бумажном носителе, преобразованных </w:t>
      </w:r>
      <w:r w:rsidRPr="005B1A28">
        <w:rPr>
          <w:sz w:val="26"/>
          <w:szCs w:val="26"/>
        </w:rPr>
        <w:br/>
        <w:t>в электронную форму путем сканирования.</w:t>
      </w:r>
    </w:p>
    <w:p w:rsidR="005B1A28" w:rsidRPr="005B1A28" w:rsidRDefault="005B1A28" w:rsidP="00635DE6">
      <w:pPr>
        <w:widowControl w:val="0"/>
        <w:autoSpaceDE w:val="0"/>
        <w:autoSpaceDN w:val="0"/>
        <w:ind w:firstLine="709"/>
        <w:jc w:val="both"/>
        <w:rPr>
          <w:sz w:val="26"/>
          <w:szCs w:val="26"/>
        </w:rPr>
      </w:pPr>
      <w:bookmarkStart w:id="6" w:name="P305"/>
      <w:bookmarkEnd w:id="6"/>
      <w:r w:rsidRPr="005B1A28">
        <w:rPr>
          <w:sz w:val="26"/>
          <w:szCs w:val="26"/>
        </w:rPr>
        <w:t xml:space="preserve">6.4. Организатор конкурса, органы муниципального финансового контроля </w:t>
      </w:r>
      <w:r w:rsidRPr="005B1A28">
        <w:rPr>
          <w:sz w:val="26"/>
          <w:szCs w:val="26"/>
        </w:rPr>
        <w:br/>
        <w:t xml:space="preserve">в обязательном порядке осуществляют проверку соблюдения получателями грантов условий и порядка их предоставления, в том числе в части достижения результатов </w:t>
      </w:r>
      <w:r w:rsidRPr="005B1A28">
        <w:rPr>
          <w:sz w:val="26"/>
          <w:szCs w:val="26"/>
        </w:rPr>
        <w:lastRenderedPageBreak/>
        <w:t xml:space="preserve">предоставления субсидии. Мониторинг достижения результатов предоставления субсидии проводится главным распорядителем бюджетных средств, органом муниципального финансового контроля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23">
        <w:r w:rsidRPr="005B1A28">
          <w:rPr>
            <w:sz w:val="26"/>
            <w:szCs w:val="26"/>
          </w:rPr>
          <w:t>порядке</w:t>
        </w:r>
      </w:hyperlink>
      <w:r w:rsidRPr="005B1A28">
        <w:rPr>
          <w:sz w:val="26"/>
          <w:szCs w:val="26"/>
        </w:rPr>
        <w:t>, утвержденном приказом Министерства финансов Российской Федерации от 29.09.2021 №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w:t>
      </w:r>
    </w:p>
    <w:p w:rsidR="005B1A28" w:rsidRPr="005B1A28" w:rsidRDefault="005B1A28" w:rsidP="00635DE6">
      <w:pPr>
        <w:widowControl w:val="0"/>
        <w:autoSpaceDE w:val="0"/>
        <w:autoSpaceDN w:val="0"/>
        <w:ind w:firstLine="709"/>
        <w:jc w:val="both"/>
        <w:rPr>
          <w:sz w:val="26"/>
          <w:szCs w:val="26"/>
        </w:rPr>
      </w:pPr>
      <w:r w:rsidRPr="005B1A28">
        <w:rPr>
          <w:sz w:val="26"/>
          <w:szCs w:val="26"/>
        </w:rPr>
        <w:t>При осуществлении проверки организатор конкурса запрашивает через личный кабинет получателя гранта в системе "Электронный бюджет" подтверждающие документы и сведения, необходимые для проведения проверки (осуществления проверки).</w:t>
      </w:r>
    </w:p>
    <w:p w:rsidR="005B1A28" w:rsidRPr="005B1A28" w:rsidRDefault="005B1A28" w:rsidP="00635DE6">
      <w:pPr>
        <w:widowControl w:val="0"/>
        <w:autoSpaceDE w:val="0"/>
        <w:autoSpaceDN w:val="0"/>
        <w:ind w:firstLine="709"/>
        <w:jc w:val="both"/>
        <w:rPr>
          <w:sz w:val="26"/>
          <w:szCs w:val="26"/>
        </w:rPr>
      </w:pPr>
      <w:r w:rsidRPr="005B1A28">
        <w:rPr>
          <w:sz w:val="26"/>
          <w:szCs w:val="26"/>
        </w:rPr>
        <w:t>Получатель гранта обязан предоставлять запрашиваемые документы и сведения в течение 3 рабочих дней со дня получения запроса.</w:t>
      </w:r>
    </w:p>
    <w:p w:rsidR="005B1A28" w:rsidRPr="005B1A28" w:rsidRDefault="005B1A28" w:rsidP="00635DE6">
      <w:pPr>
        <w:widowControl w:val="0"/>
        <w:autoSpaceDE w:val="0"/>
        <w:autoSpaceDN w:val="0"/>
        <w:ind w:firstLine="709"/>
        <w:jc w:val="both"/>
        <w:rPr>
          <w:sz w:val="26"/>
          <w:szCs w:val="26"/>
        </w:rPr>
      </w:pPr>
      <w:r w:rsidRPr="005B1A28">
        <w:rPr>
          <w:sz w:val="26"/>
          <w:szCs w:val="26"/>
        </w:rPr>
        <w:t>6.5. Организатор конкурса проводит проверку отчетов в течение 15 рабочих дней с даты окончания срока, установленного для их представления.</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По итогам рассмотрения отчетов организатор конкурса в срок, установленный </w:t>
      </w:r>
      <w:r w:rsidRPr="005B1A28">
        <w:rPr>
          <w:sz w:val="26"/>
          <w:szCs w:val="26"/>
        </w:rPr>
        <w:br/>
        <w:t>в настоящем пункте, составляет акт об исполнении обязательств по соглашению (договору) о предоставлении из бюджета муниципального образования "Городской округ "Город Нарьян-Мар" субсидии, юридическим лицам по форме, утвержденной приказом Управления финансов Администрации муниципального образования "Городской округ "Город Нарьян-Мар".</w:t>
      </w:r>
    </w:p>
    <w:p w:rsidR="005B1A28" w:rsidRPr="005B1A28" w:rsidRDefault="005B1A28" w:rsidP="00635DE6">
      <w:pPr>
        <w:widowControl w:val="0"/>
        <w:autoSpaceDE w:val="0"/>
        <w:autoSpaceDN w:val="0"/>
        <w:ind w:firstLine="709"/>
        <w:jc w:val="both"/>
        <w:rPr>
          <w:sz w:val="26"/>
          <w:szCs w:val="26"/>
        </w:rPr>
      </w:pPr>
      <w:r w:rsidRPr="005B1A28">
        <w:rPr>
          <w:sz w:val="26"/>
          <w:szCs w:val="26"/>
        </w:rPr>
        <w:t>6.6. Отчеты рассматриваются и утверждаются на заседании конкурсной комиссии. Заседание конкурсной комиссии назначается не позднее чем на 20 рабочий день со дня окончания срока, установленного для проверки отчетов и подготовки заключения.</w:t>
      </w:r>
    </w:p>
    <w:p w:rsidR="005B1A28" w:rsidRPr="005B1A28" w:rsidRDefault="005B1A28" w:rsidP="00635DE6">
      <w:pPr>
        <w:widowControl w:val="0"/>
        <w:autoSpaceDE w:val="0"/>
        <w:autoSpaceDN w:val="0"/>
        <w:ind w:firstLine="709"/>
        <w:jc w:val="both"/>
        <w:rPr>
          <w:sz w:val="26"/>
          <w:szCs w:val="26"/>
        </w:rPr>
      </w:pPr>
      <w:r w:rsidRPr="005B1A28">
        <w:rPr>
          <w:sz w:val="26"/>
          <w:szCs w:val="26"/>
        </w:rPr>
        <w:t>В случае отсутствия замечаний к отчетам члены конкурсной комиссии осуществляют подписание отчетов усиленной квалифицированной подписью в личном кабинете в системе "Электронный бюджет".</w:t>
      </w:r>
    </w:p>
    <w:p w:rsidR="005B1A28" w:rsidRPr="005B1A28" w:rsidRDefault="005B1A28" w:rsidP="00635DE6">
      <w:pPr>
        <w:widowControl w:val="0"/>
        <w:autoSpaceDE w:val="0"/>
        <w:autoSpaceDN w:val="0"/>
        <w:ind w:firstLine="709"/>
        <w:jc w:val="both"/>
        <w:rPr>
          <w:sz w:val="26"/>
          <w:szCs w:val="26"/>
        </w:rPr>
      </w:pPr>
      <w:r w:rsidRPr="005B1A28">
        <w:rPr>
          <w:sz w:val="26"/>
          <w:szCs w:val="26"/>
        </w:rPr>
        <w:t>6.7. Решение об утверждении отчетов оформляется протоколом, который изготавливается в течение 3 рабочих дней со дня заседания конкурсной комиссии.</w:t>
      </w:r>
    </w:p>
    <w:p w:rsidR="005B1A28" w:rsidRPr="005B1A28" w:rsidRDefault="005B1A28" w:rsidP="00635DE6">
      <w:pPr>
        <w:widowControl w:val="0"/>
        <w:autoSpaceDE w:val="0"/>
        <w:autoSpaceDN w:val="0"/>
        <w:ind w:firstLine="709"/>
        <w:jc w:val="both"/>
        <w:rPr>
          <w:sz w:val="26"/>
          <w:szCs w:val="26"/>
        </w:rPr>
      </w:pPr>
      <w:r w:rsidRPr="005B1A28">
        <w:rPr>
          <w:sz w:val="26"/>
          <w:szCs w:val="26"/>
        </w:rPr>
        <w:t>6.8. В случае направления организатором конкурса запроса о предоставлении документов и сведений, необходимых для проведения проверки, срок для проверки отчетов и подготовки заключения исчисляется со дня получения запрашиваемых документов (сведений).</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6.9. За несоблюдение условий и порядка предоставления гранта в форме субсидии получатель гранта в форме субсидии несет ответственность в соответствии </w:t>
      </w:r>
      <w:r w:rsidRPr="005B1A28">
        <w:rPr>
          <w:sz w:val="26"/>
          <w:szCs w:val="26"/>
        </w:rPr>
        <w:br/>
        <w:t>с законодательством Российской Федерации, настоящим Порядком и соглашением.</w:t>
      </w:r>
    </w:p>
    <w:p w:rsidR="005B1A28" w:rsidRPr="005B1A28" w:rsidRDefault="005B1A28" w:rsidP="00635DE6">
      <w:pPr>
        <w:widowControl w:val="0"/>
        <w:autoSpaceDE w:val="0"/>
        <w:autoSpaceDN w:val="0"/>
        <w:ind w:firstLine="709"/>
        <w:jc w:val="both"/>
        <w:rPr>
          <w:sz w:val="26"/>
          <w:szCs w:val="26"/>
        </w:rPr>
      </w:pPr>
      <w:bookmarkStart w:id="7" w:name="P323"/>
      <w:bookmarkEnd w:id="7"/>
      <w:r w:rsidRPr="005B1A28">
        <w:rPr>
          <w:sz w:val="26"/>
          <w:szCs w:val="26"/>
        </w:rPr>
        <w:t xml:space="preserve">6.10. В случае если средства гранта в форме субсидии не использованы полностью на цели, указанные в </w:t>
      </w:r>
      <w:hyperlink w:anchor="P260">
        <w:r w:rsidRPr="005B1A28">
          <w:rPr>
            <w:sz w:val="26"/>
            <w:szCs w:val="26"/>
          </w:rPr>
          <w:t>пункте 5.1</w:t>
        </w:r>
      </w:hyperlink>
      <w:r w:rsidRPr="005B1A28">
        <w:rPr>
          <w:sz w:val="26"/>
          <w:szCs w:val="26"/>
        </w:rPr>
        <w:t xml:space="preserve"> настоящего Порядка, получатель гранта </w:t>
      </w:r>
      <w:r w:rsidRPr="005B1A28">
        <w:rPr>
          <w:sz w:val="26"/>
          <w:szCs w:val="26"/>
        </w:rPr>
        <w:br/>
        <w:t xml:space="preserve">в форме субсидии обязан вернуть неиспользованные средства гранта в форме субсидии. Возврат гранта в форме субсидии осуществляется в порядке, предусмотренном с </w:t>
      </w:r>
      <w:hyperlink w:anchor="P335">
        <w:r w:rsidRPr="005B1A28">
          <w:rPr>
            <w:sz w:val="26"/>
            <w:szCs w:val="26"/>
          </w:rPr>
          <w:t>пунктами 6.1</w:t>
        </w:r>
      </w:hyperlink>
      <w:r w:rsidRPr="005B1A28">
        <w:rPr>
          <w:sz w:val="26"/>
          <w:szCs w:val="26"/>
        </w:rPr>
        <w:t xml:space="preserve">2 и </w:t>
      </w:r>
      <w:hyperlink w:anchor="P337">
        <w:r w:rsidRPr="005B1A28">
          <w:rPr>
            <w:sz w:val="26"/>
            <w:szCs w:val="26"/>
          </w:rPr>
          <w:t>6.1</w:t>
        </w:r>
      </w:hyperlink>
      <w:r w:rsidRPr="005B1A28">
        <w:rPr>
          <w:sz w:val="26"/>
          <w:szCs w:val="26"/>
        </w:rPr>
        <w:t>3 настоящего Порядка.</w:t>
      </w:r>
    </w:p>
    <w:p w:rsidR="005B1A28" w:rsidRPr="005B1A28" w:rsidRDefault="005B1A28" w:rsidP="00635DE6">
      <w:pPr>
        <w:widowControl w:val="0"/>
        <w:autoSpaceDE w:val="0"/>
        <w:autoSpaceDN w:val="0"/>
        <w:ind w:firstLine="709"/>
        <w:jc w:val="both"/>
        <w:rPr>
          <w:sz w:val="26"/>
          <w:szCs w:val="26"/>
        </w:rPr>
      </w:pPr>
      <w:bookmarkStart w:id="8" w:name="P325"/>
      <w:bookmarkEnd w:id="8"/>
      <w:r w:rsidRPr="005B1A28">
        <w:rPr>
          <w:sz w:val="26"/>
          <w:szCs w:val="26"/>
        </w:rPr>
        <w:t xml:space="preserve">6.11. Грант в форме субсидии также подлежит возврату в городской бюджет </w:t>
      </w:r>
      <w:r w:rsidRPr="005B1A28">
        <w:rPr>
          <w:sz w:val="26"/>
          <w:szCs w:val="26"/>
        </w:rPr>
        <w:br/>
        <w:t>в следующих случаях:</w:t>
      </w:r>
    </w:p>
    <w:p w:rsidR="005B1A28" w:rsidRPr="005B1A28" w:rsidRDefault="005B1A28" w:rsidP="00635DE6">
      <w:pPr>
        <w:widowControl w:val="0"/>
        <w:autoSpaceDE w:val="0"/>
        <w:autoSpaceDN w:val="0"/>
        <w:ind w:firstLine="709"/>
        <w:jc w:val="both"/>
        <w:rPr>
          <w:sz w:val="26"/>
          <w:szCs w:val="26"/>
        </w:rPr>
      </w:pPr>
      <w:r w:rsidRPr="005B1A28">
        <w:rPr>
          <w:sz w:val="26"/>
          <w:szCs w:val="26"/>
        </w:rPr>
        <w:t>1) использования гранта в форме субсидии на цели, не предусмотренные настоящим Порядком;</w:t>
      </w:r>
    </w:p>
    <w:p w:rsidR="005B1A28" w:rsidRPr="005B1A28" w:rsidRDefault="005B1A28" w:rsidP="00635DE6">
      <w:pPr>
        <w:widowControl w:val="0"/>
        <w:autoSpaceDE w:val="0"/>
        <w:autoSpaceDN w:val="0"/>
        <w:ind w:firstLine="709"/>
        <w:jc w:val="both"/>
        <w:rPr>
          <w:sz w:val="26"/>
          <w:szCs w:val="26"/>
        </w:rPr>
      </w:pPr>
      <w:r w:rsidRPr="005B1A28">
        <w:rPr>
          <w:sz w:val="26"/>
          <w:szCs w:val="26"/>
        </w:rPr>
        <w:lastRenderedPageBreak/>
        <w:t>2) использования гранта в форме субсидии за пределами сроков, установленных соглашением;</w:t>
      </w:r>
    </w:p>
    <w:p w:rsidR="005B1A28" w:rsidRPr="005B1A28" w:rsidRDefault="005B1A28" w:rsidP="00635DE6">
      <w:pPr>
        <w:widowControl w:val="0"/>
        <w:autoSpaceDE w:val="0"/>
        <w:autoSpaceDN w:val="0"/>
        <w:ind w:firstLine="709"/>
        <w:jc w:val="both"/>
        <w:rPr>
          <w:sz w:val="26"/>
          <w:szCs w:val="26"/>
        </w:rPr>
      </w:pPr>
      <w:r w:rsidRPr="005B1A28">
        <w:rPr>
          <w:sz w:val="26"/>
          <w:szCs w:val="26"/>
        </w:rPr>
        <w:t>3) непредставления отчетов в установленный срок;</w:t>
      </w:r>
    </w:p>
    <w:p w:rsidR="005B1A28" w:rsidRPr="005B1A28" w:rsidRDefault="005B1A28" w:rsidP="00635DE6">
      <w:pPr>
        <w:widowControl w:val="0"/>
        <w:autoSpaceDE w:val="0"/>
        <w:autoSpaceDN w:val="0"/>
        <w:ind w:firstLine="709"/>
        <w:jc w:val="both"/>
        <w:rPr>
          <w:sz w:val="26"/>
          <w:szCs w:val="26"/>
        </w:rPr>
      </w:pPr>
      <w:r w:rsidRPr="005B1A28">
        <w:rPr>
          <w:sz w:val="26"/>
          <w:szCs w:val="26"/>
        </w:rPr>
        <w:t>4) установления факта представления ложных либо намеренно искаженных сведений;</w:t>
      </w:r>
    </w:p>
    <w:p w:rsidR="005B1A28" w:rsidRPr="005B1A28" w:rsidRDefault="005B1A28" w:rsidP="00635DE6">
      <w:pPr>
        <w:widowControl w:val="0"/>
        <w:autoSpaceDE w:val="0"/>
        <w:autoSpaceDN w:val="0"/>
        <w:ind w:firstLine="709"/>
        <w:jc w:val="both"/>
        <w:rPr>
          <w:sz w:val="26"/>
          <w:szCs w:val="26"/>
        </w:rPr>
      </w:pPr>
      <w:r w:rsidRPr="005B1A28">
        <w:rPr>
          <w:sz w:val="26"/>
          <w:szCs w:val="26"/>
        </w:rPr>
        <w:t>5) нарушения получателем гранта иных условий, установленных настоящим Порядком;</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6) в случае непредставления в срок, установленный </w:t>
      </w:r>
      <w:hyperlink w:anchor="P305">
        <w:r w:rsidRPr="005B1A28">
          <w:rPr>
            <w:sz w:val="26"/>
            <w:szCs w:val="26"/>
          </w:rPr>
          <w:t>пунктом 6.4</w:t>
        </w:r>
      </w:hyperlink>
      <w:r w:rsidRPr="005B1A28">
        <w:rPr>
          <w:sz w:val="26"/>
          <w:szCs w:val="26"/>
        </w:rPr>
        <w:t xml:space="preserve"> настоящего Порядка, документов и сведений, необходимых для проведения проверки (осуществления проверки);</w:t>
      </w:r>
    </w:p>
    <w:p w:rsidR="005B1A28" w:rsidRPr="005B1A28" w:rsidRDefault="005B1A28" w:rsidP="00635DE6">
      <w:pPr>
        <w:widowControl w:val="0"/>
        <w:autoSpaceDE w:val="0"/>
        <w:autoSpaceDN w:val="0"/>
        <w:ind w:firstLine="709"/>
        <w:jc w:val="both"/>
        <w:rPr>
          <w:sz w:val="26"/>
          <w:szCs w:val="26"/>
        </w:rPr>
      </w:pPr>
      <w:r w:rsidRPr="005B1A28">
        <w:rPr>
          <w:sz w:val="26"/>
          <w:szCs w:val="26"/>
        </w:rPr>
        <w:t xml:space="preserve">7) </w:t>
      </w:r>
      <w:proofErr w:type="spellStart"/>
      <w:r w:rsidRPr="005B1A28">
        <w:rPr>
          <w:sz w:val="26"/>
          <w:szCs w:val="26"/>
        </w:rPr>
        <w:t>недостижения</w:t>
      </w:r>
      <w:proofErr w:type="spellEnd"/>
      <w:r w:rsidRPr="005B1A28">
        <w:rPr>
          <w:sz w:val="26"/>
          <w:szCs w:val="26"/>
        </w:rPr>
        <w:t xml:space="preserve"> значений результатов предоставления гранта в форме субсидии.</w:t>
      </w:r>
    </w:p>
    <w:p w:rsidR="005B1A28" w:rsidRPr="005B1A28" w:rsidRDefault="005B1A28" w:rsidP="00635DE6">
      <w:pPr>
        <w:widowControl w:val="0"/>
        <w:autoSpaceDE w:val="0"/>
        <w:autoSpaceDN w:val="0"/>
        <w:ind w:firstLine="709"/>
        <w:jc w:val="both"/>
        <w:rPr>
          <w:sz w:val="26"/>
          <w:szCs w:val="26"/>
        </w:rPr>
      </w:pPr>
      <w:bookmarkStart w:id="9" w:name="P335"/>
      <w:bookmarkEnd w:id="9"/>
      <w:r w:rsidRPr="005B1A28">
        <w:rPr>
          <w:sz w:val="26"/>
          <w:szCs w:val="26"/>
        </w:rPr>
        <w:t xml:space="preserve">6.12. В случае установления фактов, указанных в </w:t>
      </w:r>
      <w:hyperlink w:anchor="P323">
        <w:r w:rsidRPr="005B1A28">
          <w:rPr>
            <w:sz w:val="26"/>
            <w:szCs w:val="26"/>
          </w:rPr>
          <w:t>пунктах 6.1</w:t>
        </w:r>
      </w:hyperlink>
      <w:r w:rsidRPr="005B1A28">
        <w:rPr>
          <w:sz w:val="26"/>
          <w:szCs w:val="26"/>
        </w:rPr>
        <w:t xml:space="preserve">0 и </w:t>
      </w:r>
      <w:hyperlink w:anchor="P325">
        <w:r w:rsidRPr="005B1A28">
          <w:rPr>
            <w:sz w:val="26"/>
            <w:szCs w:val="26"/>
          </w:rPr>
          <w:t>6.1</w:t>
        </w:r>
      </w:hyperlink>
      <w:r w:rsidRPr="005B1A28">
        <w:rPr>
          <w:sz w:val="26"/>
          <w:szCs w:val="26"/>
        </w:rPr>
        <w:t xml:space="preserve">1 настоящего Порядка, организатор конкурса в срок не более 30 календарных дней со дня изготовления протокола направляет получателю гранта через личный кабинет получателя гранта в системе "Электронный бюджет" требование о возврате гранта </w:t>
      </w:r>
      <w:r w:rsidRPr="005B1A28">
        <w:rPr>
          <w:sz w:val="26"/>
          <w:szCs w:val="26"/>
        </w:rPr>
        <w:br/>
        <w:t>в форме субсидии (далее - требование).</w:t>
      </w:r>
    </w:p>
    <w:p w:rsidR="005B1A28" w:rsidRPr="005B1A28" w:rsidRDefault="005B1A28" w:rsidP="00635DE6">
      <w:pPr>
        <w:widowControl w:val="0"/>
        <w:autoSpaceDE w:val="0"/>
        <w:autoSpaceDN w:val="0"/>
        <w:ind w:firstLine="709"/>
        <w:jc w:val="both"/>
        <w:rPr>
          <w:sz w:val="26"/>
          <w:szCs w:val="26"/>
        </w:rPr>
      </w:pPr>
      <w:r w:rsidRPr="005B1A28">
        <w:rPr>
          <w:sz w:val="26"/>
          <w:szCs w:val="26"/>
        </w:rPr>
        <w:t>Требование считается полученным в день направления его в личный кабинет получателя гранта в системе "Электронный бюджет".</w:t>
      </w:r>
    </w:p>
    <w:p w:rsidR="005B1A28" w:rsidRPr="005B1A28" w:rsidRDefault="005B1A28" w:rsidP="00635DE6">
      <w:pPr>
        <w:widowControl w:val="0"/>
        <w:autoSpaceDE w:val="0"/>
        <w:autoSpaceDN w:val="0"/>
        <w:ind w:firstLine="709"/>
        <w:jc w:val="both"/>
        <w:rPr>
          <w:sz w:val="26"/>
          <w:szCs w:val="26"/>
        </w:rPr>
      </w:pPr>
      <w:bookmarkStart w:id="10" w:name="P337"/>
      <w:bookmarkEnd w:id="10"/>
      <w:r w:rsidRPr="005B1A28">
        <w:rPr>
          <w:sz w:val="26"/>
          <w:szCs w:val="26"/>
        </w:rPr>
        <w:t>6.13. Грант в форме субсидии, перечисленный получателю гранта, подлежит возврату в городской бюджет в течение 30 календарных дней с даты получения требования о возврате гранта в форме субсидии путем перечисления денежных средств на лицевой счет Администрации муниципального образования "Городской округ "Город Нарьян-Мар" в сумме, указанной в требовании.</w:t>
      </w:r>
    </w:p>
    <w:p w:rsidR="005B1A28" w:rsidRPr="005B1A28" w:rsidRDefault="005B1A28" w:rsidP="00635DE6">
      <w:pPr>
        <w:widowControl w:val="0"/>
        <w:autoSpaceDE w:val="0"/>
        <w:autoSpaceDN w:val="0"/>
        <w:ind w:firstLine="709"/>
        <w:jc w:val="both"/>
        <w:rPr>
          <w:sz w:val="26"/>
          <w:szCs w:val="26"/>
        </w:rPr>
      </w:pPr>
      <w:r w:rsidRPr="005B1A28">
        <w:rPr>
          <w:sz w:val="26"/>
          <w:szCs w:val="26"/>
        </w:rPr>
        <w:t>6.14. При отказе получателя гранта в форме субсидии от возврата суммы гранта в форме субсидии, указанной в требовании, организатор конкурса передает документы в правовое управление Администрации муниципального образования "Городской округ "Город Нарьян-Мар" для принятия мер по взысканию подлежащих возврату бюджетных средств в судебном порядке, установленном законодательством Российской Федерации.</w:t>
      </w:r>
    </w:p>
    <w:p w:rsidR="005B1A28" w:rsidRPr="005B1A28" w:rsidRDefault="005B1A28" w:rsidP="00635DE6">
      <w:pPr>
        <w:widowControl w:val="0"/>
        <w:autoSpaceDE w:val="0"/>
        <w:autoSpaceDN w:val="0"/>
        <w:ind w:firstLine="709"/>
        <w:jc w:val="both"/>
        <w:rPr>
          <w:rFonts w:ascii="Calibri" w:hAnsi="Calibri" w:cs="Calibri"/>
          <w:sz w:val="22"/>
          <w:szCs w:val="22"/>
        </w:rPr>
      </w:pPr>
    </w:p>
    <w:p w:rsidR="005B1A28" w:rsidRPr="005B1A28" w:rsidRDefault="005B1A28" w:rsidP="005B1A28">
      <w:pPr>
        <w:widowControl w:val="0"/>
        <w:autoSpaceDE w:val="0"/>
        <w:autoSpaceDN w:val="0"/>
        <w:jc w:val="both"/>
        <w:rPr>
          <w:rFonts w:ascii="Calibri" w:hAnsi="Calibri" w:cs="Calibri"/>
          <w:sz w:val="22"/>
          <w:szCs w:val="22"/>
        </w:rPr>
      </w:pPr>
    </w:p>
    <w:p w:rsidR="00635DE6" w:rsidRDefault="00635DE6">
      <w:pPr>
        <w:spacing w:after="200" w:line="276" w:lineRule="auto"/>
        <w:rPr>
          <w:rFonts w:ascii="Calibri" w:hAnsi="Calibri" w:cs="Calibri"/>
          <w:sz w:val="22"/>
          <w:szCs w:val="22"/>
        </w:rPr>
      </w:pPr>
      <w:r>
        <w:rPr>
          <w:rFonts w:ascii="Calibri" w:hAnsi="Calibri" w:cs="Calibri"/>
          <w:sz w:val="22"/>
          <w:szCs w:val="22"/>
        </w:rPr>
        <w:br w:type="page"/>
      </w:r>
    </w:p>
    <w:p w:rsidR="005B1A28" w:rsidRPr="005B1A28" w:rsidRDefault="005B1A28" w:rsidP="005B1A28">
      <w:pPr>
        <w:widowControl w:val="0"/>
        <w:autoSpaceDE w:val="0"/>
        <w:autoSpaceDN w:val="0"/>
        <w:jc w:val="both"/>
        <w:rPr>
          <w:rFonts w:ascii="Calibri" w:hAnsi="Calibri" w:cs="Calibri"/>
          <w:sz w:val="22"/>
          <w:szCs w:val="22"/>
        </w:rPr>
      </w:pPr>
    </w:p>
    <w:p w:rsidR="005B1A28" w:rsidRPr="005B1A28" w:rsidRDefault="005B1A28" w:rsidP="00635DE6">
      <w:pPr>
        <w:widowControl w:val="0"/>
        <w:autoSpaceDE w:val="0"/>
        <w:autoSpaceDN w:val="0"/>
        <w:ind w:left="5529"/>
        <w:outlineLvl w:val="1"/>
        <w:rPr>
          <w:sz w:val="26"/>
          <w:szCs w:val="26"/>
        </w:rPr>
      </w:pPr>
      <w:bookmarkStart w:id="11" w:name="_GoBack"/>
      <w:r w:rsidRPr="005B1A28">
        <w:rPr>
          <w:sz w:val="26"/>
          <w:szCs w:val="26"/>
        </w:rPr>
        <w:t>Приложение</w:t>
      </w:r>
    </w:p>
    <w:p w:rsidR="005B1A28" w:rsidRPr="005B1A28" w:rsidRDefault="005B1A28" w:rsidP="00635DE6">
      <w:pPr>
        <w:widowControl w:val="0"/>
        <w:autoSpaceDE w:val="0"/>
        <w:autoSpaceDN w:val="0"/>
        <w:ind w:left="5529"/>
        <w:rPr>
          <w:sz w:val="26"/>
          <w:szCs w:val="26"/>
        </w:rPr>
      </w:pPr>
      <w:r w:rsidRPr="005B1A28">
        <w:rPr>
          <w:sz w:val="26"/>
          <w:szCs w:val="26"/>
        </w:rPr>
        <w:t>к Порядку предоставления</w:t>
      </w:r>
    </w:p>
    <w:p w:rsidR="005B1A28" w:rsidRPr="005B1A28" w:rsidRDefault="005B1A28" w:rsidP="00635DE6">
      <w:pPr>
        <w:widowControl w:val="0"/>
        <w:autoSpaceDE w:val="0"/>
        <w:autoSpaceDN w:val="0"/>
        <w:ind w:left="5529"/>
        <w:rPr>
          <w:sz w:val="26"/>
          <w:szCs w:val="26"/>
        </w:rPr>
      </w:pPr>
      <w:r w:rsidRPr="005B1A28">
        <w:rPr>
          <w:sz w:val="26"/>
          <w:szCs w:val="26"/>
        </w:rPr>
        <w:t>грантов в форме субсидий</w:t>
      </w:r>
    </w:p>
    <w:p w:rsidR="005B1A28" w:rsidRPr="005B1A28" w:rsidRDefault="005B1A28" w:rsidP="00635DE6">
      <w:pPr>
        <w:widowControl w:val="0"/>
        <w:autoSpaceDE w:val="0"/>
        <w:autoSpaceDN w:val="0"/>
        <w:ind w:left="5529"/>
        <w:rPr>
          <w:sz w:val="26"/>
          <w:szCs w:val="26"/>
        </w:rPr>
      </w:pPr>
      <w:r w:rsidRPr="005B1A28">
        <w:rPr>
          <w:sz w:val="26"/>
          <w:szCs w:val="26"/>
        </w:rPr>
        <w:t>победителям конкурса</w:t>
      </w:r>
    </w:p>
    <w:p w:rsidR="005B1A28" w:rsidRPr="005B1A28" w:rsidRDefault="005B1A28" w:rsidP="00635DE6">
      <w:pPr>
        <w:widowControl w:val="0"/>
        <w:autoSpaceDE w:val="0"/>
        <w:autoSpaceDN w:val="0"/>
        <w:ind w:left="5529"/>
        <w:rPr>
          <w:sz w:val="26"/>
          <w:szCs w:val="26"/>
        </w:rPr>
      </w:pPr>
      <w:r w:rsidRPr="005B1A28">
        <w:rPr>
          <w:sz w:val="26"/>
          <w:szCs w:val="26"/>
        </w:rPr>
        <w:t>"Лучшее территориальное</w:t>
      </w:r>
    </w:p>
    <w:p w:rsidR="005B1A28" w:rsidRPr="005B1A28" w:rsidRDefault="005B1A28" w:rsidP="00635DE6">
      <w:pPr>
        <w:widowControl w:val="0"/>
        <w:autoSpaceDE w:val="0"/>
        <w:autoSpaceDN w:val="0"/>
        <w:ind w:left="5529"/>
        <w:rPr>
          <w:sz w:val="26"/>
          <w:szCs w:val="26"/>
        </w:rPr>
      </w:pPr>
      <w:r w:rsidRPr="005B1A28">
        <w:rPr>
          <w:sz w:val="26"/>
          <w:szCs w:val="26"/>
        </w:rPr>
        <w:t>общественное самоуправление</w:t>
      </w:r>
    </w:p>
    <w:p w:rsidR="005B1A28" w:rsidRPr="005B1A28" w:rsidRDefault="005B1A28" w:rsidP="00635DE6">
      <w:pPr>
        <w:widowControl w:val="0"/>
        <w:autoSpaceDE w:val="0"/>
        <w:autoSpaceDN w:val="0"/>
        <w:ind w:left="5529"/>
        <w:rPr>
          <w:sz w:val="26"/>
          <w:szCs w:val="26"/>
        </w:rPr>
      </w:pPr>
      <w:r w:rsidRPr="005B1A28">
        <w:rPr>
          <w:sz w:val="26"/>
          <w:szCs w:val="26"/>
        </w:rPr>
        <w:t>города Нарьян-Мара"</w:t>
      </w:r>
    </w:p>
    <w:bookmarkEnd w:id="11"/>
    <w:p w:rsidR="005B1A28" w:rsidRPr="005B1A28" w:rsidRDefault="005B1A28" w:rsidP="005B1A28">
      <w:pPr>
        <w:widowControl w:val="0"/>
        <w:autoSpaceDE w:val="0"/>
        <w:autoSpaceDN w:val="0"/>
        <w:jc w:val="both"/>
        <w:rPr>
          <w:sz w:val="26"/>
          <w:szCs w:val="26"/>
        </w:rPr>
      </w:pPr>
    </w:p>
    <w:p w:rsidR="005B1A28" w:rsidRPr="005B1A28" w:rsidRDefault="005B1A28" w:rsidP="005B1A28">
      <w:pPr>
        <w:widowControl w:val="0"/>
        <w:autoSpaceDE w:val="0"/>
        <w:autoSpaceDN w:val="0"/>
        <w:jc w:val="center"/>
        <w:rPr>
          <w:sz w:val="26"/>
          <w:szCs w:val="26"/>
        </w:rPr>
      </w:pPr>
      <w:bookmarkStart w:id="12" w:name="P670"/>
      <w:bookmarkEnd w:id="12"/>
      <w:r w:rsidRPr="005B1A28">
        <w:rPr>
          <w:sz w:val="26"/>
          <w:szCs w:val="26"/>
        </w:rPr>
        <w:t>ОЦЕНОЧНЫЙ ЛИСТ</w:t>
      </w:r>
    </w:p>
    <w:p w:rsidR="005B1A28" w:rsidRPr="005B1A28" w:rsidRDefault="005B1A28" w:rsidP="005B1A28">
      <w:pPr>
        <w:widowControl w:val="0"/>
        <w:autoSpaceDE w:val="0"/>
        <w:autoSpaceDN w:val="0"/>
        <w:rPr>
          <w:sz w:val="26"/>
          <w:szCs w:val="26"/>
        </w:rPr>
      </w:pPr>
    </w:p>
    <w:p w:rsidR="005B1A28" w:rsidRPr="005B1A28" w:rsidRDefault="005B1A28" w:rsidP="005B1A28">
      <w:pPr>
        <w:widowControl w:val="0"/>
        <w:autoSpaceDE w:val="0"/>
        <w:autoSpaceDN w:val="0"/>
        <w:rPr>
          <w:sz w:val="26"/>
          <w:szCs w:val="26"/>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3118"/>
        <w:gridCol w:w="4702"/>
        <w:gridCol w:w="1276"/>
      </w:tblGrid>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Наименование критерия</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Размер баллов</w:t>
            </w:r>
          </w:p>
        </w:tc>
        <w:tc>
          <w:tcPr>
            <w:tcW w:w="1276"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Оценка в баллах</w:t>
            </w:r>
          </w:p>
        </w:tc>
      </w:tr>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1</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Проектная деятельность ТОС (участие в конкурсах проектов, качество и значимость реализованных проектов)</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0 - ТОС не принимал участие в конкурсах;</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5 - ТОС принимал участие в конкурсах и реализовал один проект;</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10 - ТОС принимал участие в конкурсах и реализовал два проекта;</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15 - ТОС принимал участие в конкурсах и реализовал три проекта;</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20 - ТОС активно принимал участие в конкурсах и реализовал более трех проектов</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2</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Работа органа ТОС по вовлечению жителей в процесс принятия решений, в том числе количество проведенных собраний (советов, конференций, заседаний органа ТОС) и рассматриваемые вопросы</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0 - информация о работе по вовлечению жителей не отражена в заявке;</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5 - мероприятия по вовлечению жителей проводились от 1 до 5 раз в год, рассматриваемые вопросы отражены;</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10 - мероприятия по вовлечению жителей проводились 5 и более раз в год, рассматриваемые вопросы отражены</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3</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 xml:space="preserve">Осуществление деятельности ТОС, направленной на благоустройство территории и охрану природы, привлечение жителей территории, на которой осуществляется ТОС, к участию в благоустройстве и </w:t>
            </w:r>
            <w:r w:rsidRPr="005B1A28">
              <w:rPr>
                <w:sz w:val="26"/>
                <w:szCs w:val="26"/>
                <w:lang w:eastAsia="en-US"/>
              </w:rPr>
              <w:lastRenderedPageBreak/>
              <w:t>озеленении территории, проведение субботников</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lastRenderedPageBreak/>
              <w:t>0 - в заявке не отражена деятельность ТОС, направленная на благоустройство территории и охрану природы, привлечение жителей территории, на которой осуществляется ТОС, к участию в благоустройстве и озеленении территории, проведение субботников;</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 xml:space="preserve">10 - ТОС осуществлял деятельность, направленную на благоустройство территории и охрану природы, </w:t>
            </w:r>
            <w:r w:rsidRPr="005B1A28">
              <w:rPr>
                <w:sz w:val="26"/>
                <w:szCs w:val="26"/>
                <w:lang w:eastAsia="en-US"/>
              </w:rPr>
              <w:lastRenderedPageBreak/>
              <w:t>привлечение жителей территории, на которой осуществляется ТОС, к участию в благоустройстве и озеленении территории, проведение субботников</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4</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Привлечение внебюджетных средств на осуществление деятельности ТОС, объемы привлеченного внебюджетного финансирования</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0 - ТОС не привлек внебюджетных средств;</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5 - ТОС привлек менее 50 тыс. рублей;</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10 - ТОС привлек менее 75 тыс. рублей;</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20 - ТОС привлек более 75 тыс. рублей</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5</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Освещение информации о деятельности и достижениях ТОС в средствах массовой информации, в том числе в социальных сетях</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0 - информации о деятельности и достижениях ТОС в средствах массовой информации (социальных сетях) не освещается;</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10 - информация о деятельности и достижениях ТОС в средствах массовой информации (социальных сетях) освещается</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6</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Деятельность ТОС по организации и проведению мероприятий и праздников</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0 - информация о деятельности ТОС по организации и проведению мероприятий и праздников не отражена в заявке;</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5 - деятельность ТОС по организации и проведению мероприятий и праздников отражена, проведено от 1 до 5 мероприятий;</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10 - деятельность ТОС по организации и проведению мероприятий и праздников отражена, проведены 5 и более мероприятий</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7</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Деятельность ТОС, направленная на содействие органам внутренних дел в поддержании общественного порядка</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0 - информация о деятельности ТОС, направленной на содействие органам внутренних дел в поддержании общественного порядка, не отражена в заявке;</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5 - информация о деятельности ТОС, направленной на содействие органам внутренних дел в поддержании общественного порядка, отражена в заявке</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8</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 xml:space="preserve">Деятельность ТОС по организации работы по </w:t>
            </w:r>
            <w:r w:rsidRPr="005B1A28">
              <w:rPr>
                <w:sz w:val="26"/>
                <w:szCs w:val="26"/>
                <w:lang w:eastAsia="en-US"/>
              </w:rPr>
              <w:lastRenderedPageBreak/>
              <w:t>рассмотрению обращений граждан</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lastRenderedPageBreak/>
              <w:t xml:space="preserve">0 - информация о деятельности ТОС по организации работы по рассмотрению </w:t>
            </w:r>
            <w:r w:rsidRPr="005B1A28">
              <w:rPr>
                <w:sz w:val="26"/>
                <w:szCs w:val="26"/>
                <w:lang w:eastAsia="en-US"/>
              </w:rPr>
              <w:lastRenderedPageBreak/>
              <w:t>обращений граждан не отражена в заявке;</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5 - информация о деятельности ТОС по организации работы по рассмотрению обращений граждан отражена в заявке</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r w:rsidR="005B1A28" w:rsidRPr="005B1A28" w:rsidTr="007C5FEB">
        <w:tc>
          <w:tcPr>
            <w:tcW w:w="397"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jc w:val="center"/>
              <w:rPr>
                <w:sz w:val="26"/>
                <w:szCs w:val="26"/>
                <w:lang w:eastAsia="en-US"/>
              </w:rPr>
            </w:pPr>
            <w:r w:rsidRPr="005B1A28">
              <w:rPr>
                <w:sz w:val="26"/>
                <w:szCs w:val="26"/>
                <w:lang w:eastAsia="en-US"/>
              </w:rPr>
              <w:t>9</w:t>
            </w:r>
          </w:p>
        </w:tc>
        <w:tc>
          <w:tcPr>
            <w:tcW w:w="3118"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Деятельность ТОС по подготовке и направлению предложений в органы местного самоуправления по улучшению деятельности ТОС</w:t>
            </w:r>
          </w:p>
        </w:tc>
        <w:tc>
          <w:tcPr>
            <w:tcW w:w="4702" w:type="dxa"/>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0 - информация о деятельности ТОС по подготовке и направлению предложений в органы местного самоуправления по улучшению деятельности ТОС не отражена в заявке;</w:t>
            </w:r>
          </w:p>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5 - информация о деятельности ТОС по подготовке и направлению предложений в органы местного самоуправления по улучшению деятельности ТОС отражена в заявке</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r w:rsidR="005B1A28" w:rsidRPr="005B1A28" w:rsidTr="007C5FEB">
        <w:tc>
          <w:tcPr>
            <w:tcW w:w="8217" w:type="dxa"/>
            <w:gridSpan w:val="3"/>
            <w:tcBorders>
              <w:top w:val="single" w:sz="4" w:space="0" w:color="auto"/>
              <w:left w:val="single" w:sz="4" w:space="0" w:color="auto"/>
              <w:bottom w:val="single" w:sz="4" w:space="0" w:color="auto"/>
              <w:right w:val="single" w:sz="4" w:space="0" w:color="auto"/>
            </w:tcBorders>
            <w:hideMark/>
          </w:tcPr>
          <w:p w:rsidR="005B1A28" w:rsidRPr="005B1A28" w:rsidRDefault="005B1A28" w:rsidP="005B1A28">
            <w:pPr>
              <w:widowControl w:val="0"/>
              <w:autoSpaceDE w:val="0"/>
              <w:autoSpaceDN w:val="0"/>
              <w:spacing w:line="256" w:lineRule="auto"/>
              <w:rPr>
                <w:sz w:val="26"/>
                <w:szCs w:val="26"/>
                <w:lang w:eastAsia="en-US"/>
              </w:rPr>
            </w:pPr>
            <w:r w:rsidRPr="005B1A28">
              <w:rPr>
                <w:sz w:val="26"/>
                <w:szCs w:val="26"/>
                <w:lang w:eastAsia="en-US"/>
              </w:rPr>
              <w:t>Итого:</w:t>
            </w:r>
          </w:p>
        </w:tc>
        <w:tc>
          <w:tcPr>
            <w:tcW w:w="1276" w:type="dxa"/>
            <w:tcBorders>
              <w:top w:val="single" w:sz="4" w:space="0" w:color="auto"/>
              <w:left w:val="single" w:sz="4" w:space="0" w:color="auto"/>
              <w:bottom w:val="single" w:sz="4" w:space="0" w:color="auto"/>
              <w:right w:val="single" w:sz="4" w:space="0" w:color="auto"/>
            </w:tcBorders>
          </w:tcPr>
          <w:p w:rsidR="005B1A28" w:rsidRPr="005B1A28" w:rsidRDefault="005B1A28" w:rsidP="005B1A28">
            <w:pPr>
              <w:widowControl w:val="0"/>
              <w:autoSpaceDE w:val="0"/>
              <w:autoSpaceDN w:val="0"/>
              <w:spacing w:line="256" w:lineRule="auto"/>
              <w:rPr>
                <w:sz w:val="26"/>
                <w:szCs w:val="26"/>
                <w:lang w:eastAsia="en-US"/>
              </w:rPr>
            </w:pPr>
          </w:p>
        </w:tc>
      </w:tr>
    </w:tbl>
    <w:p w:rsidR="005B1A28" w:rsidRPr="005B1A28" w:rsidRDefault="005B1A28" w:rsidP="005B1A28">
      <w:pPr>
        <w:widowControl w:val="0"/>
        <w:autoSpaceDE w:val="0"/>
        <w:autoSpaceDN w:val="0"/>
        <w:rPr>
          <w:sz w:val="26"/>
          <w:szCs w:val="26"/>
        </w:rPr>
      </w:pPr>
    </w:p>
    <w:p w:rsidR="005B1A28" w:rsidRPr="005B1A28" w:rsidRDefault="005B1A28" w:rsidP="005B1A28">
      <w:pPr>
        <w:widowControl w:val="0"/>
        <w:autoSpaceDE w:val="0"/>
        <w:autoSpaceDN w:val="0"/>
        <w:jc w:val="both"/>
        <w:rPr>
          <w:sz w:val="26"/>
          <w:szCs w:val="26"/>
        </w:rPr>
      </w:pPr>
      <w:r w:rsidRPr="005B1A28">
        <w:rPr>
          <w:sz w:val="26"/>
          <w:szCs w:val="26"/>
        </w:rPr>
        <w:t>Член Комиссии                  _____________   ____________________________</w:t>
      </w:r>
    </w:p>
    <w:p w:rsidR="005B1A28" w:rsidRPr="005B1A28" w:rsidRDefault="005B1A28" w:rsidP="005B1A28">
      <w:pPr>
        <w:widowControl w:val="0"/>
        <w:autoSpaceDE w:val="0"/>
        <w:autoSpaceDN w:val="0"/>
        <w:jc w:val="both"/>
        <w:rPr>
          <w:rFonts w:ascii="Courier New" w:hAnsi="Courier New" w:cs="Courier New"/>
          <w:sz w:val="20"/>
          <w:szCs w:val="22"/>
        </w:rPr>
      </w:pPr>
      <w:r w:rsidRPr="005B1A28">
        <w:rPr>
          <w:sz w:val="26"/>
          <w:szCs w:val="26"/>
        </w:rPr>
        <w:t xml:space="preserve">                                                  (</w:t>
      </w:r>
      <w:proofErr w:type="gramStart"/>
      <w:r w:rsidRPr="005B1A28">
        <w:rPr>
          <w:sz w:val="26"/>
          <w:szCs w:val="26"/>
        </w:rPr>
        <w:t xml:space="preserve">подпись)   </w:t>
      </w:r>
      <w:proofErr w:type="gramEnd"/>
      <w:r w:rsidRPr="005B1A28">
        <w:rPr>
          <w:sz w:val="26"/>
          <w:szCs w:val="26"/>
        </w:rPr>
        <w:t xml:space="preserve">            (расшифровка подписи)</w:t>
      </w:r>
    </w:p>
    <w:p w:rsidR="005B1A28" w:rsidRDefault="005B1A28" w:rsidP="004E7D6D">
      <w:pPr>
        <w:jc w:val="both"/>
        <w:rPr>
          <w:bCs/>
          <w:sz w:val="26"/>
        </w:rPr>
      </w:pPr>
    </w:p>
    <w:sectPr w:rsidR="005B1A28" w:rsidSect="00A0335E">
      <w:type w:val="continuous"/>
      <w:pgSz w:w="11905" w:h="16838" w:code="9"/>
      <w:pgMar w:top="1134" w:right="567" w:bottom="851"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B7F" w:rsidRDefault="007F2B7F" w:rsidP="00693317">
      <w:r>
        <w:separator/>
      </w:r>
    </w:p>
  </w:endnote>
  <w:endnote w:type="continuationSeparator" w:id="0">
    <w:p w:rsidR="007F2B7F" w:rsidRDefault="007F2B7F"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altName w:val="Verdan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B7F" w:rsidRDefault="007F2B7F" w:rsidP="00693317">
      <w:r>
        <w:separator/>
      </w:r>
    </w:p>
  </w:footnote>
  <w:footnote w:type="continuationSeparator" w:id="0">
    <w:p w:rsidR="007F2B7F" w:rsidRDefault="007F2B7F"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20261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635DE6">
          <w:rPr>
            <w:noProof/>
          </w:rPr>
          <w:t>18</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1114A"/>
    <w:multiLevelType w:val="multilevel"/>
    <w:tmpl w:val="452E81A2"/>
    <w:lvl w:ilvl="0">
      <w:start w:val="1"/>
      <w:numFmt w:val="decimal"/>
      <w:lvlText w:val="%1."/>
      <w:lvlJc w:val="left"/>
      <w:pPr>
        <w:ind w:left="1144" w:hanging="435"/>
      </w:pPr>
      <w:rPr>
        <w:rFonts w:ascii="Times New Roman" w:eastAsia="Times New Roman" w:hAnsi="Times New Roman" w:cs="Times New Roman"/>
      </w:rPr>
    </w:lvl>
    <w:lvl w:ilvl="1">
      <w:start w:val="1"/>
      <w:numFmt w:val="decimal"/>
      <w:isLgl/>
      <w:lvlText w:val="%1.%2."/>
      <w:lvlJc w:val="left"/>
      <w:pPr>
        <w:ind w:left="1855" w:hanging="720"/>
      </w:pPr>
      <w:rPr>
        <w:rFonts w:hint="default"/>
      </w:rPr>
    </w:lvl>
    <w:lvl w:ilvl="2">
      <w:start w:val="1"/>
      <w:numFmt w:val="decimal"/>
      <w:isLgl/>
      <w:lvlText w:val="%1.%2.%3."/>
      <w:lvlJc w:val="left"/>
      <w:pPr>
        <w:ind w:left="2281" w:hanging="720"/>
      </w:pPr>
      <w:rPr>
        <w:rFonts w:hint="default"/>
      </w:rPr>
    </w:lvl>
    <w:lvl w:ilvl="3">
      <w:start w:val="1"/>
      <w:numFmt w:val="decimal"/>
      <w:isLgl/>
      <w:lvlText w:val="%1.%2.%3.%4."/>
      <w:lvlJc w:val="left"/>
      <w:pPr>
        <w:ind w:left="3067" w:hanging="1080"/>
      </w:pPr>
      <w:rPr>
        <w:rFonts w:hint="default"/>
      </w:rPr>
    </w:lvl>
    <w:lvl w:ilvl="4">
      <w:start w:val="1"/>
      <w:numFmt w:val="decimal"/>
      <w:isLgl/>
      <w:lvlText w:val="%1.%2.%3.%4.%5."/>
      <w:lvlJc w:val="left"/>
      <w:pPr>
        <w:ind w:left="3493" w:hanging="1080"/>
      </w:pPr>
      <w:rPr>
        <w:rFonts w:hint="default"/>
      </w:rPr>
    </w:lvl>
    <w:lvl w:ilvl="5">
      <w:start w:val="1"/>
      <w:numFmt w:val="decimal"/>
      <w:isLgl/>
      <w:lvlText w:val="%1.%2.%3.%4.%5.%6."/>
      <w:lvlJc w:val="left"/>
      <w:pPr>
        <w:ind w:left="4279" w:hanging="1440"/>
      </w:pPr>
      <w:rPr>
        <w:rFonts w:hint="default"/>
      </w:rPr>
    </w:lvl>
    <w:lvl w:ilvl="6">
      <w:start w:val="1"/>
      <w:numFmt w:val="decimal"/>
      <w:isLgl/>
      <w:lvlText w:val="%1.%2.%3.%4.%5.%6.%7."/>
      <w:lvlJc w:val="left"/>
      <w:pPr>
        <w:ind w:left="4705" w:hanging="1440"/>
      </w:pPr>
      <w:rPr>
        <w:rFonts w:hint="default"/>
      </w:rPr>
    </w:lvl>
    <w:lvl w:ilvl="7">
      <w:start w:val="1"/>
      <w:numFmt w:val="decimal"/>
      <w:isLgl/>
      <w:lvlText w:val="%1.%2.%3.%4.%5.%6.%7.%8."/>
      <w:lvlJc w:val="left"/>
      <w:pPr>
        <w:ind w:left="5491" w:hanging="1800"/>
      </w:pPr>
      <w:rPr>
        <w:rFonts w:hint="default"/>
      </w:rPr>
    </w:lvl>
    <w:lvl w:ilvl="8">
      <w:start w:val="1"/>
      <w:numFmt w:val="decimal"/>
      <w:isLgl/>
      <w:lvlText w:val="%1.%2.%3.%4.%5.%6.%7.%8.%9."/>
      <w:lvlJc w:val="left"/>
      <w:pPr>
        <w:ind w:left="5917" w:hanging="1800"/>
      </w:pPr>
      <w:rPr>
        <w:rFonts w:hint="default"/>
      </w:rPr>
    </w:lvl>
  </w:abstractNum>
  <w:abstractNum w:abstractNumId="1"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4"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1"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3"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5"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18"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23"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28"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962006E"/>
    <w:multiLevelType w:val="hybridMultilevel"/>
    <w:tmpl w:val="23A623DE"/>
    <w:lvl w:ilvl="0" w:tplc="1714C3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32"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7"/>
  </w:num>
  <w:num w:numId="3">
    <w:abstractNumId w:val="32"/>
  </w:num>
  <w:num w:numId="4">
    <w:abstractNumId w:val="15"/>
  </w:num>
  <w:num w:numId="5">
    <w:abstractNumId w:val="28"/>
  </w:num>
  <w:num w:numId="6">
    <w:abstractNumId w:val="12"/>
  </w:num>
  <w:num w:numId="7">
    <w:abstractNumId w:val="1"/>
  </w:num>
  <w:num w:numId="8">
    <w:abstractNumId w:val="9"/>
  </w:num>
  <w:num w:numId="9">
    <w:abstractNumId w:val="29"/>
  </w:num>
  <w:num w:numId="10">
    <w:abstractNumId w:val="5"/>
  </w:num>
  <w:num w:numId="11">
    <w:abstractNumId w:val="3"/>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2"/>
  </w:num>
  <w:num w:numId="15">
    <w:abstractNumId w:val="24"/>
  </w:num>
  <w:num w:numId="16">
    <w:abstractNumId w:val="25"/>
  </w:num>
  <w:num w:numId="17">
    <w:abstractNumId w:val="19"/>
  </w:num>
  <w:num w:numId="18">
    <w:abstractNumId w:val="13"/>
  </w:num>
  <w:num w:numId="19">
    <w:abstractNumId w:val="21"/>
  </w:num>
  <w:num w:numId="20">
    <w:abstractNumId w:val="26"/>
  </w:num>
  <w:num w:numId="21">
    <w:abstractNumId w:val="14"/>
  </w:num>
  <w:num w:numId="22">
    <w:abstractNumId w:val="22"/>
  </w:num>
  <w:num w:numId="23">
    <w:abstractNumId w:val="4"/>
  </w:num>
  <w:num w:numId="24">
    <w:abstractNumId w:val="16"/>
  </w:num>
  <w:num w:numId="25">
    <w:abstractNumId w:val="10"/>
  </w:num>
  <w:num w:numId="26">
    <w:abstractNumId w:val="6"/>
  </w:num>
  <w:num w:numId="27">
    <w:abstractNumId w:val="27"/>
  </w:num>
  <w:num w:numId="28">
    <w:abstractNumId w:val="20"/>
  </w:num>
  <w:num w:numId="29">
    <w:abstractNumId w:val="17"/>
  </w:num>
  <w:num w:numId="30">
    <w:abstractNumId w:val="18"/>
  </w:num>
  <w:num w:numId="31">
    <w:abstractNumId w:val="31"/>
  </w:num>
  <w:num w:numId="32">
    <w:abstractNumId w:val="0"/>
  </w:num>
  <w:num w:numId="33">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6028"/>
    <w:rsid w:val="00006394"/>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DC2"/>
    <w:rsid w:val="00007EDA"/>
    <w:rsid w:val="00010126"/>
    <w:rsid w:val="000102A1"/>
    <w:rsid w:val="00010330"/>
    <w:rsid w:val="00010377"/>
    <w:rsid w:val="0001068A"/>
    <w:rsid w:val="00010A10"/>
    <w:rsid w:val="00010C09"/>
    <w:rsid w:val="000112B2"/>
    <w:rsid w:val="000114E0"/>
    <w:rsid w:val="00011503"/>
    <w:rsid w:val="00011FB6"/>
    <w:rsid w:val="00012071"/>
    <w:rsid w:val="00012B10"/>
    <w:rsid w:val="00012BD0"/>
    <w:rsid w:val="00012DF9"/>
    <w:rsid w:val="0001332C"/>
    <w:rsid w:val="00013356"/>
    <w:rsid w:val="0001359C"/>
    <w:rsid w:val="0001373A"/>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270"/>
    <w:rsid w:val="00024413"/>
    <w:rsid w:val="00024760"/>
    <w:rsid w:val="000247A1"/>
    <w:rsid w:val="00024B53"/>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32A"/>
    <w:rsid w:val="00032456"/>
    <w:rsid w:val="00032737"/>
    <w:rsid w:val="00032922"/>
    <w:rsid w:val="00032CA7"/>
    <w:rsid w:val="00032EDD"/>
    <w:rsid w:val="0003305F"/>
    <w:rsid w:val="00033096"/>
    <w:rsid w:val="0003311B"/>
    <w:rsid w:val="00033274"/>
    <w:rsid w:val="000337AB"/>
    <w:rsid w:val="00033888"/>
    <w:rsid w:val="00033A4E"/>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A54"/>
    <w:rsid w:val="00037D51"/>
    <w:rsid w:val="000400A2"/>
    <w:rsid w:val="000402FB"/>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793"/>
    <w:rsid w:val="00046A25"/>
    <w:rsid w:val="000470C1"/>
    <w:rsid w:val="000470F0"/>
    <w:rsid w:val="00047177"/>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808"/>
    <w:rsid w:val="00052BA1"/>
    <w:rsid w:val="00052D8A"/>
    <w:rsid w:val="00052E86"/>
    <w:rsid w:val="000531A1"/>
    <w:rsid w:val="0005353A"/>
    <w:rsid w:val="000538B2"/>
    <w:rsid w:val="000539CD"/>
    <w:rsid w:val="00053A71"/>
    <w:rsid w:val="00053EA7"/>
    <w:rsid w:val="00054520"/>
    <w:rsid w:val="000548EC"/>
    <w:rsid w:val="00054984"/>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1E"/>
    <w:rsid w:val="000606C8"/>
    <w:rsid w:val="00060730"/>
    <w:rsid w:val="00060960"/>
    <w:rsid w:val="00060C97"/>
    <w:rsid w:val="00060D47"/>
    <w:rsid w:val="00060FCF"/>
    <w:rsid w:val="00061214"/>
    <w:rsid w:val="000612ED"/>
    <w:rsid w:val="00061778"/>
    <w:rsid w:val="00061C20"/>
    <w:rsid w:val="0006239A"/>
    <w:rsid w:val="00062492"/>
    <w:rsid w:val="0006272A"/>
    <w:rsid w:val="00062746"/>
    <w:rsid w:val="00062760"/>
    <w:rsid w:val="000627DA"/>
    <w:rsid w:val="00062987"/>
    <w:rsid w:val="00062C07"/>
    <w:rsid w:val="00062C72"/>
    <w:rsid w:val="0006309A"/>
    <w:rsid w:val="0006333C"/>
    <w:rsid w:val="00063B2E"/>
    <w:rsid w:val="00063EF8"/>
    <w:rsid w:val="000640C9"/>
    <w:rsid w:val="00064487"/>
    <w:rsid w:val="00064AEB"/>
    <w:rsid w:val="00064B0C"/>
    <w:rsid w:val="00064BF7"/>
    <w:rsid w:val="00064EEA"/>
    <w:rsid w:val="00065031"/>
    <w:rsid w:val="0006508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B40"/>
    <w:rsid w:val="00070D7E"/>
    <w:rsid w:val="0007131E"/>
    <w:rsid w:val="000718D0"/>
    <w:rsid w:val="00071ADE"/>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52"/>
    <w:rsid w:val="000767F9"/>
    <w:rsid w:val="000770A0"/>
    <w:rsid w:val="000771B4"/>
    <w:rsid w:val="000774E1"/>
    <w:rsid w:val="0007753B"/>
    <w:rsid w:val="00077AF7"/>
    <w:rsid w:val="0008086B"/>
    <w:rsid w:val="00080B2B"/>
    <w:rsid w:val="00080BFB"/>
    <w:rsid w:val="00080E32"/>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41B8"/>
    <w:rsid w:val="000841C1"/>
    <w:rsid w:val="000841D6"/>
    <w:rsid w:val="00084403"/>
    <w:rsid w:val="00084E3D"/>
    <w:rsid w:val="00085277"/>
    <w:rsid w:val="00085279"/>
    <w:rsid w:val="0008529C"/>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FB"/>
    <w:rsid w:val="000D594E"/>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5FE1"/>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690"/>
    <w:rsid w:val="000F0897"/>
    <w:rsid w:val="000F08DC"/>
    <w:rsid w:val="000F0D32"/>
    <w:rsid w:val="000F1375"/>
    <w:rsid w:val="000F147C"/>
    <w:rsid w:val="000F1622"/>
    <w:rsid w:val="000F189D"/>
    <w:rsid w:val="000F191B"/>
    <w:rsid w:val="000F1DBE"/>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4B6"/>
    <w:rsid w:val="000F5764"/>
    <w:rsid w:val="000F5DCA"/>
    <w:rsid w:val="000F61B0"/>
    <w:rsid w:val="000F6492"/>
    <w:rsid w:val="000F6906"/>
    <w:rsid w:val="000F6A6C"/>
    <w:rsid w:val="000F6A76"/>
    <w:rsid w:val="000F6BB2"/>
    <w:rsid w:val="000F6C32"/>
    <w:rsid w:val="000F71E4"/>
    <w:rsid w:val="000F7316"/>
    <w:rsid w:val="000F77B3"/>
    <w:rsid w:val="000F78E5"/>
    <w:rsid w:val="00100204"/>
    <w:rsid w:val="001003D8"/>
    <w:rsid w:val="00100528"/>
    <w:rsid w:val="0010070C"/>
    <w:rsid w:val="0010091E"/>
    <w:rsid w:val="00100BB7"/>
    <w:rsid w:val="0010106B"/>
    <w:rsid w:val="00101088"/>
    <w:rsid w:val="00101576"/>
    <w:rsid w:val="00101A2A"/>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1D9"/>
    <w:rsid w:val="0011628A"/>
    <w:rsid w:val="001162BE"/>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7077"/>
    <w:rsid w:val="00127211"/>
    <w:rsid w:val="001272F5"/>
    <w:rsid w:val="0012751A"/>
    <w:rsid w:val="00127B04"/>
    <w:rsid w:val="00127CC7"/>
    <w:rsid w:val="00127EE1"/>
    <w:rsid w:val="00130386"/>
    <w:rsid w:val="0013094D"/>
    <w:rsid w:val="00130B3B"/>
    <w:rsid w:val="00130DFD"/>
    <w:rsid w:val="00130F92"/>
    <w:rsid w:val="0013123C"/>
    <w:rsid w:val="001314D4"/>
    <w:rsid w:val="00131620"/>
    <w:rsid w:val="00131B24"/>
    <w:rsid w:val="00131B70"/>
    <w:rsid w:val="00131D80"/>
    <w:rsid w:val="00131E39"/>
    <w:rsid w:val="00132572"/>
    <w:rsid w:val="00132795"/>
    <w:rsid w:val="00132AD2"/>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AC7"/>
    <w:rsid w:val="00146CB4"/>
    <w:rsid w:val="00146E0F"/>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D73"/>
    <w:rsid w:val="0015652F"/>
    <w:rsid w:val="0015661C"/>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0F0E"/>
    <w:rsid w:val="0016103D"/>
    <w:rsid w:val="00161177"/>
    <w:rsid w:val="001619B4"/>
    <w:rsid w:val="00161A48"/>
    <w:rsid w:val="00161F25"/>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801"/>
    <w:rsid w:val="00164A89"/>
    <w:rsid w:val="00164EC1"/>
    <w:rsid w:val="001651FB"/>
    <w:rsid w:val="0016537D"/>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705DC"/>
    <w:rsid w:val="001708FA"/>
    <w:rsid w:val="00170946"/>
    <w:rsid w:val="00170BE2"/>
    <w:rsid w:val="00170E68"/>
    <w:rsid w:val="00170EF7"/>
    <w:rsid w:val="00171079"/>
    <w:rsid w:val="00171439"/>
    <w:rsid w:val="001719DE"/>
    <w:rsid w:val="00171A02"/>
    <w:rsid w:val="00171B03"/>
    <w:rsid w:val="00171E72"/>
    <w:rsid w:val="0017222F"/>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800"/>
    <w:rsid w:val="00174930"/>
    <w:rsid w:val="00174DC3"/>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9002C"/>
    <w:rsid w:val="00190127"/>
    <w:rsid w:val="00190184"/>
    <w:rsid w:val="0019033F"/>
    <w:rsid w:val="001903BE"/>
    <w:rsid w:val="00190529"/>
    <w:rsid w:val="001906C5"/>
    <w:rsid w:val="0019081D"/>
    <w:rsid w:val="0019082C"/>
    <w:rsid w:val="00190A4F"/>
    <w:rsid w:val="00190B08"/>
    <w:rsid w:val="00190F2B"/>
    <w:rsid w:val="001910BB"/>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2C43"/>
    <w:rsid w:val="001A32D7"/>
    <w:rsid w:val="001A3902"/>
    <w:rsid w:val="001A3B76"/>
    <w:rsid w:val="001A3FB7"/>
    <w:rsid w:val="001A4324"/>
    <w:rsid w:val="001A4378"/>
    <w:rsid w:val="001A44B1"/>
    <w:rsid w:val="001A45A9"/>
    <w:rsid w:val="001A4601"/>
    <w:rsid w:val="001A4A1C"/>
    <w:rsid w:val="001A4B29"/>
    <w:rsid w:val="001A4CEC"/>
    <w:rsid w:val="001A4F8D"/>
    <w:rsid w:val="001A512F"/>
    <w:rsid w:val="001A524E"/>
    <w:rsid w:val="001A533F"/>
    <w:rsid w:val="001A55EA"/>
    <w:rsid w:val="001A5668"/>
    <w:rsid w:val="001A5C86"/>
    <w:rsid w:val="001A5CB9"/>
    <w:rsid w:val="001A5EAE"/>
    <w:rsid w:val="001A5F2A"/>
    <w:rsid w:val="001A6116"/>
    <w:rsid w:val="001A62A3"/>
    <w:rsid w:val="001A669E"/>
    <w:rsid w:val="001A6BBF"/>
    <w:rsid w:val="001A7463"/>
    <w:rsid w:val="001A75E5"/>
    <w:rsid w:val="001A77E2"/>
    <w:rsid w:val="001A797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0FE7"/>
    <w:rsid w:val="001C140B"/>
    <w:rsid w:val="001C16F4"/>
    <w:rsid w:val="001C172B"/>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329"/>
    <w:rsid w:val="001C6579"/>
    <w:rsid w:val="001C688B"/>
    <w:rsid w:val="001C6909"/>
    <w:rsid w:val="001C6BFA"/>
    <w:rsid w:val="001C6DE7"/>
    <w:rsid w:val="001C70E9"/>
    <w:rsid w:val="001C7660"/>
    <w:rsid w:val="001C7795"/>
    <w:rsid w:val="001C79D1"/>
    <w:rsid w:val="001C79F7"/>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7A2"/>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17"/>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8E6"/>
    <w:rsid w:val="00202E2D"/>
    <w:rsid w:val="00202E60"/>
    <w:rsid w:val="0020340C"/>
    <w:rsid w:val="00203478"/>
    <w:rsid w:val="002035D2"/>
    <w:rsid w:val="00203692"/>
    <w:rsid w:val="00203933"/>
    <w:rsid w:val="00203C15"/>
    <w:rsid w:val="002042A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1035C"/>
    <w:rsid w:val="00210538"/>
    <w:rsid w:val="00210BE9"/>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79C"/>
    <w:rsid w:val="002309B5"/>
    <w:rsid w:val="00230BB3"/>
    <w:rsid w:val="00230F01"/>
    <w:rsid w:val="0023107A"/>
    <w:rsid w:val="0023107B"/>
    <w:rsid w:val="00231822"/>
    <w:rsid w:val="00231E1F"/>
    <w:rsid w:val="002320C5"/>
    <w:rsid w:val="002320D2"/>
    <w:rsid w:val="002320DB"/>
    <w:rsid w:val="00232135"/>
    <w:rsid w:val="00232715"/>
    <w:rsid w:val="002328F3"/>
    <w:rsid w:val="00232D6F"/>
    <w:rsid w:val="00233023"/>
    <w:rsid w:val="002333F1"/>
    <w:rsid w:val="00233955"/>
    <w:rsid w:val="00233BA5"/>
    <w:rsid w:val="00233C0F"/>
    <w:rsid w:val="00233D14"/>
    <w:rsid w:val="00234291"/>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55F"/>
    <w:rsid w:val="00236740"/>
    <w:rsid w:val="00236856"/>
    <w:rsid w:val="00236906"/>
    <w:rsid w:val="00237411"/>
    <w:rsid w:val="00237970"/>
    <w:rsid w:val="002379F4"/>
    <w:rsid w:val="00237A7E"/>
    <w:rsid w:val="00237B23"/>
    <w:rsid w:val="00237CFF"/>
    <w:rsid w:val="00237E3A"/>
    <w:rsid w:val="00237E7B"/>
    <w:rsid w:val="00237ED0"/>
    <w:rsid w:val="00237EF0"/>
    <w:rsid w:val="00240666"/>
    <w:rsid w:val="0024084C"/>
    <w:rsid w:val="0024106A"/>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80D"/>
    <w:rsid w:val="00245A52"/>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67F"/>
    <w:rsid w:val="0025074F"/>
    <w:rsid w:val="0025090D"/>
    <w:rsid w:val="002509E4"/>
    <w:rsid w:val="00250EB2"/>
    <w:rsid w:val="00251312"/>
    <w:rsid w:val="0025165C"/>
    <w:rsid w:val="00251754"/>
    <w:rsid w:val="002517F2"/>
    <w:rsid w:val="0025199C"/>
    <w:rsid w:val="00252202"/>
    <w:rsid w:val="00252730"/>
    <w:rsid w:val="002527B4"/>
    <w:rsid w:val="00252FE3"/>
    <w:rsid w:val="0025319B"/>
    <w:rsid w:val="0025332C"/>
    <w:rsid w:val="00253471"/>
    <w:rsid w:val="0025375E"/>
    <w:rsid w:val="0025393F"/>
    <w:rsid w:val="00253D28"/>
    <w:rsid w:val="00253EE6"/>
    <w:rsid w:val="00253FA3"/>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E25"/>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54"/>
    <w:rsid w:val="00270343"/>
    <w:rsid w:val="002704AF"/>
    <w:rsid w:val="00270C87"/>
    <w:rsid w:val="00270E54"/>
    <w:rsid w:val="002710C0"/>
    <w:rsid w:val="00271254"/>
    <w:rsid w:val="0027140A"/>
    <w:rsid w:val="002714D8"/>
    <w:rsid w:val="0027158F"/>
    <w:rsid w:val="00271664"/>
    <w:rsid w:val="002718DF"/>
    <w:rsid w:val="00271AA4"/>
    <w:rsid w:val="00271C81"/>
    <w:rsid w:val="00272220"/>
    <w:rsid w:val="00272270"/>
    <w:rsid w:val="002724B2"/>
    <w:rsid w:val="00272576"/>
    <w:rsid w:val="0027265C"/>
    <w:rsid w:val="00272663"/>
    <w:rsid w:val="002729C3"/>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E7D"/>
    <w:rsid w:val="00282058"/>
    <w:rsid w:val="00282C29"/>
    <w:rsid w:val="00282DE5"/>
    <w:rsid w:val="00282ECF"/>
    <w:rsid w:val="0028320F"/>
    <w:rsid w:val="00283252"/>
    <w:rsid w:val="00283290"/>
    <w:rsid w:val="0028338C"/>
    <w:rsid w:val="00283599"/>
    <w:rsid w:val="002835F3"/>
    <w:rsid w:val="002836E4"/>
    <w:rsid w:val="0028371A"/>
    <w:rsid w:val="00283802"/>
    <w:rsid w:val="00283C27"/>
    <w:rsid w:val="00284137"/>
    <w:rsid w:val="002843F2"/>
    <w:rsid w:val="00284563"/>
    <w:rsid w:val="00284998"/>
    <w:rsid w:val="00284AB4"/>
    <w:rsid w:val="002850DC"/>
    <w:rsid w:val="00285232"/>
    <w:rsid w:val="002856B5"/>
    <w:rsid w:val="00285DFD"/>
    <w:rsid w:val="00286041"/>
    <w:rsid w:val="00286404"/>
    <w:rsid w:val="0028672B"/>
    <w:rsid w:val="00286774"/>
    <w:rsid w:val="00286B0B"/>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0D8B"/>
    <w:rsid w:val="002A1258"/>
    <w:rsid w:val="002A134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BC7"/>
    <w:rsid w:val="002B5F51"/>
    <w:rsid w:val="002B626D"/>
    <w:rsid w:val="002B696A"/>
    <w:rsid w:val="002B6B02"/>
    <w:rsid w:val="002B6D1D"/>
    <w:rsid w:val="002B74F0"/>
    <w:rsid w:val="002B7A8C"/>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DC9"/>
    <w:rsid w:val="002C6E3B"/>
    <w:rsid w:val="002C7248"/>
    <w:rsid w:val="002C7367"/>
    <w:rsid w:val="002C746F"/>
    <w:rsid w:val="002C761A"/>
    <w:rsid w:val="002C7692"/>
    <w:rsid w:val="002C7BD6"/>
    <w:rsid w:val="002C7C0C"/>
    <w:rsid w:val="002C7D84"/>
    <w:rsid w:val="002D0D80"/>
    <w:rsid w:val="002D10C2"/>
    <w:rsid w:val="002D16CD"/>
    <w:rsid w:val="002D1752"/>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184"/>
    <w:rsid w:val="002F32D2"/>
    <w:rsid w:val="002F3498"/>
    <w:rsid w:val="002F3A1C"/>
    <w:rsid w:val="002F3A2C"/>
    <w:rsid w:val="002F3B60"/>
    <w:rsid w:val="002F3B81"/>
    <w:rsid w:val="002F3D28"/>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6144"/>
    <w:rsid w:val="002F6565"/>
    <w:rsid w:val="002F67EC"/>
    <w:rsid w:val="002F689A"/>
    <w:rsid w:val="002F6930"/>
    <w:rsid w:val="002F6C7A"/>
    <w:rsid w:val="002F6D5A"/>
    <w:rsid w:val="002F71D0"/>
    <w:rsid w:val="002F71D3"/>
    <w:rsid w:val="002F71D8"/>
    <w:rsid w:val="002F74FB"/>
    <w:rsid w:val="002F7579"/>
    <w:rsid w:val="002F770F"/>
    <w:rsid w:val="002F7891"/>
    <w:rsid w:val="002F7BB2"/>
    <w:rsid w:val="002F7F79"/>
    <w:rsid w:val="0030008F"/>
    <w:rsid w:val="00300203"/>
    <w:rsid w:val="0030064A"/>
    <w:rsid w:val="00300699"/>
    <w:rsid w:val="00300B52"/>
    <w:rsid w:val="00300E65"/>
    <w:rsid w:val="00300FF1"/>
    <w:rsid w:val="003012E4"/>
    <w:rsid w:val="00301356"/>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DD0"/>
    <w:rsid w:val="00313E4A"/>
    <w:rsid w:val="003142EE"/>
    <w:rsid w:val="00314782"/>
    <w:rsid w:val="003148EB"/>
    <w:rsid w:val="00314E13"/>
    <w:rsid w:val="00314E99"/>
    <w:rsid w:val="00314EFF"/>
    <w:rsid w:val="0031514E"/>
    <w:rsid w:val="0031516E"/>
    <w:rsid w:val="0031568B"/>
    <w:rsid w:val="003159C0"/>
    <w:rsid w:val="00315B2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C6D"/>
    <w:rsid w:val="00322D12"/>
    <w:rsid w:val="00322DA5"/>
    <w:rsid w:val="00322DB7"/>
    <w:rsid w:val="00322F20"/>
    <w:rsid w:val="00323617"/>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DC1"/>
    <w:rsid w:val="00327E7F"/>
    <w:rsid w:val="0033009D"/>
    <w:rsid w:val="0033021B"/>
    <w:rsid w:val="003303A9"/>
    <w:rsid w:val="003306C9"/>
    <w:rsid w:val="00330A2B"/>
    <w:rsid w:val="00330A74"/>
    <w:rsid w:val="00331104"/>
    <w:rsid w:val="003312E6"/>
    <w:rsid w:val="003314EB"/>
    <w:rsid w:val="003317CF"/>
    <w:rsid w:val="00331891"/>
    <w:rsid w:val="00331A82"/>
    <w:rsid w:val="00331E80"/>
    <w:rsid w:val="00332667"/>
    <w:rsid w:val="003329B3"/>
    <w:rsid w:val="00332C29"/>
    <w:rsid w:val="00332C45"/>
    <w:rsid w:val="00332C93"/>
    <w:rsid w:val="00332C9B"/>
    <w:rsid w:val="00332D0C"/>
    <w:rsid w:val="00332F8A"/>
    <w:rsid w:val="00333691"/>
    <w:rsid w:val="00333D3F"/>
    <w:rsid w:val="00333F49"/>
    <w:rsid w:val="00334662"/>
    <w:rsid w:val="00334C86"/>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4C1"/>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4B3D"/>
    <w:rsid w:val="003550A0"/>
    <w:rsid w:val="003550A9"/>
    <w:rsid w:val="0035526E"/>
    <w:rsid w:val="00355534"/>
    <w:rsid w:val="003555D9"/>
    <w:rsid w:val="0035572D"/>
    <w:rsid w:val="00355E38"/>
    <w:rsid w:val="00355EC6"/>
    <w:rsid w:val="00355F17"/>
    <w:rsid w:val="003564AF"/>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BB"/>
    <w:rsid w:val="00360390"/>
    <w:rsid w:val="003605D2"/>
    <w:rsid w:val="003606E3"/>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3"/>
    <w:rsid w:val="00363399"/>
    <w:rsid w:val="0036343D"/>
    <w:rsid w:val="0036385D"/>
    <w:rsid w:val="00363C00"/>
    <w:rsid w:val="00363E4F"/>
    <w:rsid w:val="00363E54"/>
    <w:rsid w:val="0036417A"/>
    <w:rsid w:val="0036489E"/>
    <w:rsid w:val="003649C4"/>
    <w:rsid w:val="00364B8A"/>
    <w:rsid w:val="00364D46"/>
    <w:rsid w:val="00364F50"/>
    <w:rsid w:val="00364F64"/>
    <w:rsid w:val="00364FAF"/>
    <w:rsid w:val="00365103"/>
    <w:rsid w:val="00365A61"/>
    <w:rsid w:val="00365C04"/>
    <w:rsid w:val="00365CCA"/>
    <w:rsid w:val="00365D41"/>
    <w:rsid w:val="003661B2"/>
    <w:rsid w:val="00366371"/>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930"/>
    <w:rsid w:val="00372E6F"/>
    <w:rsid w:val="00372FC9"/>
    <w:rsid w:val="003730D1"/>
    <w:rsid w:val="003732BE"/>
    <w:rsid w:val="00373394"/>
    <w:rsid w:val="003736E9"/>
    <w:rsid w:val="0037376D"/>
    <w:rsid w:val="003737F6"/>
    <w:rsid w:val="00373828"/>
    <w:rsid w:val="00373C69"/>
    <w:rsid w:val="00373F60"/>
    <w:rsid w:val="003740FE"/>
    <w:rsid w:val="00374B4F"/>
    <w:rsid w:val="00374C34"/>
    <w:rsid w:val="00374C7D"/>
    <w:rsid w:val="00374DDC"/>
    <w:rsid w:val="003752B0"/>
    <w:rsid w:val="003752B9"/>
    <w:rsid w:val="00375AA7"/>
    <w:rsid w:val="00375DF0"/>
    <w:rsid w:val="00376023"/>
    <w:rsid w:val="00376EEE"/>
    <w:rsid w:val="00377570"/>
    <w:rsid w:val="00377933"/>
    <w:rsid w:val="00377EC3"/>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49"/>
    <w:rsid w:val="00386BC5"/>
    <w:rsid w:val="00386F17"/>
    <w:rsid w:val="0038710A"/>
    <w:rsid w:val="00387408"/>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2F44"/>
    <w:rsid w:val="003A33CE"/>
    <w:rsid w:val="003A3738"/>
    <w:rsid w:val="003A39D2"/>
    <w:rsid w:val="003A3EEF"/>
    <w:rsid w:val="003A3FC5"/>
    <w:rsid w:val="003A41BC"/>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CD1"/>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085"/>
    <w:rsid w:val="003C11DD"/>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68"/>
    <w:rsid w:val="003C61F3"/>
    <w:rsid w:val="003C6395"/>
    <w:rsid w:val="003C6581"/>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A43"/>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53E"/>
    <w:rsid w:val="003E786E"/>
    <w:rsid w:val="003E7C8B"/>
    <w:rsid w:val="003E7D95"/>
    <w:rsid w:val="003E7E1A"/>
    <w:rsid w:val="003E7F23"/>
    <w:rsid w:val="003F010F"/>
    <w:rsid w:val="003F01A5"/>
    <w:rsid w:val="003F06D9"/>
    <w:rsid w:val="003F1020"/>
    <w:rsid w:val="003F105B"/>
    <w:rsid w:val="003F1504"/>
    <w:rsid w:val="003F16DF"/>
    <w:rsid w:val="003F1798"/>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583"/>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B"/>
    <w:rsid w:val="00476816"/>
    <w:rsid w:val="004769A7"/>
    <w:rsid w:val="00476DDB"/>
    <w:rsid w:val="00476E8F"/>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CCE"/>
    <w:rsid w:val="00490D68"/>
    <w:rsid w:val="00491109"/>
    <w:rsid w:val="0049118F"/>
    <w:rsid w:val="0049119B"/>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8B"/>
    <w:rsid w:val="004A09BB"/>
    <w:rsid w:val="004A0C81"/>
    <w:rsid w:val="004A0E59"/>
    <w:rsid w:val="004A0F3A"/>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7D1"/>
    <w:rsid w:val="004D48B3"/>
    <w:rsid w:val="004D48B7"/>
    <w:rsid w:val="004D4908"/>
    <w:rsid w:val="004D4936"/>
    <w:rsid w:val="004D4A58"/>
    <w:rsid w:val="004D4D95"/>
    <w:rsid w:val="004D5205"/>
    <w:rsid w:val="004D544E"/>
    <w:rsid w:val="004D556B"/>
    <w:rsid w:val="004D559A"/>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375"/>
    <w:rsid w:val="004E2B6F"/>
    <w:rsid w:val="004E2B83"/>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52"/>
    <w:rsid w:val="004F45DD"/>
    <w:rsid w:val="004F48DF"/>
    <w:rsid w:val="004F4E28"/>
    <w:rsid w:val="004F507E"/>
    <w:rsid w:val="004F5257"/>
    <w:rsid w:val="004F53B6"/>
    <w:rsid w:val="004F5C34"/>
    <w:rsid w:val="004F60F4"/>
    <w:rsid w:val="004F631F"/>
    <w:rsid w:val="004F63D4"/>
    <w:rsid w:val="004F6726"/>
    <w:rsid w:val="004F6C8F"/>
    <w:rsid w:val="004F6EBD"/>
    <w:rsid w:val="004F6F0B"/>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995"/>
    <w:rsid w:val="00511B31"/>
    <w:rsid w:val="00511BC4"/>
    <w:rsid w:val="00511D21"/>
    <w:rsid w:val="00511D8F"/>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6D0"/>
    <w:rsid w:val="0052580B"/>
    <w:rsid w:val="00525A28"/>
    <w:rsid w:val="00525F2F"/>
    <w:rsid w:val="0052647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E05"/>
    <w:rsid w:val="0053565B"/>
    <w:rsid w:val="005356DA"/>
    <w:rsid w:val="00535745"/>
    <w:rsid w:val="005358E3"/>
    <w:rsid w:val="00535AB0"/>
    <w:rsid w:val="00535B3E"/>
    <w:rsid w:val="00535E0C"/>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89B"/>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982"/>
    <w:rsid w:val="00550A02"/>
    <w:rsid w:val="00550B81"/>
    <w:rsid w:val="00550BFC"/>
    <w:rsid w:val="00550C18"/>
    <w:rsid w:val="00550E35"/>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96F"/>
    <w:rsid w:val="00557A9E"/>
    <w:rsid w:val="00560484"/>
    <w:rsid w:val="0056050E"/>
    <w:rsid w:val="0056051A"/>
    <w:rsid w:val="005606C4"/>
    <w:rsid w:val="005608CB"/>
    <w:rsid w:val="00560991"/>
    <w:rsid w:val="005611F2"/>
    <w:rsid w:val="00561219"/>
    <w:rsid w:val="005612D3"/>
    <w:rsid w:val="005616A5"/>
    <w:rsid w:val="00561969"/>
    <w:rsid w:val="00561FFA"/>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875"/>
    <w:rsid w:val="00567987"/>
    <w:rsid w:val="00567AD9"/>
    <w:rsid w:val="00567AF5"/>
    <w:rsid w:val="00567C62"/>
    <w:rsid w:val="00570026"/>
    <w:rsid w:val="005703FB"/>
    <w:rsid w:val="00570559"/>
    <w:rsid w:val="00570BC9"/>
    <w:rsid w:val="00570CA6"/>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EA"/>
    <w:rsid w:val="005772DF"/>
    <w:rsid w:val="00577653"/>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F8B"/>
    <w:rsid w:val="005811E1"/>
    <w:rsid w:val="00581B63"/>
    <w:rsid w:val="00582032"/>
    <w:rsid w:val="0058214F"/>
    <w:rsid w:val="0058216E"/>
    <w:rsid w:val="00582278"/>
    <w:rsid w:val="00582758"/>
    <w:rsid w:val="00582AA7"/>
    <w:rsid w:val="00583034"/>
    <w:rsid w:val="005832B1"/>
    <w:rsid w:val="0058330F"/>
    <w:rsid w:val="005838E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CD3"/>
    <w:rsid w:val="00586E06"/>
    <w:rsid w:val="00586E6D"/>
    <w:rsid w:val="00587213"/>
    <w:rsid w:val="0058744A"/>
    <w:rsid w:val="005876BD"/>
    <w:rsid w:val="00587D57"/>
    <w:rsid w:val="00587DBE"/>
    <w:rsid w:val="0059000D"/>
    <w:rsid w:val="0059004A"/>
    <w:rsid w:val="005901CA"/>
    <w:rsid w:val="00590493"/>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A28"/>
    <w:rsid w:val="005B1AB1"/>
    <w:rsid w:val="005B1AB7"/>
    <w:rsid w:val="005B1F8E"/>
    <w:rsid w:val="005B220F"/>
    <w:rsid w:val="005B221D"/>
    <w:rsid w:val="005B236C"/>
    <w:rsid w:val="005B254C"/>
    <w:rsid w:val="005B2619"/>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E4"/>
    <w:rsid w:val="005C213F"/>
    <w:rsid w:val="005C2302"/>
    <w:rsid w:val="005C2BDA"/>
    <w:rsid w:val="005C2DBA"/>
    <w:rsid w:val="005C2DE7"/>
    <w:rsid w:val="005C328B"/>
    <w:rsid w:val="005C339B"/>
    <w:rsid w:val="005C3481"/>
    <w:rsid w:val="005C3485"/>
    <w:rsid w:val="005C34CD"/>
    <w:rsid w:val="005C3877"/>
    <w:rsid w:val="005C3A63"/>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94D"/>
    <w:rsid w:val="005C5A82"/>
    <w:rsid w:val="005C5B1D"/>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6F63"/>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F45"/>
    <w:rsid w:val="00624187"/>
    <w:rsid w:val="006243BB"/>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656"/>
    <w:rsid w:val="00627B27"/>
    <w:rsid w:val="00627BD2"/>
    <w:rsid w:val="00627F9E"/>
    <w:rsid w:val="006301F0"/>
    <w:rsid w:val="006304BE"/>
    <w:rsid w:val="00630806"/>
    <w:rsid w:val="006309F9"/>
    <w:rsid w:val="006312FA"/>
    <w:rsid w:val="0063131E"/>
    <w:rsid w:val="00631A6E"/>
    <w:rsid w:val="00632191"/>
    <w:rsid w:val="0063245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BEF"/>
    <w:rsid w:val="00635DE6"/>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83C"/>
    <w:rsid w:val="00654855"/>
    <w:rsid w:val="00654E6F"/>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D00"/>
    <w:rsid w:val="00681108"/>
    <w:rsid w:val="00681145"/>
    <w:rsid w:val="006812F7"/>
    <w:rsid w:val="006816EA"/>
    <w:rsid w:val="0068170D"/>
    <w:rsid w:val="00681730"/>
    <w:rsid w:val="006819CD"/>
    <w:rsid w:val="00681E18"/>
    <w:rsid w:val="0068210B"/>
    <w:rsid w:val="00682211"/>
    <w:rsid w:val="0068231F"/>
    <w:rsid w:val="00682344"/>
    <w:rsid w:val="00682403"/>
    <w:rsid w:val="00682458"/>
    <w:rsid w:val="006825E6"/>
    <w:rsid w:val="006826BD"/>
    <w:rsid w:val="00682D91"/>
    <w:rsid w:val="00682DD2"/>
    <w:rsid w:val="006831EF"/>
    <w:rsid w:val="006836DE"/>
    <w:rsid w:val="00683BD9"/>
    <w:rsid w:val="00683CC8"/>
    <w:rsid w:val="00683E9D"/>
    <w:rsid w:val="00683FB3"/>
    <w:rsid w:val="00684128"/>
    <w:rsid w:val="00684464"/>
    <w:rsid w:val="006845F0"/>
    <w:rsid w:val="00684708"/>
    <w:rsid w:val="00684998"/>
    <w:rsid w:val="006849A4"/>
    <w:rsid w:val="00684B6E"/>
    <w:rsid w:val="00684D7D"/>
    <w:rsid w:val="00684ECD"/>
    <w:rsid w:val="00684F76"/>
    <w:rsid w:val="006851B7"/>
    <w:rsid w:val="00685513"/>
    <w:rsid w:val="006855CE"/>
    <w:rsid w:val="00685B75"/>
    <w:rsid w:val="00685F53"/>
    <w:rsid w:val="00686BB1"/>
    <w:rsid w:val="006873D8"/>
    <w:rsid w:val="00687B03"/>
    <w:rsid w:val="00687F2A"/>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C8E"/>
    <w:rsid w:val="006A1E25"/>
    <w:rsid w:val="006A20BB"/>
    <w:rsid w:val="006A2313"/>
    <w:rsid w:val="006A26D9"/>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A5"/>
    <w:rsid w:val="006A7E9A"/>
    <w:rsid w:val="006B0335"/>
    <w:rsid w:val="006B0438"/>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B63"/>
    <w:rsid w:val="006B6DEF"/>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D4"/>
    <w:rsid w:val="006C4A21"/>
    <w:rsid w:val="006C4A8A"/>
    <w:rsid w:val="006C4ACA"/>
    <w:rsid w:val="006C4D62"/>
    <w:rsid w:val="006C4E5A"/>
    <w:rsid w:val="006C5173"/>
    <w:rsid w:val="006C5624"/>
    <w:rsid w:val="006C5801"/>
    <w:rsid w:val="006C582A"/>
    <w:rsid w:val="006C5FD6"/>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21F"/>
    <w:rsid w:val="006D2229"/>
    <w:rsid w:val="006D26F9"/>
    <w:rsid w:val="006D2753"/>
    <w:rsid w:val="006D2ACC"/>
    <w:rsid w:val="006D348D"/>
    <w:rsid w:val="006D357A"/>
    <w:rsid w:val="006D3686"/>
    <w:rsid w:val="006D3790"/>
    <w:rsid w:val="006D3A04"/>
    <w:rsid w:val="006D3D07"/>
    <w:rsid w:val="006D40F6"/>
    <w:rsid w:val="006D4309"/>
    <w:rsid w:val="006D43F4"/>
    <w:rsid w:val="006D4A72"/>
    <w:rsid w:val="006D4AD6"/>
    <w:rsid w:val="006D4DE8"/>
    <w:rsid w:val="006D4E50"/>
    <w:rsid w:val="006D4F28"/>
    <w:rsid w:val="006D55F5"/>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717"/>
    <w:rsid w:val="006E0D55"/>
    <w:rsid w:val="006E0FC3"/>
    <w:rsid w:val="006E1172"/>
    <w:rsid w:val="006E131B"/>
    <w:rsid w:val="006E1B57"/>
    <w:rsid w:val="006E1BB1"/>
    <w:rsid w:val="006E1C12"/>
    <w:rsid w:val="006E1CB5"/>
    <w:rsid w:val="006E1DE7"/>
    <w:rsid w:val="006E1F2F"/>
    <w:rsid w:val="006E1F6A"/>
    <w:rsid w:val="006E2398"/>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704"/>
    <w:rsid w:val="00710842"/>
    <w:rsid w:val="00710917"/>
    <w:rsid w:val="00710AE1"/>
    <w:rsid w:val="00710E27"/>
    <w:rsid w:val="00711403"/>
    <w:rsid w:val="00711983"/>
    <w:rsid w:val="00711A4E"/>
    <w:rsid w:val="00711D5D"/>
    <w:rsid w:val="00711D60"/>
    <w:rsid w:val="00712219"/>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BD7"/>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0D"/>
    <w:rsid w:val="0077771F"/>
    <w:rsid w:val="00777AFB"/>
    <w:rsid w:val="00777DB9"/>
    <w:rsid w:val="00780341"/>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44B"/>
    <w:rsid w:val="007B68A6"/>
    <w:rsid w:val="007B6B1A"/>
    <w:rsid w:val="007B6BAD"/>
    <w:rsid w:val="007B6BC3"/>
    <w:rsid w:val="007B726C"/>
    <w:rsid w:val="007B7318"/>
    <w:rsid w:val="007B7772"/>
    <w:rsid w:val="007B77FA"/>
    <w:rsid w:val="007B7898"/>
    <w:rsid w:val="007C0323"/>
    <w:rsid w:val="007C07CD"/>
    <w:rsid w:val="007C096C"/>
    <w:rsid w:val="007C0CA3"/>
    <w:rsid w:val="007C0D5A"/>
    <w:rsid w:val="007C0F13"/>
    <w:rsid w:val="007C124F"/>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308E"/>
    <w:rsid w:val="007C30DE"/>
    <w:rsid w:val="007C3748"/>
    <w:rsid w:val="007C39AA"/>
    <w:rsid w:val="007C3E34"/>
    <w:rsid w:val="007C4100"/>
    <w:rsid w:val="007C4176"/>
    <w:rsid w:val="007C4178"/>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981"/>
    <w:rsid w:val="007D4A1D"/>
    <w:rsid w:val="007D4F74"/>
    <w:rsid w:val="007D501E"/>
    <w:rsid w:val="007D530D"/>
    <w:rsid w:val="007D557D"/>
    <w:rsid w:val="007D5B5B"/>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B65"/>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19"/>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8B"/>
    <w:rsid w:val="008303F0"/>
    <w:rsid w:val="00830654"/>
    <w:rsid w:val="008307A8"/>
    <w:rsid w:val="0083098E"/>
    <w:rsid w:val="00830CA5"/>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37E"/>
    <w:rsid w:val="00837425"/>
    <w:rsid w:val="008376E1"/>
    <w:rsid w:val="0083789A"/>
    <w:rsid w:val="00837B36"/>
    <w:rsid w:val="00837E5F"/>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71"/>
    <w:rsid w:val="00843C8B"/>
    <w:rsid w:val="00843EF4"/>
    <w:rsid w:val="008441DE"/>
    <w:rsid w:val="008441E0"/>
    <w:rsid w:val="0084426C"/>
    <w:rsid w:val="0084437A"/>
    <w:rsid w:val="00844B7D"/>
    <w:rsid w:val="00844B94"/>
    <w:rsid w:val="00844BAA"/>
    <w:rsid w:val="00844C69"/>
    <w:rsid w:val="00844E60"/>
    <w:rsid w:val="00844F7D"/>
    <w:rsid w:val="00845399"/>
    <w:rsid w:val="008453E4"/>
    <w:rsid w:val="008455E5"/>
    <w:rsid w:val="00845788"/>
    <w:rsid w:val="0084583A"/>
    <w:rsid w:val="0084592D"/>
    <w:rsid w:val="008459E1"/>
    <w:rsid w:val="00846054"/>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2EA"/>
    <w:rsid w:val="00851306"/>
    <w:rsid w:val="00851365"/>
    <w:rsid w:val="0085194A"/>
    <w:rsid w:val="00852034"/>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FC"/>
    <w:rsid w:val="008608B4"/>
    <w:rsid w:val="00860BF7"/>
    <w:rsid w:val="008612BB"/>
    <w:rsid w:val="0086141F"/>
    <w:rsid w:val="00861588"/>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3592"/>
    <w:rsid w:val="00863EAC"/>
    <w:rsid w:val="008644F0"/>
    <w:rsid w:val="00864834"/>
    <w:rsid w:val="0086516C"/>
    <w:rsid w:val="0086545B"/>
    <w:rsid w:val="008657CB"/>
    <w:rsid w:val="00865899"/>
    <w:rsid w:val="00865EB0"/>
    <w:rsid w:val="00866069"/>
    <w:rsid w:val="008663BF"/>
    <w:rsid w:val="0086676B"/>
    <w:rsid w:val="0086691A"/>
    <w:rsid w:val="0086699A"/>
    <w:rsid w:val="00866C78"/>
    <w:rsid w:val="00866E69"/>
    <w:rsid w:val="00867736"/>
    <w:rsid w:val="00867E03"/>
    <w:rsid w:val="00867F9B"/>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3C8"/>
    <w:rsid w:val="0087365A"/>
    <w:rsid w:val="0087388E"/>
    <w:rsid w:val="00873BF3"/>
    <w:rsid w:val="00873CB8"/>
    <w:rsid w:val="00873CC1"/>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CDC"/>
    <w:rsid w:val="00876EF7"/>
    <w:rsid w:val="008773AF"/>
    <w:rsid w:val="0087743A"/>
    <w:rsid w:val="008775CA"/>
    <w:rsid w:val="00877A4C"/>
    <w:rsid w:val="0088034B"/>
    <w:rsid w:val="00880720"/>
    <w:rsid w:val="008807DA"/>
    <w:rsid w:val="0088091E"/>
    <w:rsid w:val="00880BF2"/>
    <w:rsid w:val="00880C4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5241"/>
    <w:rsid w:val="008A52EE"/>
    <w:rsid w:val="008A54DC"/>
    <w:rsid w:val="008A57EC"/>
    <w:rsid w:val="008A58B5"/>
    <w:rsid w:val="008A58E1"/>
    <w:rsid w:val="008A5917"/>
    <w:rsid w:val="008A5CA1"/>
    <w:rsid w:val="008A5E72"/>
    <w:rsid w:val="008A6088"/>
    <w:rsid w:val="008A663A"/>
    <w:rsid w:val="008A6654"/>
    <w:rsid w:val="008A677A"/>
    <w:rsid w:val="008A6A78"/>
    <w:rsid w:val="008A6EBA"/>
    <w:rsid w:val="008A797B"/>
    <w:rsid w:val="008A79A3"/>
    <w:rsid w:val="008A7C1A"/>
    <w:rsid w:val="008A7CBB"/>
    <w:rsid w:val="008B0501"/>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F4E"/>
    <w:rsid w:val="008D718E"/>
    <w:rsid w:val="008D72B0"/>
    <w:rsid w:val="008D72DF"/>
    <w:rsid w:val="008D74C2"/>
    <w:rsid w:val="008D750F"/>
    <w:rsid w:val="008D767C"/>
    <w:rsid w:val="008D76AA"/>
    <w:rsid w:val="008D7C08"/>
    <w:rsid w:val="008E01B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312B"/>
    <w:rsid w:val="008E339B"/>
    <w:rsid w:val="008E33D9"/>
    <w:rsid w:val="008E3CFF"/>
    <w:rsid w:val="008E3FEC"/>
    <w:rsid w:val="008E4194"/>
    <w:rsid w:val="008E47E6"/>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8F7F53"/>
    <w:rsid w:val="00900059"/>
    <w:rsid w:val="00900298"/>
    <w:rsid w:val="00900413"/>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93E"/>
    <w:rsid w:val="00904D1B"/>
    <w:rsid w:val="00904E68"/>
    <w:rsid w:val="009052F8"/>
    <w:rsid w:val="00905343"/>
    <w:rsid w:val="0090535F"/>
    <w:rsid w:val="009054B7"/>
    <w:rsid w:val="009054C4"/>
    <w:rsid w:val="00905554"/>
    <w:rsid w:val="0090556E"/>
    <w:rsid w:val="00905854"/>
    <w:rsid w:val="00905993"/>
    <w:rsid w:val="00905B35"/>
    <w:rsid w:val="009060DC"/>
    <w:rsid w:val="009067EB"/>
    <w:rsid w:val="009068CE"/>
    <w:rsid w:val="009076C7"/>
    <w:rsid w:val="009076E4"/>
    <w:rsid w:val="009079F4"/>
    <w:rsid w:val="00907E4E"/>
    <w:rsid w:val="00910058"/>
    <w:rsid w:val="009102AE"/>
    <w:rsid w:val="009104FB"/>
    <w:rsid w:val="0091071C"/>
    <w:rsid w:val="009109BE"/>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181"/>
    <w:rsid w:val="009243FD"/>
    <w:rsid w:val="009245AE"/>
    <w:rsid w:val="00924767"/>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800"/>
    <w:rsid w:val="0093795A"/>
    <w:rsid w:val="00937CF6"/>
    <w:rsid w:val="00937E5F"/>
    <w:rsid w:val="009401EF"/>
    <w:rsid w:val="00940742"/>
    <w:rsid w:val="00940C41"/>
    <w:rsid w:val="00940FA1"/>
    <w:rsid w:val="0094101C"/>
    <w:rsid w:val="0094103A"/>
    <w:rsid w:val="0094138A"/>
    <w:rsid w:val="009416F3"/>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B9F"/>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EDE"/>
    <w:rsid w:val="009520AF"/>
    <w:rsid w:val="009521F1"/>
    <w:rsid w:val="00952360"/>
    <w:rsid w:val="009526C7"/>
    <w:rsid w:val="0095288F"/>
    <w:rsid w:val="00952C9B"/>
    <w:rsid w:val="0095332B"/>
    <w:rsid w:val="009533E1"/>
    <w:rsid w:val="009535B5"/>
    <w:rsid w:val="00953663"/>
    <w:rsid w:val="00953673"/>
    <w:rsid w:val="00953749"/>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A20"/>
    <w:rsid w:val="00964AB6"/>
    <w:rsid w:val="00965884"/>
    <w:rsid w:val="00965B16"/>
    <w:rsid w:val="00965C6C"/>
    <w:rsid w:val="00966235"/>
    <w:rsid w:val="0096623A"/>
    <w:rsid w:val="009663C4"/>
    <w:rsid w:val="009665B4"/>
    <w:rsid w:val="0096661F"/>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136"/>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4C"/>
    <w:rsid w:val="009873A4"/>
    <w:rsid w:val="00987505"/>
    <w:rsid w:val="0098772D"/>
    <w:rsid w:val="00987794"/>
    <w:rsid w:val="00987BCC"/>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0E3"/>
    <w:rsid w:val="00994252"/>
    <w:rsid w:val="0099447B"/>
    <w:rsid w:val="00994498"/>
    <w:rsid w:val="00994ABD"/>
    <w:rsid w:val="00994C63"/>
    <w:rsid w:val="00995161"/>
    <w:rsid w:val="00995444"/>
    <w:rsid w:val="00995965"/>
    <w:rsid w:val="00995A93"/>
    <w:rsid w:val="00995D30"/>
    <w:rsid w:val="00995DFD"/>
    <w:rsid w:val="00996147"/>
    <w:rsid w:val="00996218"/>
    <w:rsid w:val="00996364"/>
    <w:rsid w:val="00996430"/>
    <w:rsid w:val="00996544"/>
    <w:rsid w:val="00996711"/>
    <w:rsid w:val="0099697D"/>
    <w:rsid w:val="00996B43"/>
    <w:rsid w:val="00996CA4"/>
    <w:rsid w:val="00996D01"/>
    <w:rsid w:val="00997011"/>
    <w:rsid w:val="009973FE"/>
    <w:rsid w:val="00997519"/>
    <w:rsid w:val="00997667"/>
    <w:rsid w:val="009976D4"/>
    <w:rsid w:val="0099770C"/>
    <w:rsid w:val="00997849"/>
    <w:rsid w:val="00997F3C"/>
    <w:rsid w:val="00997FFB"/>
    <w:rsid w:val="009A0501"/>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7575"/>
    <w:rsid w:val="009A777F"/>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D4C"/>
    <w:rsid w:val="009B706B"/>
    <w:rsid w:val="009B7404"/>
    <w:rsid w:val="009B7A09"/>
    <w:rsid w:val="009B7CCD"/>
    <w:rsid w:val="009C002F"/>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A0B"/>
    <w:rsid w:val="009C4C44"/>
    <w:rsid w:val="009C4CE8"/>
    <w:rsid w:val="009C4DA4"/>
    <w:rsid w:val="009C50FE"/>
    <w:rsid w:val="009C5270"/>
    <w:rsid w:val="009C52C1"/>
    <w:rsid w:val="009C5822"/>
    <w:rsid w:val="009C58A5"/>
    <w:rsid w:val="009C592F"/>
    <w:rsid w:val="009C5E1B"/>
    <w:rsid w:val="009C5EE3"/>
    <w:rsid w:val="009C6301"/>
    <w:rsid w:val="009C668D"/>
    <w:rsid w:val="009C699E"/>
    <w:rsid w:val="009C6F69"/>
    <w:rsid w:val="009C74CE"/>
    <w:rsid w:val="009C766A"/>
    <w:rsid w:val="009C772B"/>
    <w:rsid w:val="009C7A0D"/>
    <w:rsid w:val="009C7D8A"/>
    <w:rsid w:val="009C7E53"/>
    <w:rsid w:val="009C7FDC"/>
    <w:rsid w:val="009D0371"/>
    <w:rsid w:val="009D04B2"/>
    <w:rsid w:val="009D09E3"/>
    <w:rsid w:val="009D0D70"/>
    <w:rsid w:val="009D0D7D"/>
    <w:rsid w:val="009D13DC"/>
    <w:rsid w:val="009D163D"/>
    <w:rsid w:val="009D17DF"/>
    <w:rsid w:val="009D1897"/>
    <w:rsid w:val="009D1A34"/>
    <w:rsid w:val="009D1D5C"/>
    <w:rsid w:val="009D1DB2"/>
    <w:rsid w:val="009D1F7C"/>
    <w:rsid w:val="009D242B"/>
    <w:rsid w:val="009D2AA9"/>
    <w:rsid w:val="009D2DBD"/>
    <w:rsid w:val="009D2DF0"/>
    <w:rsid w:val="009D2E77"/>
    <w:rsid w:val="009D2EEB"/>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6EB"/>
    <w:rsid w:val="009E0EE4"/>
    <w:rsid w:val="009E1864"/>
    <w:rsid w:val="009E186C"/>
    <w:rsid w:val="009E18DF"/>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53D"/>
    <w:rsid w:val="009E7A21"/>
    <w:rsid w:val="009E7A74"/>
    <w:rsid w:val="009E7B89"/>
    <w:rsid w:val="009E7E1F"/>
    <w:rsid w:val="009F00A3"/>
    <w:rsid w:val="009F075D"/>
    <w:rsid w:val="009F0CD6"/>
    <w:rsid w:val="009F1081"/>
    <w:rsid w:val="009F1628"/>
    <w:rsid w:val="009F1D10"/>
    <w:rsid w:val="009F1FBF"/>
    <w:rsid w:val="009F2BC4"/>
    <w:rsid w:val="009F2F50"/>
    <w:rsid w:val="009F322F"/>
    <w:rsid w:val="009F355B"/>
    <w:rsid w:val="009F3820"/>
    <w:rsid w:val="009F3C9B"/>
    <w:rsid w:val="009F3CAC"/>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32E5"/>
    <w:rsid w:val="00A0335E"/>
    <w:rsid w:val="00A03D8A"/>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9C6"/>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A8E"/>
    <w:rsid w:val="00A23C88"/>
    <w:rsid w:val="00A23D5B"/>
    <w:rsid w:val="00A24429"/>
    <w:rsid w:val="00A248BC"/>
    <w:rsid w:val="00A24D88"/>
    <w:rsid w:val="00A24DD7"/>
    <w:rsid w:val="00A25560"/>
    <w:rsid w:val="00A25604"/>
    <w:rsid w:val="00A25A02"/>
    <w:rsid w:val="00A25BAD"/>
    <w:rsid w:val="00A26033"/>
    <w:rsid w:val="00A26041"/>
    <w:rsid w:val="00A260A1"/>
    <w:rsid w:val="00A2628A"/>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8E8"/>
    <w:rsid w:val="00A36A58"/>
    <w:rsid w:val="00A36C0B"/>
    <w:rsid w:val="00A36C49"/>
    <w:rsid w:val="00A37945"/>
    <w:rsid w:val="00A3794F"/>
    <w:rsid w:val="00A37AEC"/>
    <w:rsid w:val="00A37C39"/>
    <w:rsid w:val="00A37CDB"/>
    <w:rsid w:val="00A37CEF"/>
    <w:rsid w:val="00A37D47"/>
    <w:rsid w:val="00A401FD"/>
    <w:rsid w:val="00A40347"/>
    <w:rsid w:val="00A406AF"/>
    <w:rsid w:val="00A4088D"/>
    <w:rsid w:val="00A4090C"/>
    <w:rsid w:val="00A40F6D"/>
    <w:rsid w:val="00A41004"/>
    <w:rsid w:val="00A414F7"/>
    <w:rsid w:val="00A414F8"/>
    <w:rsid w:val="00A41774"/>
    <w:rsid w:val="00A417C8"/>
    <w:rsid w:val="00A41802"/>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504"/>
    <w:rsid w:val="00A5570D"/>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C8A"/>
    <w:rsid w:val="00A80E4C"/>
    <w:rsid w:val="00A812F6"/>
    <w:rsid w:val="00A81474"/>
    <w:rsid w:val="00A818ED"/>
    <w:rsid w:val="00A81C2C"/>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678"/>
    <w:rsid w:val="00AD4875"/>
    <w:rsid w:val="00AD558B"/>
    <w:rsid w:val="00AD559C"/>
    <w:rsid w:val="00AD5C96"/>
    <w:rsid w:val="00AD5D64"/>
    <w:rsid w:val="00AD6052"/>
    <w:rsid w:val="00AD6355"/>
    <w:rsid w:val="00AD6528"/>
    <w:rsid w:val="00AD6637"/>
    <w:rsid w:val="00AD66FE"/>
    <w:rsid w:val="00AD694D"/>
    <w:rsid w:val="00AD6EC4"/>
    <w:rsid w:val="00AD6F13"/>
    <w:rsid w:val="00AD6F96"/>
    <w:rsid w:val="00AD721E"/>
    <w:rsid w:val="00AD7469"/>
    <w:rsid w:val="00AD78D1"/>
    <w:rsid w:val="00AD7F1F"/>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6F1"/>
    <w:rsid w:val="00AF26F8"/>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069A"/>
    <w:rsid w:val="00B01084"/>
    <w:rsid w:val="00B01167"/>
    <w:rsid w:val="00B012E4"/>
    <w:rsid w:val="00B01409"/>
    <w:rsid w:val="00B01592"/>
    <w:rsid w:val="00B01858"/>
    <w:rsid w:val="00B01B0E"/>
    <w:rsid w:val="00B01F58"/>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60D"/>
    <w:rsid w:val="00B127F0"/>
    <w:rsid w:val="00B12BF4"/>
    <w:rsid w:val="00B13153"/>
    <w:rsid w:val="00B131E7"/>
    <w:rsid w:val="00B13592"/>
    <w:rsid w:val="00B13791"/>
    <w:rsid w:val="00B13A7C"/>
    <w:rsid w:val="00B13ABF"/>
    <w:rsid w:val="00B13F64"/>
    <w:rsid w:val="00B1436B"/>
    <w:rsid w:val="00B14402"/>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67D"/>
    <w:rsid w:val="00B218DC"/>
    <w:rsid w:val="00B21908"/>
    <w:rsid w:val="00B21CDD"/>
    <w:rsid w:val="00B21FCA"/>
    <w:rsid w:val="00B220D4"/>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9CE"/>
    <w:rsid w:val="00B259E4"/>
    <w:rsid w:val="00B25DF1"/>
    <w:rsid w:val="00B26165"/>
    <w:rsid w:val="00B26BFF"/>
    <w:rsid w:val="00B26DA0"/>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EA5"/>
    <w:rsid w:val="00B540C6"/>
    <w:rsid w:val="00B5448A"/>
    <w:rsid w:val="00B54B67"/>
    <w:rsid w:val="00B54D19"/>
    <w:rsid w:val="00B552B7"/>
    <w:rsid w:val="00B55368"/>
    <w:rsid w:val="00B5571B"/>
    <w:rsid w:val="00B55BCB"/>
    <w:rsid w:val="00B56024"/>
    <w:rsid w:val="00B567E4"/>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D8"/>
    <w:rsid w:val="00B724AC"/>
    <w:rsid w:val="00B72531"/>
    <w:rsid w:val="00B72992"/>
    <w:rsid w:val="00B72D6C"/>
    <w:rsid w:val="00B7315A"/>
    <w:rsid w:val="00B73CB4"/>
    <w:rsid w:val="00B73CE2"/>
    <w:rsid w:val="00B73CE4"/>
    <w:rsid w:val="00B73F8E"/>
    <w:rsid w:val="00B740D0"/>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60D3"/>
    <w:rsid w:val="00B8635D"/>
    <w:rsid w:val="00B8652B"/>
    <w:rsid w:val="00B8697B"/>
    <w:rsid w:val="00B86C05"/>
    <w:rsid w:val="00B86DB1"/>
    <w:rsid w:val="00B86E50"/>
    <w:rsid w:val="00B86EE7"/>
    <w:rsid w:val="00B86F09"/>
    <w:rsid w:val="00B87287"/>
    <w:rsid w:val="00B87461"/>
    <w:rsid w:val="00B8769C"/>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79"/>
    <w:rsid w:val="00B95F81"/>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61F"/>
    <w:rsid w:val="00BB27C5"/>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4B31"/>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54C"/>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2F"/>
    <w:rsid w:val="00C01BB0"/>
    <w:rsid w:val="00C0272B"/>
    <w:rsid w:val="00C02B97"/>
    <w:rsid w:val="00C02BB7"/>
    <w:rsid w:val="00C02E7D"/>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D0"/>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40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F99"/>
    <w:rsid w:val="00C31093"/>
    <w:rsid w:val="00C313D3"/>
    <w:rsid w:val="00C31832"/>
    <w:rsid w:val="00C31986"/>
    <w:rsid w:val="00C31C7F"/>
    <w:rsid w:val="00C3238A"/>
    <w:rsid w:val="00C324D4"/>
    <w:rsid w:val="00C3290C"/>
    <w:rsid w:val="00C32C18"/>
    <w:rsid w:val="00C32CC1"/>
    <w:rsid w:val="00C32DAF"/>
    <w:rsid w:val="00C32F94"/>
    <w:rsid w:val="00C32FBB"/>
    <w:rsid w:val="00C339EA"/>
    <w:rsid w:val="00C33BD2"/>
    <w:rsid w:val="00C33DE1"/>
    <w:rsid w:val="00C33F9D"/>
    <w:rsid w:val="00C34182"/>
    <w:rsid w:val="00C3421D"/>
    <w:rsid w:val="00C342DA"/>
    <w:rsid w:val="00C34340"/>
    <w:rsid w:val="00C344C6"/>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992"/>
    <w:rsid w:val="00C429B6"/>
    <w:rsid w:val="00C42A02"/>
    <w:rsid w:val="00C42BAD"/>
    <w:rsid w:val="00C42DB7"/>
    <w:rsid w:val="00C43135"/>
    <w:rsid w:val="00C43293"/>
    <w:rsid w:val="00C43633"/>
    <w:rsid w:val="00C44CA7"/>
    <w:rsid w:val="00C44CE5"/>
    <w:rsid w:val="00C450B4"/>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12"/>
    <w:rsid w:val="00C82986"/>
    <w:rsid w:val="00C8300A"/>
    <w:rsid w:val="00C83A62"/>
    <w:rsid w:val="00C83B32"/>
    <w:rsid w:val="00C83B45"/>
    <w:rsid w:val="00C83BDB"/>
    <w:rsid w:val="00C83D53"/>
    <w:rsid w:val="00C83E7A"/>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8D0"/>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C25"/>
    <w:rsid w:val="00CA2CAA"/>
    <w:rsid w:val="00CA2FD8"/>
    <w:rsid w:val="00CA3280"/>
    <w:rsid w:val="00CA330D"/>
    <w:rsid w:val="00CA3344"/>
    <w:rsid w:val="00CA336B"/>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7098"/>
    <w:rsid w:val="00CB70B6"/>
    <w:rsid w:val="00CB71C0"/>
    <w:rsid w:val="00CB72D5"/>
    <w:rsid w:val="00CB739C"/>
    <w:rsid w:val="00CB73D2"/>
    <w:rsid w:val="00CB75A7"/>
    <w:rsid w:val="00CB7794"/>
    <w:rsid w:val="00CB786E"/>
    <w:rsid w:val="00CB7BB2"/>
    <w:rsid w:val="00CB7E1B"/>
    <w:rsid w:val="00CB7F2D"/>
    <w:rsid w:val="00CC084F"/>
    <w:rsid w:val="00CC0F04"/>
    <w:rsid w:val="00CC0F7A"/>
    <w:rsid w:val="00CC14CB"/>
    <w:rsid w:val="00CC1585"/>
    <w:rsid w:val="00CC1B3A"/>
    <w:rsid w:val="00CC1E93"/>
    <w:rsid w:val="00CC20EF"/>
    <w:rsid w:val="00CC2527"/>
    <w:rsid w:val="00CC28D1"/>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85"/>
    <w:rsid w:val="00CC5213"/>
    <w:rsid w:val="00CC58CD"/>
    <w:rsid w:val="00CC5F87"/>
    <w:rsid w:val="00CC601F"/>
    <w:rsid w:val="00CC62DE"/>
    <w:rsid w:val="00CC6346"/>
    <w:rsid w:val="00CC6C2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9"/>
    <w:rsid w:val="00D3083F"/>
    <w:rsid w:val="00D3085E"/>
    <w:rsid w:val="00D30A96"/>
    <w:rsid w:val="00D30BF4"/>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8AE"/>
    <w:rsid w:val="00D60076"/>
    <w:rsid w:val="00D602E6"/>
    <w:rsid w:val="00D60381"/>
    <w:rsid w:val="00D6045B"/>
    <w:rsid w:val="00D605BF"/>
    <w:rsid w:val="00D607CF"/>
    <w:rsid w:val="00D607DC"/>
    <w:rsid w:val="00D60A53"/>
    <w:rsid w:val="00D60B7C"/>
    <w:rsid w:val="00D60B8D"/>
    <w:rsid w:val="00D60BCA"/>
    <w:rsid w:val="00D61118"/>
    <w:rsid w:val="00D612F3"/>
    <w:rsid w:val="00D61415"/>
    <w:rsid w:val="00D61BE3"/>
    <w:rsid w:val="00D61D0D"/>
    <w:rsid w:val="00D61DC1"/>
    <w:rsid w:val="00D61E20"/>
    <w:rsid w:val="00D624D1"/>
    <w:rsid w:val="00D626AA"/>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61"/>
    <w:rsid w:val="00D657C1"/>
    <w:rsid w:val="00D65CB0"/>
    <w:rsid w:val="00D65CEF"/>
    <w:rsid w:val="00D65D21"/>
    <w:rsid w:val="00D662B3"/>
    <w:rsid w:val="00D6633D"/>
    <w:rsid w:val="00D663B5"/>
    <w:rsid w:val="00D66538"/>
    <w:rsid w:val="00D66FCB"/>
    <w:rsid w:val="00D67188"/>
    <w:rsid w:val="00D67281"/>
    <w:rsid w:val="00D679BA"/>
    <w:rsid w:val="00D67A22"/>
    <w:rsid w:val="00D67BBD"/>
    <w:rsid w:val="00D67CEA"/>
    <w:rsid w:val="00D67E1A"/>
    <w:rsid w:val="00D67E31"/>
    <w:rsid w:val="00D67EDC"/>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9EC"/>
    <w:rsid w:val="00D74A87"/>
    <w:rsid w:val="00D74C63"/>
    <w:rsid w:val="00D74CA0"/>
    <w:rsid w:val="00D74E7D"/>
    <w:rsid w:val="00D75349"/>
    <w:rsid w:val="00D75528"/>
    <w:rsid w:val="00D7573D"/>
    <w:rsid w:val="00D75A3B"/>
    <w:rsid w:val="00D762A6"/>
    <w:rsid w:val="00D7630C"/>
    <w:rsid w:val="00D76477"/>
    <w:rsid w:val="00D76EBB"/>
    <w:rsid w:val="00D76F60"/>
    <w:rsid w:val="00D77263"/>
    <w:rsid w:val="00D7730D"/>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B0512"/>
    <w:rsid w:val="00DB0549"/>
    <w:rsid w:val="00DB0707"/>
    <w:rsid w:val="00DB07EE"/>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908"/>
    <w:rsid w:val="00DB4F73"/>
    <w:rsid w:val="00DB520D"/>
    <w:rsid w:val="00DB53B4"/>
    <w:rsid w:val="00DB56D6"/>
    <w:rsid w:val="00DB589F"/>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76F"/>
    <w:rsid w:val="00DD1889"/>
    <w:rsid w:val="00DD195A"/>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97F"/>
    <w:rsid w:val="00E00BCA"/>
    <w:rsid w:val="00E00BCC"/>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6"/>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C6"/>
    <w:rsid w:val="00E322F3"/>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57BC"/>
    <w:rsid w:val="00E357ED"/>
    <w:rsid w:val="00E35A1E"/>
    <w:rsid w:val="00E363A1"/>
    <w:rsid w:val="00E36525"/>
    <w:rsid w:val="00E3655E"/>
    <w:rsid w:val="00E36611"/>
    <w:rsid w:val="00E3683C"/>
    <w:rsid w:val="00E36A32"/>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4F1F"/>
    <w:rsid w:val="00E5519B"/>
    <w:rsid w:val="00E551F2"/>
    <w:rsid w:val="00E5555E"/>
    <w:rsid w:val="00E5574F"/>
    <w:rsid w:val="00E5580F"/>
    <w:rsid w:val="00E55BE9"/>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833"/>
    <w:rsid w:val="00E74BFC"/>
    <w:rsid w:val="00E74FE0"/>
    <w:rsid w:val="00E7517E"/>
    <w:rsid w:val="00E75298"/>
    <w:rsid w:val="00E75400"/>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4C76"/>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0EF2"/>
    <w:rsid w:val="00EA10F9"/>
    <w:rsid w:val="00EA110C"/>
    <w:rsid w:val="00EA1202"/>
    <w:rsid w:val="00EA1406"/>
    <w:rsid w:val="00EA1410"/>
    <w:rsid w:val="00EA15A2"/>
    <w:rsid w:val="00EA17DD"/>
    <w:rsid w:val="00EA1A39"/>
    <w:rsid w:val="00EA1AD4"/>
    <w:rsid w:val="00EA221A"/>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4E4"/>
    <w:rsid w:val="00EA48E3"/>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6F7"/>
    <w:rsid w:val="00EB3778"/>
    <w:rsid w:val="00EB3ED7"/>
    <w:rsid w:val="00EB3F81"/>
    <w:rsid w:val="00EB4221"/>
    <w:rsid w:val="00EB48B0"/>
    <w:rsid w:val="00EB4955"/>
    <w:rsid w:val="00EB49F3"/>
    <w:rsid w:val="00EB4A21"/>
    <w:rsid w:val="00EB4C7C"/>
    <w:rsid w:val="00EB4FB0"/>
    <w:rsid w:val="00EB5360"/>
    <w:rsid w:val="00EB5618"/>
    <w:rsid w:val="00EB5DD1"/>
    <w:rsid w:val="00EB605A"/>
    <w:rsid w:val="00EB6118"/>
    <w:rsid w:val="00EB6395"/>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61B"/>
    <w:rsid w:val="00EC6720"/>
    <w:rsid w:val="00EC6801"/>
    <w:rsid w:val="00EC68FF"/>
    <w:rsid w:val="00EC6A51"/>
    <w:rsid w:val="00EC725A"/>
    <w:rsid w:val="00EC72B6"/>
    <w:rsid w:val="00EC7384"/>
    <w:rsid w:val="00EC74EA"/>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29E"/>
    <w:rsid w:val="00F156D1"/>
    <w:rsid w:val="00F1571A"/>
    <w:rsid w:val="00F157FC"/>
    <w:rsid w:val="00F15D3A"/>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C14"/>
    <w:rsid w:val="00F33EC3"/>
    <w:rsid w:val="00F33F13"/>
    <w:rsid w:val="00F343C7"/>
    <w:rsid w:val="00F34BD0"/>
    <w:rsid w:val="00F354F9"/>
    <w:rsid w:val="00F35739"/>
    <w:rsid w:val="00F3575D"/>
    <w:rsid w:val="00F35F43"/>
    <w:rsid w:val="00F3619A"/>
    <w:rsid w:val="00F361C4"/>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40A"/>
    <w:rsid w:val="00F546C4"/>
    <w:rsid w:val="00F54C10"/>
    <w:rsid w:val="00F54E35"/>
    <w:rsid w:val="00F55039"/>
    <w:rsid w:val="00F55059"/>
    <w:rsid w:val="00F552F0"/>
    <w:rsid w:val="00F55368"/>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61F"/>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1F7"/>
    <w:rsid w:val="00F713D2"/>
    <w:rsid w:val="00F7183C"/>
    <w:rsid w:val="00F71F5D"/>
    <w:rsid w:val="00F71FA8"/>
    <w:rsid w:val="00F72135"/>
    <w:rsid w:val="00F72180"/>
    <w:rsid w:val="00F723F8"/>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E31"/>
    <w:rsid w:val="00FA4ED0"/>
    <w:rsid w:val="00FA51B8"/>
    <w:rsid w:val="00FA5915"/>
    <w:rsid w:val="00FA5B17"/>
    <w:rsid w:val="00FA5C73"/>
    <w:rsid w:val="00FA5F7F"/>
    <w:rsid w:val="00FA5FDB"/>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CB"/>
    <w:rsid w:val="00FB33DF"/>
    <w:rsid w:val="00FB36FA"/>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6F44"/>
    <w:rsid w:val="00FF70AC"/>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uiPriority w:val="99"/>
    <w:semiHidden/>
    <w:rsid w:val="00AE34E0"/>
    <w:rPr>
      <w:rFonts w:ascii="Tahoma" w:eastAsia="Times New Roman" w:hAnsi="Tahoma" w:cs="Tahoma"/>
      <w:sz w:val="16"/>
      <w:szCs w:val="16"/>
      <w:lang w:eastAsia="ru-RU"/>
    </w:rPr>
  </w:style>
  <w:style w:type="paragraph" w:styleId="af5">
    <w:name w:val="Balloon Text"/>
    <w:basedOn w:val="a"/>
    <w:link w:val="af4"/>
    <w:uiPriority w:val="99"/>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numbering" w:customStyle="1" w:styleId="27">
    <w:name w:val="Нет списка2"/>
    <w:next w:val="a2"/>
    <w:uiPriority w:val="99"/>
    <w:semiHidden/>
    <w:unhideWhenUsed/>
    <w:rsid w:val="005B1A28"/>
  </w:style>
  <w:style w:type="character" w:styleId="aff4">
    <w:name w:val="annotation reference"/>
    <w:basedOn w:val="a0"/>
    <w:uiPriority w:val="99"/>
    <w:semiHidden/>
    <w:unhideWhenUsed/>
    <w:rsid w:val="005B1A28"/>
    <w:rPr>
      <w:sz w:val="16"/>
      <w:szCs w:val="16"/>
    </w:rPr>
  </w:style>
  <w:style w:type="paragraph" w:customStyle="1" w:styleId="19">
    <w:name w:val="Текст примечания1"/>
    <w:basedOn w:val="a"/>
    <w:next w:val="aff5"/>
    <w:link w:val="aff6"/>
    <w:uiPriority w:val="99"/>
    <w:semiHidden/>
    <w:unhideWhenUsed/>
    <w:rsid w:val="005B1A28"/>
    <w:pPr>
      <w:spacing w:after="160"/>
    </w:pPr>
    <w:rPr>
      <w:rFonts w:asciiTheme="minorHAnsi" w:eastAsiaTheme="minorHAnsi" w:hAnsiTheme="minorHAnsi" w:cstheme="minorBidi"/>
      <w:sz w:val="20"/>
      <w:szCs w:val="20"/>
      <w:lang w:eastAsia="en-US"/>
    </w:rPr>
  </w:style>
  <w:style w:type="character" w:customStyle="1" w:styleId="aff6">
    <w:name w:val="Текст примечания Знак"/>
    <w:basedOn w:val="a0"/>
    <w:link w:val="19"/>
    <w:uiPriority w:val="99"/>
    <w:semiHidden/>
    <w:rsid w:val="005B1A28"/>
    <w:rPr>
      <w:sz w:val="20"/>
      <w:szCs w:val="20"/>
    </w:rPr>
  </w:style>
  <w:style w:type="paragraph" w:customStyle="1" w:styleId="1a">
    <w:name w:val="Тема примечания1"/>
    <w:basedOn w:val="aff5"/>
    <w:next w:val="aff5"/>
    <w:uiPriority w:val="99"/>
    <w:semiHidden/>
    <w:unhideWhenUsed/>
    <w:rsid w:val="005B1A28"/>
    <w:pPr>
      <w:spacing w:after="160"/>
    </w:pPr>
    <w:rPr>
      <w:rFonts w:ascii="Calibri" w:eastAsia="Calibri" w:hAnsi="Calibri"/>
      <w:b/>
      <w:bCs/>
      <w:lang w:eastAsia="en-US"/>
    </w:rPr>
  </w:style>
  <w:style w:type="character" w:customStyle="1" w:styleId="aff7">
    <w:name w:val="Тема примечания Знак"/>
    <w:basedOn w:val="aff6"/>
    <w:link w:val="aff8"/>
    <w:uiPriority w:val="99"/>
    <w:semiHidden/>
    <w:rsid w:val="005B1A28"/>
    <w:rPr>
      <w:b/>
      <w:bCs/>
      <w:sz w:val="20"/>
      <w:szCs w:val="20"/>
    </w:rPr>
  </w:style>
  <w:style w:type="character" w:customStyle="1" w:styleId="ng-tns-c136-6">
    <w:name w:val="ng-tns-c136-6"/>
    <w:basedOn w:val="a0"/>
    <w:rsid w:val="005B1A28"/>
  </w:style>
  <w:style w:type="paragraph" w:styleId="aff5">
    <w:name w:val="annotation text"/>
    <w:basedOn w:val="a"/>
    <w:link w:val="1b"/>
    <w:uiPriority w:val="99"/>
    <w:semiHidden/>
    <w:unhideWhenUsed/>
    <w:rsid w:val="005B1A28"/>
    <w:rPr>
      <w:sz w:val="20"/>
      <w:szCs w:val="20"/>
    </w:rPr>
  </w:style>
  <w:style w:type="character" w:customStyle="1" w:styleId="1b">
    <w:name w:val="Текст примечания Знак1"/>
    <w:basedOn w:val="a0"/>
    <w:link w:val="aff5"/>
    <w:uiPriority w:val="99"/>
    <w:semiHidden/>
    <w:rsid w:val="005B1A28"/>
    <w:rPr>
      <w:rFonts w:ascii="Times New Roman" w:eastAsia="Times New Roman" w:hAnsi="Times New Roman" w:cs="Times New Roman"/>
      <w:sz w:val="20"/>
      <w:szCs w:val="20"/>
      <w:lang w:eastAsia="ru-RU"/>
    </w:rPr>
  </w:style>
  <w:style w:type="paragraph" w:styleId="aff8">
    <w:name w:val="annotation subject"/>
    <w:basedOn w:val="aff5"/>
    <w:next w:val="aff5"/>
    <w:link w:val="aff7"/>
    <w:uiPriority w:val="99"/>
    <w:semiHidden/>
    <w:unhideWhenUsed/>
    <w:rsid w:val="005B1A28"/>
    <w:rPr>
      <w:rFonts w:asciiTheme="minorHAnsi" w:eastAsiaTheme="minorHAnsi" w:hAnsiTheme="minorHAnsi" w:cstheme="minorBidi"/>
      <w:b/>
      <w:bCs/>
      <w:lang w:eastAsia="en-US"/>
    </w:rPr>
  </w:style>
  <w:style w:type="character" w:customStyle="1" w:styleId="1c">
    <w:name w:val="Тема примечания Знак1"/>
    <w:basedOn w:val="1b"/>
    <w:uiPriority w:val="99"/>
    <w:semiHidden/>
    <w:rsid w:val="005B1A28"/>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LAW913&amp;n=56745&amp;dst=100373" TargetMode="External"/><Relationship Id="rId18" Type="http://schemas.openxmlformats.org/officeDocument/2006/relationships/hyperlink" Target="https://login.consultant.ru/link/?req=doc&amp;base=LAW&amp;n=452913" TargetMode="External"/><Relationship Id="rId3" Type="http://schemas.openxmlformats.org/officeDocument/2006/relationships/styles" Target="styles.xml"/><Relationship Id="rId21" Type="http://schemas.openxmlformats.org/officeDocument/2006/relationships/hyperlink" Target="https://login.consultant.ru/link/?req=doc&amp;base=LAW&amp;n=460035&amp;dst=412" TargetMode="External"/><Relationship Id="rId7" Type="http://schemas.openxmlformats.org/officeDocument/2006/relationships/endnotes" Target="endnotes.xml"/><Relationship Id="rId12" Type="http://schemas.openxmlformats.org/officeDocument/2006/relationships/hyperlink" Target="https://login.consultant.ru/link/?req=doc&amp;base=LAW&amp;n=465799&amp;dst=100324" TargetMode="External"/><Relationship Id="rId17" Type="http://schemas.openxmlformats.org/officeDocument/2006/relationships/hyperlink" Target="https://login.consultant.ru/link/?req=doc&amp;base=LAW&amp;n=121087&amp;dst=10014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00004" TargetMode="External"/><Relationship Id="rId20" Type="http://schemas.openxmlformats.org/officeDocument/2006/relationships/hyperlink" Target="https://login.consultant.ru/link/?req=doc&amp;base=LAW&amp;n=463135&amp;dst=10020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5808&amp;dst=10343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LAW913&amp;n=57318&amp;dst=100010" TargetMode="External"/><Relationship Id="rId23" Type="http://schemas.openxmlformats.org/officeDocument/2006/relationships/hyperlink" Target="https://login.consultant.ru/link/?req=doc&amp;base=LAW&amp;n=400478&amp;dst=100013" TargetMode="External"/><Relationship Id="rId10" Type="http://schemas.openxmlformats.org/officeDocument/2006/relationships/header" Target="header1.xml"/><Relationship Id="rId19" Type="http://schemas.openxmlformats.org/officeDocument/2006/relationships/hyperlink" Target="https://login.consultant.ru/link/?req=doc&amp;base=LAW&amp;n=451215&amp;dst=5769" TargetMode="External"/><Relationship Id="rId4" Type="http://schemas.openxmlformats.org/officeDocument/2006/relationships/settings" Target="settings.xml"/><Relationship Id="rId9" Type="http://schemas.openxmlformats.org/officeDocument/2006/relationships/hyperlink" Target="https://login.consultant.ru/link/?req=doc&amp;base=RLAW913&amp;n=52559&amp;dst=100228" TargetMode="External"/><Relationship Id="rId14" Type="http://schemas.openxmlformats.org/officeDocument/2006/relationships/hyperlink" Target="https://login.consultant.ru/link/?req=doc&amp;base=RLAW913&amp;n=52559&amp;dst=100228" TargetMode="External"/><Relationship Id="rId22" Type="http://schemas.openxmlformats.org/officeDocument/2006/relationships/hyperlink" Target="https://login.consultant.ru/link/?req=doc&amp;base=LAW&amp;n=460035&amp;dst=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B40F48-DBF5-4CF3-ADD7-6D8EEBA84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7599</Words>
  <Characters>43318</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50816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cp:revision>
  <cp:lastPrinted>2023-03-15T07:09:00Z</cp:lastPrinted>
  <dcterms:created xsi:type="dcterms:W3CDTF">2024-07-08T12:12:00Z</dcterms:created>
  <dcterms:modified xsi:type="dcterms:W3CDTF">2024-07-08T12:14:00Z</dcterms:modified>
</cp:coreProperties>
</file>