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10442" w:type="dxa"/>
        <w:tblLayout w:type="fixed"/>
        <w:tblLook w:val="0000" w:firstRow="0" w:lastRow="0" w:firstColumn="0" w:lastColumn="0" w:noHBand="0" w:noVBand="0"/>
      </w:tblPr>
      <w:tblGrid>
        <w:gridCol w:w="108"/>
        <w:gridCol w:w="2127"/>
        <w:gridCol w:w="390"/>
        <w:gridCol w:w="236"/>
        <w:gridCol w:w="887"/>
        <w:gridCol w:w="1463"/>
        <w:gridCol w:w="5231"/>
      </w:tblGrid>
      <w:tr w:rsidR="00173F6A" w:rsidTr="002D7A26">
        <w:trPr>
          <w:gridBefore w:val="1"/>
          <w:gridAfter w:val="2"/>
          <w:wBefore w:w="108" w:type="dxa"/>
          <w:wAfter w:w="6694" w:type="dxa"/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F52B7" w:rsidP="000363FD">
            <w:pPr>
              <w:ind w:left="-108" w:right="-108"/>
              <w:jc w:val="center"/>
            </w:pPr>
            <w:bookmarkStart w:id="0" w:name="ТекстовоеПоле7"/>
            <w:r>
              <w:t>03.</w:t>
            </w:r>
            <w:bookmarkStart w:id="1" w:name="_GoBack"/>
            <w:bookmarkEnd w:id="1"/>
            <w:r>
              <w:t>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0B24" w:rsidP="00602768">
            <w:pPr>
              <w:ind w:left="-38" w:firstLine="38"/>
              <w:jc w:val="center"/>
            </w:pPr>
            <w:r>
              <w:t>8</w:t>
            </w:r>
            <w:r w:rsidR="00AF52B7">
              <w:t>26</w:t>
            </w:r>
          </w:p>
        </w:tc>
      </w:tr>
      <w:tr w:rsidR="002D7A26" w:rsidRPr="005A0B5E" w:rsidTr="002D7A26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6"/>
          </w:tcPr>
          <w:p w:rsidR="002D7A26" w:rsidRDefault="002D7A26" w:rsidP="00CC09EE">
            <w:pPr>
              <w:jc w:val="both"/>
              <w:rPr>
                <w:sz w:val="26"/>
                <w:szCs w:val="26"/>
              </w:rPr>
            </w:pPr>
          </w:p>
          <w:p w:rsidR="002D7A26" w:rsidRPr="005A0B5E" w:rsidRDefault="002D7A26" w:rsidP="002D7A26">
            <w:pPr>
              <w:ind w:right="-108"/>
              <w:jc w:val="both"/>
              <w:rPr>
                <w:sz w:val="26"/>
              </w:rPr>
            </w:pPr>
            <w:r w:rsidRPr="005A0B5E">
              <w:rPr>
                <w:sz w:val="26"/>
                <w:szCs w:val="26"/>
              </w:rPr>
              <w:t>О внесении изменений в Порядок работы жилищной комиссии по предоставлению жилых помещений муниципального специализированного жилищного фонда муниципального образования "Городской округ "Город Нарьян-Мар"</w:t>
            </w:r>
          </w:p>
        </w:tc>
        <w:tc>
          <w:tcPr>
            <w:tcW w:w="5231" w:type="dxa"/>
          </w:tcPr>
          <w:p w:rsidR="002D7A26" w:rsidRPr="005A0B5E" w:rsidRDefault="002D7A26" w:rsidP="00CC09EE">
            <w:pPr>
              <w:jc w:val="both"/>
              <w:rPr>
                <w:sz w:val="26"/>
              </w:rPr>
            </w:pPr>
          </w:p>
        </w:tc>
      </w:tr>
    </w:tbl>
    <w:p w:rsidR="002D7A26" w:rsidRDefault="002D7A26" w:rsidP="002D7A26">
      <w:pPr>
        <w:jc w:val="both"/>
        <w:rPr>
          <w:sz w:val="26"/>
        </w:rPr>
      </w:pPr>
    </w:p>
    <w:p w:rsidR="002D7A26" w:rsidRDefault="002D7A26" w:rsidP="002D7A26">
      <w:pPr>
        <w:jc w:val="both"/>
        <w:rPr>
          <w:sz w:val="26"/>
        </w:rPr>
      </w:pPr>
    </w:p>
    <w:p w:rsidR="002D7A26" w:rsidRDefault="002D7A26" w:rsidP="002D7A26">
      <w:pPr>
        <w:jc w:val="both"/>
        <w:rPr>
          <w:sz w:val="26"/>
        </w:rPr>
      </w:pPr>
    </w:p>
    <w:p w:rsidR="002D7A26" w:rsidRPr="00CC5F2E" w:rsidRDefault="002D7A26" w:rsidP="002D7A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Российской Федерации от 11.05.2020 № 316 "Об определении порядка продления мер по обеспечению санитарно-эпидемиологического благополучия населения в субъектах Российской Федерации </w:t>
      </w:r>
      <w:r>
        <w:rPr>
          <w:sz w:val="26"/>
          <w:szCs w:val="26"/>
        </w:rPr>
        <w:br/>
        <w:t xml:space="preserve">в связи с распространением новой </w:t>
      </w:r>
      <w:proofErr w:type="spellStart"/>
      <w:r>
        <w:rPr>
          <w:sz w:val="26"/>
          <w:szCs w:val="26"/>
        </w:rPr>
        <w:t>короновирусной</w:t>
      </w:r>
      <w:proofErr w:type="spellEnd"/>
      <w:r>
        <w:rPr>
          <w:sz w:val="26"/>
          <w:szCs w:val="26"/>
        </w:rPr>
        <w:t xml:space="preserve"> инфекции (COVID-19), постановлением губернатора Ненецкого автономного округа от 15.10.2020 № 81-пг "О внесении изменений в постановление губернатора Ненецкого автономного округа от 16.03.2020 № 12-пг", в</w:t>
      </w:r>
      <w:r w:rsidRPr="009625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связи с неблагополучной эпидемиологической обстановкой в г. Нарьян-Маре,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2D7A26" w:rsidRDefault="002D7A26" w:rsidP="002D7A26">
      <w:pPr>
        <w:ind w:firstLine="720"/>
        <w:jc w:val="both"/>
        <w:rPr>
          <w:sz w:val="26"/>
        </w:rPr>
      </w:pPr>
    </w:p>
    <w:p w:rsidR="002D7A26" w:rsidRPr="002D7A26" w:rsidRDefault="002D7A26" w:rsidP="002D7A2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D7A26" w:rsidRPr="007E57A8" w:rsidRDefault="002D7A26" w:rsidP="002D7A26">
      <w:pPr>
        <w:numPr>
          <w:ilvl w:val="0"/>
          <w:numId w:val="5"/>
        </w:numPr>
        <w:tabs>
          <w:tab w:val="clear" w:pos="360"/>
          <w:tab w:val="num" w:pos="720"/>
          <w:tab w:val="left" w:pos="1260"/>
        </w:tabs>
        <w:ind w:left="0" w:firstLine="720"/>
        <w:jc w:val="both"/>
        <w:rPr>
          <w:sz w:val="26"/>
          <w:szCs w:val="26"/>
        </w:rPr>
      </w:pPr>
      <w:r w:rsidRPr="007E57A8">
        <w:rPr>
          <w:sz w:val="26"/>
          <w:szCs w:val="26"/>
        </w:rPr>
        <w:t>В</w:t>
      </w:r>
      <w:r>
        <w:rPr>
          <w:sz w:val="26"/>
          <w:szCs w:val="26"/>
        </w:rPr>
        <w:t>нести</w:t>
      </w:r>
      <w:r w:rsidRPr="007E57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порядок работы жилищной комиссии по предоставлению жилых помещений муниципального специализированного жилищного фонда муниципального образования "Городской округ "Город Нарьян-Мар", утвержденный постановлением </w:t>
      </w:r>
      <w:r>
        <w:rPr>
          <w:sz w:val="26"/>
        </w:rPr>
        <w:t xml:space="preserve">Администрации МО "Городской округ "Город Нарьян-Мар" </w:t>
      </w:r>
      <w:r w:rsidRPr="007E57A8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7E57A8">
        <w:rPr>
          <w:sz w:val="26"/>
          <w:szCs w:val="26"/>
        </w:rPr>
        <w:t>.</w:t>
      </w:r>
      <w:r>
        <w:rPr>
          <w:sz w:val="26"/>
          <w:szCs w:val="26"/>
        </w:rPr>
        <w:t>09.2017</w:t>
      </w:r>
      <w:r w:rsidRPr="007E57A8">
        <w:rPr>
          <w:sz w:val="26"/>
          <w:szCs w:val="26"/>
        </w:rPr>
        <w:t xml:space="preserve"> № </w:t>
      </w:r>
      <w:r>
        <w:rPr>
          <w:sz w:val="26"/>
          <w:szCs w:val="26"/>
        </w:rPr>
        <w:t>1121,</w:t>
      </w:r>
      <w:r w:rsidRPr="007E57A8">
        <w:rPr>
          <w:sz w:val="26"/>
          <w:szCs w:val="26"/>
        </w:rPr>
        <w:t xml:space="preserve"> следующие изменения:</w:t>
      </w:r>
    </w:p>
    <w:p w:rsidR="002D7A26" w:rsidRPr="007E57A8" w:rsidRDefault="002D7A26" w:rsidP="002D7A26">
      <w:pPr>
        <w:numPr>
          <w:ilvl w:val="1"/>
          <w:numId w:val="6"/>
        </w:numPr>
        <w:tabs>
          <w:tab w:val="clear" w:pos="1980"/>
          <w:tab w:val="num" w:pos="0"/>
          <w:tab w:val="left" w:pos="1260"/>
        </w:tabs>
        <w:ind w:left="0" w:firstLine="720"/>
        <w:jc w:val="both"/>
        <w:rPr>
          <w:sz w:val="26"/>
          <w:szCs w:val="26"/>
        </w:rPr>
      </w:pPr>
      <w:r w:rsidRPr="007E57A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4.5.</w:t>
      </w:r>
      <w:r w:rsidRPr="007E57A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</w:t>
      </w:r>
      <w:r w:rsidRPr="007E57A8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</w:t>
      </w:r>
      <w:r w:rsidRPr="007E57A8">
        <w:rPr>
          <w:sz w:val="26"/>
          <w:szCs w:val="26"/>
        </w:rPr>
        <w:t>:</w:t>
      </w:r>
    </w:p>
    <w:p w:rsidR="002D7A26" w:rsidRPr="007E57A8" w:rsidRDefault="002D7A26" w:rsidP="002D7A26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7E57A8">
        <w:rPr>
          <w:sz w:val="26"/>
          <w:szCs w:val="26"/>
        </w:rPr>
        <w:t>"</w:t>
      </w:r>
      <w:r>
        <w:rPr>
          <w:sz w:val="26"/>
          <w:szCs w:val="26"/>
        </w:rPr>
        <w:t>4.5.</w:t>
      </w:r>
      <w:r w:rsidRPr="007E57A8">
        <w:rPr>
          <w:sz w:val="26"/>
          <w:szCs w:val="26"/>
        </w:rPr>
        <w:t xml:space="preserve"> Заседания комиссии проводятся в форме личного присутствия членов комиссии.</w:t>
      </w:r>
    </w:p>
    <w:p w:rsidR="002D7A26" w:rsidRPr="007E57A8" w:rsidRDefault="002D7A26" w:rsidP="002D7A26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7E57A8">
        <w:rPr>
          <w:sz w:val="26"/>
          <w:szCs w:val="26"/>
        </w:rPr>
        <w:t xml:space="preserve">При угрозе возникновения и (или) возникновении чрезвычайных ситуаций, введении ограничений в связи с неблагоприятной эпидемиологической ситуацией, введении режима повышенной готовности на территории Ненецкого автономного округа, либо иных ограничительных мер, введенных органами власти Ненецкого автономного округа, заседания комиссии могут проводиться </w:t>
      </w:r>
      <w:r>
        <w:rPr>
          <w:sz w:val="26"/>
          <w:szCs w:val="26"/>
        </w:rPr>
        <w:t xml:space="preserve">в порядке опроса, </w:t>
      </w:r>
      <w:r w:rsidRPr="007E57A8">
        <w:rPr>
          <w:sz w:val="26"/>
          <w:szCs w:val="26"/>
        </w:rPr>
        <w:t>без личного присутствия членов комиссии в месте проведения заседания</w:t>
      </w:r>
      <w:r>
        <w:rPr>
          <w:sz w:val="26"/>
          <w:szCs w:val="26"/>
        </w:rPr>
        <w:t xml:space="preserve"> в форме заочного голосования,</w:t>
      </w:r>
      <w:r w:rsidRPr="007E57A8">
        <w:rPr>
          <w:sz w:val="26"/>
          <w:szCs w:val="26"/>
        </w:rPr>
        <w:t xml:space="preserve"> с использованием систем </w:t>
      </w:r>
      <w:r>
        <w:rPr>
          <w:sz w:val="26"/>
          <w:szCs w:val="26"/>
        </w:rPr>
        <w:t>телефонной связи (</w:t>
      </w:r>
      <w:r w:rsidRPr="007E57A8">
        <w:rPr>
          <w:sz w:val="26"/>
          <w:szCs w:val="26"/>
        </w:rPr>
        <w:t>аудио</w:t>
      </w:r>
      <w:r>
        <w:rPr>
          <w:sz w:val="26"/>
          <w:szCs w:val="26"/>
        </w:rPr>
        <w:t>),</w:t>
      </w:r>
      <w:r w:rsidRPr="007E57A8">
        <w:rPr>
          <w:sz w:val="26"/>
          <w:szCs w:val="26"/>
        </w:rPr>
        <w:t xml:space="preserve"> либо видеоконференцсвязи.</w:t>
      </w:r>
    </w:p>
    <w:p w:rsidR="002D7A26" w:rsidRDefault="002D7A26" w:rsidP="002D7A26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7E57A8">
        <w:rPr>
          <w:sz w:val="26"/>
          <w:szCs w:val="26"/>
        </w:rPr>
        <w:t xml:space="preserve">Решение о проведении заседания комиссии без личного присутствия членов комиссии в месте проведения заседания </w:t>
      </w:r>
      <w:r w:rsidRPr="005A0B5E">
        <w:rPr>
          <w:sz w:val="26"/>
          <w:szCs w:val="26"/>
        </w:rPr>
        <w:t>с использованием систем</w:t>
      </w:r>
      <w:r w:rsidRPr="007E57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телефонной связи </w:t>
      </w:r>
      <w:r>
        <w:rPr>
          <w:sz w:val="26"/>
          <w:szCs w:val="26"/>
        </w:rPr>
        <w:lastRenderedPageBreak/>
        <w:t>(</w:t>
      </w:r>
      <w:r w:rsidRPr="007E57A8">
        <w:rPr>
          <w:sz w:val="26"/>
          <w:szCs w:val="26"/>
        </w:rPr>
        <w:t>аудио</w:t>
      </w:r>
      <w:r>
        <w:rPr>
          <w:sz w:val="26"/>
          <w:szCs w:val="26"/>
        </w:rPr>
        <w:t>),</w:t>
      </w:r>
      <w:r w:rsidRPr="007E57A8">
        <w:rPr>
          <w:sz w:val="26"/>
          <w:szCs w:val="26"/>
        </w:rPr>
        <w:t xml:space="preserve"> либо видеоконференцсвязи принимает председатель комиссии, а в период его отсутствия – заместитель председателя комиссии."</w:t>
      </w:r>
    </w:p>
    <w:p w:rsidR="002D7A26" w:rsidRPr="007E57A8" w:rsidRDefault="002D7A26" w:rsidP="002D7A26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2D7A26" w:rsidRPr="00224519" w:rsidRDefault="002D7A26" w:rsidP="002D7A26">
      <w:pPr>
        <w:numPr>
          <w:ilvl w:val="0"/>
          <w:numId w:val="5"/>
        </w:numPr>
        <w:tabs>
          <w:tab w:val="clear" w:pos="360"/>
          <w:tab w:val="num" w:pos="720"/>
          <w:tab w:val="left" w:pos="1260"/>
        </w:tabs>
        <w:ind w:left="0" w:firstLine="720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после его официального опубликования.</w:t>
      </w:r>
    </w:p>
    <w:p w:rsidR="002D7A26" w:rsidRDefault="002D7A26" w:rsidP="002D7A26">
      <w:pPr>
        <w:jc w:val="both"/>
        <w:rPr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E6591C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BF" w:rsidRDefault="006925BF" w:rsidP="00693317">
      <w:r>
        <w:separator/>
      </w:r>
    </w:p>
  </w:endnote>
  <w:endnote w:type="continuationSeparator" w:id="0">
    <w:p w:rsidR="006925BF" w:rsidRDefault="006925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BF" w:rsidRDefault="006925BF" w:rsidP="00693317">
      <w:r>
        <w:separator/>
      </w:r>
    </w:p>
  </w:footnote>
  <w:footnote w:type="continuationSeparator" w:id="0">
    <w:p w:rsidR="006925BF" w:rsidRDefault="006925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B7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E8A1302"/>
    <w:multiLevelType w:val="multilevel"/>
    <w:tmpl w:val="BB9622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26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2B7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8483-2FBF-484B-BE29-A9F8241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2020-11-03T08:18:00Z</cp:lastPrinted>
  <dcterms:created xsi:type="dcterms:W3CDTF">2020-11-03T08:19:00Z</dcterms:created>
  <dcterms:modified xsi:type="dcterms:W3CDTF">2020-11-03T08:20:00Z</dcterms:modified>
</cp:coreProperties>
</file>