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D87654" w:rsidP="00A53901">
            <w:pPr>
              <w:jc w:val="center"/>
            </w:pPr>
            <w:bookmarkStart w:id="0" w:name="ТекстовоеПоле7"/>
            <w:r>
              <w:t>07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D87654">
              <w:t>8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D87654" w:rsidP="00B94E20">
            <w:pPr>
              <w:jc w:val="center"/>
            </w:pPr>
            <w:r>
              <w:t>508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D87654" w:rsidRPr="00D87654" w:rsidRDefault="00D87654" w:rsidP="00D87654">
      <w:pPr>
        <w:pStyle w:val="ConsPlusTitle"/>
        <w:widowControl/>
        <w:ind w:right="4251"/>
        <w:jc w:val="both"/>
        <w:rPr>
          <w:b w:val="0"/>
          <w:bCs w:val="0"/>
          <w:sz w:val="26"/>
          <w:szCs w:val="26"/>
        </w:rPr>
      </w:pPr>
      <w:r w:rsidRPr="00D87654">
        <w:rPr>
          <w:b w:val="0"/>
          <w:bCs w:val="0"/>
          <w:sz w:val="26"/>
          <w:szCs w:val="26"/>
        </w:rPr>
        <w:t>О выделении специальных мест для размещения печатных предвыборных агитационных материалов на выборах депутатов Собрания депутатов Ненецкого автономного округа 28-го созыва</w:t>
      </w:r>
    </w:p>
    <w:p w:rsidR="00D87654" w:rsidRPr="00D87654" w:rsidRDefault="00D87654" w:rsidP="00D87654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</w:p>
    <w:p w:rsidR="00D87654" w:rsidRPr="00D87654" w:rsidRDefault="00D87654" w:rsidP="00D87654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</w:p>
    <w:p w:rsidR="00D87654" w:rsidRPr="00D87654" w:rsidRDefault="00D87654" w:rsidP="00D87654">
      <w:pPr>
        <w:jc w:val="both"/>
        <w:rPr>
          <w:sz w:val="26"/>
          <w:szCs w:val="26"/>
        </w:rPr>
      </w:pPr>
    </w:p>
    <w:p w:rsidR="00D87654" w:rsidRPr="00D87654" w:rsidRDefault="00D87654" w:rsidP="00D87654">
      <w:pPr>
        <w:pStyle w:val="ConsPlusTitle"/>
        <w:widowControl/>
        <w:ind w:firstLine="709"/>
        <w:jc w:val="both"/>
        <w:rPr>
          <w:b w:val="0"/>
          <w:sz w:val="26"/>
          <w:szCs w:val="26"/>
        </w:rPr>
      </w:pPr>
      <w:r w:rsidRPr="00D87654">
        <w:rPr>
          <w:b w:val="0"/>
          <w:sz w:val="26"/>
          <w:szCs w:val="26"/>
        </w:rPr>
        <w:t>Руководствуясь п. 7 ст. 54 Федерального закона от 12.06.2002 № 67-ФЗ                "Об основных гарантиях избирательных прав и права на участие в референдуме граждан Российской Федерации", Администрация МО "Городской округ "Город Нарьян-Мар"</w:t>
      </w:r>
    </w:p>
    <w:p w:rsidR="00D87654" w:rsidRPr="00D87654" w:rsidRDefault="00D87654" w:rsidP="00D87654">
      <w:pPr>
        <w:pStyle w:val="ConsPlusTitle"/>
        <w:widowControl/>
        <w:ind w:firstLine="709"/>
        <w:jc w:val="both"/>
        <w:rPr>
          <w:b w:val="0"/>
          <w:sz w:val="26"/>
          <w:szCs w:val="26"/>
        </w:rPr>
      </w:pPr>
    </w:p>
    <w:p w:rsidR="00D87654" w:rsidRPr="00D87654" w:rsidRDefault="00D87654" w:rsidP="00D87654">
      <w:pPr>
        <w:ind w:firstLine="709"/>
        <w:jc w:val="center"/>
        <w:rPr>
          <w:b/>
          <w:sz w:val="26"/>
          <w:szCs w:val="26"/>
        </w:rPr>
      </w:pPr>
      <w:proofErr w:type="gramStart"/>
      <w:r w:rsidRPr="00D87654">
        <w:rPr>
          <w:b/>
          <w:sz w:val="26"/>
          <w:szCs w:val="26"/>
        </w:rPr>
        <w:t>П</w:t>
      </w:r>
      <w:proofErr w:type="gramEnd"/>
      <w:r w:rsidRPr="00D87654">
        <w:rPr>
          <w:b/>
          <w:sz w:val="26"/>
          <w:szCs w:val="26"/>
        </w:rPr>
        <w:t xml:space="preserve"> О С Т А Н О В Л Я Е Т:</w:t>
      </w:r>
    </w:p>
    <w:p w:rsidR="00D87654" w:rsidRPr="00D87654" w:rsidRDefault="00D87654" w:rsidP="00D87654">
      <w:pPr>
        <w:ind w:firstLine="709"/>
        <w:jc w:val="center"/>
        <w:rPr>
          <w:b/>
          <w:sz w:val="26"/>
          <w:szCs w:val="26"/>
        </w:rPr>
      </w:pPr>
    </w:p>
    <w:p w:rsidR="00D87654" w:rsidRPr="00D87654" w:rsidRDefault="00D87654" w:rsidP="00D87654">
      <w:pPr>
        <w:numPr>
          <w:ilvl w:val="0"/>
          <w:numId w:val="23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 w:rsidRPr="00D87654">
        <w:rPr>
          <w:sz w:val="26"/>
          <w:szCs w:val="26"/>
        </w:rPr>
        <w:t xml:space="preserve">Утвердить список специальных мест для размещения печатных предвыборных агитационных материалов (Приложение). </w:t>
      </w:r>
    </w:p>
    <w:p w:rsidR="00D87654" w:rsidRPr="00D87654" w:rsidRDefault="00D87654" w:rsidP="00D87654">
      <w:pPr>
        <w:numPr>
          <w:ilvl w:val="0"/>
          <w:numId w:val="23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 w:rsidRPr="00D87654">
        <w:rPr>
          <w:sz w:val="26"/>
          <w:szCs w:val="26"/>
        </w:rPr>
        <w:t xml:space="preserve">Управлению строительства, ЖКХ и градостроительной деятельности Администрации МО "Городской округ "Город Нарьян-Мар" совместно                                  с МБУ "Чистый город" осуществлять </w:t>
      </w:r>
      <w:proofErr w:type="gramStart"/>
      <w:r w:rsidRPr="00D87654">
        <w:rPr>
          <w:sz w:val="26"/>
          <w:szCs w:val="26"/>
        </w:rPr>
        <w:t>контроль за</w:t>
      </w:r>
      <w:proofErr w:type="gramEnd"/>
      <w:r w:rsidRPr="00D87654">
        <w:rPr>
          <w:sz w:val="26"/>
          <w:szCs w:val="26"/>
        </w:rPr>
        <w:t xml:space="preserve"> техническим состоянием мест, </w:t>
      </w:r>
      <w:proofErr w:type="gramStart"/>
      <w:r w:rsidRPr="00D87654">
        <w:rPr>
          <w:sz w:val="26"/>
          <w:szCs w:val="26"/>
        </w:rPr>
        <w:t>указанных</w:t>
      </w:r>
      <w:proofErr w:type="gramEnd"/>
      <w:r w:rsidRPr="00D87654">
        <w:rPr>
          <w:sz w:val="26"/>
          <w:szCs w:val="26"/>
        </w:rPr>
        <w:t xml:space="preserve"> в п. 1 настоящего постановления.</w:t>
      </w:r>
    </w:p>
    <w:p w:rsidR="00D87654" w:rsidRPr="00D87654" w:rsidRDefault="00D87654" w:rsidP="00D87654">
      <w:pPr>
        <w:numPr>
          <w:ilvl w:val="0"/>
          <w:numId w:val="23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 w:rsidRPr="00D87654">
        <w:rPr>
          <w:sz w:val="26"/>
          <w:szCs w:val="26"/>
        </w:rPr>
        <w:t xml:space="preserve">Направить копию настоящего постановления в Избирательную комиссию Ненецкого автономного округа, территориальную </w:t>
      </w:r>
      <w:r w:rsidR="008B544F" w:rsidRPr="008B544F">
        <w:rPr>
          <w:sz w:val="26"/>
          <w:szCs w:val="26"/>
        </w:rPr>
        <w:t xml:space="preserve">избирательную </w:t>
      </w:r>
      <w:r w:rsidRPr="00D87654">
        <w:rPr>
          <w:sz w:val="26"/>
          <w:szCs w:val="26"/>
        </w:rPr>
        <w:t xml:space="preserve">комиссию </w:t>
      </w:r>
      <w:proofErr w:type="spellStart"/>
      <w:r w:rsidRPr="00D87654">
        <w:rPr>
          <w:sz w:val="26"/>
          <w:szCs w:val="26"/>
        </w:rPr>
        <w:t>Нарьян-Марского</w:t>
      </w:r>
      <w:proofErr w:type="spellEnd"/>
      <w:r w:rsidRPr="00D87654">
        <w:rPr>
          <w:sz w:val="26"/>
          <w:szCs w:val="26"/>
        </w:rPr>
        <w:t xml:space="preserve"> городского округа, Управление строительства, ЖКХ и градостроительной деятельности Администрации МО "Городской округ "Город Нарьян-Мар", МБУ "Чистый город".</w:t>
      </w:r>
    </w:p>
    <w:p w:rsidR="00D87654" w:rsidRPr="00D87654" w:rsidRDefault="00D87654" w:rsidP="00D87654">
      <w:pPr>
        <w:numPr>
          <w:ilvl w:val="0"/>
          <w:numId w:val="23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 w:rsidRPr="00D87654">
        <w:rPr>
          <w:sz w:val="26"/>
          <w:szCs w:val="26"/>
        </w:rPr>
        <w:t xml:space="preserve">Настоящее постановление вступает в силу со дня его официального  опубликования. </w:t>
      </w:r>
    </w:p>
    <w:p w:rsidR="009060DC" w:rsidRPr="00D87654" w:rsidRDefault="009060DC" w:rsidP="009060DC">
      <w:pPr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5D660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5D6606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A724AA" w:rsidP="005D6606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Д.В.Анохин</w:t>
            </w:r>
          </w:p>
        </w:tc>
      </w:tr>
    </w:tbl>
    <w:p w:rsidR="00D87654" w:rsidRDefault="00D87654" w:rsidP="009060DC">
      <w:pPr>
        <w:jc w:val="both"/>
        <w:rPr>
          <w:b/>
          <w:bCs/>
          <w:sz w:val="26"/>
        </w:rPr>
        <w:sectPr w:rsidR="00D87654" w:rsidSect="00E15DC1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D87654" w:rsidRDefault="00D87654" w:rsidP="00D876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</w:t>
      </w:r>
      <w:r w:rsidRPr="00D6416F">
        <w:rPr>
          <w:rFonts w:ascii="Times New Roman" w:hAnsi="Times New Roman" w:cs="Times New Roman"/>
          <w:sz w:val="26"/>
          <w:szCs w:val="26"/>
        </w:rPr>
        <w:t>иложение</w:t>
      </w:r>
    </w:p>
    <w:p w:rsidR="00D87654" w:rsidRPr="00D6416F" w:rsidRDefault="00D87654" w:rsidP="00D876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D87654" w:rsidRDefault="00D87654" w:rsidP="00D8765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</w:t>
      </w:r>
      <w:r w:rsidRPr="00D6416F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416F">
        <w:rPr>
          <w:rFonts w:ascii="Times New Roman" w:hAnsi="Times New Roman" w:cs="Times New Roman"/>
          <w:sz w:val="26"/>
          <w:szCs w:val="26"/>
        </w:rPr>
        <w:t>МО</w:t>
      </w:r>
    </w:p>
    <w:p w:rsidR="00D87654" w:rsidRPr="00D6416F" w:rsidRDefault="00D87654" w:rsidP="00D8765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D6416F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D87654" w:rsidRDefault="00D87654" w:rsidP="00D8765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D6416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07.08.2018 № 508    </w:t>
      </w:r>
    </w:p>
    <w:p w:rsidR="00D87654" w:rsidRDefault="00D87654" w:rsidP="00D8765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D87654" w:rsidRDefault="00D87654" w:rsidP="00D8765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D87654" w:rsidRPr="007E0DE3" w:rsidRDefault="008D1384" w:rsidP="00D87654">
      <w:pPr>
        <w:pStyle w:val="ConsPlusTitle"/>
        <w:widowControl/>
        <w:jc w:val="center"/>
        <w:rPr>
          <w:b w:val="0"/>
          <w:sz w:val="26"/>
          <w:szCs w:val="26"/>
        </w:rPr>
      </w:pPr>
      <w:hyperlink r:id="rId11" w:history="1">
        <w:r w:rsidR="00D87654" w:rsidRPr="007E0DE3">
          <w:rPr>
            <w:b w:val="0"/>
            <w:sz w:val="26"/>
            <w:szCs w:val="26"/>
          </w:rPr>
          <w:t>Список</w:t>
        </w:r>
      </w:hyperlink>
      <w:r w:rsidR="00D87654" w:rsidRPr="007E0DE3">
        <w:rPr>
          <w:b w:val="0"/>
          <w:sz w:val="26"/>
          <w:szCs w:val="26"/>
        </w:rPr>
        <w:t xml:space="preserve"> специальных мест для размещения </w:t>
      </w:r>
    </w:p>
    <w:p w:rsidR="00D87654" w:rsidRPr="007E0DE3" w:rsidRDefault="00D87654" w:rsidP="00D87654">
      <w:pPr>
        <w:pStyle w:val="ConsPlusTitle"/>
        <w:widowControl/>
        <w:jc w:val="center"/>
        <w:rPr>
          <w:b w:val="0"/>
        </w:rPr>
      </w:pPr>
      <w:r w:rsidRPr="007E0DE3">
        <w:rPr>
          <w:b w:val="0"/>
          <w:sz w:val="26"/>
          <w:szCs w:val="26"/>
        </w:rPr>
        <w:t>печатных предвыборных агитационных материалов</w:t>
      </w:r>
    </w:p>
    <w:p w:rsidR="00D87654" w:rsidRPr="001647F0" w:rsidRDefault="00D87654" w:rsidP="00D87654">
      <w:pPr>
        <w:pStyle w:val="ConsPlusTitle"/>
        <w:widowControl/>
        <w:jc w:val="center"/>
        <w:rPr>
          <w:b w:val="0"/>
          <w:sz w:val="26"/>
          <w:szCs w:val="26"/>
        </w:rPr>
      </w:pPr>
    </w:p>
    <w:p w:rsidR="00D87654" w:rsidRPr="001647F0" w:rsidRDefault="00D87654" w:rsidP="00D87654">
      <w:pPr>
        <w:pStyle w:val="ConsPlusTitle"/>
        <w:widowControl/>
        <w:jc w:val="center"/>
        <w:rPr>
          <w:b w:val="0"/>
          <w:sz w:val="26"/>
          <w:szCs w:val="26"/>
        </w:rPr>
      </w:pPr>
    </w:p>
    <w:p w:rsidR="00D87654" w:rsidRPr="00102613" w:rsidRDefault="00D87654" w:rsidP="00D87654">
      <w:pPr>
        <w:numPr>
          <w:ilvl w:val="0"/>
          <w:numId w:val="24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Pr="00D30AB1">
        <w:rPr>
          <w:bCs/>
          <w:sz w:val="26"/>
          <w:szCs w:val="26"/>
        </w:rPr>
        <w:t xml:space="preserve">нформационный стенд у дома </w:t>
      </w:r>
      <w:r>
        <w:rPr>
          <w:bCs/>
          <w:sz w:val="26"/>
          <w:szCs w:val="26"/>
        </w:rPr>
        <w:t xml:space="preserve">№ 40 по </w:t>
      </w:r>
      <w:r>
        <w:rPr>
          <w:sz w:val="26"/>
          <w:szCs w:val="26"/>
        </w:rPr>
        <w:t xml:space="preserve">ул. </w:t>
      </w:r>
      <w:proofErr w:type="gramStart"/>
      <w:r>
        <w:rPr>
          <w:sz w:val="26"/>
          <w:szCs w:val="26"/>
        </w:rPr>
        <w:t>Юбилейная</w:t>
      </w:r>
      <w:proofErr w:type="gramEnd"/>
      <w:r>
        <w:rPr>
          <w:sz w:val="26"/>
          <w:szCs w:val="26"/>
        </w:rPr>
        <w:t>;</w:t>
      </w:r>
    </w:p>
    <w:p w:rsidR="00D87654" w:rsidRPr="00102613" w:rsidRDefault="00D87654" w:rsidP="00D87654">
      <w:pPr>
        <w:numPr>
          <w:ilvl w:val="0"/>
          <w:numId w:val="24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Pr="00D30AB1">
        <w:rPr>
          <w:bCs/>
          <w:sz w:val="26"/>
          <w:szCs w:val="26"/>
        </w:rPr>
        <w:t xml:space="preserve">нформационный стенд у дома </w:t>
      </w:r>
      <w:r>
        <w:rPr>
          <w:bCs/>
          <w:sz w:val="26"/>
          <w:szCs w:val="26"/>
        </w:rPr>
        <w:t xml:space="preserve">№ 4 по </w:t>
      </w:r>
      <w:r>
        <w:rPr>
          <w:sz w:val="26"/>
          <w:szCs w:val="26"/>
        </w:rPr>
        <w:t>пер. Северный;</w:t>
      </w:r>
    </w:p>
    <w:p w:rsidR="00D87654" w:rsidRPr="00102613" w:rsidRDefault="00D87654" w:rsidP="00D87654">
      <w:pPr>
        <w:numPr>
          <w:ilvl w:val="0"/>
          <w:numId w:val="24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>И</w:t>
      </w:r>
      <w:r w:rsidRPr="00D30AB1">
        <w:rPr>
          <w:bCs/>
          <w:sz w:val="26"/>
          <w:szCs w:val="26"/>
        </w:rPr>
        <w:t xml:space="preserve">нформационный стенд у дома </w:t>
      </w:r>
      <w:r>
        <w:rPr>
          <w:bCs/>
          <w:sz w:val="26"/>
          <w:szCs w:val="26"/>
        </w:rPr>
        <w:t xml:space="preserve">№ 5 по </w:t>
      </w:r>
      <w:r>
        <w:rPr>
          <w:sz w:val="26"/>
          <w:szCs w:val="26"/>
        </w:rPr>
        <w:t xml:space="preserve">ул. </w:t>
      </w:r>
      <w:proofErr w:type="gramStart"/>
      <w:r>
        <w:rPr>
          <w:sz w:val="26"/>
          <w:szCs w:val="26"/>
        </w:rPr>
        <w:t>Заводская</w:t>
      </w:r>
      <w:proofErr w:type="gramEnd"/>
      <w:r>
        <w:rPr>
          <w:sz w:val="26"/>
          <w:szCs w:val="26"/>
        </w:rPr>
        <w:t>;</w:t>
      </w:r>
    </w:p>
    <w:p w:rsidR="00D87654" w:rsidRPr="00102613" w:rsidRDefault="00D87654" w:rsidP="00D87654">
      <w:pPr>
        <w:numPr>
          <w:ilvl w:val="0"/>
          <w:numId w:val="24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Pr="00D30AB1">
        <w:rPr>
          <w:bCs/>
          <w:sz w:val="26"/>
          <w:szCs w:val="26"/>
        </w:rPr>
        <w:t xml:space="preserve">нформационный стенд у дома </w:t>
      </w:r>
      <w:r>
        <w:rPr>
          <w:bCs/>
          <w:sz w:val="26"/>
          <w:szCs w:val="26"/>
        </w:rPr>
        <w:t xml:space="preserve">№ 6А по </w:t>
      </w:r>
      <w:r>
        <w:rPr>
          <w:sz w:val="26"/>
          <w:szCs w:val="26"/>
        </w:rPr>
        <w:t xml:space="preserve">ул. </w:t>
      </w:r>
      <w:proofErr w:type="gramStart"/>
      <w:r>
        <w:rPr>
          <w:sz w:val="26"/>
          <w:szCs w:val="26"/>
        </w:rPr>
        <w:t>Комсомольская</w:t>
      </w:r>
      <w:proofErr w:type="gramEnd"/>
      <w:r>
        <w:rPr>
          <w:sz w:val="26"/>
          <w:szCs w:val="26"/>
        </w:rPr>
        <w:t>;</w:t>
      </w:r>
    </w:p>
    <w:p w:rsidR="00D87654" w:rsidRPr="00102613" w:rsidRDefault="00D87654" w:rsidP="00D87654">
      <w:pPr>
        <w:numPr>
          <w:ilvl w:val="0"/>
          <w:numId w:val="24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>И</w:t>
      </w:r>
      <w:r w:rsidRPr="00D30AB1">
        <w:rPr>
          <w:bCs/>
          <w:sz w:val="26"/>
          <w:szCs w:val="26"/>
        </w:rPr>
        <w:t>нформационный стенд</w:t>
      </w:r>
      <w:r>
        <w:rPr>
          <w:bCs/>
          <w:sz w:val="26"/>
          <w:szCs w:val="26"/>
        </w:rPr>
        <w:t xml:space="preserve"> у</w:t>
      </w:r>
      <w:r w:rsidRPr="00D26896">
        <w:rPr>
          <w:sz w:val="26"/>
          <w:szCs w:val="26"/>
        </w:rPr>
        <w:t xml:space="preserve"> </w:t>
      </w:r>
      <w:r w:rsidRPr="00D30AB1">
        <w:rPr>
          <w:sz w:val="26"/>
          <w:szCs w:val="26"/>
        </w:rPr>
        <w:t>павильона ожидания общественного транспорта на остановке "</w:t>
      </w:r>
      <w:r>
        <w:rPr>
          <w:sz w:val="26"/>
          <w:szCs w:val="26"/>
        </w:rPr>
        <w:t>Мирный</w:t>
      </w:r>
      <w:r w:rsidRPr="00D30AB1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D87654" w:rsidRPr="00102613" w:rsidRDefault="00D87654" w:rsidP="00D87654">
      <w:pPr>
        <w:numPr>
          <w:ilvl w:val="0"/>
          <w:numId w:val="24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Pr="00D30AB1">
        <w:rPr>
          <w:bCs/>
          <w:sz w:val="26"/>
          <w:szCs w:val="26"/>
        </w:rPr>
        <w:t xml:space="preserve">нформационный стенд у дома </w:t>
      </w:r>
      <w:r>
        <w:rPr>
          <w:bCs/>
          <w:sz w:val="26"/>
          <w:szCs w:val="26"/>
        </w:rPr>
        <w:t xml:space="preserve">№ 62 по </w:t>
      </w:r>
      <w:r>
        <w:rPr>
          <w:sz w:val="26"/>
          <w:szCs w:val="26"/>
        </w:rPr>
        <w:t xml:space="preserve">ул. </w:t>
      </w:r>
      <w:r w:rsidR="00276355">
        <w:rPr>
          <w:sz w:val="26"/>
          <w:szCs w:val="26"/>
        </w:rPr>
        <w:t xml:space="preserve">им. 60-летия </w:t>
      </w:r>
      <w:r>
        <w:rPr>
          <w:sz w:val="26"/>
          <w:szCs w:val="26"/>
        </w:rPr>
        <w:t>Октября;</w:t>
      </w:r>
    </w:p>
    <w:p w:rsidR="00D87654" w:rsidRPr="00102613" w:rsidRDefault="00D87654" w:rsidP="00D87654">
      <w:pPr>
        <w:numPr>
          <w:ilvl w:val="0"/>
          <w:numId w:val="24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>И</w:t>
      </w:r>
      <w:r w:rsidRPr="00D30AB1">
        <w:rPr>
          <w:sz w:val="26"/>
          <w:szCs w:val="26"/>
        </w:rPr>
        <w:t xml:space="preserve">нформационный стенд у павильона ожидания общественного транспорта на остановке "Норд" </w:t>
      </w:r>
      <w:r>
        <w:rPr>
          <w:sz w:val="26"/>
          <w:szCs w:val="26"/>
        </w:rPr>
        <w:t>(</w:t>
      </w:r>
      <w:r w:rsidRPr="00D30AB1">
        <w:rPr>
          <w:sz w:val="26"/>
          <w:szCs w:val="26"/>
        </w:rPr>
        <w:t xml:space="preserve">ул. </w:t>
      </w:r>
      <w:proofErr w:type="gramStart"/>
      <w:r w:rsidRPr="00D30AB1">
        <w:rPr>
          <w:sz w:val="26"/>
          <w:szCs w:val="26"/>
        </w:rPr>
        <w:t>Рабочая</w:t>
      </w:r>
      <w:proofErr w:type="gramEnd"/>
      <w:r w:rsidRPr="00D30AB1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D87654" w:rsidRPr="00102613" w:rsidRDefault="00D87654" w:rsidP="00D87654">
      <w:pPr>
        <w:numPr>
          <w:ilvl w:val="0"/>
          <w:numId w:val="24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Pr="00D30AB1">
        <w:rPr>
          <w:bCs/>
          <w:sz w:val="26"/>
          <w:szCs w:val="26"/>
        </w:rPr>
        <w:t xml:space="preserve">нформационный стенд у дома </w:t>
      </w:r>
      <w:r>
        <w:rPr>
          <w:bCs/>
          <w:sz w:val="26"/>
          <w:szCs w:val="26"/>
        </w:rPr>
        <w:t xml:space="preserve">№ 3 по </w:t>
      </w:r>
      <w:r>
        <w:rPr>
          <w:sz w:val="26"/>
          <w:szCs w:val="26"/>
        </w:rPr>
        <w:t xml:space="preserve">ул. </w:t>
      </w:r>
      <w:r w:rsidR="004A4714">
        <w:rPr>
          <w:sz w:val="26"/>
          <w:szCs w:val="26"/>
        </w:rPr>
        <w:t xml:space="preserve">им. </w:t>
      </w:r>
      <w:r>
        <w:rPr>
          <w:sz w:val="26"/>
          <w:szCs w:val="26"/>
        </w:rPr>
        <w:t>60</w:t>
      </w:r>
      <w:r w:rsidR="004A4714">
        <w:rPr>
          <w:sz w:val="26"/>
          <w:szCs w:val="26"/>
        </w:rPr>
        <w:t>-летия</w:t>
      </w:r>
      <w:r>
        <w:rPr>
          <w:sz w:val="26"/>
          <w:szCs w:val="26"/>
        </w:rPr>
        <w:t xml:space="preserve"> Октября;</w:t>
      </w:r>
    </w:p>
    <w:p w:rsidR="00D87654" w:rsidRPr="00102613" w:rsidRDefault="00D87654" w:rsidP="00D87654">
      <w:pPr>
        <w:numPr>
          <w:ilvl w:val="0"/>
          <w:numId w:val="24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Pr="00D30AB1">
        <w:rPr>
          <w:bCs/>
          <w:sz w:val="26"/>
          <w:szCs w:val="26"/>
        </w:rPr>
        <w:t xml:space="preserve">нформационный стенд у дома </w:t>
      </w:r>
      <w:r>
        <w:rPr>
          <w:bCs/>
          <w:sz w:val="26"/>
          <w:szCs w:val="26"/>
        </w:rPr>
        <w:t xml:space="preserve">№ 38 по </w:t>
      </w:r>
      <w:r>
        <w:rPr>
          <w:sz w:val="26"/>
          <w:szCs w:val="26"/>
        </w:rPr>
        <w:t xml:space="preserve">ул. </w:t>
      </w:r>
      <w:r w:rsidR="00276355">
        <w:rPr>
          <w:sz w:val="26"/>
          <w:szCs w:val="26"/>
        </w:rPr>
        <w:t xml:space="preserve">им. 60-летия </w:t>
      </w:r>
      <w:r>
        <w:rPr>
          <w:sz w:val="26"/>
          <w:szCs w:val="26"/>
        </w:rPr>
        <w:t>Октября;</w:t>
      </w:r>
    </w:p>
    <w:p w:rsidR="00D87654" w:rsidRPr="00102613" w:rsidRDefault="00D87654" w:rsidP="00D87654">
      <w:pPr>
        <w:numPr>
          <w:ilvl w:val="0"/>
          <w:numId w:val="24"/>
        </w:numPr>
        <w:tabs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>Микрорайон старого аэропорта;</w:t>
      </w:r>
    </w:p>
    <w:p w:rsidR="00D87654" w:rsidRPr="00292B9C" w:rsidRDefault="00D87654" w:rsidP="00D87654">
      <w:pPr>
        <w:numPr>
          <w:ilvl w:val="0"/>
          <w:numId w:val="24"/>
        </w:numPr>
        <w:tabs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>Информационный стенд у дома № 7 по ул. им.</w:t>
      </w:r>
      <w:r w:rsidR="004A4714">
        <w:rPr>
          <w:sz w:val="26"/>
          <w:szCs w:val="26"/>
        </w:rPr>
        <w:t xml:space="preserve"> </w:t>
      </w:r>
      <w:proofErr w:type="spellStart"/>
      <w:r w:rsidR="004A4714">
        <w:rPr>
          <w:sz w:val="26"/>
          <w:szCs w:val="26"/>
        </w:rPr>
        <w:t>Тыко-</w:t>
      </w:r>
      <w:r>
        <w:rPr>
          <w:sz w:val="26"/>
          <w:szCs w:val="26"/>
        </w:rPr>
        <w:t>Вылк</w:t>
      </w:r>
      <w:r w:rsidR="004A4714">
        <w:rPr>
          <w:sz w:val="26"/>
          <w:szCs w:val="26"/>
        </w:rPr>
        <w:t>о</w:t>
      </w:r>
      <w:proofErr w:type="spellEnd"/>
      <w:r>
        <w:rPr>
          <w:sz w:val="26"/>
          <w:szCs w:val="26"/>
        </w:rPr>
        <w:t>;</w:t>
      </w:r>
    </w:p>
    <w:p w:rsidR="00D87654" w:rsidRPr="00292B9C" w:rsidRDefault="00D87654" w:rsidP="00D87654">
      <w:pPr>
        <w:numPr>
          <w:ilvl w:val="0"/>
          <w:numId w:val="24"/>
        </w:numPr>
        <w:tabs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>И</w:t>
      </w:r>
      <w:r w:rsidRPr="00D30AB1">
        <w:rPr>
          <w:bCs/>
          <w:sz w:val="26"/>
          <w:szCs w:val="26"/>
        </w:rPr>
        <w:t xml:space="preserve">нформационный стенд у дома </w:t>
      </w:r>
      <w:r>
        <w:rPr>
          <w:bCs/>
          <w:sz w:val="26"/>
          <w:szCs w:val="26"/>
        </w:rPr>
        <w:t xml:space="preserve">№ 2А по </w:t>
      </w:r>
      <w:r>
        <w:rPr>
          <w:sz w:val="26"/>
          <w:szCs w:val="26"/>
        </w:rPr>
        <w:t xml:space="preserve">ул. </w:t>
      </w:r>
      <w:proofErr w:type="gramStart"/>
      <w:r>
        <w:rPr>
          <w:sz w:val="26"/>
          <w:szCs w:val="26"/>
        </w:rPr>
        <w:t>Портовая</w:t>
      </w:r>
      <w:proofErr w:type="gramEnd"/>
      <w:r>
        <w:rPr>
          <w:sz w:val="26"/>
          <w:szCs w:val="26"/>
        </w:rPr>
        <w:t>;</w:t>
      </w:r>
    </w:p>
    <w:p w:rsidR="00D87654" w:rsidRPr="00292B9C" w:rsidRDefault="00D87654" w:rsidP="00D87654">
      <w:pPr>
        <w:numPr>
          <w:ilvl w:val="0"/>
          <w:numId w:val="24"/>
        </w:numPr>
        <w:tabs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Pr="00D30AB1">
        <w:rPr>
          <w:bCs/>
          <w:sz w:val="26"/>
          <w:szCs w:val="26"/>
        </w:rPr>
        <w:t xml:space="preserve">нформационный стенд у дома </w:t>
      </w:r>
      <w:r>
        <w:rPr>
          <w:bCs/>
          <w:sz w:val="26"/>
          <w:szCs w:val="26"/>
        </w:rPr>
        <w:t xml:space="preserve">№ 13 по </w:t>
      </w:r>
      <w:r>
        <w:rPr>
          <w:sz w:val="26"/>
          <w:szCs w:val="26"/>
        </w:rPr>
        <w:t xml:space="preserve">ул. </w:t>
      </w:r>
      <w:r w:rsidR="004A4714">
        <w:rPr>
          <w:sz w:val="26"/>
          <w:szCs w:val="26"/>
        </w:rPr>
        <w:t xml:space="preserve">им. А.П. </w:t>
      </w:r>
      <w:proofErr w:type="spellStart"/>
      <w:r>
        <w:rPr>
          <w:sz w:val="26"/>
          <w:szCs w:val="26"/>
        </w:rPr>
        <w:t>Пырерк</w:t>
      </w:r>
      <w:r w:rsidR="004A4714">
        <w:rPr>
          <w:sz w:val="26"/>
          <w:szCs w:val="26"/>
        </w:rPr>
        <w:t>о</w:t>
      </w:r>
      <w:proofErr w:type="spellEnd"/>
      <w:r>
        <w:rPr>
          <w:sz w:val="26"/>
          <w:szCs w:val="26"/>
        </w:rPr>
        <w:t>;</w:t>
      </w:r>
    </w:p>
    <w:p w:rsidR="00D87654" w:rsidRDefault="00D87654" w:rsidP="00D87654">
      <w:pPr>
        <w:numPr>
          <w:ilvl w:val="0"/>
          <w:numId w:val="24"/>
        </w:numPr>
        <w:tabs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>И</w:t>
      </w:r>
      <w:r w:rsidRPr="00D30AB1">
        <w:rPr>
          <w:sz w:val="26"/>
          <w:szCs w:val="26"/>
        </w:rPr>
        <w:t>нформационный</w:t>
      </w:r>
      <w:r>
        <w:rPr>
          <w:sz w:val="26"/>
          <w:szCs w:val="26"/>
        </w:rPr>
        <w:t xml:space="preserve"> стенд у дома № 29Б</w:t>
      </w:r>
      <w:r w:rsidRPr="00D30AB1">
        <w:rPr>
          <w:sz w:val="26"/>
          <w:szCs w:val="26"/>
        </w:rPr>
        <w:t xml:space="preserve"> по ул. </w:t>
      </w:r>
      <w:r w:rsidR="004A4714">
        <w:rPr>
          <w:sz w:val="26"/>
          <w:szCs w:val="26"/>
        </w:rPr>
        <w:t xml:space="preserve">им. В.И. </w:t>
      </w:r>
      <w:r w:rsidRPr="00D30AB1">
        <w:rPr>
          <w:sz w:val="26"/>
          <w:szCs w:val="26"/>
        </w:rPr>
        <w:t>Ленина</w:t>
      </w:r>
      <w:r>
        <w:rPr>
          <w:sz w:val="26"/>
          <w:szCs w:val="26"/>
        </w:rPr>
        <w:t>;</w:t>
      </w:r>
    </w:p>
    <w:p w:rsidR="00D87654" w:rsidRPr="00292B9C" w:rsidRDefault="00D87654" w:rsidP="00D87654">
      <w:pPr>
        <w:numPr>
          <w:ilvl w:val="0"/>
          <w:numId w:val="24"/>
        </w:numPr>
        <w:tabs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>И</w:t>
      </w:r>
      <w:r w:rsidRPr="00D30AB1">
        <w:rPr>
          <w:bCs/>
          <w:sz w:val="26"/>
          <w:szCs w:val="26"/>
        </w:rPr>
        <w:t xml:space="preserve">нформационный стенд у дома </w:t>
      </w:r>
      <w:r>
        <w:rPr>
          <w:bCs/>
          <w:sz w:val="26"/>
          <w:szCs w:val="26"/>
        </w:rPr>
        <w:t>№ 32Б по пер.</w:t>
      </w:r>
      <w:r>
        <w:rPr>
          <w:sz w:val="26"/>
          <w:szCs w:val="26"/>
        </w:rPr>
        <w:t xml:space="preserve"> Рыбацкий;</w:t>
      </w:r>
    </w:p>
    <w:p w:rsidR="00D87654" w:rsidRPr="00292B9C" w:rsidRDefault="00D87654" w:rsidP="00D87654">
      <w:pPr>
        <w:numPr>
          <w:ilvl w:val="0"/>
          <w:numId w:val="24"/>
        </w:numPr>
        <w:tabs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>И</w:t>
      </w:r>
      <w:r w:rsidRPr="00D30AB1">
        <w:rPr>
          <w:bCs/>
          <w:sz w:val="26"/>
          <w:szCs w:val="26"/>
        </w:rPr>
        <w:t xml:space="preserve">нформационный стенд у дома </w:t>
      </w:r>
      <w:r>
        <w:rPr>
          <w:bCs/>
          <w:sz w:val="26"/>
          <w:szCs w:val="26"/>
        </w:rPr>
        <w:t xml:space="preserve">№ 26 по </w:t>
      </w:r>
      <w:r>
        <w:rPr>
          <w:sz w:val="26"/>
          <w:szCs w:val="26"/>
        </w:rPr>
        <w:t xml:space="preserve">ул. </w:t>
      </w:r>
      <w:proofErr w:type="gramStart"/>
      <w:r>
        <w:rPr>
          <w:sz w:val="26"/>
          <w:szCs w:val="26"/>
        </w:rPr>
        <w:t>Октябрьская</w:t>
      </w:r>
      <w:proofErr w:type="gramEnd"/>
      <w:r>
        <w:rPr>
          <w:sz w:val="26"/>
          <w:szCs w:val="26"/>
        </w:rPr>
        <w:t>;</w:t>
      </w:r>
    </w:p>
    <w:p w:rsidR="00D87654" w:rsidRPr="00292B9C" w:rsidRDefault="00D87654" w:rsidP="00D87654">
      <w:pPr>
        <w:numPr>
          <w:ilvl w:val="0"/>
          <w:numId w:val="24"/>
        </w:numPr>
        <w:tabs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>И</w:t>
      </w:r>
      <w:r w:rsidRPr="00D30AB1">
        <w:rPr>
          <w:bCs/>
          <w:sz w:val="26"/>
          <w:szCs w:val="26"/>
        </w:rPr>
        <w:t xml:space="preserve">нформационный стенд у дома </w:t>
      </w:r>
      <w:r>
        <w:rPr>
          <w:bCs/>
          <w:sz w:val="26"/>
          <w:szCs w:val="26"/>
        </w:rPr>
        <w:t xml:space="preserve">№ 38 по </w:t>
      </w:r>
      <w:r>
        <w:rPr>
          <w:sz w:val="26"/>
          <w:szCs w:val="26"/>
        </w:rPr>
        <w:t>ул.</w:t>
      </w:r>
      <w:r w:rsidR="004A4714" w:rsidRPr="004A4714">
        <w:rPr>
          <w:sz w:val="26"/>
          <w:szCs w:val="26"/>
        </w:rPr>
        <w:t xml:space="preserve"> </w:t>
      </w:r>
      <w:r w:rsidR="004A4714">
        <w:rPr>
          <w:sz w:val="26"/>
          <w:szCs w:val="26"/>
        </w:rPr>
        <w:t xml:space="preserve">им. В.И. </w:t>
      </w:r>
      <w:r>
        <w:rPr>
          <w:sz w:val="26"/>
          <w:szCs w:val="26"/>
        </w:rPr>
        <w:t>Ленина;</w:t>
      </w:r>
    </w:p>
    <w:p w:rsidR="00D87654" w:rsidRPr="00292B9C" w:rsidRDefault="00D87654" w:rsidP="00D87654">
      <w:pPr>
        <w:numPr>
          <w:ilvl w:val="0"/>
          <w:numId w:val="24"/>
        </w:numPr>
        <w:tabs>
          <w:tab w:val="left" w:pos="1260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Pr="00D30AB1">
        <w:rPr>
          <w:bCs/>
          <w:sz w:val="26"/>
          <w:szCs w:val="26"/>
        </w:rPr>
        <w:t>нформационный стенд у дома № 52 по ул.</w:t>
      </w:r>
      <w:r w:rsidR="004A4714" w:rsidRPr="004A4714">
        <w:rPr>
          <w:sz w:val="26"/>
          <w:szCs w:val="26"/>
        </w:rPr>
        <w:t xml:space="preserve"> </w:t>
      </w:r>
      <w:r w:rsidR="004A4714">
        <w:rPr>
          <w:sz w:val="26"/>
          <w:szCs w:val="26"/>
        </w:rPr>
        <w:t xml:space="preserve">им. В.И. </w:t>
      </w:r>
      <w:r w:rsidRPr="00D30AB1">
        <w:rPr>
          <w:bCs/>
          <w:sz w:val="26"/>
          <w:szCs w:val="26"/>
        </w:rPr>
        <w:t>Ленина</w:t>
      </w:r>
      <w:r>
        <w:rPr>
          <w:bCs/>
          <w:sz w:val="26"/>
          <w:szCs w:val="26"/>
        </w:rPr>
        <w:t>.</w:t>
      </w:r>
    </w:p>
    <w:p w:rsidR="00D87654" w:rsidRDefault="00D87654" w:rsidP="00D87654"/>
    <w:p w:rsidR="00D87654" w:rsidRDefault="00D87654" w:rsidP="00D87654"/>
    <w:p w:rsidR="00D87654" w:rsidRDefault="00D87654" w:rsidP="00D87654"/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sectPr w:rsidR="007030E1" w:rsidSect="00E15DC1"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DC7" w:rsidRDefault="00196DC7" w:rsidP="00693317">
      <w:r>
        <w:separator/>
      </w:r>
    </w:p>
  </w:endnote>
  <w:endnote w:type="continuationSeparator" w:id="0">
    <w:p w:rsidR="00196DC7" w:rsidRDefault="00196DC7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DC7" w:rsidRDefault="00196DC7" w:rsidP="00693317">
      <w:r>
        <w:separator/>
      </w:r>
    </w:p>
  </w:footnote>
  <w:footnote w:type="continuationSeparator" w:id="0">
    <w:p w:rsidR="00196DC7" w:rsidRDefault="00196DC7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8D138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8D138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724AA">
      <w:rPr>
        <w:rStyle w:val="af3"/>
        <w:noProof/>
      </w:rPr>
      <w:t>2</w: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21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8"/>
  </w:num>
  <w:num w:numId="13">
    <w:abstractNumId w:val="23"/>
  </w:num>
  <w:num w:numId="14">
    <w:abstractNumId w:val="15"/>
  </w:num>
  <w:num w:numId="15">
    <w:abstractNumId w:val="1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355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714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44F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384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913;n=5571;fld=134;dst=100011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F6EC8-B1F6-4D87-AEB5-C75668D0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Priemn1</cp:lastModifiedBy>
  <cp:revision>3</cp:revision>
  <cp:lastPrinted>2018-08-07T07:40:00Z</cp:lastPrinted>
  <dcterms:created xsi:type="dcterms:W3CDTF">2018-08-07T07:41:00Z</dcterms:created>
  <dcterms:modified xsi:type="dcterms:W3CDTF">2018-08-07T07:57:00Z</dcterms:modified>
</cp:coreProperties>
</file>