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B776D" w:rsidP="00133087">
            <w:pPr>
              <w:ind w:left="-108" w:right="-108"/>
              <w:jc w:val="center"/>
            </w:pPr>
            <w:r>
              <w:t>0</w:t>
            </w:r>
            <w:r w:rsidR="00133087">
              <w:t>7</w:t>
            </w:r>
            <w:r w:rsidR="003475FD">
              <w:t>.</w:t>
            </w:r>
            <w:r w:rsidR="00432EC8">
              <w:t>1</w:t>
            </w:r>
            <w:r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C22538">
            <w:pPr>
              <w:ind w:left="-38" w:firstLine="38"/>
              <w:jc w:val="center"/>
            </w:pPr>
            <w:r>
              <w:t>1</w:t>
            </w:r>
            <w:r w:rsidR="00DB776D">
              <w:t>6</w:t>
            </w:r>
            <w:r w:rsidR="00C22538">
              <w:t>8</w:t>
            </w:r>
            <w:r w:rsidR="0097109E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7109E" w:rsidRPr="00C71874" w:rsidRDefault="0097109E" w:rsidP="0097109E">
      <w:pPr>
        <w:ind w:right="4392"/>
        <w:jc w:val="both"/>
        <w:rPr>
          <w:sz w:val="26"/>
          <w:szCs w:val="26"/>
        </w:rPr>
      </w:pPr>
      <w:r w:rsidRPr="00F7338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F73381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</w:t>
      </w:r>
      <w:r>
        <w:rPr>
          <w:sz w:val="26"/>
          <w:szCs w:val="26"/>
        </w:rPr>
        <w:t xml:space="preserve">арьян-Мар" </w:t>
      </w:r>
      <w:r w:rsidR="00CA12E5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от 08.12.2021 № 1500</w:t>
      </w:r>
    </w:p>
    <w:p w:rsidR="0097109E" w:rsidRDefault="0097109E" w:rsidP="009710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109E" w:rsidRDefault="0097109E" w:rsidP="0097109E">
      <w:pPr>
        <w:autoSpaceDE w:val="0"/>
        <w:autoSpaceDN w:val="0"/>
        <w:adjustRightInd w:val="0"/>
        <w:jc w:val="both"/>
        <w:rPr>
          <w:b/>
          <w:bCs/>
          <w:sz w:val="26"/>
        </w:rPr>
      </w:pPr>
    </w:p>
    <w:p w:rsidR="0097109E" w:rsidRDefault="0097109E" w:rsidP="0097109E">
      <w:pPr>
        <w:jc w:val="both"/>
        <w:rPr>
          <w:b/>
          <w:bCs/>
          <w:sz w:val="26"/>
        </w:rPr>
      </w:pPr>
    </w:p>
    <w:p w:rsidR="0097109E" w:rsidRDefault="0097109E" w:rsidP="0097109E">
      <w:pPr>
        <w:ind w:firstLine="709"/>
        <w:jc w:val="both"/>
        <w:rPr>
          <w:sz w:val="26"/>
          <w:szCs w:val="26"/>
        </w:rPr>
      </w:pPr>
      <w:r w:rsidRPr="008E1480">
        <w:rPr>
          <w:sz w:val="26"/>
          <w:szCs w:val="26"/>
        </w:rPr>
        <w:t xml:space="preserve">В соответствии с пунктом 9 статьи 20 Бюджетного кодекса Российской Федерации, пунктом 3.2 статьи 160.1 Бюджетного кодекса Российской Федерации, постановлением Правительства Российской Федерации от 16.09.2021 </w:t>
      </w:r>
      <w:r>
        <w:rPr>
          <w:sz w:val="26"/>
          <w:szCs w:val="26"/>
        </w:rPr>
        <w:t>№</w:t>
      </w:r>
      <w:r w:rsidRPr="008E1480">
        <w:rPr>
          <w:sz w:val="26"/>
          <w:szCs w:val="26"/>
        </w:rPr>
        <w:t xml:space="preserve"> 1569 "Об</w:t>
      </w:r>
      <w:r>
        <w:rPr>
          <w:sz w:val="26"/>
          <w:szCs w:val="26"/>
        </w:rPr>
        <w:t> </w:t>
      </w:r>
      <w:r w:rsidRPr="008E1480">
        <w:rPr>
          <w:sz w:val="26"/>
          <w:szCs w:val="26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r>
        <w:rPr>
          <w:sz w:val="26"/>
          <w:szCs w:val="26"/>
        </w:rPr>
        <w:t xml:space="preserve">, местного бюджета", </w:t>
      </w:r>
      <w:r w:rsidRPr="007F2F38">
        <w:rPr>
          <w:sz w:val="26"/>
          <w:szCs w:val="26"/>
        </w:rPr>
        <w:t>приказом Министерства финансов Российской Федерации от 01.06.2023 №</w:t>
      </w:r>
      <w:r>
        <w:rPr>
          <w:sz w:val="26"/>
          <w:szCs w:val="26"/>
        </w:rPr>
        <w:t> </w:t>
      </w:r>
      <w:r w:rsidRPr="007F2F38">
        <w:rPr>
          <w:sz w:val="26"/>
          <w:szCs w:val="26"/>
        </w:rPr>
        <w:t>80н "Об утверждении кодов (перечней кодов) бюджетной классификации Российской Феде</w:t>
      </w:r>
      <w:r>
        <w:rPr>
          <w:sz w:val="26"/>
          <w:szCs w:val="26"/>
        </w:rPr>
        <w:t xml:space="preserve">рации на 2024 год (на 2024 год </w:t>
      </w:r>
      <w:r w:rsidRPr="007F2F38">
        <w:rPr>
          <w:sz w:val="26"/>
          <w:szCs w:val="26"/>
        </w:rPr>
        <w:t xml:space="preserve">и на плановый период </w:t>
      </w:r>
      <w:r w:rsidR="00884B9A">
        <w:rPr>
          <w:sz w:val="26"/>
          <w:szCs w:val="26"/>
        </w:rPr>
        <w:br/>
      </w:r>
      <w:r w:rsidRPr="007F2F38">
        <w:rPr>
          <w:sz w:val="26"/>
          <w:szCs w:val="26"/>
        </w:rPr>
        <w:t>2025 и 2026 годов)"</w:t>
      </w:r>
      <w:r>
        <w:rPr>
          <w:sz w:val="26"/>
          <w:szCs w:val="26"/>
        </w:rPr>
        <w:t xml:space="preserve">, </w:t>
      </w:r>
      <w:r w:rsidRPr="008E1480">
        <w:rPr>
          <w:sz w:val="26"/>
          <w:szCs w:val="26"/>
        </w:rPr>
        <w:t xml:space="preserve">пунктом 1 постановления Администрации МО "Городской округ "Город Нарьян-Мар" от 12.12.2017 </w:t>
      </w:r>
      <w:r>
        <w:rPr>
          <w:sz w:val="26"/>
          <w:szCs w:val="26"/>
        </w:rPr>
        <w:t>№</w:t>
      </w:r>
      <w:r w:rsidRPr="008E1480">
        <w:rPr>
          <w:sz w:val="26"/>
          <w:szCs w:val="26"/>
        </w:rPr>
        <w:t xml:space="preserve"> 1376 "Об утверждении Порядка осуществления бюджетных полномочий главных администраторов доходов бюджета МО "Городской округ "Город Нарьян-Мар", являющихся органами местного самоуправления, </w:t>
      </w:r>
      <w:r w:rsidR="00884B9A">
        <w:rPr>
          <w:sz w:val="26"/>
          <w:szCs w:val="26"/>
        </w:rPr>
        <w:br/>
      </w:r>
      <w:r w:rsidRPr="008E1480">
        <w:rPr>
          <w:sz w:val="26"/>
          <w:szCs w:val="26"/>
        </w:rPr>
        <w:t>и (или) находящимися в их ведении казенными учреждениями"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97109E" w:rsidRDefault="0097109E" w:rsidP="0097109E">
      <w:pPr>
        <w:ind w:firstLine="709"/>
        <w:jc w:val="both"/>
        <w:rPr>
          <w:sz w:val="26"/>
          <w:szCs w:val="26"/>
        </w:rPr>
      </w:pPr>
    </w:p>
    <w:p w:rsidR="0097109E" w:rsidRPr="00ED0208" w:rsidRDefault="0097109E" w:rsidP="0097109E">
      <w:pPr>
        <w:jc w:val="center"/>
        <w:rPr>
          <w:b/>
          <w:sz w:val="26"/>
          <w:szCs w:val="26"/>
        </w:rPr>
      </w:pPr>
      <w:r w:rsidRPr="00ED0208">
        <w:rPr>
          <w:b/>
          <w:sz w:val="26"/>
          <w:szCs w:val="26"/>
        </w:rPr>
        <w:t>П О С Т А Н О В Л Я Е Т</w:t>
      </w:r>
      <w:r w:rsidR="00884B9A">
        <w:rPr>
          <w:b/>
          <w:sz w:val="26"/>
          <w:szCs w:val="26"/>
        </w:rPr>
        <w:t>:</w:t>
      </w:r>
    </w:p>
    <w:p w:rsidR="0097109E" w:rsidRDefault="0097109E" w:rsidP="0097109E">
      <w:pPr>
        <w:ind w:firstLine="709"/>
        <w:jc w:val="center"/>
        <w:rPr>
          <w:sz w:val="26"/>
          <w:szCs w:val="26"/>
        </w:rPr>
      </w:pPr>
    </w:p>
    <w:p w:rsidR="0097109E" w:rsidRDefault="0097109E" w:rsidP="0097109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A546CD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образования "Городской округ "Город </w:t>
      </w:r>
      <w:r w:rsidR="00884B9A">
        <w:rPr>
          <w:sz w:val="26"/>
          <w:szCs w:val="26"/>
        </w:rPr>
        <w:br/>
      </w:r>
      <w:r w:rsidRPr="00A546CD">
        <w:rPr>
          <w:sz w:val="26"/>
          <w:szCs w:val="26"/>
        </w:rPr>
        <w:t xml:space="preserve">Нарьян-Мар" на очередной финансовый год и на плановый период, утвержденный постановлением Администрации муниципального образования "Городской округ "Город Нарьян-Мар" от 08.12.2021 </w:t>
      </w:r>
      <w:r>
        <w:rPr>
          <w:sz w:val="26"/>
          <w:szCs w:val="26"/>
        </w:rPr>
        <w:t>№</w:t>
      </w:r>
      <w:r w:rsidRPr="00A546CD">
        <w:rPr>
          <w:sz w:val="26"/>
          <w:szCs w:val="26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 очередной финансовый год </w:t>
      </w:r>
      <w:r w:rsidR="00884B9A">
        <w:rPr>
          <w:sz w:val="26"/>
          <w:szCs w:val="26"/>
        </w:rPr>
        <w:br/>
      </w:r>
      <w:r w:rsidRPr="00A546CD">
        <w:rPr>
          <w:sz w:val="26"/>
          <w:szCs w:val="26"/>
        </w:rPr>
        <w:lastRenderedPageBreak/>
        <w:t>и на плановый период", изложить в новой редакции согласно Прилож</w:t>
      </w:r>
      <w:r>
        <w:rPr>
          <w:sz w:val="26"/>
          <w:szCs w:val="26"/>
        </w:rPr>
        <w:t xml:space="preserve">ению </w:t>
      </w:r>
      <w:r w:rsidR="00884B9A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постановлению.</w:t>
      </w:r>
    </w:p>
    <w:p w:rsidR="0097109E" w:rsidRDefault="0097109E" w:rsidP="0097109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254BA6">
        <w:rPr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"Городской округ "Город Нарьян-Мар", начиная с бюджета на 202</w:t>
      </w:r>
      <w:r>
        <w:rPr>
          <w:sz w:val="26"/>
          <w:szCs w:val="26"/>
        </w:rPr>
        <w:t>4</w:t>
      </w:r>
      <w:r w:rsidRPr="00254BA6">
        <w:rPr>
          <w:sz w:val="26"/>
          <w:szCs w:val="26"/>
        </w:rPr>
        <w:t xml:space="preserve"> год и плановый период </w:t>
      </w:r>
      <w:r w:rsidR="00884B9A">
        <w:rPr>
          <w:sz w:val="26"/>
          <w:szCs w:val="26"/>
        </w:rPr>
        <w:br/>
      </w:r>
      <w:r w:rsidRPr="00254BA6">
        <w:rPr>
          <w:sz w:val="26"/>
          <w:szCs w:val="26"/>
        </w:rPr>
        <w:t>202</w:t>
      </w:r>
      <w:r>
        <w:rPr>
          <w:sz w:val="26"/>
          <w:szCs w:val="26"/>
        </w:rPr>
        <w:t>5</w:t>
      </w:r>
      <w:r w:rsidRPr="00254BA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254BA6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254BA6">
        <w:rPr>
          <w:sz w:val="26"/>
          <w:szCs w:val="26"/>
        </w:rPr>
        <w:t xml:space="preserve"> годов.</w:t>
      </w:r>
    </w:p>
    <w:p w:rsidR="0097109E" w:rsidRDefault="0097109E" w:rsidP="009710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3. </w:t>
      </w:r>
      <w:r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</w:t>
      </w:r>
      <w:r>
        <w:rPr>
          <w:rFonts w:eastAsiaTheme="minorHAnsi"/>
          <w:sz w:val="26"/>
          <w:szCs w:val="26"/>
          <w:lang w:eastAsia="en-US"/>
        </w:rPr>
        <w:br/>
        <w:t>на заместителя главы Администрации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br/>
        <w:t>по экономике и финансам.</w:t>
      </w:r>
    </w:p>
    <w:p w:rsidR="0097109E" w:rsidRDefault="0097109E" w:rsidP="0097109E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</w:rPr>
      </w:pPr>
      <w:r>
        <w:rPr>
          <w:bCs/>
          <w:sz w:val="26"/>
        </w:rPr>
        <w:t>4. </w:t>
      </w:r>
      <w:r w:rsidR="00884B9A">
        <w:rPr>
          <w:bCs/>
          <w:sz w:val="26"/>
        </w:rPr>
        <w:t>Настоящее п</w:t>
      </w:r>
      <w:r w:rsidRPr="00B0446B">
        <w:rPr>
          <w:bCs/>
          <w:sz w:val="26"/>
        </w:rPr>
        <w:t>остановление вступает в силу</w:t>
      </w:r>
      <w:r>
        <w:rPr>
          <w:bCs/>
          <w:sz w:val="26"/>
        </w:rPr>
        <w:t xml:space="preserve"> с</w:t>
      </w:r>
      <w:r w:rsidRPr="00B0446B">
        <w:rPr>
          <w:bCs/>
          <w:sz w:val="26"/>
        </w:rPr>
        <w:t xml:space="preserve"> 1 января 202</w:t>
      </w:r>
      <w:r>
        <w:rPr>
          <w:bCs/>
          <w:sz w:val="26"/>
        </w:rPr>
        <w:t>4</w:t>
      </w:r>
      <w:r w:rsidRPr="00B0446B">
        <w:rPr>
          <w:bCs/>
          <w:sz w:val="26"/>
        </w:rPr>
        <w:t xml:space="preserve"> </w:t>
      </w:r>
      <w:r>
        <w:rPr>
          <w:bCs/>
          <w:sz w:val="26"/>
        </w:rPr>
        <w:t>года</w:t>
      </w:r>
      <w:r w:rsidRPr="00B0446B">
        <w:rPr>
          <w:bCs/>
          <w:sz w:val="26"/>
        </w:rPr>
        <w:t xml:space="preserve"> </w:t>
      </w:r>
      <w:r>
        <w:rPr>
          <w:bCs/>
          <w:sz w:val="26"/>
        </w:rPr>
        <w:t>и</w:t>
      </w:r>
      <w:r w:rsidRPr="00B0446B">
        <w:rPr>
          <w:bCs/>
          <w:sz w:val="26"/>
        </w:rPr>
        <w:t xml:space="preserve"> </w:t>
      </w:r>
      <w:r>
        <w:rPr>
          <w:bCs/>
          <w:sz w:val="26"/>
        </w:rPr>
        <w:t xml:space="preserve">подлежит </w:t>
      </w:r>
      <w:r w:rsidRPr="00B0446B">
        <w:rPr>
          <w:bCs/>
          <w:sz w:val="26"/>
        </w:rPr>
        <w:t>официально</w:t>
      </w:r>
      <w:r>
        <w:rPr>
          <w:bCs/>
          <w:sz w:val="26"/>
        </w:rPr>
        <w:t>му</w:t>
      </w:r>
      <w:r w:rsidRPr="00B0446B">
        <w:rPr>
          <w:bCs/>
          <w:sz w:val="26"/>
        </w:rPr>
        <w:t xml:space="preserve"> опубликовани</w:t>
      </w:r>
      <w:r>
        <w:rPr>
          <w:bCs/>
          <w:sz w:val="26"/>
        </w:rPr>
        <w:t>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884B9A" w:rsidRDefault="00884B9A" w:rsidP="007D6F65">
      <w:pPr>
        <w:rPr>
          <w:sz w:val="26"/>
        </w:rPr>
      </w:pPr>
    </w:p>
    <w:p w:rsidR="00CA12E5" w:rsidRDefault="00CA12E5" w:rsidP="007D6F65">
      <w:pPr>
        <w:rPr>
          <w:sz w:val="26"/>
        </w:rPr>
      </w:pPr>
    </w:p>
    <w:p w:rsidR="00884B9A" w:rsidRDefault="00884B9A" w:rsidP="007D6F65">
      <w:pPr>
        <w:rPr>
          <w:sz w:val="26"/>
        </w:rPr>
        <w:sectPr w:rsidR="00884B9A" w:rsidSect="00CA12E5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A12E5" w:rsidRPr="00CA12E5" w:rsidRDefault="00CA12E5" w:rsidP="00884B9A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A12E5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884B9A" w:rsidRDefault="00CA12E5" w:rsidP="00884B9A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A12E5">
        <w:rPr>
          <w:rFonts w:eastAsiaTheme="minorHAnsi"/>
          <w:sz w:val="26"/>
          <w:szCs w:val="26"/>
          <w:lang w:eastAsia="en-US"/>
        </w:rPr>
        <w:t xml:space="preserve">к постановлению Администрации муниципального образования </w:t>
      </w:r>
    </w:p>
    <w:p w:rsidR="00CA12E5" w:rsidRPr="00CA12E5" w:rsidRDefault="00CA12E5" w:rsidP="00884B9A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A12E5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A12E5" w:rsidRDefault="00CA12E5" w:rsidP="00884B9A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CA12E5">
        <w:rPr>
          <w:rFonts w:eastAsiaTheme="minorHAnsi"/>
          <w:sz w:val="26"/>
          <w:szCs w:val="26"/>
          <w:lang w:eastAsia="en-US"/>
        </w:rPr>
        <w:t xml:space="preserve">от </w:t>
      </w:r>
      <w:r w:rsidR="00884B9A">
        <w:rPr>
          <w:rFonts w:eastAsiaTheme="minorHAnsi"/>
          <w:sz w:val="26"/>
          <w:szCs w:val="26"/>
          <w:lang w:eastAsia="en-US"/>
        </w:rPr>
        <w:t>07.12.</w:t>
      </w:r>
      <w:r w:rsidRPr="00CA12E5">
        <w:rPr>
          <w:rFonts w:eastAsiaTheme="minorHAnsi"/>
          <w:sz w:val="26"/>
          <w:szCs w:val="26"/>
          <w:lang w:eastAsia="en-US"/>
        </w:rPr>
        <w:t xml:space="preserve">2023 № </w:t>
      </w:r>
      <w:r w:rsidR="00884B9A">
        <w:rPr>
          <w:rFonts w:eastAsiaTheme="minorHAnsi"/>
          <w:sz w:val="26"/>
          <w:szCs w:val="26"/>
          <w:lang w:eastAsia="en-US"/>
        </w:rPr>
        <w:t>1683</w:t>
      </w:r>
    </w:p>
    <w:p w:rsidR="00FC1D1B" w:rsidRDefault="00FC1D1B" w:rsidP="00884B9A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</w:p>
    <w:p w:rsidR="0047310E" w:rsidRDefault="0047310E" w:rsidP="00884B9A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</w:p>
    <w:p w:rsidR="00CA12E5" w:rsidRPr="00CA12E5" w:rsidRDefault="00CA12E5" w:rsidP="00CA12E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CA12E5" w:rsidRPr="00CA12E5" w:rsidRDefault="00CA12E5" w:rsidP="00CA12E5">
      <w:pPr>
        <w:autoSpaceDE w:val="0"/>
        <w:autoSpaceDN w:val="0"/>
        <w:adjustRightInd w:val="0"/>
        <w:ind w:left="1418" w:right="1415"/>
        <w:jc w:val="center"/>
        <w:rPr>
          <w:rFonts w:eastAsiaTheme="minorHAnsi"/>
          <w:b/>
          <w:sz w:val="26"/>
          <w:szCs w:val="26"/>
          <w:lang w:eastAsia="en-US"/>
        </w:rPr>
      </w:pPr>
      <w:r w:rsidRPr="00CA12E5">
        <w:rPr>
          <w:rFonts w:eastAsiaTheme="minorHAnsi"/>
          <w:b/>
          <w:sz w:val="26"/>
          <w:szCs w:val="26"/>
          <w:lang w:eastAsia="en-US"/>
        </w:rPr>
        <w:t xml:space="preserve">Перечень </w:t>
      </w:r>
    </w:p>
    <w:p w:rsidR="00CA12E5" w:rsidRPr="00CA12E5" w:rsidRDefault="00CA12E5" w:rsidP="00CA12E5">
      <w:pPr>
        <w:autoSpaceDE w:val="0"/>
        <w:autoSpaceDN w:val="0"/>
        <w:adjustRightInd w:val="0"/>
        <w:ind w:left="1418" w:right="1415"/>
        <w:jc w:val="center"/>
        <w:rPr>
          <w:rFonts w:eastAsiaTheme="minorHAnsi"/>
          <w:b/>
          <w:sz w:val="26"/>
          <w:szCs w:val="26"/>
          <w:lang w:eastAsia="en-US"/>
        </w:rPr>
      </w:pPr>
      <w:r w:rsidRPr="00CA12E5">
        <w:rPr>
          <w:rFonts w:eastAsiaTheme="minorHAnsi"/>
          <w:b/>
          <w:sz w:val="26"/>
          <w:szCs w:val="26"/>
          <w:lang w:eastAsia="en-US"/>
        </w:rPr>
        <w:t>главных администраторов доходов и кодов видов (подвидов) доходов бюджета муниципального образования "Городской округ "Город Нарьян-Мар"</w:t>
      </w:r>
    </w:p>
    <w:p w:rsidR="00CA12E5" w:rsidRPr="00CA12E5" w:rsidRDefault="00CA12E5" w:rsidP="00CA12E5">
      <w:pPr>
        <w:autoSpaceDE w:val="0"/>
        <w:autoSpaceDN w:val="0"/>
        <w:adjustRightInd w:val="0"/>
        <w:ind w:left="1418" w:right="1415"/>
        <w:jc w:val="center"/>
        <w:rPr>
          <w:rFonts w:eastAsiaTheme="minorHAnsi"/>
          <w:b/>
          <w:sz w:val="26"/>
          <w:szCs w:val="26"/>
          <w:lang w:eastAsia="en-US"/>
        </w:rPr>
      </w:pPr>
      <w:r w:rsidRPr="00CA12E5">
        <w:rPr>
          <w:rFonts w:eastAsiaTheme="minorHAnsi"/>
          <w:b/>
          <w:sz w:val="26"/>
          <w:szCs w:val="26"/>
          <w:lang w:eastAsia="en-US"/>
        </w:rPr>
        <w:t>на очередной финансовый год и на плановый период</w:t>
      </w:r>
    </w:p>
    <w:p w:rsidR="00CA12E5" w:rsidRDefault="00CA12E5" w:rsidP="00CA12E5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47310E" w:rsidRPr="00CA12E5" w:rsidRDefault="0047310E" w:rsidP="00CA12E5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2"/>
        <w:gridCol w:w="567"/>
        <w:gridCol w:w="142"/>
        <w:gridCol w:w="1984"/>
        <w:gridCol w:w="142"/>
        <w:gridCol w:w="6170"/>
      </w:tblGrid>
      <w:tr w:rsidR="00CA12E5" w:rsidRPr="00CA12E5" w:rsidTr="00D9201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Наименование главного администратора доходов/ наименование кода вида (подвида) доходов</w:t>
            </w:r>
          </w:p>
        </w:tc>
      </w:tr>
      <w:tr w:rsidR="00CA12E5" w:rsidRPr="00CA12E5" w:rsidTr="00D92018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главный администратор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вида (подвида) дохода</w:t>
            </w: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CA12E5" w:rsidRPr="00CA12E5" w:rsidTr="00D92018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территориальные органы (подразделения) федеральных органов государственной власти (государственных органов) и (или) казенные учреждения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Межрегиональное управление </w:t>
            </w:r>
            <w:proofErr w:type="spell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Росприроднадзора</w:t>
            </w:r>
            <w:proofErr w:type="spell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по Республике Коми и Ненецкому автономному округу</w:t>
            </w:r>
          </w:p>
          <w:p w:rsidR="0047310E" w:rsidRPr="00CA12E5" w:rsidRDefault="0047310E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1 12 01010 01 0000 120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1 12 01010 01 2100 120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  <w:p w:rsidR="0047310E" w:rsidRPr="00CA12E5" w:rsidRDefault="0047310E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1 12 01010 01 6000 120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47310E" w:rsidRPr="00CA12E5" w:rsidRDefault="0047310E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1 12 01030 01 0000 120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Плата за сбросы загрязняющих веществ в водные объекты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1 12 01030 01 2100 120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Плата за сбросы загрязняющих веществ в водные объекты (пени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1 12 01030 01 6000 120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1 12 01041 01 0000 120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1 12 01041 01 2100 120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D92018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Плата за размещение отходов производства (пени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1 12 01042 01 6000 120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1 12 01042 01 0000 120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1 12 01042 01 2100 120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Плата за размещение твердых коммунальных отходов (пени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1 12 01042 01 6000 120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1 16 11050 01 0000 140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Управление Федеральной налоговой службы по Архангельской области и Ненецкому автономному округу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1 01 02010 01 3000 110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CA12E5">
                <w:rPr>
                  <w:rFonts w:eastAsiaTheme="minorHAnsi"/>
                  <w:sz w:val="20"/>
                  <w:szCs w:val="20"/>
                  <w:lang w:eastAsia="en-US"/>
                </w:rPr>
                <w:t>статьями 227</w:t>
              </w:r>
            </w:hyperlink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2" w:history="1">
              <w:r w:rsidRPr="00CA12E5">
                <w:rPr>
                  <w:rFonts w:eastAsiaTheme="minorHAnsi"/>
                  <w:sz w:val="20"/>
                  <w:szCs w:val="20"/>
                  <w:lang w:eastAsia="en-US"/>
                </w:rPr>
                <w:t>227.1</w:t>
              </w:r>
            </w:hyperlink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CA12E5">
                <w:rPr>
                  <w:rFonts w:eastAsiaTheme="minorHAnsi"/>
                  <w:sz w:val="20"/>
                  <w:szCs w:val="20"/>
                  <w:lang w:eastAsia="en-US"/>
                </w:rPr>
                <w:t>228</w:t>
              </w:r>
            </w:hyperlink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D92018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зарегистрированными в качестве индивидуальных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учредивших адвокатские кабинеты, и других лиц, занимающихся частной практикой, в соответствии со </w:t>
            </w:r>
            <w:hyperlink r:id="rId14" w:history="1">
              <w:r w:rsidRPr="00CA12E5">
                <w:rPr>
                  <w:rFonts w:eastAsiaTheme="minorHAnsi"/>
                  <w:sz w:val="20"/>
                  <w:szCs w:val="20"/>
                  <w:lang w:eastAsia="en-US"/>
                </w:rPr>
                <w:t>статьей 227</w:t>
              </w:r>
            </w:hyperlink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задолженность по соответствующему платежу, в том числе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1 01 02020 01 3000 110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1 01 02030 01 3000 110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лицами, в соответствии со статьей 228 Налогового кодекса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Российской Федерации (суммы денежных взысканий (штрафов) </w:t>
            </w:r>
            <w:r w:rsidR="00FC1D1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1 01 02080 01 0000 110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5 000 000 рублей (за исключением налога на доходы физических лиц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 сумм прибыли контролируемой иностранной компании, в том числе фиксированной прибыли контролируемой иностранной компании,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 также налога на доходы физических лиц в отношении доходов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от долевого участия в организации, полученных в виде дивидендов)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1 01 02080 01 1000 110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5 000 000 рублей (за исключением налога на доходы физических лиц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 сумм прибыли контролируемой иностранной компании, в том числе фиксированной прибыли контролируемой иностранной компании,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 также налога на доходы физических лиц в отношении доходов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от долевого участия в организации, полученных в виде дивидендов) (сумма платежа (перерасчеты, недоимка и задолженность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1 01 02080 01 3000 110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5 000 000 рублей (за исключением налога на доходы физических лиц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 сумм прибыли контролируемой иностранной компании, в том числе фиксированной прибыли контролируемой иностранной компании,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1 01 02130 01 0000 110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1 01 02130 01 1000 110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1 01 02130 01 3000 110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1 01 02140 01 0000 110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1 01 02140 01 1000 110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1 01 02140 01 3000 110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местными бюджетами с учетом установленных дифференцированных нормативов отчислений в местные бюджеты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(или) карбюраторных (</w:t>
            </w:r>
            <w:proofErr w:type="spell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1 05 01011 01 0000 110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1 05 01011 01 1000 110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1 05 01011 01 3000 110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1 05 01012 01 0000 110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 1 января 2011 года)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1 05 01012 01 1000 110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 1 января 2011 года) (сумма платежа (перерасчеты, недоимка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задолженность по соответствующему платежу, в том числе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1 05 01012 01 3000 110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 1 января 2011 года) (суммы денежных взысканий (штрафов)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1 05 01021 01 0000 110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1 05 01021 01 1000 110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1 05 01021 01 3000 110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1 05 01022 01 0000 110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1 05 01022 01 1000 110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1 05 01022 01 3000 110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1 05 01050 01 0000 110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1 05 01050 01 1000 110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1 05 01050 01 3000 110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1 05 02010 02 0000 110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1 05 02010 02 1000 110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1 05 02010 02 3000 110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1 05 02020 02 0000 110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1 05 02020 02 1000 110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(сумма платежа (перерасчеты, недоимка и задолженность </w:t>
            </w:r>
            <w:r w:rsidR="00D9201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1 05 02020 02 3000 110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1 05 03010 01 1000 110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1 05 03010 01 3000 110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1 05 03020 01 0000 110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1 05 03020 01 1000 110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1 05 03020 01 3000 110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1 05 04010 02 0000 110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1 05 04010 02 1000 110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(сумма платежа (перерасчеты, недоимка и задолженность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2.5</w:t>
            </w:r>
            <w:r w:rsidRPr="00AD4E3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1 05 04010 02 3000 110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1 06 01020 04 0000 110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границах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  <w:r w:rsidRPr="00AD4E3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1 06 01020 04 1000 110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в границах городских округов (сумма платежа (перерасчеты, недоимка и задолженность по соответствующему платежу, в том числе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1 06 01020 04 3000 110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  <w:r w:rsidRPr="00AD4E3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1 06 06032 04 0000 110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1 06 06032 04 1000 110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1 06 06032 04 3000 110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1 06 06042 04 0000 110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1 06 06042 04 1000 110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1 06 06042 04 3000 110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2.6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1 08 03010 01 0000 110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2.6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1 08 03010 01 1050 110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 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2.6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1 08 03010 01 1060 110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 основании судебных актов по результатам рассмотрения дел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существу)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2.6</w:t>
            </w:r>
            <w:r w:rsidRPr="00AD4E3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1 09 01020 04 0000 110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2.6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1 09 01020 04 1000 110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прибыль организаций, зачислявшийся до 1 января 2005 года в местные бюджеты, мобилизуемый на территориях городских округов (сумма платежа (перерасчеты, недоимка и задолженность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2.6</w:t>
            </w:r>
            <w:r w:rsidRPr="00AD4E3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1 09 01020 04 3000 110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2.6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1 09 04052 04 0000 110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(по обязательствам, возникшим до 1 января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2006 года), мобилизуемый на территориях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2.6</w:t>
            </w:r>
            <w:r w:rsidRPr="00AD4E3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1 09 04052 04 1000 110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(по обязательствам, возникшим до 1 января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2006 года), мобилизуемый на территориях городских округов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(сумма платежа (перерасчеты, недоимка и задолженность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1 09 04052 04 3000 110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(по обязательствам, возникшим до 1 января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2.7</w:t>
            </w:r>
            <w:r w:rsidRPr="00AD4E3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1 09 07012 04 0000 110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Налог на рекламу, мобилизуемый на территориях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2.7</w:t>
            </w:r>
            <w:r w:rsidRPr="00AD4E3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1 09 07032 04 0000 110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Целевые сборы с граждан и предприятий, учреждений, организаций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2.7</w:t>
            </w:r>
            <w:r w:rsidRPr="00AD4E3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1 09 07052 04 0000 110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2.7</w:t>
            </w:r>
            <w:r w:rsidRPr="00AD4E3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1 16 10123 01 0041 140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2.7</w:t>
            </w: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1 16 10129 01 0000 140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2019 году</w:t>
            </w:r>
          </w:p>
        </w:tc>
      </w:tr>
      <w:tr w:rsidR="00CA12E5" w:rsidRPr="00CA12E5" w:rsidTr="00D92018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органы государственной власти (государственные органы) Ненецкого автономного округа и (или) находящиеся в их ведении казенные учреждения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Управление имущественных и земельных отношений Ненецкого автономного округа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1 11 05012 04 0000 120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от продажи права на заключение договоров аренды указанных земельных участков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1 11 05012 04 2000 120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от продажи права на заключение договоров аренды указанных земельных участков (пени за просрочку платежей по арендной плате)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1 11 05312 04 0000 120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не разграничена и которые расположены в границах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AD4E38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1 14 06012 04 0000 430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границах городских округов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Департамент цифрового развития, связи и массовых коммуникаций Ненецкого автономного округа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1 16 01053 01 0027 140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AD4E3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1 16 01053 01 0035 140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1 16 01053 01 0053 140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1 16 01053 01 0059 140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1 16 01053 01 0063 140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муниципальных услуг)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1 16 01053 01 0064 140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права граждан,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1 16 01053 01 0065 140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 участием в выборах и референдумах)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1 16 01053 01 0066 140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 участием в выборах и референдумах)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1 16 01053 01 0067 140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1 16 01053 01 0068 140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 политических партиях требований об обязательном аудите)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1 16 01053 01 0271 140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1 16 01053 01 0351 140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1 16 01053 01 0631 140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1 16 01063 01 0003 140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1 16 01063 01 0004 140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нарушение санитарно-эпидемиологических требований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к эксплуатации жилых помещений и общественных помещений, зданий, сооружений и транспорта)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1 16 01063 01 0007 140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1 16 01063 01 0008 140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или психотропные вещества)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1 16 01063 01 0009 140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потребление наркотических средств или психотропных веществ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без назначения врача либо новых потенциально опасных </w:t>
            </w:r>
            <w:proofErr w:type="spell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веществ)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1 16 01063 01 0017 140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санитарно-эпидемиологическое благополучие населения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1 16 01063 01 0023 140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вовлечение несовершеннолетнего в процесс потребления табака)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1 16 01063 01 0091 140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веществ)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1 16 01063 01 0101 140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побои)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1 16 01073 01 0006 140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1 16 01073 01 0011 140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без разрешения)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1 16 01073 01 0012 140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собственности, налагаемые мировыми судьями, комиссиями по делам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1 16 01073 01 0017 140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1 16 01073 01 0019 140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1 16 01073 01 0027 140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1 16 01073 01 0028 140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1 16 01073 01 0232 140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1 16 01073 01 0233 140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1 16 01083 01 0002 140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несоблюдение экологических и санитарно-эпидемиологических требований при обращении с отходами производства и потребления,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веществами, разрушающими озоновый слой, или иными опасными веществами)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1 16 01083 01 0003 140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нарушение правил обращения с пестицидами и </w:t>
            </w:r>
            <w:proofErr w:type="spell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агрохимикатами</w:t>
            </w:r>
            <w:proofErr w:type="spell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1 16 01083 01 0006 140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порчу земель)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1 16 01083 01 0007 140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1 16 01083 01 0012 140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нарушение режима использования земельных участков и лесов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водоохранных</w:t>
            </w:r>
            <w:proofErr w:type="spell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зонах)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1 16 01083 01 0014 140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правил водопользования)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1 16 01083 01 0026 140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1 16 01083 01 0028 140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1 16 01083 01 0031 140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правил санитарной безопасности в лесах)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1 16 01083 01 0037 140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нарушение правил охоты, правил, регламентирующих рыболовство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другие виды пользования объектами животного мира)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1 16 01083 01 0038 140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737D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правил охраны водных биологических ресурсов)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1 16 01083 01 0039 140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нарушение правил охраны и использования природных ресурсов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 особо охраняемых природных территориях)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1 16 01083 01 0121 140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несоблюдение условия обеспечения свободного доступа граждан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к водному объекту общего пользования и его береговой полосе)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1 16 01083 01 0281 140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требований лесного законодательства об учете древесины и сделок с ней)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1 16 01083 01 9000 140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1 16 01093 01 0001 140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1 16 01093 01 0002 140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1 16 01093 01 0003 140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1 16 01093 01 0009 140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ввод в эксплуатацию топливо- и энергопотребляющих объектов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без разрешения соответствующих органов)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1 16 01093 01 0011 140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транспортировки энергоносителей, топлива и продуктов его переработки)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1 16 01093 01 0016 140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законодательства об энергосбережении и о повышении энергетической эффективности)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1 16 01093 01 0021 140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1 16 01093 01 0022 140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1 16 01093 01 0024 140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1 16 01093 01 9000 140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1 16 01103 01 0003 140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подкарантинной</w:t>
            </w:r>
            <w:proofErr w:type="spell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продукции (</w:t>
            </w:r>
            <w:proofErr w:type="spell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подкарантинного</w:t>
            </w:r>
            <w:proofErr w:type="spell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материала, </w:t>
            </w:r>
            <w:proofErr w:type="spell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подкарантинного</w:t>
            </w:r>
            <w:proofErr w:type="spell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груза)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1 16 01103 01 0006 140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1 16 01103 01 0008 140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или реализации продуктов животноводства)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1 16 01103 01 9000 140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1 16 01113 01 0017 140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защите их прав (штрафы за нарушение правил поведения граждан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 железнодорожном, воздушном или водном транспорте)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1 16 01113 01 0018 140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 за безбилетный проезд)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1 16 01113 01 0020 140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защите их прав (штрафы за нарушение правил безопасности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при строительстве, эксплуатации или ремонте магистральных трубопроводов)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1 16 01113 01 0021 140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на транспорте, налагаемые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мировыми судьями, комиссиями по делам несовершеннолетних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1 16 01113 01 0022 140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1 16 01113 01 9000 140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1 16 01133 01 0005 140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1 16 01133 01 0007 140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1 16 01133 01 0025 140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1 16 01133 01 0028 140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органов местного самоуправления)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1 16 01133 01 9000 140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1 16 01143 01 0002 140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1 16 01143 01 0005 140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1 16 01143 01 0016 140</w:t>
            </w: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1 16 01143 01 0028 140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1 16 01143 01 0032 140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1 16 01143 01 0051 140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1 16 01143 01 0054 140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1 16 01143 01 0055 140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либо условий договора, заключенного в целях выполнения государственного оборонного заказа)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1 16 01143 01 0101 140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1 16 01143 01 0102 140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1 16 01143 01 0111 140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1 16 01143 01 0171 140</w:t>
            </w: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1 16 01143 01 0401 140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1 16 01143 01 9000 140</w:t>
            </w: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1 16 01153 01 0003 140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1 16 01153 01 0005 140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1 16 01153 01 0006 140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финансов, налогов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1 16 01153 01 0012 140</w:t>
            </w: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финансов, налогов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или продажу товаров и продукции, в отношении которых установлены требования по маркировке и (или) нанесению информации,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без соответствующей маркировки и (или) информации, а также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 нарушением установленного порядка нанесения такой маркировки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(или) информации)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1 16 01153 01 9000 140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финансов, налогов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1 16 01163 01 0000 140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16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1E39F1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39F1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1 16 01173 01 0000 140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делам несовершеннолетних и защите их прав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1 16 01173 01 0007 140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невыполнение законных требований прокурора, следователя, дознавателя или должностного лица, осуществляющего производство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делу об административном правонарушении)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1 16 01173 01 0008 140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воспрепятствование законной деятельности должностного лица органа, уполномоченного на осуществление функций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по принудительному исполнению исполнительных документов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обеспечению установленного порядка деятельности судов)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1 16 01173 01 9000 140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1 16 01183 01 0000 140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1 16 01193 01 0005 140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1 16 01193 01 0007 140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1 16 01193 01 0009 140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1 16 01193 01 0012 140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учреждениях уголовно-исполнительной системы или изоляторах временного содержания)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1 16 01193 01 0013 140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против порядка управления,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4.105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1 16 01193 01 0020 140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1 16 01193 01 0021 140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1 16 01193 01 0028 140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1 16 01193 01 0029 140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или оказанию услуг государственного или муниципального </w:t>
            </w:r>
            <w:proofErr w:type="gram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служащего</w:t>
            </w:r>
            <w:proofErr w:type="gram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либо бывшего государственного или муниципального служащего)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1 16 01193 01 0030 140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1 16 01193 01 0401 140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1 16 01203 01 0004 140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требований пожарной безопасности)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1 16 01203 01 0005 140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требований режима чрезвычайного положения)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1 16 01203 01 0006 140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невыполнение требований норм и правил по предупреждению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ликвидации чрезвычайных ситуаций)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1 16 01203 01 0007 140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невыполнение требований и мероприятий в области гражданской обороны)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1 16 01203 01 0008 140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об отсутствии противопоказаний к владению оружием)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1 16 01203 01 0010 140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незаконные изготовление, продажу или передачу пневматического оружия)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1 16 01203 01 0012 140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4.118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1 16 01203 01 0013 140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1 16 01203 01 0014 140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правил сертификации оружия и патронов к нему)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1 16 01203 01 0021 140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появление в общественных местах в состоянии опьянения)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1 16 01333 01 0000 140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Кодексом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4.123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нарушение муниципальных правовых актов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Департамент образования, культуры и спорта Ненецкого автономного округа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1 16 01053 01 0035 140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1 16 01063 01 0023 140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санитарно-эпидемиологическое благополучие населения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1 16 01063 01 0101 140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побои)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1 16 01063 01 9000 140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1 16 01073 01 0017 140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или повреждение чужого имущества)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1 16 01073 01 0027 140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1 16 01073 01 9000 140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1 16 01103 01 9000 140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1 16 01113 01 0018 140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1E39F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защите их прав (штрафы за безбилетный проезд)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1 16 01113 01 9000 140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1 16 01193 01 0005 140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против порядка управления, налагаемые мировыми судьями, комиссиями по делам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1 16 01193 01 0013 140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1 16 01193 01 0030 140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1 16 01203 01 0021 140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появление в общественных местах в состоянии опьянения)</w:t>
            </w:r>
          </w:p>
        </w:tc>
      </w:tr>
      <w:tr w:rsidR="00CA12E5" w:rsidRPr="00CA12E5" w:rsidTr="00D92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1 16 01203 01 9000 140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A12E5" w:rsidRPr="00CA12E5" w:rsidTr="00D92018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органы местного самоуправления и (или) находящиеся в их ведении казенные учреждения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Совет городского округа "Город Нарьян-Мар"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1 13 02994 04 0100 130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1 13 02994 04 0200 130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1 13 02994 04 0500 130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1 16 07090 04 2000 140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(пени и проценты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1 16 07090 04 3000 140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1 16 10031 04 0000 140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1 16 10032 04 0000 140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муниципальными бюджетными (автономными) учреждениями, унитарными предприятиями)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1 16 10062 04 0000 140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Платежи в целях возмещения убытков, причиненных уклонением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1 16 10082 04 0000 140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1 16 10100 04 0000 140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1 16 10123 01 0041 140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по нормативам, действовавшим в 2019 году (доходы бюджетов городских округов, за исключением доходов, направляемых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474C3D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1 17 01040 04 0000 180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6.13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1 17 05040 04 0400 180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неналоговые доходы бюджетов городских округов (иные средства)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Администрация муниципального образования "Городской округ "Город Нарьян-Мар"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1 08 07150 01 1000 110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задолженность по соответствующему платежу, в том числе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отмененному)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1 08 07150 01 4000 110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1 08 07173 01 0000 110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по автомобильным дорогам транспортных средств, осуществляющих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1 11 05024 04 0000 120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Доходы, получаемые в виде арендной платы, а также средства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1 11 05034 04 1000 120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автономных учреждений) (сумма платежа (перерасчеты, недоимка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задолженность по соответствующему платежу, в том числе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отмененному)</w:t>
            </w:r>
          </w:p>
        </w:tc>
      </w:tr>
      <w:tr w:rsidR="00CA12E5" w:rsidRPr="00CA12E5" w:rsidTr="00D92018">
        <w:trPr>
          <w:trHeight w:val="1264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1 11 05034 04 2000 120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автономных учреждений) (пени и проценты по соответствующему платежу)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1 11 05034 04 3000 120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 автономных учреждений) (суммы денежных взысканий (штрафов)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1 11 07014 04 0000 120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1 11 09044 04 0000 120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1 11 09044 04 0300 120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жилого помещения)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1 11 09044 04 0400 120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хозяйствующих субъектов за размещение нестационарных торговых объектов)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1 11 09044 04 0500 120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взимаемая по договору на установку и эксплуатацию рекламной конструкции на городских объектах недвижимости)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1 11 09080 04 0000 120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Плата, поступившая в рамках договора за предоставление права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 размещение и эксплуатацию нестационарного торгового объекта, установку и эксплуатацию рекламных конструкций на землях или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1 11 09080 04 0100 120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хозяйствующих субъектов за размещение нестационарных торговых объектов)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1 11 09080 04 0200 120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Плата, поступившая в рамках договора за предоставление права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 размещение и эксплуатацию нестационарного торгового объекта, установку и эксплуатацию рекламных конструкций на землях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(плата, взимаемая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по договору на установку и эксплуатацию рекламной конструкции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 городских объектах недвижимости)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1 13 01994 04 0000 130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1 13 02994 04 0100 130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1 13 02994 04 0200 130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1 13 02994 04 0300 130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(средства, поступающие от компенсационной стоимости за снос (пересадку), повреждение до степени прекращения роста зеленых насаждений)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1 13 02994 04 0400 130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(средства, поступающие от возмещения вреда, наносимого транспортным средством улично-дорожной сети МО "Городской округ "Город Нарьян-Мар" и дорожным сооружениям (при перевозке тяжеловесных грузов)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1 13 02994 04 0500 130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1 14 02043 04 1000 410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1 14 02043 04 2000 410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(пени и проценты по соответствующему платежу)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1 14 02043 04 3000 410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1 14 06024 04 0000 430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1 14 13040 04 0000 410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CA12E5" w:rsidRPr="00CA12E5" w:rsidTr="00D92018">
        <w:trPr>
          <w:trHeight w:val="1262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1 16 07010 04 2000 140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474C3D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редусмотренных муниципальным контрактом, заключенным муниципальным органом, казенным учреждением городского округа (пени и проценты по соответствующему платежу)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1 16 07010 04 3000 140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1 16 07090 04 2000 140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(пени и проценты по соответствующему платежу)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1 16 07090 04 3000 140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1 16 10031 04 0000 140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1 16 10032 04 0000 140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1 16 10061 04 0000 140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Платежи в целях возмещения убытков, причиненных уклонением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1 16 10062 04 0000 140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Платежи в целях возмещения убытков, причиненных уклонением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1 16 10081 04 0000 140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1 16 10082 04 0000 140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1 16 10100 04 0000 140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1 16 10123 01 0041 140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по нормативам, действовавшим в 2019 году (доходы бюджетов городских округов, за исключением доходов, направляемых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1 17 01040 04 0000 180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1 17 05040 04 0300 180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Прочие неналоговые доходы бюджетов городских округов (плата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наем жилого помещения)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1 17 05040 04 0400 180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неналоговые доходы бюджетов городских округов (иные средства)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1 17 05040 04 0500 180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неналоговые доходы бюджетов городских округов (плата хозяйствующих субъектов за размещение нестационарных торговых объектов)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1 17 05040 04 0600 180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неналоговые доходы бюджетов городских округов (плата, взимаемая по договору на установку и эксплуатацию рекламной конструкции на городских объектах недвижимости)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1 17 15020 04 0000 150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1 17 15020 04 0001 150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Инициативные платежи, зачисляемые в бюджеты городских округов ("Благоустройство проезжей части дворовой территории МКД N 16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ул. 60-летия Октября в г. Нарьян-Маре")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1 18 01410 04 0000 150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1 18 01420 04 0000 150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2 02 20077 04 0003 150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местным бюджетам на софинансирование капитальных вложений в объекты муниципальной собственности в рамках подпрограммы 1 "Развитие сети автомобильных дорог местного значения, улично-дорожной сети и дорожных сооружений"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государственной программы Ненецкого автономного округа "Развитие транспортной системы Ненецкого автономного округа"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2 02 20077 04 0004 150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Субсидии местным бюджетам на софинансирование капитальных вложений в объекты муниципальной собственности в рамках подпрограммы 5 "Обеспечение населения Ненецкого автономного округа чистой водой" государственной программы Ненецкого автономного округа "Модернизация жилищно-коммунального хозяйства Ненецкого автономного округа"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2 02 20077 04 0005 150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Субсидии местным бюджетам на софинансирование капитальных вложений в объекты муниципальной собственности в рамках подпрограммы 1 "Модернизация объектов коммунальной инфраструктуры" государственной программы Ненецкого автономного округа "Модернизация жилищно-коммунального хозяйства Ненецкого автономного округа"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2 02 20077 04 0006 150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местным бюджетам на софинансирование строительства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реконструкции (модернизации) объектов коммунальной инфраструктуры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2 02 20300 04 0000 150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2 02 20303 04 0000 150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городских округов на обеспечение мероприятий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модернизации систем коммунальной инфраструктуры за счет средств бюджетов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2 02 25243 04 0000 150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городских округов на строительство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реконструкцию (модернизацию) объектов питьевого водоснабжения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2 02 25497 04 0000 150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городских округов на реализацию мероприятий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обеспечению жильем молодых семей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2 02 25555 04 0000 150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2 02 29999 04 0006 150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 (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местным бюджетам на софинансирование расходных обязательств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2 02 29999 04 0010 150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местным бюджетам на выкуп жилых помещений собственников в соответствии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со статьей 32 Жилищного кодекса Российской Федерации)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2 02 29999 04 0013 150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местным бюджетам на софинансирование расходных обязательств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2 02 29999 04 0014 150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местным бюджетам на софинансирование расходных обязательств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по благоустройству территорий (Реализация комплексных проектов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благоустройству общественных территорий)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2 02 29999 04 0017 150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местным бюджетам на софинансирование расходных обязательств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по благоустройству территорий) 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2 02 29999 04 0018 150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местным бюджетам на софинансирование расходных обязательств по участию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2 02 29999 04 0020 150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 (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местным бюджетам на проведение мероприятий по сносу домов, признанных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в установленном порядке ветхими или аварийными и непригодными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для проживания)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2 02 29999 04 0021 150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бюджетам муниципальных образований Ненецкого автономного округа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на реализацию проектов по поддержке местных инициатив)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2 02 29999 04 0023 150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 (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Субсидии местным бюджетам на поддержку обустройства мест массового отдыха населения (городских парков))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2 02 29999 04 0024 150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местным бюджетам на софинансирование расходных обязательств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осуществлению дорожной деятельности в рамках комплекса процессных мероприятий "Развитие сети автомобильных дорог местного значения, улично-дорожной сети и дорожных сооружений")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2 02 29999 04 0025 150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на софинансирование расходных обязательств по выполнению полномочий органов местного самоуправления по владению, пользованию и распоряжению имуществом, находящимся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в муниципальной собственности, в части полномочий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2 02 29999 04 0026 150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местным бюджетам на софинансирование расходных обязательств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обеспечению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2 02 29999 04 0028 150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местным бюджетам на софинансирование расходных обязательств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обеспечению устойчивого сокращения непригодного для проживания жилищного фонда за счет средств окружного бюджета)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2 02 29999 04 0029 150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(Субсидии местным бюджетам на софинансирование расходных обязательств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осуществлению дорожной деятельности в рамках регионального проекта Ненецкого автономного округа "Региональная и местная дорожная сеть")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2 02 29999 04 0031 150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Прочие субсидии бюджетам городских округов (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местным бюджетам на софинансирование расходных обязательств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организации в границах поселений, городского округа электро-, тепло- и водоснабжения населения, водоотведения в части проведения капитального ремонта линейных объектов инженерной инфраструктуры)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2 02 30024 04 0001 150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474C3D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2 02 30024 04 0003 150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474C3D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2 02 30024 04 0005 150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2 02 30024 04 0006 150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(Субвенции местным бюджетам на осуществление отдельных государственных полномочий Ненецкого автономного округа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2 02 35120 04 0000 150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2 02 49999 04 0000 150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2 07 04050 04 0000 150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2 18 04010 04 0000 150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2 18 04030 04 0000 150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2 18 60010 04 0000 150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2 19 25497 04 0000 150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7.83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2 19 60010 04 0000 150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Управление финансов Администрации МО "Городской округ "Город Нарьян-Мар"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1 13 02994 04 0100 130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1 13 02994 04 0200 130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1 13 02994 04 0500 130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1 16 07090 04 2000 140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(пени и проценты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1 16 07090 04 3000 140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1 16 10031 04 0000 140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1 16 10032 04 0000 140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муниципальными бюджетными (автономными) учреждениями, унитарными предприятиями)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1 16 10062 04 0000 140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Платежи в целях возмещения убытков, причиненных уклонением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1 16 10082 04 0000 140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1 16 10100 04 0000 140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1 16 10123 01 0041 140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 раздельном учете задолженности)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1 17 01040 04 0000 180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1 17 05040 04 0400 180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неналоговые доходы бюджетов городских округов (иные средства)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1 17 16000 04 0000 180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Прочие неналоговые доходы бюджетов городских округов в части невыясненных поступлений, по которым не осуществлен возврат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(уточнение) не позднее трех лет со дня их зачисления на единый счет бюджета городского округа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2 02 15001 04 0000 150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2 08 04000 04 0000 150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 процентов, начисленных на излишне взысканные суммы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8.17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2 08 10000 04 0000 150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Контрольно-счетная палата муниципального образования "Городской округ "Город Нарьян-Мар"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1 13 02994 04 0100 130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1 13 02994 04 0200 130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1 13 02994 04 0500 130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1 16 01054 01 0000 140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1 16 01154 01 0000 140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1 16 01157 01 0000 140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за административные правонарушения в области финансов, связанные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неперечислением</w:t>
            </w:r>
            <w:proofErr w:type="spellEnd"/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1 16 01194 01 0000 140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1 16 07090 04 2000 140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</w:t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казенным учреждением) городского округа (пени и проценты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по соответствующему платежу)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1 16 07090 04 3000 140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1 16 10031 04 0000 140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1 16 10032 04 0000 140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за муниципальными бюджетными (автономными) учреждениями, унитарными предприятиями)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1 16 10062 04 0000 140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Платежи в целях возмещения убытков, причиненных уклонением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</w:t>
            </w:r>
            <w:r w:rsidR="00474C3D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1 16 10082 04 0000 140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1 16 10100 04 0000 140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1 16 10123 01 0041 140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</w:t>
            </w:r>
            <w:r w:rsidR="00FC1D1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о раздельном учете задолженности)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1 17 01040 04 0000 180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CA12E5" w:rsidRPr="00CA12E5" w:rsidTr="00D92018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9.17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1 17 05040 04 0400 180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5" w:rsidRPr="00CA12E5" w:rsidRDefault="00CA12E5" w:rsidP="00CA12E5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2E5">
              <w:rPr>
                <w:rFonts w:eastAsiaTheme="minorHAnsi"/>
                <w:sz w:val="20"/>
                <w:szCs w:val="20"/>
                <w:lang w:eastAsia="en-US"/>
              </w:rPr>
              <w:t>Прочие неналоговые доходы бюджетов городских округов (иные средства)</w:t>
            </w:r>
          </w:p>
        </w:tc>
      </w:tr>
    </w:tbl>
    <w:p w:rsidR="00CA12E5" w:rsidRPr="00CA12E5" w:rsidRDefault="00CA12E5" w:rsidP="0047310E">
      <w:pPr>
        <w:tabs>
          <w:tab w:val="left" w:pos="9637"/>
        </w:tabs>
        <w:autoSpaceDE w:val="0"/>
        <w:autoSpaceDN w:val="0"/>
        <w:adjustRightInd w:val="0"/>
        <w:ind w:right="-2"/>
        <w:jc w:val="right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CA12E5" w:rsidRPr="00CA12E5" w:rsidSect="00CA12E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18" w:rsidRDefault="00D92018" w:rsidP="00693317">
      <w:r>
        <w:separator/>
      </w:r>
    </w:p>
  </w:endnote>
  <w:endnote w:type="continuationSeparator" w:id="0">
    <w:p w:rsidR="00D92018" w:rsidRDefault="00D9201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18" w:rsidRDefault="00D92018" w:rsidP="00693317">
      <w:r>
        <w:separator/>
      </w:r>
    </w:p>
  </w:footnote>
  <w:footnote w:type="continuationSeparator" w:id="0">
    <w:p w:rsidR="00D92018" w:rsidRDefault="00D9201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8" w:rsidRDefault="00D9201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2018" w:rsidRDefault="00D920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8" w:rsidRDefault="00D9201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7310E">
      <w:rPr>
        <w:rStyle w:val="af3"/>
        <w:noProof/>
      </w:rPr>
      <w:t>37</w:t>
    </w:r>
    <w:r>
      <w:rPr>
        <w:rStyle w:val="af3"/>
      </w:rPr>
      <w:fldChar w:fldCharType="end"/>
    </w:r>
  </w:p>
  <w:p w:rsidR="00D92018" w:rsidRDefault="00D920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0C78141A"/>
    <w:multiLevelType w:val="hybridMultilevel"/>
    <w:tmpl w:val="67827476"/>
    <w:lvl w:ilvl="0" w:tplc="7624D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6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FD6702"/>
    <w:multiLevelType w:val="hybridMultilevel"/>
    <w:tmpl w:val="2B66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3410"/>
    <w:multiLevelType w:val="hybridMultilevel"/>
    <w:tmpl w:val="5F00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09D1643"/>
    <w:multiLevelType w:val="hybridMultilevel"/>
    <w:tmpl w:val="3E1C21FA"/>
    <w:lvl w:ilvl="0" w:tplc="DEB0C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0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A537476"/>
    <w:multiLevelType w:val="hybridMultilevel"/>
    <w:tmpl w:val="A79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13531"/>
    <w:multiLevelType w:val="hybridMultilevel"/>
    <w:tmpl w:val="0B64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4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6801A45"/>
    <w:multiLevelType w:val="hybridMultilevel"/>
    <w:tmpl w:val="B1B2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D77D8"/>
    <w:multiLevelType w:val="hybridMultilevel"/>
    <w:tmpl w:val="DD14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55293"/>
    <w:multiLevelType w:val="hybridMultilevel"/>
    <w:tmpl w:val="BCC6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2"/>
  </w:num>
  <w:num w:numId="7">
    <w:abstractNumId w:val="33"/>
  </w:num>
  <w:num w:numId="8">
    <w:abstractNumId w:val="41"/>
  </w:num>
  <w:num w:numId="9">
    <w:abstractNumId w:val="39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27"/>
  </w:num>
  <w:num w:numId="15">
    <w:abstractNumId w:val="22"/>
  </w:num>
  <w:num w:numId="16">
    <w:abstractNumId w:val="8"/>
  </w:num>
  <w:num w:numId="17">
    <w:abstractNumId w:val="34"/>
  </w:num>
  <w:num w:numId="18">
    <w:abstractNumId w:val="13"/>
  </w:num>
  <w:num w:numId="19">
    <w:abstractNumId w:val="11"/>
  </w:num>
  <w:num w:numId="20">
    <w:abstractNumId w:val="0"/>
  </w:num>
  <w:num w:numId="21">
    <w:abstractNumId w:val="37"/>
  </w:num>
  <w:num w:numId="22">
    <w:abstractNumId w:val="28"/>
  </w:num>
  <w:num w:numId="23">
    <w:abstractNumId w:val="2"/>
  </w:num>
  <w:num w:numId="24">
    <w:abstractNumId w:val="40"/>
  </w:num>
  <w:num w:numId="25">
    <w:abstractNumId w:val="18"/>
  </w:num>
  <w:num w:numId="26">
    <w:abstractNumId w:val="43"/>
  </w:num>
  <w:num w:numId="27">
    <w:abstractNumId w:val="12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1"/>
  </w:num>
  <w:num w:numId="33">
    <w:abstractNumId w:val="29"/>
  </w:num>
  <w:num w:numId="34">
    <w:abstractNumId w:val="20"/>
  </w:num>
  <w:num w:numId="35">
    <w:abstractNumId w:val="1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1"/>
  </w:num>
  <w:num w:numId="39">
    <w:abstractNumId w:val="9"/>
  </w:num>
  <w:num w:numId="40">
    <w:abstractNumId w:val="35"/>
  </w:num>
  <w:num w:numId="41">
    <w:abstractNumId w:val="32"/>
  </w:num>
  <w:num w:numId="42">
    <w:abstractNumId w:val="14"/>
  </w:num>
  <w:num w:numId="43">
    <w:abstractNumId w:val="38"/>
  </w:num>
  <w:num w:numId="44">
    <w:abstractNumId w:val="23"/>
  </w:num>
  <w:num w:numId="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7DA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39F1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6BF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10E"/>
    <w:rsid w:val="00473222"/>
    <w:rsid w:val="004739B1"/>
    <w:rsid w:val="00473C0D"/>
    <w:rsid w:val="004740A1"/>
    <w:rsid w:val="004747B2"/>
    <w:rsid w:val="00474C3D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B9A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0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4E38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2E5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018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39A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1B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a">
    <w:name w:val="Block Text"/>
    <w:basedOn w:val="a"/>
    <w:rsid w:val="00CA12E5"/>
    <w:pPr>
      <w:ind w:left="257" w:right="72"/>
      <w:jc w:val="both"/>
    </w:pPr>
  </w:style>
  <w:style w:type="table" w:customStyle="1" w:styleId="1110">
    <w:name w:val="Сетка таблицы111"/>
    <w:basedOn w:val="a1"/>
    <w:next w:val="af2"/>
    <w:uiPriority w:val="59"/>
    <w:rsid w:val="00CA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CA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12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1">
    <w:name w:val="Сетка таблицы211"/>
    <w:basedOn w:val="a1"/>
    <w:next w:val="af2"/>
    <w:uiPriority w:val="59"/>
    <w:rsid w:val="00CA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CA12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CA12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CA12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CA12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CA12E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CA12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CA12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CA12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CA12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CA12E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CA12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CA12E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CA12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CA12E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CA12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CA12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CA12E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CA12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A12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CA12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CA12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CA12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CA12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CA12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CA12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CA12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CA12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CA12E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CA12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CA12E5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CA12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CA12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CA12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CA12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A12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CA12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CA12E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CA12E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CA12E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CA12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CA12E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CA12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CA12E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CA12E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CA12E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CA12E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CA12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CA12E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CA12E5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CA12E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CA12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A12E5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0">
    <w:name w:val="Сетка таблицы41"/>
    <w:basedOn w:val="a1"/>
    <w:next w:val="af2"/>
    <w:uiPriority w:val="59"/>
    <w:rsid w:val="00CA12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CC0264E93D7514503AC54CD2CB699B4A1B13014D79BE5CDD4509A000B7A9438F63C910F07D4225E09C28162C4B31DF06F4F66F44FE471600C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CC0264E93D7514503AC54CD2CB699B4A1B13014D79BE5CDD4509A000B7A9438F63C910F074412BEAC32D033D133EDD18EAFF7858FC4501C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CC0264E93D7514503AC54CD2CB699B4A1B13014D79BE5CDD4509A000B7A9438F63C912F07D4F27B5C63812651C3CC306E3E8645AFE04C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DCC0264E93D7514503AC54CD2CB699B4A1B13014D79BE5CDD4509A000B7A9438F63C912F07D4F27B5C63812651C3CC306E3E8645AFE04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80FE-B39B-4685-AA34-611147F9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40</Pages>
  <Words>18593</Words>
  <Characters>105985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11</cp:revision>
  <cp:lastPrinted>2023-12-07T08:43:00Z</cp:lastPrinted>
  <dcterms:created xsi:type="dcterms:W3CDTF">2023-12-07T08:05:00Z</dcterms:created>
  <dcterms:modified xsi:type="dcterms:W3CDTF">2023-12-07T08:44:00Z</dcterms:modified>
</cp:coreProperties>
</file>