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  <w:r w:rsidR="00010FF4" w:rsidRPr="0082070B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предоставления субсидий в целях возмещения недополученных доходов, возникающих в связи с оказанием населению услуг </w:t>
      </w:r>
      <w:proofErr w:type="gramStart"/>
      <w:r w:rsidR="00010FF4" w:rsidRPr="0082070B">
        <w:rPr>
          <w:rFonts w:ascii="Times New Roman" w:hAnsi="Times New Roman" w:cs="Times New Roman"/>
          <w:bCs/>
          <w:sz w:val="26"/>
          <w:szCs w:val="26"/>
        </w:rPr>
        <w:t>общественных</w:t>
      </w:r>
      <w:proofErr w:type="gramEnd"/>
      <w:r w:rsidR="00010FF4" w:rsidRPr="0082070B">
        <w:rPr>
          <w:rFonts w:ascii="Times New Roman" w:hAnsi="Times New Roman" w:cs="Times New Roman"/>
          <w:bCs/>
          <w:sz w:val="26"/>
          <w:szCs w:val="26"/>
        </w:rPr>
        <w:t xml:space="preserve"> бань на территории муниципального образования "Городской округ "Город Нарьян-Мар</w:t>
      </w:r>
      <w:r w:rsidR="007B626F" w:rsidRPr="00002A41">
        <w:rPr>
          <w:rFonts w:ascii="Times New Roman" w:hAnsi="Times New Roman" w:cs="Times New Roman"/>
          <w:sz w:val="26"/>
          <w:szCs w:val="26"/>
        </w:rPr>
        <w:t>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010FF4" w:rsidRPr="0082070B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</w:t>
      </w:r>
      <w:r w:rsidR="0058191A" w:rsidRPr="00002A41">
        <w:rPr>
          <w:rFonts w:ascii="Times New Roman" w:hAnsi="Times New Roman" w:cs="Times New Roman"/>
          <w:sz w:val="26"/>
          <w:szCs w:val="26"/>
        </w:rPr>
        <w:t>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</w:t>
      </w:r>
      <w:r w:rsidRPr="00002A41">
        <w:rPr>
          <w:rFonts w:ascii="Times New Roman" w:hAnsi="Times New Roman" w:cs="Times New Roman"/>
          <w:sz w:val="26"/>
          <w:szCs w:val="26"/>
        </w:rPr>
        <w:lastRenderedPageBreak/>
        <w:t xml:space="preserve">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>редседателю Ненецкого регионального отделения Общероссийской общественной организации малого и среднего предпринимательства "ОПОРА РОССИИ"</w:t>
      </w:r>
      <w:r w:rsidR="00F26FF3">
        <w:rPr>
          <w:rFonts w:ascii="Times New Roman" w:hAnsi="Times New Roman" w:cs="Times New Roman"/>
          <w:bCs/>
          <w:sz w:val="26"/>
          <w:szCs w:val="26"/>
        </w:rPr>
        <w:t>,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0FF4" w:rsidRPr="0082070B">
        <w:rPr>
          <w:rFonts w:ascii="Times New Roman" w:hAnsi="Times New Roman" w:cs="Times New Roman"/>
          <w:sz w:val="26"/>
          <w:szCs w:val="26"/>
        </w:rPr>
        <w:t>МУП "</w:t>
      </w:r>
      <w:proofErr w:type="spellStart"/>
      <w:r w:rsidR="00010FF4" w:rsidRPr="0082070B">
        <w:rPr>
          <w:rFonts w:ascii="Times New Roman" w:hAnsi="Times New Roman" w:cs="Times New Roman"/>
          <w:sz w:val="26"/>
          <w:szCs w:val="26"/>
        </w:rPr>
        <w:t>КБиБО</w:t>
      </w:r>
      <w:proofErr w:type="spellEnd"/>
      <w:r w:rsidR="00010FF4" w:rsidRPr="0082070B">
        <w:rPr>
          <w:rFonts w:ascii="Times New Roman" w:hAnsi="Times New Roman" w:cs="Times New Roman"/>
          <w:sz w:val="26"/>
          <w:szCs w:val="26"/>
        </w:rPr>
        <w:t>"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010FF4">
        <w:rPr>
          <w:sz w:val="26"/>
          <w:szCs w:val="26"/>
        </w:rPr>
        <w:t>10.07.2023 по 01.08.2023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171833" w:rsidRPr="00010FF4" w:rsidRDefault="00010FF4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10FF4">
        <w:rPr>
          <w:rFonts w:ascii="Times New Roman" w:hAnsi="Times New Roman"/>
          <w:bCs/>
          <w:sz w:val="26"/>
          <w:szCs w:val="26"/>
        </w:rPr>
        <w:t xml:space="preserve">Проект постановления направлен на решение проблемы по возмещению недополученных доходов юридическими лицами и индивидуальными предпринимателями, </w:t>
      </w:r>
      <w:r w:rsidRPr="00010FF4">
        <w:rPr>
          <w:rFonts w:ascii="Times New Roman" w:hAnsi="Times New Roman"/>
          <w:sz w:val="26"/>
          <w:szCs w:val="26"/>
        </w:rPr>
        <w:t>оказывающим населению услуги общественных бань</w:t>
      </w:r>
      <w:r w:rsidRPr="00010FF4">
        <w:rPr>
          <w:rFonts w:ascii="Times New Roman" w:hAnsi="Times New Roman"/>
          <w:bCs/>
          <w:sz w:val="26"/>
          <w:szCs w:val="26"/>
        </w:rPr>
        <w:t xml:space="preserve"> на территории муниципального образования "Городской округ "Город Нарьян-Мар" </w:t>
      </w:r>
      <w:r w:rsidRPr="00010FF4">
        <w:rPr>
          <w:rFonts w:ascii="Times New Roman" w:hAnsi="Times New Roman"/>
          <w:sz w:val="26"/>
          <w:szCs w:val="26"/>
        </w:rPr>
        <w:t>по тарифам, установленным Администрацией муниципального образования "Городской округ "Город Нарьян-Мар".</w:t>
      </w:r>
    </w:p>
    <w:p w:rsidR="00171833" w:rsidRPr="00002A41" w:rsidRDefault="00171833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</w:t>
      </w:r>
    </w:p>
    <w:p w:rsidR="00EF1D99" w:rsidRPr="000714B6" w:rsidRDefault="00EF1D99" w:rsidP="00EF1D99">
      <w:pPr>
        <w:ind w:firstLine="709"/>
        <w:jc w:val="both"/>
        <w:rPr>
          <w:sz w:val="26"/>
          <w:szCs w:val="26"/>
        </w:rPr>
      </w:pPr>
      <w:r w:rsidRPr="000714B6">
        <w:rPr>
          <w:sz w:val="26"/>
          <w:szCs w:val="26"/>
        </w:rPr>
        <w:t xml:space="preserve">Проект постановления разработан в рамках реализации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 Администрации муниципального образования "Городской округ "Город Нарьян-Мар" от 31.08.2018 № 587. </w:t>
      </w:r>
    </w:p>
    <w:p w:rsidR="00EF1D99" w:rsidRPr="000714B6" w:rsidRDefault="00EF1D99" w:rsidP="00EF1D99">
      <w:pPr>
        <w:ind w:firstLine="709"/>
        <w:jc w:val="both"/>
        <w:rPr>
          <w:sz w:val="26"/>
          <w:szCs w:val="26"/>
        </w:rPr>
      </w:pPr>
      <w:r w:rsidRPr="000714B6">
        <w:rPr>
          <w:sz w:val="26"/>
          <w:szCs w:val="26"/>
        </w:rPr>
        <w:t xml:space="preserve">Проектом постановления Администрации муниципального образования "Городской округ "Город Нарьян-Мар" предлагается утвердить </w:t>
      </w:r>
      <w:bookmarkStart w:id="0" w:name="_Hlk139825827"/>
      <w:r w:rsidRPr="000714B6">
        <w:rPr>
          <w:bCs/>
          <w:sz w:val="26"/>
          <w:szCs w:val="26"/>
        </w:rPr>
        <w:t>Порядок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</w:t>
      </w:r>
      <w:bookmarkEnd w:id="0"/>
      <w:r w:rsidRPr="000714B6">
        <w:rPr>
          <w:sz w:val="26"/>
          <w:szCs w:val="26"/>
          <w:lang w:eastAsia="en-US"/>
        </w:rPr>
        <w:t xml:space="preserve">, в котором предусмотрены: </w:t>
      </w:r>
      <w:r w:rsidRPr="000714B6">
        <w:rPr>
          <w:bCs/>
          <w:sz w:val="26"/>
          <w:szCs w:val="26"/>
        </w:rPr>
        <w:t xml:space="preserve">условия и порядок предоставления субсидии, требования к заявителю и предоставляемым документам, порядок заключения соглашения, размер и порядок предоставления субсидии, </w:t>
      </w:r>
      <w:r w:rsidRPr="000714B6">
        <w:rPr>
          <w:sz w:val="26"/>
          <w:szCs w:val="26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E39E9" w:rsidRDefault="00EF1D99" w:rsidP="00EF1D9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714B6">
        <w:rPr>
          <w:sz w:val="26"/>
          <w:szCs w:val="26"/>
        </w:rPr>
        <w:t xml:space="preserve">Проект постановления в большей части содержит положения аналогичные </w:t>
      </w:r>
      <w:r w:rsidRPr="000714B6">
        <w:rPr>
          <w:sz w:val="26"/>
          <w:szCs w:val="26"/>
        </w:rPr>
        <w:br/>
        <w:t xml:space="preserve">Порядку предоставления субсидий в целях финансового обеспечения (возмещения) затрат, возникающих в связи с оказанием населению услуг </w:t>
      </w:r>
      <w:proofErr w:type="gramStart"/>
      <w:r w:rsidRPr="000714B6">
        <w:rPr>
          <w:sz w:val="26"/>
          <w:szCs w:val="26"/>
        </w:rPr>
        <w:t>общественных</w:t>
      </w:r>
      <w:proofErr w:type="gramEnd"/>
      <w:r w:rsidRPr="000714B6">
        <w:rPr>
          <w:sz w:val="26"/>
          <w:szCs w:val="26"/>
        </w:rPr>
        <w:t xml:space="preserve"> бань на территории муниципального образования "Городской округ "Город Нарьян-Мар", утвержденному постановлением Администрации муниципального образования "Городской округ "Город Нарьян-Мар" от 21.02.2020 № 129.</w:t>
      </w:r>
    </w:p>
    <w:p w:rsidR="00171833" w:rsidRPr="005A1625" w:rsidRDefault="00171833" w:rsidP="00FE39E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</w:p>
    <w:p w:rsidR="00171833" w:rsidRPr="00002A41" w:rsidRDefault="00EF1D99" w:rsidP="00171833">
      <w:pPr>
        <w:ind w:firstLine="709"/>
        <w:jc w:val="both"/>
        <w:rPr>
          <w:sz w:val="26"/>
          <w:szCs w:val="26"/>
        </w:rPr>
      </w:pPr>
      <w:r w:rsidRPr="000714B6">
        <w:rPr>
          <w:sz w:val="26"/>
          <w:szCs w:val="26"/>
        </w:rPr>
        <w:t>Юридические лица, индивидуальные предприниматели и физические лица, оказывающие населению услуги общественных бань.</w:t>
      </w:r>
    </w:p>
    <w:p w:rsidR="00171833" w:rsidRPr="00002A4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71833" w:rsidRPr="00002A41" w:rsidRDefault="00EF1D99" w:rsidP="00002A41">
      <w:pPr>
        <w:ind w:firstLine="709"/>
        <w:jc w:val="both"/>
        <w:rPr>
          <w:sz w:val="26"/>
          <w:szCs w:val="26"/>
        </w:rPr>
      </w:pPr>
      <w:r w:rsidRPr="000714B6">
        <w:rPr>
          <w:sz w:val="26"/>
          <w:szCs w:val="26"/>
        </w:rPr>
        <w:t xml:space="preserve">Муниципальная поддержка в виде субсидий в соответствии </w:t>
      </w:r>
      <w:r w:rsidRPr="000714B6">
        <w:rPr>
          <w:sz w:val="26"/>
          <w:szCs w:val="26"/>
        </w:rPr>
        <w:br/>
        <w:t xml:space="preserve">с действующим законодательством может быть оказана только в соответствии </w:t>
      </w:r>
      <w:r w:rsidRPr="000714B6">
        <w:rPr>
          <w:sz w:val="26"/>
          <w:szCs w:val="26"/>
        </w:rPr>
        <w:br/>
        <w:t>с принятым муниципальным правовым актом.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</w:t>
      </w:r>
      <w:r w:rsidR="00EF1D99">
        <w:rPr>
          <w:sz w:val="26"/>
          <w:szCs w:val="26"/>
        </w:rPr>
        <w:t>предложений и замечаний не поступило</w:t>
      </w:r>
      <w:r w:rsidR="004353A4">
        <w:rPr>
          <w:sz w:val="26"/>
          <w:szCs w:val="26"/>
        </w:rPr>
        <w:t>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E957E8" w:rsidRPr="00002A41" w:rsidRDefault="00171833" w:rsidP="00E957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10.1. </w:t>
      </w:r>
      <w:r w:rsidR="00E957E8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E957E8" w:rsidRPr="00002A41">
        <w:rPr>
          <w:rFonts w:ascii="Times New Roman" w:hAnsi="Times New Roman" w:cs="Times New Roman"/>
          <w:sz w:val="26"/>
          <w:szCs w:val="26"/>
        </w:rPr>
        <w:br/>
        <w:t>в соответствии с требованиями законодательства Российской Федерации;</w:t>
      </w:r>
    </w:p>
    <w:p w:rsidR="00E957E8" w:rsidRPr="00002A41" w:rsidRDefault="00E957E8" w:rsidP="00E957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02A41">
        <w:rPr>
          <w:rFonts w:ascii="Times New Roman" w:hAnsi="Times New Roman" w:cs="Times New Roman"/>
          <w:sz w:val="26"/>
          <w:szCs w:val="26"/>
        </w:rPr>
        <w:t>. Проект постановления разработан в соответствие с постановлением Правительства РФ от 18.09.2020 № 1492;</w:t>
      </w:r>
    </w:p>
    <w:p w:rsidR="006744D0" w:rsidRDefault="00E957E8" w:rsidP="00577D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 В проекте </w:t>
      </w:r>
      <w:r w:rsidR="00577DC8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положения вводящие избыточные требования</w:t>
      </w:r>
      <w:r w:rsidR="00577DC8">
        <w:rPr>
          <w:rFonts w:ascii="Times New Roman" w:hAnsi="Times New Roman" w:cs="Times New Roman"/>
          <w:sz w:val="26"/>
          <w:szCs w:val="26"/>
        </w:rPr>
        <w:t>, а именно в соответствии с пунктом 17 проекта постановления д</w:t>
      </w:r>
      <w:r w:rsidR="00577DC8" w:rsidRPr="00B2085B">
        <w:rPr>
          <w:rFonts w:ascii="Times New Roman" w:hAnsi="Times New Roman" w:cs="Times New Roman"/>
          <w:sz w:val="26"/>
          <w:szCs w:val="26"/>
        </w:rPr>
        <w:t>ля заключения Соглашения Получатель субсидии пред</w:t>
      </w:r>
      <w:r w:rsidR="00577DC8">
        <w:rPr>
          <w:rFonts w:ascii="Times New Roman" w:hAnsi="Times New Roman" w:cs="Times New Roman"/>
          <w:sz w:val="26"/>
          <w:szCs w:val="26"/>
        </w:rPr>
        <w:t xml:space="preserve">ставляет Главному распорядителю: 1. </w:t>
      </w:r>
      <w:r w:rsidR="00577DC8" w:rsidRPr="00736C7E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="00577DC8" w:rsidRPr="00736C7E">
        <w:rPr>
          <w:rFonts w:ascii="Times New Roman" w:hAnsi="Times New Roman" w:cs="Times New Roman"/>
          <w:sz w:val="26"/>
          <w:szCs w:val="26"/>
        </w:rPr>
        <w:br/>
        <w:t>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даты подачи заявления; 2. Копию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 3. Копию свидетельства о постановке на учет в налоговом органе</w:t>
      </w:r>
      <w:r w:rsidR="00577DC8">
        <w:rPr>
          <w:rFonts w:ascii="Times New Roman" w:hAnsi="Times New Roman" w:cs="Times New Roman"/>
          <w:sz w:val="26"/>
          <w:szCs w:val="26"/>
        </w:rPr>
        <w:t>.</w:t>
      </w:r>
    </w:p>
    <w:p w:rsidR="00235EF2" w:rsidRDefault="00235EF2" w:rsidP="00736C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01.01.2017 свидетельство о регистрации юр</w:t>
      </w:r>
      <w:r w:rsidR="00067ABA">
        <w:rPr>
          <w:sz w:val="26"/>
          <w:szCs w:val="26"/>
        </w:rPr>
        <w:t xml:space="preserve">идического </w:t>
      </w:r>
      <w:r>
        <w:rPr>
          <w:sz w:val="26"/>
          <w:szCs w:val="26"/>
        </w:rPr>
        <w:t xml:space="preserve">лица не выдается. Вместо него с указанной даты и по 24.11.2020 (включительно) выдавался лист записи по </w:t>
      </w:r>
      <w:hyperlink r:id="rId8" w:history="1">
        <w:r w:rsidRPr="00067ABA">
          <w:rPr>
            <w:sz w:val="26"/>
            <w:szCs w:val="26"/>
          </w:rPr>
          <w:t>форме N Р50007</w:t>
        </w:r>
      </w:hyperlink>
      <w:r w:rsidRPr="00067ABA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утвержденной Приказом ФНС России от 12.09.2016 N ММВ-7-14/481@ (</w:t>
      </w:r>
      <w:hyperlink r:id="rId9" w:history="1">
        <w:r w:rsidRPr="00067ABA">
          <w:rPr>
            <w:sz w:val="26"/>
            <w:szCs w:val="26"/>
          </w:rPr>
          <w:t>п. п. 1</w:t>
        </w:r>
      </w:hyperlink>
      <w:r w:rsidRPr="00067ABA">
        <w:rPr>
          <w:sz w:val="26"/>
          <w:szCs w:val="26"/>
        </w:rPr>
        <w:t xml:space="preserve">, </w:t>
      </w:r>
      <w:hyperlink r:id="rId10" w:history="1">
        <w:r w:rsidRPr="00067ABA">
          <w:rPr>
            <w:sz w:val="26"/>
            <w:szCs w:val="26"/>
          </w:rPr>
          <w:t>2</w:t>
        </w:r>
      </w:hyperlink>
      <w:r w:rsidRPr="00067ABA">
        <w:rPr>
          <w:sz w:val="26"/>
          <w:szCs w:val="26"/>
        </w:rPr>
        <w:t xml:space="preserve">, </w:t>
      </w:r>
      <w:hyperlink r:id="rId11" w:history="1">
        <w:r w:rsidRPr="00067ABA">
          <w:rPr>
            <w:sz w:val="26"/>
            <w:szCs w:val="26"/>
          </w:rPr>
          <w:t>3</w:t>
        </w:r>
      </w:hyperlink>
      <w:r w:rsidRPr="00067A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названного Приказа). Этот </w:t>
      </w:r>
      <w:hyperlink r:id="rId12" w:history="1">
        <w:r w:rsidRPr="00067ABA">
          <w:rPr>
            <w:sz w:val="26"/>
            <w:szCs w:val="26"/>
          </w:rPr>
          <w:t>Приказ</w:t>
        </w:r>
      </w:hyperlink>
      <w:r w:rsidRPr="00067ABA">
        <w:rPr>
          <w:sz w:val="26"/>
          <w:szCs w:val="26"/>
        </w:rPr>
        <w:t xml:space="preserve"> у</w:t>
      </w:r>
      <w:r>
        <w:rPr>
          <w:sz w:val="26"/>
          <w:szCs w:val="26"/>
        </w:rPr>
        <w:t>тратил силу с 25.11.2020 (</w:t>
      </w:r>
      <w:hyperlink r:id="rId13" w:history="1">
        <w:r w:rsidRPr="00067ABA">
          <w:rPr>
            <w:sz w:val="26"/>
            <w:szCs w:val="26"/>
          </w:rPr>
          <w:t>п. 5</w:t>
        </w:r>
      </w:hyperlink>
      <w:r w:rsidRPr="00067ABA">
        <w:rPr>
          <w:sz w:val="26"/>
          <w:szCs w:val="26"/>
        </w:rPr>
        <w:t xml:space="preserve"> Приказа ФНС России от 31.08.2020 N ЕД-7-14/617@). С 11.01.2021 выдается лист записи по </w:t>
      </w:r>
      <w:hyperlink r:id="rId14" w:history="1">
        <w:r w:rsidRPr="00067ABA">
          <w:rPr>
            <w:sz w:val="26"/>
            <w:szCs w:val="26"/>
          </w:rPr>
          <w:t>форме N Р50007</w:t>
        </w:r>
      </w:hyperlink>
      <w:r w:rsidRPr="00067ABA">
        <w:rPr>
          <w:sz w:val="26"/>
          <w:szCs w:val="26"/>
        </w:rPr>
        <w:t>, у</w:t>
      </w:r>
      <w:r>
        <w:rPr>
          <w:sz w:val="26"/>
          <w:szCs w:val="26"/>
        </w:rPr>
        <w:t>твержденной Приказом ФНС России от 06.11.2020 N ЕД-7-14/794@.</w:t>
      </w:r>
    </w:p>
    <w:p w:rsidR="002F6188" w:rsidRDefault="00067ABA" w:rsidP="00E957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="0082263E">
        <w:rPr>
          <w:rFonts w:ascii="Times New Roman" w:hAnsi="Times New Roman" w:cs="Times New Roman"/>
          <w:sz w:val="26"/>
          <w:szCs w:val="26"/>
        </w:rPr>
        <w:t xml:space="preserve"> и</w:t>
      </w:r>
      <w:r w:rsidR="00194BD0">
        <w:rPr>
          <w:rFonts w:ascii="Times New Roman" w:hAnsi="Times New Roman" w:cs="Times New Roman"/>
          <w:sz w:val="26"/>
          <w:szCs w:val="26"/>
        </w:rPr>
        <w:t>,</w:t>
      </w:r>
      <w:r w:rsidR="0082263E">
        <w:rPr>
          <w:rFonts w:ascii="Times New Roman" w:hAnsi="Times New Roman" w:cs="Times New Roman"/>
          <w:sz w:val="26"/>
          <w:szCs w:val="26"/>
        </w:rPr>
        <w:t xml:space="preserve"> учитывая то</w:t>
      </w:r>
      <w:r w:rsidR="00194BD0">
        <w:rPr>
          <w:rFonts w:ascii="Times New Roman" w:hAnsi="Times New Roman" w:cs="Times New Roman"/>
          <w:sz w:val="26"/>
          <w:szCs w:val="26"/>
        </w:rPr>
        <w:t>,</w:t>
      </w:r>
      <w:r w:rsidR="0082263E">
        <w:rPr>
          <w:rFonts w:ascii="Times New Roman" w:hAnsi="Times New Roman" w:cs="Times New Roman"/>
          <w:sz w:val="26"/>
          <w:szCs w:val="26"/>
        </w:rPr>
        <w:t xml:space="preserve"> что информация о реквизитах</w:t>
      </w:r>
      <w:r w:rsidR="00194BD0">
        <w:rPr>
          <w:rFonts w:ascii="Times New Roman" w:hAnsi="Times New Roman" w:cs="Times New Roman"/>
          <w:sz w:val="26"/>
          <w:szCs w:val="26"/>
        </w:rPr>
        <w:t>,</w:t>
      </w:r>
      <w:r w:rsidR="0082263E">
        <w:rPr>
          <w:rFonts w:ascii="Times New Roman" w:hAnsi="Times New Roman" w:cs="Times New Roman"/>
          <w:sz w:val="26"/>
          <w:szCs w:val="26"/>
        </w:rPr>
        <w:t xml:space="preserve"> </w:t>
      </w:r>
      <w:r w:rsidR="00194BD0">
        <w:rPr>
          <w:rFonts w:ascii="Times New Roman" w:hAnsi="Times New Roman" w:cs="Times New Roman"/>
          <w:sz w:val="26"/>
          <w:szCs w:val="26"/>
        </w:rPr>
        <w:t xml:space="preserve">указанных в выше </w:t>
      </w:r>
      <w:r w:rsidR="0082263E">
        <w:rPr>
          <w:rFonts w:ascii="Times New Roman" w:hAnsi="Times New Roman" w:cs="Times New Roman"/>
          <w:sz w:val="26"/>
          <w:szCs w:val="26"/>
        </w:rPr>
        <w:t>свидетельств</w:t>
      </w:r>
      <w:r w:rsidR="00194BD0">
        <w:rPr>
          <w:rFonts w:ascii="Times New Roman" w:hAnsi="Times New Roman" w:cs="Times New Roman"/>
          <w:sz w:val="26"/>
          <w:szCs w:val="26"/>
        </w:rPr>
        <w:t>ах,</w:t>
      </w:r>
      <w:r w:rsidR="0082263E">
        <w:rPr>
          <w:rFonts w:ascii="Times New Roman" w:hAnsi="Times New Roman" w:cs="Times New Roman"/>
          <w:sz w:val="26"/>
          <w:szCs w:val="26"/>
        </w:rPr>
        <w:t xml:space="preserve"> </w:t>
      </w:r>
      <w:r w:rsidR="00194BD0">
        <w:rPr>
          <w:rFonts w:ascii="Times New Roman" w:hAnsi="Times New Roman" w:cs="Times New Roman"/>
          <w:sz w:val="26"/>
          <w:szCs w:val="26"/>
        </w:rPr>
        <w:t>отражается в Выписке ЕГРЮЛ (ЕГРИП),</w:t>
      </w:r>
      <w:r w:rsidR="00822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предлагаем исключить п.17.4 и 17.5 из проекта постановления. </w:t>
      </w:r>
      <w:r w:rsidR="00FD6BB9">
        <w:rPr>
          <w:rFonts w:ascii="Times New Roman" w:hAnsi="Times New Roman" w:cs="Times New Roman"/>
          <w:sz w:val="26"/>
          <w:szCs w:val="26"/>
        </w:rPr>
        <w:t>Также, в</w:t>
      </w:r>
      <w:r w:rsidR="008B5079">
        <w:rPr>
          <w:rFonts w:ascii="Times New Roman" w:hAnsi="Times New Roman" w:cs="Times New Roman"/>
          <w:sz w:val="26"/>
          <w:szCs w:val="26"/>
        </w:rPr>
        <w:t xml:space="preserve"> связи с тем</w:t>
      </w:r>
      <w:r w:rsidR="00FD6BB9">
        <w:rPr>
          <w:rFonts w:ascii="Times New Roman" w:hAnsi="Times New Roman" w:cs="Times New Roman"/>
          <w:sz w:val="26"/>
          <w:szCs w:val="26"/>
        </w:rPr>
        <w:t>,</w:t>
      </w:r>
      <w:r w:rsidR="008B5079">
        <w:rPr>
          <w:rFonts w:ascii="Times New Roman" w:hAnsi="Times New Roman" w:cs="Times New Roman"/>
          <w:sz w:val="26"/>
          <w:szCs w:val="26"/>
        </w:rPr>
        <w:t xml:space="preserve"> что </w:t>
      </w:r>
      <w:r w:rsidR="008B5079" w:rsidRPr="00FD6BB9">
        <w:rPr>
          <w:rFonts w:ascii="Times New Roman" w:hAnsi="Times New Roman" w:cs="Times New Roman"/>
          <w:sz w:val="26"/>
          <w:szCs w:val="26"/>
        </w:rPr>
        <w:t>Выписк</w:t>
      </w:r>
      <w:r w:rsidR="00FD6BB9" w:rsidRPr="00FD6BB9">
        <w:rPr>
          <w:rFonts w:ascii="Times New Roman" w:hAnsi="Times New Roman" w:cs="Times New Roman"/>
          <w:sz w:val="26"/>
          <w:szCs w:val="26"/>
        </w:rPr>
        <w:t>а</w:t>
      </w:r>
      <w:r w:rsidR="008B5079" w:rsidRPr="00FD6BB9">
        <w:rPr>
          <w:rFonts w:ascii="Times New Roman" w:hAnsi="Times New Roman" w:cs="Times New Roman"/>
          <w:sz w:val="26"/>
          <w:szCs w:val="26"/>
        </w:rPr>
        <w:t xml:space="preserve"> из </w:t>
      </w:r>
      <w:r w:rsidR="00194BD0">
        <w:rPr>
          <w:rFonts w:ascii="Times New Roman" w:hAnsi="Times New Roman" w:cs="Times New Roman"/>
          <w:sz w:val="26"/>
          <w:szCs w:val="26"/>
        </w:rPr>
        <w:t>ЕГРЮЛ (ЕГРИП)</w:t>
      </w:r>
      <w:r w:rsidR="00194BD0">
        <w:rPr>
          <w:rFonts w:ascii="Times New Roman" w:hAnsi="Times New Roman" w:cs="Times New Roman"/>
          <w:sz w:val="26"/>
          <w:szCs w:val="26"/>
        </w:rPr>
        <w:t xml:space="preserve"> </w:t>
      </w:r>
      <w:r w:rsidR="003E7ADA" w:rsidRPr="00FD6BB9">
        <w:rPr>
          <w:rFonts w:ascii="Times New Roman" w:hAnsi="Times New Roman" w:cs="Times New Roman"/>
          <w:sz w:val="26"/>
          <w:szCs w:val="26"/>
        </w:rPr>
        <w:t>находится в свобо</w:t>
      </w:r>
      <w:r w:rsidR="003E7ADA">
        <w:rPr>
          <w:rFonts w:ascii="Times New Roman" w:hAnsi="Times New Roman" w:cs="Times New Roman"/>
          <w:sz w:val="26"/>
          <w:szCs w:val="26"/>
        </w:rPr>
        <w:t xml:space="preserve">дном доступе и ее можно </w:t>
      </w:r>
      <w:r w:rsidR="00371C54">
        <w:rPr>
          <w:rFonts w:ascii="Times New Roman" w:hAnsi="Times New Roman" w:cs="Times New Roman"/>
          <w:sz w:val="26"/>
          <w:szCs w:val="26"/>
        </w:rPr>
        <w:t>получить</w:t>
      </w:r>
      <w:r w:rsidR="003E7ADA">
        <w:rPr>
          <w:rFonts w:ascii="Times New Roman" w:hAnsi="Times New Roman" w:cs="Times New Roman"/>
          <w:sz w:val="26"/>
          <w:szCs w:val="26"/>
        </w:rPr>
        <w:t xml:space="preserve"> </w:t>
      </w:r>
      <w:r w:rsidR="0082263E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3E7ADA">
        <w:rPr>
          <w:rFonts w:ascii="Times New Roman" w:hAnsi="Times New Roman" w:cs="Times New Roman"/>
          <w:sz w:val="26"/>
          <w:szCs w:val="26"/>
        </w:rPr>
        <w:t xml:space="preserve">на </w:t>
      </w:r>
      <w:r w:rsidR="0058788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3E7ADA">
        <w:rPr>
          <w:rFonts w:ascii="Times New Roman" w:hAnsi="Times New Roman" w:cs="Times New Roman"/>
          <w:sz w:val="26"/>
          <w:szCs w:val="26"/>
        </w:rPr>
        <w:t>сайте</w:t>
      </w:r>
      <w:r w:rsidR="00587889">
        <w:rPr>
          <w:rFonts w:ascii="Times New Roman" w:hAnsi="Times New Roman" w:cs="Times New Roman"/>
          <w:sz w:val="26"/>
          <w:szCs w:val="26"/>
        </w:rPr>
        <w:t xml:space="preserve"> налогового органа (</w:t>
      </w:r>
      <w:hyperlink r:id="rId15" w:history="1">
        <w:r w:rsidR="00587889" w:rsidRPr="00A15136">
          <w:rPr>
            <w:rStyle w:val="a8"/>
            <w:rFonts w:ascii="Times New Roman" w:hAnsi="Times New Roman" w:cs="Times New Roman"/>
            <w:sz w:val="26"/>
            <w:szCs w:val="26"/>
          </w:rPr>
          <w:t>www.nalog.gov.ru</w:t>
        </w:r>
      </w:hyperlink>
      <w:r w:rsidR="0058788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предлагае</w:t>
      </w:r>
      <w:r w:rsidR="0082263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дополнить проект постановления текстом следующего содержания</w:t>
      </w:r>
      <w:r w:rsidR="00FD6BB9">
        <w:rPr>
          <w:rFonts w:ascii="Times New Roman" w:hAnsi="Times New Roman" w:cs="Times New Roman"/>
          <w:sz w:val="26"/>
          <w:szCs w:val="26"/>
        </w:rPr>
        <w:t>:</w:t>
      </w:r>
    </w:p>
    <w:p w:rsidR="00295AE6" w:rsidRDefault="00974B94" w:rsidP="00974B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 xml:space="preserve"> вправе не предоставлять </w:t>
      </w:r>
      <w:r w:rsidRPr="00736C7E">
        <w:rPr>
          <w:sz w:val="26"/>
          <w:szCs w:val="26"/>
        </w:rPr>
        <w:t>Выписку из Единого государственного реестра юридических лиц (для юридических лиц) либо Единого государственного реестра индивидуальных предпринимателей (для индивидуальных предпринимателей)</w:t>
      </w:r>
      <w:r>
        <w:rPr>
          <w:sz w:val="26"/>
          <w:szCs w:val="26"/>
        </w:rPr>
        <w:t xml:space="preserve">, в этом случае </w:t>
      </w:r>
      <w:r w:rsidR="00295AE6">
        <w:rPr>
          <w:sz w:val="26"/>
          <w:szCs w:val="26"/>
        </w:rPr>
        <w:t>Управление самостоятельно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</w:t>
      </w:r>
      <w:r w:rsidR="00295AE6">
        <w:rPr>
          <w:sz w:val="26"/>
          <w:szCs w:val="26"/>
        </w:rPr>
        <w:t>олучает выписку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России в информационно-телекоммуникационной сети "Интернет".</w:t>
      </w:r>
    </w:p>
    <w:p w:rsidR="00FD6BB9" w:rsidRDefault="00FD6BB9" w:rsidP="00E957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833" w:rsidRPr="005A1625" w:rsidRDefault="00E957E8" w:rsidP="00E957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_GoBack"/>
      <w:bookmarkEnd w:id="1"/>
      <w:r w:rsidRPr="002C4EE4">
        <w:rPr>
          <w:sz w:val="26"/>
          <w:szCs w:val="26"/>
        </w:rPr>
        <w:t>Проект акта возможен к принятию с учетом предложений (замечаний).</w:t>
      </w: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561427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561427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16"/>
      <w:headerReference w:type="default" r:id="rId17"/>
      <w:headerReference w:type="first" r:id="rId18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791">
      <w:rPr>
        <w:rStyle w:val="a5"/>
        <w:noProof/>
      </w:rPr>
      <w:t>4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0FF4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67ABA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4BD0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1760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5EF2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95AE6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2F6188"/>
    <w:rsid w:val="003002CB"/>
    <w:rsid w:val="0030705E"/>
    <w:rsid w:val="0031454C"/>
    <w:rsid w:val="00317BC3"/>
    <w:rsid w:val="00321973"/>
    <w:rsid w:val="00354139"/>
    <w:rsid w:val="003544C5"/>
    <w:rsid w:val="00357E76"/>
    <w:rsid w:val="0036141D"/>
    <w:rsid w:val="00362597"/>
    <w:rsid w:val="00364788"/>
    <w:rsid w:val="00370CCF"/>
    <w:rsid w:val="00371C54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E7ADA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53A4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1427"/>
    <w:rsid w:val="005652A8"/>
    <w:rsid w:val="00565B63"/>
    <w:rsid w:val="00570403"/>
    <w:rsid w:val="00570C5F"/>
    <w:rsid w:val="00571CC2"/>
    <w:rsid w:val="00577511"/>
    <w:rsid w:val="00577DC8"/>
    <w:rsid w:val="00581731"/>
    <w:rsid w:val="0058191A"/>
    <w:rsid w:val="00586C51"/>
    <w:rsid w:val="00587889"/>
    <w:rsid w:val="00593E93"/>
    <w:rsid w:val="005A1625"/>
    <w:rsid w:val="005A1B3D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0BAE"/>
    <w:rsid w:val="006728A4"/>
    <w:rsid w:val="006739DD"/>
    <w:rsid w:val="0067412F"/>
    <w:rsid w:val="006744D0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36C7E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791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263E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B5079"/>
    <w:rsid w:val="008B6ECD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74B94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57E8"/>
    <w:rsid w:val="00E976A4"/>
    <w:rsid w:val="00EA72AE"/>
    <w:rsid w:val="00EB3029"/>
    <w:rsid w:val="00EB6855"/>
    <w:rsid w:val="00EC47AD"/>
    <w:rsid w:val="00ED0561"/>
    <w:rsid w:val="00ED3B34"/>
    <w:rsid w:val="00EE6328"/>
    <w:rsid w:val="00EF1D99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26FF3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6BB9"/>
    <w:rsid w:val="00FD7252"/>
    <w:rsid w:val="00FD7E78"/>
    <w:rsid w:val="00FE0F09"/>
    <w:rsid w:val="00FE15A8"/>
    <w:rsid w:val="00FE2908"/>
    <w:rsid w:val="00FE39E9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577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77D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7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BD2E5221049C773EE6916247739480BF4B5D86EDAA653C005866310BB92B2705A9CCFC45B0792280E94F813AEA238EECE6AEF8C506DAB0A64O" TargetMode="External"/><Relationship Id="rId13" Type="http://schemas.openxmlformats.org/officeDocument/2006/relationships/hyperlink" Target="consultantplus://offline/ref=BC2BD2E5221049C773EE6916247739480DF6B6D961D2A653C005866310BB92B2705A9CCFC45B0792230E94F813AEA238EECE6AEF8C506DAB0A64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2BD2E5221049C773EE6916247739480BF4B5D86EDAA653C005866310BB92B2625AC4C3C45C1990221BC2A9550F68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2BD2E5221049C773EE6916247739480BF4B5D86EDAA653C005866310BB92B2705A9CCFC45B07912D0E94F813AEA238EECE6AEF8C506DAB0A6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BC2BD2E5221049C773EE6916247739480BF4B5D86EDAA653C005866310BB92B2705A9CCFC45B07912A0E94F813AEA238EECE6AEF8C506DAB0A64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BD2E5221049C773EE6916247739480BF4B5D86EDAA653C005866310BB92B2705A9CCFC45B07902D0E94F813AEA238EECE6AEF8C506DAB0A64O" TargetMode="External"/><Relationship Id="rId14" Type="http://schemas.openxmlformats.org/officeDocument/2006/relationships/hyperlink" Target="consultantplus://offline/ref=BC2BD2E5221049C773EE6916247739480AF3B3D96BD0A653C005866310BB92B2705A9CCFC45B07922A0E94F813AEA238EECE6AEF8C506DAB0A64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EC32F9-B933-49F4-9C3D-BF104F24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1042</Words>
  <Characters>9410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10432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22</cp:revision>
  <cp:lastPrinted>2020-11-30T05:54:00Z</cp:lastPrinted>
  <dcterms:created xsi:type="dcterms:W3CDTF">2023-02-28T13:07:00Z</dcterms:created>
  <dcterms:modified xsi:type="dcterms:W3CDTF">2023-08-08T07:01:00Z</dcterms:modified>
</cp:coreProperties>
</file>