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16" w:rsidRDefault="00F672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7216" w:rsidRDefault="00F67216">
      <w:pPr>
        <w:pStyle w:val="ConsPlusNormal"/>
        <w:jc w:val="both"/>
        <w:outlineLvl w:val="0"/>
      </w:pPr>
    </w:p>
    <w:p w:rsidR="00F67216" w:rsidRDefault="00F67216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F67216" w:rsidRDefault="00F67216">
      <w:pPr>
        <w:pStyle w:val="ConsPlusTitle"/>
        <w:jc w:val="center"/>
      </w:pPr>
    </w:p>
    <w:p w:rsidR="00F67216" w:rsidRDefault="00F67216">
      <w:pPr>
        <w:pStyle w:val="ConsPlusTitle"/>
        <w:jc w:val="center"/>
      </w:pPr>
      <w:r>
        <w:t>ПОСТАНОВЛЕНИЕ</w:t>
      </w:r>
    </w:p>
    <w:p w:rsidR="00F67216" w:rsidRDefault="00F67216">
      <w:pPr>
        <w:pStyle w:val="ConsPlusTitle"/>
        <w:jc w:val="center"/>
      </w:pPr>
      <w:r>
        <w:t>от 7 ноября 2018 г. N 763</w:t>
      </w:r>
    </w:p>
    <w:p w:rsidR="00F67216" w:rsidRDefault="00F67216">
      <w:pPr>
        <w:pStyle w:val="ConsPlusTitle"/>
        <w:jc w:val="both"/>
      </w:pPr>
    </w:p>
    <w:p w:rsidR="00F67216" w:rsidRDefault="00F67216">
      <w:pPr>
        <w:pStyle w:val="ConsPlusTitle"/>
        <w:jc w:val="center"/>
      </w:pPr>
      <w:r>
        <w:t>ОБ УТВЕРЖДЕНИИ ПОРЯДКА ОРГАНИЗАЦИИ И ПРОВЕДЕНИЯ</w:t>
      </w:r>
    </w:p>
    <w:p w:rsidR="00F67216" w:rsidRDefault="00F67216">
      <w:pPr>
        <w:pStyle w:val="ConsPlusTitle"/>
        <w:jc w:val="center"/>
      </w:pPr>
      <w:r>
        <w:t>ГОРОДСКОГО КОНКУРСА "ЛУЧШИЙ ПРЕДПРИНИМАТЕЛЬ ГОДА"</w:t>
      </w:r>
    </w:p>
    <w:p w:rsidR="00F67216" w:rsidRDefault="00F672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2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216" w:rsidRDefault="00F672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216" w:rsidRDefault="00F672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F67216" w:rsidRDefault="00F67216">
            <w:pPr>
              <w:pStyle w:val="ConsPlusNormal"/>
              <w:jc w:val="center"/>
            </w:pPr>
            <w:r>
              <w:rPr>
                <w:color w:val="392C69"/>
              </w:rPr>
              <w:t>от 10.12.2018 N 975)</w:t>
            </w:r>
          </w:p>
        </w:tc>
      </w:tr>
    </w:tbl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ind w:firstLine="540"/>
        <w:jc w:val="both"/>
      </w:pPr>
      <w:proofErr w:type="gramStart"/>
      <w:r>
        <w:t xml:space="preserve">В целях содействия развитию малого и среднего предпринимательства на территории муниципального образования "Городской округ "Город Нарьян-Мар",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в рамках реализации муниципальной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МО "Городской округ "Город Нарьян-Мар" "Создание условий для</w:t>
      </w:r>
      <w:proofErr w:type="gramEnd"/>
      <w:r>
        <w:t xml:space="preserve"> экономического развития", утвержденной постановлением Администрации МО "Городской округ "Город Нарьян-Мар" от 11.10.2013 N 2061, Администрация МО "Городской округ "Город Нарьян-Мар" постановляет: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и проведения городского конкурса "Лучший предприниматель года" (Приложение).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67216" w:rsidRDefault="00F6721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21.10.2016 N 1107 "Об организации и проведении городского конкурса "Лучший предприниматель года";</w:t>
      </w:r>
    </w:p>
    <w:p w:rsidR="00F67216" w:rsidRDefault="00F6721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29.12.2017 N 1511 "О внесении изменений в постановление Администрации МО "Городской округ "Город Нарьян-Мар" от 21.10.2016 N 1107 "Об организации и проведении городского конкурса "Лучший предприниматель года".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right"/>
      </w:pPr>
      <w:r>
        <w:t>Глава МО "Городской округ</w:t>
      </w:r>
    </w:p>
    <w:p w:rsidR="00F67216" w:rsidRDefault="00F67216">
      <w:pPr>
        <w:pStyle w:val="ConsPlusNormal"/>
        <w:jc w:val="right"/>
      </w:pPr>
      <w:r>
        <w:t>"Город Нарьян-Мар"</w:t>
      </w:r>
    </w:p>
    <w:p w:rsidR="00F67216" w:rsidRDefault="00F67216">
      <w:pPr>
        <w:pStyle w:val="ConsPlusNormal"/>
        <w:jc w:val="right"/>
      </w:pPr>
      <w:r>
        <w:t>О.О.БЕЛАК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right"/>
        <w:outlineLvl w:val="0"/>
      </w:pPr>
      <w:r>
        <w:t>Приложение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right"/>
      </w:pPr>
      <w:r>
        <w:t>Утвержден</w:t>
      </w:r>
    </w:p>
    <w:p w:rsidR="00F67216" w:rsidRDefault="00F67216">
      <w:pPr>
        <w:pStyle w:val="ConsPlusNormal"/>
        <w:jc w:val="right"/>
      </w:pPr>
      <w:r>
        <w:t>постановлением Администрации МО</w:t>
      </w:r>
    </w:p>
    <w:p w:rsidR="00F67216" w:rsidRDefault="00F67216">
      <w:pPr>
        <w:pStyle w:val="ConsPlusNormal"/>
        <w:jc w:val="right"/>
      </w:pPr>
      <w:r>
        <w:t>"Городской округ "Город Нарьян-Мар"</w:t>
      </w:r>
    </w:p>
    <w:p w:rsidR="00F67216" w:rsidRDefault="00F67216">
      <w:pPr>
        <w:pStyle w:val="ConsPlusNormal"/>
        <w:jc w:val="right"/>
      </w:pPr>
      <w:r>
        <w:t>от 07.11.2018 N 763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Title"/>
        <w:jc w:val="center"/>
      </w:pPr>
      <w:bookmarkStart w:id="0" w:name="P34"/>
      <w:bookmarkEnd w:id="0"/>
      <w:r>
        <w:t>ПОРЯДОК</w:t>
      </w:r>
    </w:p>
    <w:p w:rsidR="00F67216" w:rsidRDefault="00F67216">
      <w:pPr>
        <w:pStyle w:val="ConsPlusTitle"/>
        <w:jc w:val="center"/>
      </w:pPr>
      <w:r>
        <w:t>ОРГАНИЗАЦИИ И ПРОВЕДЕНИЯ ГОРОДСКОГО КОНКУРСА</w:t>
      </w:r>
    </w:p>
    <w:p w:rsidR="00F67216" w:rsidRDefault="00F67216">
      <w:pPr>
        <w:pStyle w:val="ConsPlusTitle"/>
        <w:jc w:val="center"/>
      </w:pPr>
      <w:r>
        <w:t>"ЛУЧШИЙ ПРЕДПРИНИМАТЕЛЬ ГОДА"</w:t>
      </w:r>
    </w:p>
    <w:p w:rsidR="00F67216" w:rsidRDefault="00F672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2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216" w:rsidRDefault="00F672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216" w:rsidRDefault="00F672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F67216" w:rsidRDefault="00F67216">
            <w:pPr>
              <w:pStyle w:val="ConsPlusNormal"/>
              <w:jc w:val="center"/>
            </w:pPr>
            <w:r>
              <w:rPr>
                <w:color w:val="392C69"/>
              </w:rPr>
              <w:t>от 10.12.2018 N 975)</w:t>
            </w:r>
          </w:p>
        </w:tc>
      </w:tr>
    </w:tbl>
    <w:p w:rsidR="00F67216" w:rsidRDefault="00F67216">
      <w:pPr>
        <w:pStyle w:val="ConsPlusNormal"/>
        <w:jc w:val="both"/>
      </w:pPr>
    </w:p>
    <w:p w:rsidR="00F67216" w:rsidRDefault="00F67216">
      <w:pPr>
        <w:pStyle w:val="ConsPlusTitle"/>
        <w:jc w:val="center"/>
        <w:outlineLvl w:val="1"/>
      </w:pPr>
      <w:r>
        <w:t>I. Общие положения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организации и проведения городского конкурса "Лучший предприниматель года" (далее - Порядок, конкурс) устанавливает расходное обязательство в целях выполнения Администрацией МО "Городской округ "Город Нарьян-Мар" полномочий, определенных </w:t>
      </w:r>
      <w:hyperlink r:id="rId12" w:history="1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</w:t>
      </w:r>
      <w:proofErr w:type="gramEnd"/>
      <w:r>
        <w:t xml:space="preserve"> </w:t>
      </w:r>
      <w:proofErr w:type="gramStart"/>
      <w:r>
        <w:t xml:space="preserve">реализации муниципальной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N 2061, в пределах средств, предусмотренных в бюджете муниципального образования "Городской округ "Город Нарьян-Мар" на соответствующий финансовый год.</w:t>
      </w:r>
      <w:proofErr w:type="gramEnd"/>
    </w:p>
    <w:p w:rsidR="00F67216" w:rsidRDefault="00F67216">
      <w:pPr>
        <w:pStyle w:val="ConsPlusNormal"/>
        <w:spacing w:before="220"/>
        <w:ind w:firstLine="540"/>
        <w:jc w:val="both"/>
      </w:pPr>
      <w:r>
        <w:t>1.2. Настоящий Порядок определяет процедуру проведения конкурса, требования к участникам конкурса и конкурсной документации, критерии оценки участников конкурса, порядок подведения и оформления итогов конкурса, награждения победителей.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209-ФЗ), к малым предприятиям, в том числе к микропредприятиям и средним предприятиям;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 xml:space="preserve">конкурсная комиссия - комиссия по отбору получателей поддержки из бюджета МО "Городской округ "Город Нарьян-Мар" в рамках муниципальной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"Создание условий для экономического развития", созданная в порядке, установленном Администрацией МО "Городской округ "Город Нарьян-Мар";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организатор конкурса - Администрация МО "Городской округ "Город Нарьян-Мар" в лице управления экономического и инвестиционного развития Администрации МО "Городской округ "Город Нарьян-Мар";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главный распорядитель бюджетных средств по предоставлению субсидий (главный распорядитель бюджетных средств) - Администрация МО "Городской округ "Город Нарьян-Мар".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Title"/>
        <w:jc w:val="center"/>
        <w:outlineLvl w:val="1"/>
      </w:pPr>
      <w:r>
        <w:t>II. Цели и задачи конкурса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ind w:firstLine="540"/>
        <w:jc w:val="both"/>
      </w:pPr>
      <w:r>
        <w:t>2.1. Цели конкурса: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содействие развитию предпринимательской инициативы на территории муниципального образования "Городской округ "Город Нарьян-Мар";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lastRenderedPageBreak/>
        <w:t>выявление субъектов малого и среднего предпринимательства (далее - СМиСП), добившихся наибольших успехов в своей деятельности;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формирование благоприятного общественного мнения о предпринимателях, осуществляющих деятельность на территории муниципального образования "Городской округ "Город Нарьян-Мар";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содействие достижению единства между обществом, властью и бизнесом.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2.2. Задачи конкурса: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 xml:space="preserve">определение и поощрение эффективно </w:t>
      </w:r>
      <w:proofErr w:type="gramStart"/>
      <w:r>
        <w:t>работающих</w:t>
      </w:r>
      <w:proofErr w:type="gramEnd"/>
      <w:r>
        <w:t xml:space="preserve"> СМиСП;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привлечение внимания общественности к возможностям малого и среднего бизнеса;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повышение качества услуг и культуры обслуживания.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Title"/>
        <w:jc w:val="center"/>
        <w:outlineLvl w:val="1"/>
      </w:pPr>
      <w:r>
        <w:t>III. Участники конкурса и условия участия в конкурсе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ind w:firstLine="540"/>
        <w:jc w:val="both"/>
      </w:pPr>
      <w:bookmarkStart w:id="1" w:name="P65"/>
      <w:bookmarkEnd w:id="1"/>
      <w:r>
        <w:t>3.1. Участниками конкурса являются СМиСП, представившие заявки на участие в конкурсе, которыми соблюдены следующие требования: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 xml:space="preserve">соответствие требованиям </w:t>
      </w:r>
      <w:hyperlink r:id="rId16" w:history="1">
        <w:r>
          <w:rPr>
            <w:color w:val="0000FF"/>
          </w:rPr>
          <w:t>статьи 4</w:t>
        </w:r>
      </w:hyperlink>
      <w:r>
        <w:t xml:space="preserve"> Федерального закона N 209-ФЗ;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осуществление деятельности на территории МО "Городской округ "Город Нарьян-Мар" не менее двух лет до даты подачи заявки и классифицированные по общероссийскому классификатору территорий муниципальных образований по коду 11851000;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наличие сведений об участнике конкурса в Едином реестре субъектов малого и среднего предпринимательства;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отсутствие процесса реорганизации, ликвидации, банкротства и ограничения на осуществление хозяйственной деятельности;</w:t>
      </w:r>
    </w:p>
    <w:p w:rsidR="00F67216" w:rsidRDefault="00F67216">
      <w:pPr>
        <w:pStyle w:val="ConsPlusNormal"/>
        <w:spacing w:before="220"/>
        <w:ind w:firstLine="540"/>
        <w:jc w:val="both"/>
      </w:pPr>
      <w:proofErr w:type="gramStart"/>
      <w: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не являются участниками соглашения о разделе продукции;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не осуществляют предпринимательскую деятельность в сфере игорного бизнеса и букмекерских контор.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3.2. К участию в конкурсе не допускаются СМиСП: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lastRenderedPageBreak/>
        <w:t xml:space="preserve">не </w:t>
      </w:r>
      <w:proofErr w:type="gramStart"/>
      <w:r>
        <w:t>соответствующие</w:t>
      </w:r>
      <w:proofErr w:type="gramEnd"/>
      <w:r>
        <w:t xml:space="preserve"> критериям, установленным </w:t>
      </w:r>
      <w:hyperlink w:anchor="P65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F67216" w:rsidRDefault="00F67216">
      <w:pPr>
        <w:pStyle w:val="ConsPlusNormal"/>
        <w:spacing w:before="220"/>
        <w:ind w:firstLine="540"/>
        <w:jc w:val="both"/>
      </w:pPr>
      <w:proofErr w:type="gramStart"/>
      <w:r>
        <w:t>подавшие</w:t>
      </w:r>
      <w:proofErr w:type="gramEnd"/>
      <w:r>
        <w:t xml:space="preserve"> заявку позднее срока, установленного в извещении о проведении конкурса;</w:t>
      </w:r>
    </w:p>
    <w:p w:rsidR="00F67216" w:rsidRDefault="00F67216">
      <w:pPr>
        <w:pStyle w:val="ConsPlusNormal"/>
        <w:spacing w:before="220"/>
        <w:ind w:firstLine="540"/>
        <w:jc w:val="both"/>
      </w:pPr>
      <w:proofErr w:type="gramStart"/>
      <w:r>
        <w:t>представившие</w:t>
      </w:r>
      <w:proofErr w:type="gramEnd"/>
      <w:r>
        <w:t xml:space="preserve"> неполный перечень документов, указанных в </w:t>
      </w:r>
      <w:hyperlink w:anchor="P103" w:history="1">
        <w:r>
          <w:rPr>
            <w:color w:val="0000FF"/>
          </w:rPr>
          <w:t>пункте 5.1</w:t>
        </w:r>
      </w:hyperlink>
      <w:r>
        <w:t xml:space="preserve"> настоящего Порядка;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 xml:space="preserve">представившие документы, не соответствующие требованиям </w:t>
      </w:r>
      <w:hyperlink w:anchor="P112" w:history="1">
        <w:r>
          <w:rPr>
            <w:color w:val="0000FF"/>
          </w:rPr>
          <w:t>пункта 5.3</w:t>
        </w:r>
      </w:hyperlink>
      <w:r>
        <w:t xml:space="preserve"> настоящего Порядка;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представившие недостоверные сведения;</w:t>
      </w:r>
    </w:p>
    <w:p w:rsidR="00F67216" w:rsidRDefault="00F67216">
      <w:pPr>
        <w:pStyle w:val="ConsPlusNormal"/>
        <w:spacing w:before="220"/>
        <w:ind w:firstLine="540"/>
        <w:jc w:val="both"/>
      </w:pPr>
      <w:proofErr w:type="gramStart"/>
      <w:r>
        <w:t>внесенные</w:t>
      </w:r>
      <w:proofErr w:type="gramEnd"/>
      <w:r>
        <w:t xml:space="preserve"> в реестр недобросовестных поставщиков.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Title"/>
        <w:jc w:val="center"/>
        <w:outlineLvl w:val="1"/>
      </w:pPr>
      <w:r>
        <w:t>IV. Организация конкурса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ind w:firstLine="540"/>
        <w:jc w:val="both"/>
      </w:pPr>
      <w:r>
        <w:t>4.1. Организатор конкурса при организации конкурса осуществляет следующие функции: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Готовит информационное извещение о проведении конкурса, размещает его на официальном сайте Администрации МО "Городской округ "Город Нарьян-Мар" в информационно-телекоммуникационной сети "Интернет" и публикует в ближайшем выпуске официального бюллетеня МО "Городской округ "Город Нарьян-Мар" "Наш город" и (или) в общественно-политической газете Ненецкого автономного округа "Няръяна вындер" до начала срока приема заявок на участие в конкурсе.</w:t>
      </w:r>
      <w:proofErr w:type="gramEnd"/>
    </w:p>
    <w:p w:rsidR="00F67216" w:rsidRDefault="00F67216">
      <w:pPr>
        <w:pStyle w:val="ConsPlusNormal"/>
        <w:spacing w:before="220"/>
        <w:ind w:firstLine="540"/>
        <w:jc w:val="both"/>
      </w:pPr>
      <w:r>
        <w:t>Информационное сообщение должно содержать: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сроки начала и окончания приема заявок на участие в конкурсе;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время и место приема заявок на участие в конкурсе, почтовый адрес для направления заявок на участие в конкурсе;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номер телефона и контактное лицо для получения консультаций по вопросам подготовки заявок на участие в конкурсе;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место и дату проведения конкурса.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4.1.2. Осуществляет прием, регистрацию и проверку заявок на участие в конкурсе.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4.1.3. Оказывает консультирование по вопросам, связанным с оформлением документов для участия в конкурсе.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4.1.4. Оповещает членов конкурсной комиссии о дате, времени и месте проведения заседания конкурсной комиссии.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4.1.5. Готовит материалы на заседание конкурсной комиссии и вносит их на рассмотрение конкурсной комиссии.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4.1.6. Ведет протокол заседания конкурсной комиссии.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4.1.7. Готовит информационное сообщение о результатах конкурса для размещения на официальном сайте Администрации МО "Городской округ "Город Нарьян-Мар" в информационно-телекоммуникационной сети "Интернет" и (или) в средствах массовой информации.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4.1.8. Организует изготовление благодарственных писем и (или) сувенирной продукции для победителя и участников конкурса.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lastRenderedPageBreak/>
        <w:t>4.1.9. Организует проведение торжественной церемонии подведения итогов конкурса и награждения победителя.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Title"/>
        <w:jc w:val="center"/>
        <w:outlineLvl w:val="1"/>
      </w:pPr>
      <w:r>
        <w:t>V. Порядок участия в конкурсе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ind w:firstLine="540"/>
        <w:jc w:val="both"/>
      </w:pPr>
      <w:bookmarkStart w:id="2" w:name="P103"/>
      <w:bookmarkEnd w:id="2"/>
      <w:r>
        <w:t>5.1. Для участия в конкурсе СМиСП предоставляют в Администрацию муниципального образования "Городской округ "Город Нарьян-Мар" следующие документы: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 xml:space="preserve">5.1.1. </w:t>
      </w:r>
      <w:hyperlink w:anchor="P200" w:history="1">
        <w:r>
          <w:rPr>
            <w:color w:val="0000FF"/>
          </w:rPr>
          <w:t>Заявку</w:t>
        </w:r>
      </w:hyperlink>
      <w:r>
        <w:t xml:space="preserve"> на участие в городском конкурсе "Лучший предприниматель года" по форме согласно Приложению 1 к настоящему Порядку.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 xml:space="preserve">5.1.2. </w:t>
      </w:r>
      <w:hyperlink w:anchor="P250" w:history="1">
        <w:r>
          <w:rPr>
            <w:color w:val="0000FF"/>
          </w:rPr>
          <w:t>Анкету</w:t>
        </w:r>
      </w:hyperlink>
      <w:r>
        <w:t xml:space="preserve"> участника конкурса по форме согласно Приложению 2 к настоящему Порядку.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Информация, указанная участником городского конкурса в Анкете участника конкурса, представляется за предшествующий год и истекший период текущего года (квартал, полугодие, 9 месяцев) до даты подачи заявки на участие в конкурсе и должна быть подтверждена документами (дипломами, сертификатами, благодарственными письмами, фотографиями и т.п.).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5.1.3. Краткую информацию об участнике конкурса (с какого года осуществляется деятельность, сфера, в которой трудится, процесс развития и т.д.) (при желании);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 xml:space="preserve">5.1.4. </w:t>
      </w:r>
      <w:hyperlink r:id="rId17" w:history="1">
        <w:r>
          <w:rPr>
            <w:color w:val="0000FF"/>
          </w:rPr>
          <w:t>Справку</w:t>
        </w:r>
      </w:hyperlink>
      <w: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 по форме, утвержденной Приказом Федеральной налоговой службы России от 20.01.2017 N ММВ-7-8/20@ (по КНД 1120101), выданную не ранее чем за 30 дней до даты подачи заявки.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 xml:space="preserve">В случае если справка содержит сведения о наличии неисполненной задолженности, дополнительно заявителем в день подачи конкурсных документов </w:t>
      </w:r>
      <w:proofErr w:type="gramStart"/>
      <w:r>
        <w:t>предоставляются платежные документы</w:t>
      </w:r>
      <w:proofErr w:type="gramEnd"/>
      <w:r>
        <w:t>, подтверждающие уплату такой задолженности.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5.1.5. Копию паспорта (для индивидуальных предпринимателей) либо копию учредительных документов (устав) - для юридических лиц.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5.2. Сведения, представленные в конкурсную комиссию участником конкурса и являющиеся коммерческой тайной, не могут быть использованы без его письменного согласия для иных целей, кроме конкурсной оценки участника конкурса.</w:t>
      </w:r>
    </w:p>
    <w:p w:rsidR="00F67216" w:rsidRDefault="00F67216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5.3. Представляемые участниками документы должны быть сброшюрованы в один том, пронумерованы, подписаны руководителем юридического лица и заверены печатью юридического лица или подписью и печатью индивидуального предпринимателя (при наличии).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5.4. Заявка с прилагаемыми документами может быть направлена по почте, доставлена лично или курьером. При любой форме отправки заявки дата ее регистрации будет определяться по дате поступления заявки в Администрацию МО "Городской округ "Город Нарьян-Мар".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Заявка может быть отозвана в письменной форме участником конкурса до дня окончания срока приема заявок.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Документы, представленные на конкурс, участнику конкурса не возвращаются.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5.5. Администрация МО "Городской округ "Город Нарьян-Мар" не возмещает участникам и победителю конкурса расходы, связанные с подготовкой и подачей заявок на участие в конкурсе.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Title"/>
        <w:jc w:val="center"/>
        <w:outlineLvl w:val="1"/>
      </w:pPr>
      <w:r>
        <w:t>VI. Порядок проведения конкурса и критерии оценки заявок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ind w:firstLine="540"/>
        <w:jc w:val="both"/>
      </w:pPr>
      <w:r>
        <w:lastRenderedPageBreak/>
        <w:t>6.1. Организатор конкурса в течение 5 (пяти) рабочих дней, начиная со дня, следующего за днем окончания приема документов для участия в конкурсе, проверяет представленные СМиСП документы на комплектность и соответствие требованиям, установленным настоящим Порядком.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6.2. 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Составленное заключение организатор конкурса направляет членам конкурсной комиссии до начала проведения конкурса.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6.3. Для подведения итогов конкурса и принятия решения о победителе конкурса организатор конкурса выносит представленные СМиСП заявки на рассмотрение конкурсной комиссии.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 xml:space="preserve">Заседание конкурсной комиссии по рассмотрению поданных заявок назначается не позднее, чем на 10 (десятый) день со дня </w:t>
      </w:r>
      <w:proofErr w:type="gramStart"/>
      <w:r>
        <w:t>окончания срока проведения проверки документов</w:t>
      </w:r>
      <w:proofErr w:type="gramEnd"/>
      <w:r>
        <w:t>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На основании представленного организатором конкурса заключения конкурсная комиссия утверждает список заявителей, допущенных к участию в конкурсе, и список заявителей, не допущенных к участию в конкурсе. Данные заносятся в протокол конкурсной комиссии.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6.4. В процессе проведения конкурса ведется протокол заседания конкурсной комиссии.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 xml:space="preserve">6.5. Каждая заявка рассматривается членами конкурсной комиссии отдельно. После рассмотрения заявки каждый член конкурсной комиссии заполняет </w:t>
      </w:r>
      <w:hyperlink w:anchor="P407" w:history="1">
        <w:r>
          <w:rPr>
            <w:color w:val="0000FF"/>
          </w:rPr>
          <w:t>лист</w:t>
        </w:r>
      </w:hyperlink>
      <w:r>
        <w:t xml:space="preserve"> оценки (Приложение 3 к настоящему Порядку) по каждой заявке. После оценки заявок членами комиссии определяется итоговое значение оценки по каждой заявке, и формируется итоговая </w:t>
      </w:r>
      <w:hyperlink w:anchor="P589" w:history="1">
        <w:r>
          <w:rPr>
            <w:color w:val="0000FF"/>
          </w:rPr>
          <w:t>ведомость</w:t>
        </w:r>
      </w:hyperlink>
      <w:r>
        <w:t xml:space="preserve"> в соответствии с Приложением 4 к настоящему Порядку.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6.6. Победителем конкурса признается участник, заявка которого получила наибольшее количество баллов.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В случае если несколько заявок имеют одинаковое количество баллов, то конкурсная комиссия ставит вопрос на голосование и выбирает победителя, получившего простое большинство голосов. При равенстве - голос председательствующего - решающий.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6.7. Конкурс признается несостоявшимся в случаях: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 xml:space="preserve">если ни одна из представленных заявок в течение срока не соответствует требованиям </w:t>
      </w:r>
      <w:hyperlink w:anchor="P65" w:history="1">
        <w:r>
          <w:rPr>
            <w:color w:val="0000FF"/>
          </w:rPr>
          <w:t>пункта 3.1</w:t>
        </w:r>
      </w:hyperlink>
      <w:r>
        <w:t xml:space="preserve"> настоящего Порядка;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если в течение срока, установленного для подачи заявок, не подана ни одна заявка;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если в течение срока, установленного для подачи заявок, подана одна заявка.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Данные заносятся в протокол конкурсной комиссии.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Title"/>
        <w:jc w:val="center"/>
        <w:outlineLvl w:val="1"/>
      </w:pPr>
      <w:r>
        <w:t>VII. Итоги конкурса, награждение победителей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ind w:firstLine="540"/>
        <w:jc w:val="both"/>
      </w:pPr>
      <w:r>
        <w:t>7.1. Звание "Лучший предприниматель года" присваивается на основании протокола конкурсной комиссии.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7.2. Победитель конкурса награждается сувенирной продукцией и грантом в форме субсидии (далее - грант) в размере 200 000 (Двести тысяч) рублей. Участники конкурса могут награждаться сувенирной продукцией по решению конкурсной комиссии.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7.3. Награждение победителя конкурса проводится в торжественной обстановке.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lastRenderedPageBreak/>
        <w:t>7.4. Победитель конкурса имеет право использовать полученное звание в рекламных целях.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7.5. Сведения о результатах конкурса размещаются на официальном сайте Администрации МО "Городской округ "Город Нарьян-Мар" в информационно-телекоммуникационной сети "Интернет" и (или) в средствах массовой информации.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Title"/>
        <w:jc w:val="center"/>
        <w:outlineLvl w:val="1"/>
      </w:pPr>
      <w:r>
        <w:t>VIII. Порядок и условия предоставления гранта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ind w:firstLine="540"/>
        <w:jc w:val="both"/>
      </w:pPr>
      <w:r>
        <w:t>8.1. Грант предоставляется на безвозмездной и безвозвратной основе на развитие собственного бизнеса, при условии соблюдения настоящего Порядка.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8.2. Грант предоставляется на затраты, связанные с развитием собственного бизнеса и (или) необходимые для осуществления предпринимательской деятельности, а именно: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приобретение имущества (зданий, строений, сооружений, машин и оборудования, транспортных средств (кроме легкового автотранспорта)), сырья и материалов (в том числе строительных), производственного и хозяйственного инвентаря;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приобретение компьютерного программного обеспечения;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проведение работ по ремонту и (или) строительству помещений (зданий), работ по благоустройству прилегающей территории, в том числе сторонними организациями;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маркетинговое сопровождение товаров и (или) услуг;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обучение (подготовка, переподготовка, повышение квалификации) субъектов малого и среднего предпринимательства (включая их работников), по направлениям, которые соответствуют их виду деятельности и необходимы для производства товаров, выполнения работ, оказания услуг.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 xml:space="preserve">8.3. С победителем конкурса заключается </w:t>
      </w:r>
      <w:hyperlink w:anchor="P607" w:history="1">
        <w:r>
          <w:rPr>
            <w:color w:val="0000FF"/>
          </w:rPr>
          <w:t>договор</w:t>
        </w:r>
      </w:hyperlink>
      <w:r>
        <w:t xml:space="preserve"> о предоставлении гранта по форме согласно Приложению 5 в течение 10 (десяти) календарных дней с момента официального опубликования результатов конкурса к настоящему Порядку.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8.4. Организатор конкурса в течение 3 (трех) рабочих дней со дня заключения договора готовит проект распоряжения о предоставлении гранта.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8.5. Перечисление гранта осуществляет главный распорядитель бюджетных сре</w:t>
      </w:r>
      <w:proofErr w:type="gramStart"/>
      <w:r>
        <w:t>дств в л</w:t>
      </w:r>
      <w:proofErr w:type="gramEnd"/>
      <w:r>
        <w:t>ице отдела бухгалтерского учета и отчетности Администрации МО "Городской округ "Город Нарьян-Мар" не позднее пятнадцати календарных дней с даты издания распоряжения о предоставлении гранта при наличии средств в бюджете муниципального образования.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8.6. Грант считается предоставленным в день списания средств со счета Администрации МО "Городской округ "Город Нарьян-Мар" на расчетный счет победителя конкурса.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8.7. Средства должны быть использованы в течение 1 (одного) года после списания средств со счета Администрации МО "Городской округ "Город Нарьян-Мар" на расчетный счет победителя конкурса.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8.8. Победитель конкурса - получатель гранта предоставляет организатору конкурса отчет об использовании гранта по форме и в сроки, предусмотренные договором о предоставлении гранта.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8.9. Организатор конкурса вносит запись в реестр субъектов малого и среднего предпринимательства - получателей поддержки в течение 30 (тридцати) дней со дня принятия решения о предоставлении гранта.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Title"/>
        <w:jc w:val="center"/>
        <w:outlineLvl w:val="1"/>
      </w:pPr>
      <w:r>
        <w:lastRenderedPageBreak/>
        <w:t xml:space="preserve">IX. Ответственность, контроль за </w:t>
      </w:r>
      <w:proofErr w:type="gramStart"/>
      <w:r>
        <w:t>целевым</w:t>
      </w:r>
      <w:proofErr w:type="gramEnd"/>
    </w:p>
    <w:p w:rsidR="00F67216" w:rsidRDefault="00F67216">
      <w:pPr>
        <w:pStyle w:val="ConsPlusTitle"/>
        <w:jc w:val="center"/>
      </w:pPr>
      <w:r>
        <w:t>использованием гранта и порядок возврата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ind w:firstLine="540"/>
        <w:jc w:val="both"/>
      </w:pPr>
      <w:r>
        <w:t>9.1. За несоблюдение условий Договора о предоставлении гранта получатель гранта несет ответственность в соответствии с требованиями настоящего Порядка и законодательством Российской Федерации.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9.2. Контроль целевого использования бюджетных средств и выполнения условий договора о предоставлении гранта осуществляется главным распорядителем бюджетных средств и органом муниципального финансового контроля.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9.3. Грант подлежит возврату в бюджет муниципального образования в следующих случаях: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использования гранта не по целевому назначению;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неиспользования гранта за пределами сроков, установленных Договором о предоставлении гранта;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установления факта представления ложных либо намеренно искаженных сведений;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 xml:space="preserve">9.4. Грант, перечисленный получателю, подлежит возврату в бюджет муниципального образования в течение 30 (тридцати) календарных дней </w:t>
      </w:r>
      <w:proofErr w:type="gramStart"/>
      <w:r>
        <w:t>с даты получения</w:t>
      </w:r>
      <w:proofErr w:type="gramEnd"/>
      <w:r>
        <w:t xml:space="preserve"> требования о возврате гранта путем перечисления денежных средств на лицевой счет Администрации МО "Городской округ "Город Нарьян-Мар" в сумме, указанной в требовании.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9.5. При отказе получателя гранта от возврата суммы гранта, указанной в требовании, взыскание производится в порядке, установленном законодательством Российской Федерации.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Title"/>
        <w:jc w:val="center"/>
        <w:outlineLvl w:val="1"/>
      </w:pPr>
      <w:r>
        <w:t>X. Порядок предоставления и утверждения</w:t>
      </w:r>
    </w:p>
    <w:p w:rsidR="00F67216" w:rsidRDefault="00F67216">
      <w:pPr>
        <w:pStyle w:val="ConsPlusTitle"/>
        <w:jc w:val="center"/>
      </w:pPr>
      <w:r>
        <w:t>отчета об использовании гранта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ind w:firstLine="540"/>
        <w:jc w:val="both"/>
      </w:pPr>
      <w:r>
        <w:t xml:space="preserve">10.1. Получатель гранта обязан представить в Администрацию МО "Городской округ "Город Нарьян-Мар" </w:t>
      </w:r>
      <w:hyperlink w:anchor="P745" w:history="1">
        <w:r>
          <w:rPr>
            <w:color w:val="0000FF"/>
          </w:rPr>
          <w:t>отчет</w:t>
        </w:r>
      </w:hyperlink>
      <w:r>
        <w:t xml:space="preserve"> в соответствии с условиями Договора, с приложением копий подтверждающих документов, с предъявлением их оригиналов, в течение 15 (пятнадцати) дней по истечении 1 (одного) года со дня предоставления гранта.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10.2. Отчет, представленный получателем гранта, рассматривается на заседании комиссии.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10.3. При необходимости получатель гранта может быть приглашен на заседание комиссии.</w:t>
      </w:r>
    </w:p>
    <w:p w:rsidR="00F67216" w:rsidRDefault="00F67216">
      <w:pPr>
        <w:pStyle w:val="ConsPlusNormal"/>
        <w:spacing w:before="220"/>
        <w:ind w:firstLine="540"/>
        <w:jc w:val="both"/>
      </w:pPr>
      <w:r>
        <w:t>10.4. Решение об утверждении отчета оформляется протоколом, который подписывают члены комиссии, присутствующие на заседании комиссии.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right"/>
        <w:outlineLvl w:val="1"/>
      </w:pPr>
      <w:r>
        <w:t>Приложение 1</w:t>
      </w:r>
    </w:p>
    <w:p w:rsidR="00F67216" w:rsidRDefault="00F67216">
      <w:pPr>
        <w:pStyle w:val="ConsPlusNormal"/>
        <w:jc w:val="right"/>
      </w:pPr>
      <w:r>
        <w:t>к Порядку организации и</w:t>
      </w:r>
    </w:p>
    <w:p w:rsidR="00F67216" w:rsidRDefault="00F67216">
      <w:pPr>
        <w:pStyle w:val="ConsPlusNormal"/>
        <w:jc w:val="right"/>
      </w:pPr>
      <w:r>
        <w:t>проведения городского конкурса</w:t>
      </w:r>
    </w:p>
    <w:p w:rsidR="00F67216" w:rsidRDefault="00F67216">
      <w:pPr>
        <w:pStyle w:val="ConsPlusNormal"/>
        <w:jc w:val="right"/>
      </w:pPr>
      <w:r>
        <w:t>"Лучший предприниматель года"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nformat"/>
        <w:jc w:val="both"/>
      </w:pPr>
      <w:r>
        <w:t xml:space="preserve">                                           Главе муниципального образования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lastRenderedPageBreak/>
        <w:t xml:space="preserve">                                        "Городской округ "Город Нарьян-Мар"</w:t>
      </w:r>
    </w:p>
    <w:p w:rsidR="00F67216" w:rsidRDefault="00F6721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67216" w:rsidRDefault="00F67216">
      <w:pPr>
        <w:pStyle w:val="ConsPlusNonformat"/>
        <w:jc w:val="both"/>
      </w:pPr>
      <w:r>
        <w:t xml:space="preserve">                                          от _____________________________,</w:t>
      </w:r>
    </w:p>
    <w:p w:rsidR="00F67216" w:rsidRDefault="00F67216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F67216" w:rsidRDefault="00F6721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67216" w:rsidRDefault="00F67216">
      <w:pPr>
        <w:pStyle w:val="ConsPlusNonformat"/>
        <w:jc w:val="both"/>
      </w:pPr>
      <w:r>
        <w:t xml:space="preserve">                                           тел. ___________________________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bookmarkStart w:id="4" w:name="P200"/>
      <w:bookmarkEnd w:id="4"/>
      <w:r>
        <w:t xml:space="preserve">                                  Заявка</w:t>
      </w:r>
    </w:p>
    <w:p w:rsidR="00F67216" w:rsidRDefault="00F67216">
      <w:pPr>
        <w:pStyle w:val="ConsPlusNonformat"/>
        <w:jc w:val="both"/>
      </w:pPr>
      <w:r>
        <w:t xml:space="preserve">                      на участие в городском конкурсе</w:t>
      </w:r>
    </w:p>
    <w:p w:rsidR="00F67216" w:rsidRDefault="00F67216">
      <w:pPr>
        <w:pStyle w:val="ConsPlusNonformat"/>
        <w:jc w:val="both"/>
      </w:pPr>
      <w:r>
        <w:t xml:space="preserve">                       "Лучший предприниматель года"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Прошу рассмотреть документы ___________________________________________</w:t>
      </w:r>
    </w:p>
    <w:p w:rsidR="00F67216" w:rsidRDefault="00F67216">
      <w:pPr>
        <w:pStyle w:val="ConsPlusNonformat"/>
        <w:jc w:val="both"/>
      </w:pPr>
      <w:r>
        <w:t>___________________________________________________________________________</w:t>
      </w:r>
    </w:p>
    <w:p w:rsidR="00F67216" w:rsidRDefault="00F67216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субъекта малого и среднего</w:t>
      </w:r>
      <w:proofErr w:type="gramEnd"/>
    </w:p>
    <w:p w:rsidR="00F67216" w:rsidRDefault="00F67216">
      <w:pPr>
        <w:pStyle w:val="ConsPlusNonformat"/>
        <w:jc w:val="both"/>
      </w:pPr>
      <w:r>
        <w:t xml:space="preserve">                           предпринимательства)</w:t>
      </w:r>
    </w:p>
    <w:p w:rsidR="00F67216" w:rsidRDefault="00F67216">
      <w:pPr>
        <w:pStyle w:val="ConsPlusNonformat"/>
        <w:jc w:val="both"/>
      </w:pPr>
      <w:r>
        <w:t>для участия в городском конкурсе "Лучший предприниматель года" на условиях,</w:t>
      </w:r>
    </w:p>
    <w:p w:rsidR="00F67216" w:rsidRDefault="00F67216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Положением  об  организации и проведении городского конкурса</w:t>
      </w:r>
    </w:p>
    <w:p w:rsidR="00F67216" w:rsidRDefault="00F67216">
      <w:pPr>
        <w:pStyle w:val="ConsPlusNonformat"/>
        <w:jc w:val="both"/>
      </w:pPr>
      <w:r>
        <w:t>"Лучший предприниматель года".</w:t>
      </w:r>
    </w:p>
    <w:p w:rsidR="00F67216" w:rsidRDefault="00F67216">
      <w:pPr>
        <w:pStyle w:val="ConsPlusNonformat"/>
        <w:jc w:val="both"/>
      </w:pPr>
      <w:r>
        <w:t xml:space="preserve">    К заявке прилагаются следующие документы:</w:t>
      </w:r>
    </w:p>
    <w:p w:rsidR="00F67216" w:rsidRDefault="00F67216">
      <w:pPr>
        <w:pStyle w:val="ConsPlusNonformat"/>
        <w:jc w:val="both"/>
      </w:pPr>
      <w:r>
        <w:t xml:space="preserve">    1. ___________________________________________________________________.</w:t>
      </w:r>
    </w:p>
    <w:p w:rsidR="00F67216" w:rsidRDefault="00F67216">
      <w:pPr>
        <w:pStyle w:val="ConsPlusNonformat"/>
        <w:jc w:val="both"/>
      </w:pPr>
      <w:r>
        <w:t xml:space="preserve">    2. ___________________________________________________________________.</w:t>
      </w:r>
    </w:p>
    <w:p w:rsidR="00F67216" w:rsidRDefault="00F67216">
      <w:pPr>
        <w:pStyle w:val="ConsPlusNonformat"/>
        <w:jc w:val="both"/>
      </w:pPr>
      <w:r>
        <w:t xml:space="preserve">    3. ___________________________________________________________________.</w:t>
      </w:r>
    </w:p>
    <w:p w:rsidR="00F67216" w:rsidRDefault="00F67216">
      <w:pPr>
        <w:pStyle w:val="ConsPlusNonformat"/>
        <w:jc w:val="both"/>
      </w:pPr>
      <w:r>
        <w:t xml:space="preserve">    ...</w:t>
      </w:r>
    </w:p>
    <w:p w:rsidR="00F67216" w:rsidRDefault="00F67216">
      <w:pPr>
        <w:pStyle w:val="ConsPlusNonformat"/>
        <w:jc w:val="both"/>
      </w:pPr>
      <w:r>
        <w:t xml:space="preserve">    С порядком проведения конкурса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F67216" w:rsidRDefault="00F67216">
      <w:pPr>
        <w:pStyle w:val="ConsPlusNonformat"/>
        <w:jc w:val="both"/>
      </w:pPr>
      <w:r>
        <w:t xml:space="preserve">    Полноту  и  достоверность  сведений, указанных в конкурсных материалах,</w:t>
      </w:r>
    </w:p>
    <w:p w:rsidR="00F67216" w:rsidRDefault="00F67216">
      <w:pPr>
        <w:pStyle w:val="ConsPlusNonformat"/>
        <w:jc w:val="both"/>
      </w:pPr>
      <w:r>
        <w:t>гарантирую.</w:t>
      </w:r>
    </w:p>
    <w:p w:rsidR="00F67216" w:rsidRDefault="00F67216">
      <w:pPr>
        <w:pStyle w:val="ConsPlusNonformat"/>
        <w:jc w:val="both"/>
      </w:pPr>
      <w:r>
        <w:t xml:space="preserve">    </w:t>
      </w:r>
      <w:proofErr w:type="gramStart"/>
      <w:r>
        <w:t>Уведомлен  о  том,  что участники конкурса, представившие недостоверные</w:t>
      </w:r>
      <w:proofErr w:type="gramEnd"/>
    </w:p>
    <w:p w:rsidR="00F67216" w:rsidRDefault="00F67216">
      <w:pPr>
        <w:pStyle w:val="ConsPlusNonformat"/>
        <w:jc w:val="both"/>
      </w:pPr>
      <w:r>
        <w:t xml:space="preserve">данные,  не  допускаются  к  участию  в  городском конкурсе или снимаются </w:t>
      </w:r>
      <w:proofErr w:type="gramStart"/>
      <w:r>
        <w:t>с</w:t>
      </w:r>
      <w:proofErr w:type="gramEnd"/>
    </w:p>
    <w:p w:rsidR="00F67216" w:rsidRDefault="00F67216">
      <w:pPr>
        <w:pStyle w:val="ConsPlusNonformat"/>
        <w:jc w:val="both"/>
      </w:pPr>
      <w:r>
        <w:t>участия в процессе его проведения.</w:t>
      </w:r>
    </w:p>
    <w:p w:rsidR="00F67216" w:rsidRDefault="00F67216">
      <w:pPr>
        <w:pStyle w:val="ConsPlusNonformat"/>
        <w:jc w:val="both"/>
      </w:pPr>
      <w:r>
        <w:t xml:space="preserve">    В  соответствии со </w:t>
      </w:r>
      <w:hyperlink r:id="rId18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F67216" w:rsidRDefault="00F67216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F67216" w:rsidRDefault="00F67216">
      <w:pPr>
        <w:pStyle w:val="ConsPlusNonformat"/>
        <w:jc w:val="both"/>
      </w:pPr>
      <w:r>
        <w:t>(среднего) предпринимательства.</w:t>
      </w:r>
    </w:p>
    <w:p w:rsidR="00F67216" w:rsidRDefault="00F67216">
      <w:pPr>
        <w:pStyle w:val="ConsPlusNonformat"/>
        <w:jc w:val="both"/>
      </w:pPr>
      <w:r>
        <w:t xml:space="preserve">    Заявляю о том, что на день подачи настоящего заявления в отношении меня</w:t>
      </w:r>
    </w:p>
    <w:p w:rsidR="00F67216" w:rsidRDefault="00F67216">
      <w:pPr>
        <w:pStyle w:val="ConsPlusNonformat"/>
        <w:jc w:val="both"/>
      </w:pPr>
      <w:r>
        <w:t>как   субъекта   хозяйственных   правоотношений   не  проводятся  процедуры</w:t>
      </w:r>
    </w:p>
    <w:p w:rsidR="00F67216" w:rsidRDefault="00F67216">
      <w:pPr>
        <w:pStyle w:val="ConsPlusNonformat"/>
        <w:jc w:val="both"/>
      </w:pPr>
      <w:r>
        <w:t xml:space="preserve">ликвидации,  отсутствует  решение  арбитражного  суда  о  банкротстве  и </w:t>
      </w:r>
      <w:proofErr w:type="gramStart"/>
      <w:r>
        <w:t>об</w:t>
      </w:r>
      <w:proofErr w:type="gramEnd"/>
    </w:p>
    <w:p w:rsidR="00F67216" w:rsidRDefault="00F67216">
      <w:pPr>
        <w:pStyle w:val="ConsPlusNonformat"/>
        <w:jc w:val="both"/>
      </w:pPr>
      <w:r>
        <w:t xml:space="preserve">открытии   конкурсного   производства,  не  приостановлена  деятельность  </w:t>
      </w:r>
      <w:proofErr w:type="gramStart"/>
      <w:r>
        <w:t>в</w:t>
      </w:r>
      <w:proofErr w:type="gramEnd"/>
    </w:p>
    <w:p w:rsidR="00F67216" w:rsidRDefault="00F67216">
      <w:pPr>
        <w:pStyle w:val="ConsPlusNonformat"/>
        <w:jc w:val="both"/>
      </w:pPr>
      <w:r>
        <w:t xml:space="preserve">порядке,  предусмотренном Кодексом Российской Федерации об </w:t>
      </w:r>
      <w:proofErr w:type="gramStart"/>
      <w:r>
        <w:t>административных</w:t>
      </w:r>
      <w:proofErr w:type="gramEnd"/>
    </w:p>
    <w:p w:rsidR="00F67216" w:rsidRDefault="00F67216">
      <w:pPr>
        <w:pStyle w:val="ConsPlusNonformat"/>
        <w:jc w:val="both"/>
      </w:pPr>
      <w:proofErr w:type="gramStart"/>
      <w:r>
        <w:t>правонарушениях</w:t>
      </w:r>
      <w:proofErr w:type="gramEnd"/>
      <w:r>
        <w:t>.</w:t>
      </w:r>
    </w:p>
    <w:p w:rsidR="00F67216" w:rsidRDefault="00F67216">
      <w:pPr>
        <w:pStyle w:val="ConsPlusNonformat"/>
        <w:jc w:val="both"/>
      </w:pPr>
      <w:r>
        <w:t xml:space="preserve">    Настоящим  выражаю  свое  согласие  на  обработку  персональных данных,</w:t>
      </w:r>
    </w:p>
    <w:p w:rsidR="00F67216" w:rsidRDefault="00F67216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мной в конкурсной документации.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>Руководитель</w:t>
      </w:r>
    </w:p>
    <w:p w:rsidR="00F67216" w:rsidRDefault="00F67216">
      <w:pPr>
        <w:pStyle w:val="ConsPlusNonformat"/>
        <w:jc w:val="both"/>
      </w:pPr>
      <w:r>
        <w:t>(Индивидуальный предприниматель)  ___________ _____________________</w:t>
      </w:r>
    </w:p>
    <w:p w:rsidR="00F67216" w:rsidRDefault="00F67216">
      <w:pPr>
        <w:pStyle w:val="ConsPlusNonformat"/>
        <w:jc w:val="both"/>
      </w:pPr>
      <w:r>
        <w:t xml:space="preserve">                                   (подпись) (расшифровка подписи)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>МП</w:t>
      </w:r>
    </w:p>
    <w:p w:rsidR="00F67216" w:rsidRDefault="00F67216">
      <w:pPr>
        <w:pStyle w:val="ConsPlusNonformat"/>
        <w:jc w:val="both"/>
      </w:pPr>
      <w:r>
        <w:t>______________ (дата)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right"/>
        <w:outlineLvl w:val="1"/>
      </w:pPr>
      <w:r>
        <w:t>Приложение 2</w:t>
      </w:r>
    </w:p>
    <w:p w:rsidR="00F67216" w:rsidRDefault="00F67216">
      <w:pPr>
        <w:pStyle w:val="ConsPlusNormal"/>
        <w:jc w:val="right"/>
      </w:pPr>
      <w:r>
        <w:t>к Порядку организации и</w:t>
      </w:r>
    </w:p>
    <w:p w:rsidR="00F67216" w:rsidRDefault="00F67216">
      <w:pPr>
        <w:pStyle w:val="ConsPlusNormal"/>
        <w:jc w:val="right"/>
      </w:pPr>
      <w:r>
        <w:t>проведения городского конкурса</w:t>
      </w:r>
    </w:p>
    <w:p w:rsidR="00F67216" w:rsidRDefault="00F67216">
      <w:pPr>
        <w:pStyle w:val="ConsPlusNormal"/>
        <w:jc w:val="right"/>
      </w:pPr>
      <w:r>
        <w:t>"Лучший предприниматель года"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nformat"/>
        <w:jc w:val="both"/>
      </w:pPr>
      <w:bookmarkStart w:id="5" w:name="P250"/>
      <w:bookmarkEnd w:id="5"/>
      <w:r>
        <w:t xml:space="preserve">                                  Анкета</w:t>
      </w:r>
    </w:p>
    <w:p w:rsidR="00F67216" w:rsidRDefault="00F67216">
      <w:pPr>
        <w:pStyle w:val="ConsPlusNonformat"/>
        <w:jc w:val="both"/>
      </w:pPr>
      <w:r>
        <w:t xml:space="preserve">                       участника городского конкурса</w:t>
      </w:r>
    </w:p>
    <w:p w:rsidR="00F67216" w:rsidRDefault="00F67216">
      <w:pPr>
        <w:pStyle w:val="ConsPlusNonformat"/>
        <w:jc w:val="both"/>
      </w:pPr>
      <w:r>
        <w:t xml:space="preserve">                       "Лучший предприниматель года"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>Полное наименование субъекта малого и среднего предпринимательства</w:t>
      </w:r>
    </w:p>
    <w:p w:rsidR="00F67216" w:rsidRDefault="00F6721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67216" w:rsidRDefault="00F67216">
      <w:pPr>
        <w:pStyle w:val="ConsPlusNonformat"/>
        <w:jc w:val="both"/>
      </w:pPr>
      <w:r>
        <w:t>Сокращенное наименование субъекта малого и среднего предпринимательства</w:t>
      </w:r>
    </w:p>
    <w:p w:rsidR="00F67216" w:rsidRDefault="00F67216">
      <w:pPr>
        <w:pStyle w:val="ConsPlusNonformat"/>
        <w:jc w:val="both"/>
      </w:pPr>
      <w:r>
        <w:t>___________________________________________________________________________</w:t>
      </w:r>
    </w:p>
    <w:p w:rsidR="00F67216" w:rsidRDefault="00F67216">
      <w:pPr>
        <w:pStyle w:val="ConsPlusNonformat"/>
        <w:jc w:val="both"/>
      </w:pPr>
      <w:r>
        <w:t>Юридический адрес _________________________________________________________</w:t>
      </w:r>
    </w:p>
    <w:p w:rsidR="00F67216" w:rsidRDefault="00F67216">
      <w:pPr>
        <w:pStyle w:val="ConsPlusNonformat"/>
        <w:jc w:val="both"/>
      </w:pPr>
      <w:r>
        <w:t>Фактическое местонахождение _______________________________________________</w:t>
      </w:r>
    </w:p>
    <w:p w:rsidR="00F67216" w:rsidRDefault="00F67216">
      <w:pPr>
        <w:pStyle w:val="ConsPlusNonformat"/>
        <w:jc w:val="both"/>
      </w:pPr>
      <w:r>
        <w:t>Телефон, факс _____________________________________________________________</w:t>
      </w:r>
    </w:p>
    <w:p w:rsidR="00F67216" w:rsidRDefault="00F67216">
      <w:pPr>
        <w:pStyle w:val="ConsPlusNonformat"/>
        <w:jc w:val="both"/>
      </w:pPr>
      <w:r>
        <w:t>Электронная почта _________________________________________________________</w:t>
      </w:r>
    </w:p>
    <w:p w:rsidR="00F67216" w:rsidRDefault="00F67216">
      <w:pPr>
        <w:pStyle w:val="ConsPlusNonformat"/>
        <w:jc w:val="both"/>
      </w:pPr>
      <w:r>
        <w:t>Свидетельство о регистрации _______________________________________________</w:t>
      </w:r>
    </w:p>
    <w:p w:rsidR="00F67216" w:rsidRDefault="00F67216">
      <w:pPr>
        <w:pStyle w:val="ConsPlusNonformat"/>
        <w:jc w:val="both"/>
      </w:pPr>
      <w:r>
        <w:t>ОГРН ______________________________________________________________________</w:t>
      </w:r>
    </w:p>
    <w:p w:rsidR="00F67216" w:rsidRDefault="00F67216">
      <w:pPr>
        <w:pStyle w:val="ConsPlusNonformat"/>
        <w:jc w:val="both"/>
      </w:pPr>
      <w:r>
        <w:t>ИНН/КПП ___________________________________________________________________</w:t>
      </w:r>
    </w:p>
    <w:p w:rsidR="00F67216" w:rsidRDefault="00F67216">
      <w:pPr>
        <w:pStyle w:val="ConsPlusNonformat"/>
        <w:jc w:val="both"/>
      </w:pPr>
      <w:r>
        <w:t>Банковские реквизиты:</w:t>
      </w:r>
    </w:p>
    <w:p w:rsidR="00F67216" w:rsidRDefault="00F67216">
      <w:pPr>
        <w:pStyle w:val="ConsPlusNonformat"/>
        <w:jc w:val="both"/>
      </w:pPr>
      <w:r>
        <w:t>Наименование банка ________________________________________________________</w:t>
      </w:r>
    </w:p>
    <w:p w:rsidR="00F67216" w:rsidRDefault="00F67216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_______________________________________________________________________</w:t>
      </w:r>
    </w:p>
    <w:p w:rsidR="00F67216" w:rsidRDefault="00F67216">
      <w:pPr>
        <w:pStyle w:val="ConsPlusNonformat"/>
        <w:jc w:val="both"/>
      </w:pPr>
      <w:proofErr w:type="gramStart"/>
      <w:r>
        <w:t>л</w:t>
      </w:r>
      <w:proofErr w:type="gramEnd"/>
      <w:r>
        <w:t>/с _______________________________________________________________________</w:t>
      </w:r>
    </w:p>
    <w:p w:rsidR="00F67216" w:rsidRDefault="00F67216">
      <w:pPr>
        <w:pStyle w:val="ConsPlusNonformat"/>
        <w:jc w:val="both"/>
      </w:pPr>
      <w:r>
        <w:t>БИК _______________________________________________________________________</w:t>
      </w:r>
    </w:p>
    <w:p w:rsidR="00F67216" w:rsidRDefault="00F67216">
      <w:pPr>
        <w:pStyle w:val="ConsPlusNonformat"/>
        <w:jc w:val="both"/>
      </w:pPr>
      <w:r>
        <w:t>ОКАТО _____________________________________________________________________</w:t>
      </w:r>
    </w:p>
    <w:p w:rsidR="00F67216" w:rsidRDefault="00F67216">
      <w:pPr>
        <w:pStyle w:val="ConsPlusNonformat"/>
        <w:jc w:val="both"/>
      </w:pPr>
      <w:r>
        <w:t>Дата начала деятельности (регистрации) ____________________________________</w:t>
      </w:r>
    </w:p>
    <w:p w:rsidR="00F67216" w:rsidRDefault="00F67216">
      <w:pPr>
        <w:pStyle w:val="ConsPlusNonformat"/>
        <w:jc w:val="both"/>
      </w:pPr>
      <w:r>
        <w:t>Фамилия, имя, отчество руководителя _______________________________________</w:t>
      </w:r>
    </w:p>
    <w:p w:rsidR="00F67216" w:rsidRDefault="00F67216">
      <w:pPr>
        <w:pStyle w:val="ConsPlusNonformat"/>
        <w:jc w:val="both"/>
      </w:pPr>
      <w:r>
        <w:t>Применяемая система налогообложения _______________________________________</w:t>
      </w:r>
    </w:p>
    <w:p w:rsidR="00F67216" w:rsidRDefault="00F672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6"/>
        <w:gridCol w:w="3628"/>
        <w:gridCol w:w="2268"/>
        <w:gridCol w:w="2268"/>
      </w:tblGrid>
      <w:tr w:rsidR="00F67216">
        <w:tc>
          <w:tcPr>
            <w:tcW w:w="4494" w:type="dxa"/>
            <w:gridSpan w:val="2"/>
          </w:tcPr>
          <w:p w:rsidR="00F67216" w:rsidRDefault="00F67216">
            <w:pPr>
              <w:pStyle w:val="ConsPlusNormal"/>
              <w:jc w:val="center"/>
            </w:pPr>
            <w:r>
              <w:t>Показатели деятельности</w:t>
            </w:r>
          </w:p>
        </w:tc>
        <w:tc>
          <w:tcPr>
            <w:tcW w:w="2268" w:type="dxa"/>
          </w:tcPr>
          <w:p w:rsidR="00F67216" w:rsidRDefault="00F67216">
            <w:pPr>
              <w:pStyle w:val="ConsPlusNormal"/>
              <w:jc w:val="center"/>
            </w:pPr>
            <w:r>
              <w:t>Год, предшествующий году подачи заявки</w:t>
            </w:r>
          </w:p>
        </w:tc>
        <w:tc>
          <w:tcPr>
            <w:tcW w:w="2268" w:type="dxa"/>
          </w:tcPr>
          <w:p w:rsidR="00F67216" w:rsidRDefault="00F67216">
            <w:pPr>
              <w:pStyle w:val="ConsPlusNormal"/>
              <w:jc w:val="center"/>
            </w:pPr>
            <w:r>
              <w:t>Истекший период текущего года (квартал, полугодие, 9 месяцев)</w:t>
            </w: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r>
              <w:t>Основные показатели деятельности:</w:t>
            </w: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proofErr w:type="gramStart"/>
            <w:r>
              <w:t xml:space="preserve">Выручка (указывается за аналогичные периоды финансового периода </w:t>
            </w:r>
            <w:hyperlink w:anchor="P356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r>
              <w:t xml:space="preserve">Среднемесячная заработная плата работников (тыс. руб.) </w:t>
            </w:r>
            <w:hyperlink w:anchor="P36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r>
              <w:t xml:space="preserve">Среднесписочная численность работников (чел.) </w:t>
            </w:r>
            <w:hyperlink w:anchor="P3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r>
              <w:t xml:space="preserve">Создано новых рабочих мест (чел.) </w:t>
            </w:r>
            <w:hyperlink w:anchor="P360" w:history="1">
              <w:r>
                <w:rPr>
                  <w:color w:val="0000FF"/>
                </w:rPr>
                <w:t>&lt;2&gt;</w:t>
              </w:r>
            </w:hyperlink>
            <w:r>
              <w:t xml:space="preserve"> или </w:t>
            </w:r>
            <w:hyperlink w:anchor="P3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r>
              <w:t xml:space="preserve">Сумма перечисленных налоговых платежей и страховых взносов (с расшифровкой) </w:t>
            </w:r>
            <w:hyperlink w:anchor="P37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r>
              <w:t>Дополнительные показатели деятельности:</w:t>
            </w: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r>
              <w:t>Предприятие и персонал, социальная политика:</w:t>
            </w: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r>
              <w:t xml:space="preserve">Мотивация персонала (дополнительное образование, корпоративные программы обучения, повышение квалификации и др.) </w:t>
            </w:r>
            <w:hyperlink w:anchor="P37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r>
              <w:t xml:space="preserve">Внутрифирменные традиции, фирменный стиль (фирменная </w:t>
            </w:r>
            <w:r>
              <w:lastRenderedPageBreak/>
              <w:t xml:space="preserve">одежда, цветовой дизайн и т.п.) </w:t>
            </w:r>
            <w:hyperlink w:anchor="P37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r>
              <w:t>Предприятие на рынке:</w:t>
            </w: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r>
              <w:t xml:space="preserve">Участие в конкурсных мероприятиях различного уровня </w:t>
            </w:r>
            <w:hyperlink w:anchor="P38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r>
              <w:t xml:space="preserve">Наличие гибких скидок для потребителя </w:t>
            </w:r>
            <w:hyperlink w:anchor="P383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r>
              <w:t>Внедрение новых форм и методов работы (по сравнению с конкурентами) (описание)</w:t>
            </w: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r>
              <w:t xml:space="preserve">Наличие книги жалоб и предложений, в том числе </w:t>
            </w:r>
            <w:hyperlink w:anchor="P384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</w:pP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r>
              <w:t>- количество жалоб, претензий</w:t>
            </w: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</w:pP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r>
              <w:t>- количество положительных отзывов</w:t>
            </w: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3628" w:type="dxa"/>
          </w:tcPr>
          <w:p w:rsidR="00F67216" w:rsidRDefault="00F67216">
            <w:pPr>
              <w:pStyle w:val="ConsPlusNormal"/>
              <w:jc w:val="both"/>
            </w:pPr>
            <w:r>
              <w:t xml:space="preserve">Осуществление благотворительной деятельности (помощь инвалидам в трудоустройстве, гражданам, оказавшимся в трудной жизненной ситуации и пр.) </w:t>
            </w:r>
            <w:hyperlink w:anchor="P38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66" w:type="dxa"/>
          </w:tcPr>
          <w:p w:rsidR="00F67216" w:rsidRDefault="00F6721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28" w:type="dxa"/>
          </w:tcPr>
          <w:p w:rsidR="00F67216" w:rsidRDefault="00F67216">
            <w:pPr>
              <w:pStyle w:val="ConsPlusNormal"/>
            </w:pPr>
            <w:r>
              <w:t xml:space="preserve">Членство в ассоциациях, общественных объединениях предпринимателей </w:t>
            </w:r>
            <w:hyperlink w:anchor="P38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  <w:tc>
          <w:tcPr>
            <w:tcW w:w="2268" w:type="dxa"/>
          </w:tcPr>
          <w:p w:rsidR="00F67216" w:rsidRDefault="00F67216">
            <w:pPr>
              <w:pStyle w:val="ConsPlusNormal"/>
            </w:pPr>
          </w:p>
        </w:tc>
      </w:tr>
    </w:tbl>
    <w:p w:rsidR="00F67216" w:rsidRDefault="00F67216">
      <w:pPr>
        <w:pStyle w:val="ConsPlusNormal"/>
        <w:jc w:val="both"/>
      </w:pPr>
    </w:p>
    <w:p w:rsidR="00F67216" w:rsidRDefault="00F67216">
      <w:pPr>
        <w:pStyle w:val="ConsPlusNonformat"/>
        <w:jc w:val="both"/>
      </w:pPr>
      <w:r>
        <w:t xml:space="preserve">    Примечание: в качестве подтверждающих документов прилагаются:</w:t>
      </w:r>
    </w:p>
    <w:p w:rsidR="00F67216" w:rsidRDefault="00F67216">
      <w:pPr>
        <w:pStyle w:val="ConsPlusNonformat"/>
        <w:jc w:val="both"/>
      </w:pPr>
      <w:bookmarkStart w:id="6" w:name="P356"/>
      <w:bookmarkEnd w:id="6"/>
      <w:r>
        <w:t xml:space="preserve">    &lt;1&gt;  Копия  бухгалтерской  отчетности  (отчет о финансовых результатах;</w:t>
      </w:r>
    </w:p>
    <w:p w:rsidR="00F67216" w:rsidRDefault="00F67216">
      <w:pPr>
        <w:pStyle w:val="ConsPlusNonformat"/>
        <w:jc w:val="both"/>
      </w:pPr>
      <w:r>
        <w:t>налоговая  декларация  по  налогу,  уплачиваемому  в  связи  с  применением</w:t>
      </w:r>
    </w:p>
    <w:p w:rsidR="00F67216" w:rsidRDefault="00F67216">
      <w:pPr>
        <w:pStyle w:val="ConsPlusNonformat"/>
        <w:jc w:val="both"/>
      </w:pPr>
      <w:r>
        <w:t>упрощенной  системы  налогообложения;  книга  учета доходов и расходов либо</w:t>
      </w:r>
    </w:p>
    <w:p w:rsidR="00F67216" w:rsidRDefault="00F67216">
      <w:pPr>
        <w:pStyle w:val="ConsPlusNonformat"/>
        <w:jc w:val="both"/>
      </w:pPr>
      <w:r>
        <w:t>иной документ, подтверждающий объем выручки).</w:t>
      </w:r>
    </w:p>
    <w:p w:rsidR="00F67216" w:rsidRDefault="00F67216">
      <w:pPr>
        <w:pStyle w:val="ConsPlusNonformat"/>
        <w:jc w:val="both"/>
      </w:pPr>
      <w:bookmarkStart w:id="7" w:name="P360"/>
      <w:bookmarkEnd w:id="7"/>
      <w:r>
        <w:t xml:space="preserve">    &lt;2&gt;  Копия </w:t>
      </w:r>
      <w:hyperlink r:id="rId19" w:history="1">
        <w:r>
          <w:rPr>
            <w:color w:val="0000FF"/>
          </w:rPr>
          <w:t>Расчета</w:t>
        </w:r>
      </w:hyperlink>
      <w:r>
        <w:t xml:space="preserve"> по страховым взносам по форме, утвержденной Приказом</w:t>
      </w:r>
    </w:p>
    <w:p w:rsidR="00F67216" w:rsidRDefault="00F67216">
      <w:pPr>
        <w:pStyle w:val="ConsPlusNonformat"/>
        <w:jc w:val="both"/>
      </w:pPr>
      <w:proofErr w:type="gramStart"/>
      <w:r>
        <w:t>Федеральной  налоговой  службы России от 10.10.2016 N ММВ-7-11/551@ (по КНД</w:t>
      </w:r>
      <w:proofErr w:type="gramEnd"/>
    </w:p>
    <w:p w:rsidR="00F67216" w:rsidRDefault="00F67216">
      <w:pPr>
        <w:pStyle w:val="ConsPlusNonformat"/>
        <w:jc w:val="both"/>
      </w:pPr>
      <w:r>
        <w:t>1151111)  за  предшествующий  год и отчетный период (предоставляется СМиСП,</w:t>
      </w:r>
    </w:p>
    <w:p w:rsidR="00F67216" w:rsidRDefault="00F67216">
      <w:pPr>
        <w:pStyle w:val="ConsPlusNonformat"/>
        <w:jc w:val="both"/>
      </w:pPr>
      <w:r>
        <w:t>являющимися плательщиками страховых взносов).</w:t>
      </w:r>
    </w:p>
    <w:p w:rsidR="00F67216" w:rsidRDefault="00F67216">
      <w:pPr>
        <w:pStyle w:val="ConsPlusNonformat"/>
        <w:jc w:val="both"/>
      </w:pPr>
      <w:bookmarkStart w:id="8" w:name="P364"/>
      <w:bookmarkEnd w:id="8"/>
      <w:r>
        <w:t xml:space="preserve">    &lt;3&gt;   Копия   </w:t>
      </w:r>
      <w:hyperlink r:id="rId20" w:history="1">
        <w:r>
          <w:rPr>
            <w:color w:val="0000FF"/>
          </w:rPr>
          <w:t>Сведений</w:t>
        </w:r>
      </w:hyperlink>
      <w:r>
        <w:t xml:space="preserve">  о  среднесписочной  численности  работников  </w:t>
      </w:r>
      <w:proofErr w:type="gramStart"/>
      <w:r>
        <w:t>за</w:t>
      </w:r>
      <w:proofErr w:type="gramEnd"/>
    </w:p>
    <w:p w:rsidR="00F67216" w:rsidRDefault="00F67216">
      <w:pPr>
        <w:pStyle w:val="ConsPlusNonformat"/>
        <w:jc w:val="both"/>
      </w:pPr>
      <w:r>
        <w:t>предшествующий  календарный год по форме, утвержденной Приказом Федеральной</w:t>
      </w:r>
    </w:p>
    <w:p w:rsidR="00F67216" w:rsidRDefault="00F67216">
      <w:pPr>
        <w:pStyle w:val="ConsPlusNonformat"/>
        <w:jc w:val="both"/>
      </w:pPr>
      <w:proofErr w:type="gramStart"/>
      <w:r>
        <w:t>налоговой  службы России от 29.03.2007 N ММ-3-25/174@ (по КНД 1110018) (при</w:t>
      </w:r>
      <w:proofErr w:type="gramEnd"/>
    </w:p>
    <w:p w:rsidR="00F67216" w:rsidRDefault="00F67216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наемных работников).</w:t>
      </w:r>
    </w:p>
    <w:p w:rsidR="00F67216" w:rsidRDefault="00F67216">
      <w:pPr>
        <w:pStyle w:val="ConsPlusNonformat"/>
        <w:jc w:val="both"/>
      </w:pPr>
      <w:bookmarkStart w:id="9" w:name="P368"/>
      <w:bookmarkEnd w:id="9"/>
      <w:r>
        <w:t xml:space="preserve">    &lt;4&gt;  Копии  приказов  о  принятии  на  работу  или  трудовых договоров,</w:t>
      </w:r>
    </w:p>
    <w:p w:rsidR="00F67216" w:rsidRDefault="00F67216">
      <w:pPr>
        <w:pStyle w:val="ConsPlusNonformat"/>
        <w:jc w:val="both"/>
      </w:pPr>
      <w:r>
        <w:t>заключенных с работником за предшествующий год и текущий период.</w:t>
      </w:r>
    </w:p>
    <w:p w:rsidR="00F67216" w:rsidRDefault="00F67216">
      <w:pPr>
        <w:pStyle w:val="ConsPlusNonformat"/>
        <w:jc w:val="both"/>
      </w:pPr>
      <w:bookmarkStart w:id="10" w:name="P370"/>
      <w:bookmarkEnd w:id="10"/>
      <w:r>
        <w:t xml:space="preserve">    &lt;5&gt;  Платежные  поручения  по  оплате  налоговых  платежей либо </w:t>
      </w:r>
      <w:hyperlink r:id="rId21" w:history="1">
        <w:r>
          <w:rPr>
            <w:color w:val="0000FF"/>
          </w:rPr>
          <w:t>выписка</w:t>
        </w:r>
      </w:hyperlink>
    </w:p>
    <w:p w:rsidR="00F67216" w:rsidRDefault="00F67216">
      <w:pPr>
        <w:pStyle w:val="ConsPlusNonformat"/>
        <w:jc w:val="both"/>
      </w:pPr>
      <w:r>
        <w:t>операций  по расчету с бюджетом по форме, утвержденной Приказом Федеральной</w:t>
      </w:r>
    </w:p>
    <w:p w:rsidR="00F67216" w:rsidRDefault="00F67216">
      <w:pPr>
        <w:pStyle w:val="ConsPlusNonformat"/>
        <w:jc w:val="both"/>
      </w:pPr>
      <w:r>
        <w:t>налоговой службы России от 13.06.2013 N ММВ-7-6/196@ (по КНД 1166107), либо</w:t>
      </w:r>
    </w:p>
    <w:p w:rsidR="00F67216" w:rsidRDefault="00F67216">
      <w:pPr>
        <w:pStyle w:val="ConsPlusNonformat"/>
        <w:jc w:val="both"/>
      </w:pPr>
      <w:r>
        <w:t>акты  сверок  расчетов  с налоговым органом по форме, утвержденной Приказом</w:t>
      </w:r>
    </w:p>
    <w:p w:rsidR="00F67216" w:rsidRDefault="00F67216">
      <w:pPr>
        <w:pStyle w:val="ConsPlusNonformat"/>
        <w:jc w:val="both"/>
      </w:pPr>
      <w:proofErr w:type="gramStart"/>
      <w:r>
        <w:t>Федеральной  налоговой  службы России от 16.12.2016 N ММВ-7-17/685@ (по КНД</w:t>
      </w:r>
      <w:proofErr w:type="gramEnd"/>
    </w:p>
    <w:p w:rsidR="00F67216" w:rsidRDefault="00F67216">
      <w:pPr>
        <w:pStyle w:val="ConsPlusNonformat"/>
        <w:jc w:val="both"/>
      </w:pPr>
      <w:r>
        <w:t>1160070), за предшествующий год и отчетный период.</w:t>
      </w:r>
    </w:p>
    <w:p w:rsidR="00F67216" w:rsidRDefault="00F67216">
      <w:pPr>
        <w:pStyle w:val="ConsPlusNonformat"/>
        <w:jc w:val="both"/>
      </w:pPr>
      <w:bookmarkStart w:id="11" w:name="P376"/>
      <w:bookmarkEnd w:id="11"/>
      <w:r>
        <w:t xml:space="preserve">    &lt;6&gt;  Копии  сертификатов,  дипломов  и  иных документов, подтверждающих</w:t>
      </w:r>
    </w:p>
    <w:p w:rsidR="00F67216" w:rsidRDefault="00F67216">
      <w:pPr>
        <w:pStyle w:val="ConsPlusNonformat"/>
        <w:jc w:val="both"/>
      </w:pPr>
      <w:r>
        <w:t>обучение сотрудников.</w:t>
      </w:r>
    </w:p>
    <w:p w:rsidR="00F67216" w:rsidRDefault="00F67216">
      <w:pPr>
        <w:pStyle w:val="ConsPlusNonformat"/>
        <w:jc w:val="both"/>
      </w:pPr>
      <w:bookmarkStart w:id="12" w:name="P378"/>
      <w:bookmarkEnd w:id="12"/>
      <w:r>
        <w:t xml:space="preserve">    &lt;7&gt;   Видеоматериалы   и   (или)   фотографии,   отражающие  процесс  и</w:t>
      </w:r>
    </w:p>
    <w:p w:rsidR="00F67216" w:rsidRDefault="00F67216">
      <w:pPr>
        <w:pStyle w:val="ConsPlusNonformat"/>
        <w:jc w:val="both"/>
      </w:pPr>
      <w:r>
        <w:t>деятельность организации (предпринимателя).</w:t>
      </w:r>
    </w:p>
    <w:p w:rsidR="00F67216" w:rsidRDefault="00F67216">
      <w:pPr>
        <w:pStyle w:val="ConsPlusNonformat"/>
        <w:jc w:val="both"/>
      </w:pPr>
      <w:bookmarkStart w:id="13" w:name="P380"/>
      <w:bookmarkEnd w:id="13"/>
      <w:r>
        <w:t xml:space="preserve">    &lt;8&gt; Копии дипломов, сертификатов, иных документов, свидетельствующих </w:t>
      </w:r>
      <w:proofErr w:type="gramStart"/>
      <w:r>
        <w:t>об</w:t>
      </w:r>
      <w:proofErr w:type="gramEnd"/>
    </w:p>
    <w:p w:rsidR="00F67216" w:rsidRDefault="00F67216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 данной   организации   (предпринимателя)  в  выставках,  форумах,</w:t>
      </w:r>
    </w:p>
    <w:p w:rsidR="00F67216" w:rsidRDefault="00F67216">
      <w:pPr>
        <w:pStyle w:val="ConsPlusNonformat"/>
        <w:jc w:val="both"/>
      </w:pPr>
      <w:proofErr w:type="gramStart"/>
      <w:r>
        <w:lastRenderedPageBreak/>
        <w:t>конгрессах</w:t>
      </w:r>
      <w:proofErr w:type="gramEnd"/>
      <w:r>
        <w:t xml:space="preserve"> и пр. (при наличии) за предшествующий год и текущий период.</w:t>
      </w:r>
    </w:p>
    <w:p w:rsidR="00F67216" w:rsidRDefault="00F67216">
      <w:pPr>
        <w:pStyle w:val="ConsPlusNonformat"/>
        <w:jc w:val="both"/>
      </w:pPr>
      <w:bookmarkStart w:id="14" w:name="P383"/>
      <w:bookmarkEnd w:id="14"/>
      <w:r>
        <w:t xml:space="preserve">    &lt;9&gt; Прейскурант или журнал учета ведения дисконтных карт и т.п.</w:t>
      </w:r>
    </w:p>
    <w:p w:rsidR="00F67216" w:rsidRDefault="00F67216">
      <w:pPr>
        <w:pStyle w:val="ConsPlusNonformat"/>
        <w:jc w:val="both"/>
      </w:pPr>
      <w:bookmarkStart w:id="15" w:name="P384"/>
      <w:bookmarkEnd w:id="15"/>
      <w:r>
        <w:t xml:space="preserve">    &lt;10&gt; Копия жалобной книги.</w:t>
      </w:r>
    </w:p>
    <w:p w:rsidR="00F67216" w:rsidRDefault="00F67216">
      <w:pPr>
        <w:pStyle w:val="ConsPlusNonformat"/>
        <w:jc w:val="both"/>
      </w:pPr>
      <w:bookmarkStart w:id="16" w:name="P385"/>
      <w:bookmarkEnd w:id="16"/>
      <w:r>
        <w:t xml:space="preserve">    &lt;11&gt;  Копии  документов,  подтверждающих благотворительную деятельность</w:t>
      </w:r>
    </w:p>
    <w:p w:rsidR="00F67216" w:rsidRDefault="00F67216">
      <w:pPr>
        <w:pStyle w:val="ConsPlusNonformat"/>
        <w:jc w:val="both"/>
      </w:pPr>
      <w:proofErr w:type="gramStart"/>
      <w:r>
        <w:t>(помощь  инвалидам  в  трудоустройстве,  гражданам,  оказавшимся  в трудной</w:t>
      </w:r>
      <w:proofErr w:type="gramEnd"/>
    </w:p>
    <w:p w:rsidR="00F67216" w:rsidRDefault="00F67216">
      <w:pPr>
        <w:pStyle w:val="ConsPlusNonformat"/>
        <w:jc w:val="both"/>
      </w:pPr>
      <w:r>
        <w:t>жизненной ситуации и пр.) (при наличии).</w:t>
      </w:r>
    </w:p>
    <w:p w:rsidR="00F67216" w:rsidRDefault="00F67216">
      <w:pPr>
        <w:pStyle w:val="ConsPlusNonformat"/>
        <w:jc w:val="both"/>
      </w:pPr>
      <w:bookmarkStart w:id="17" w:name="P388"/>
      <w:bookmarkEnd w:id="17"/>
      <w:r>
        <w:t xml:space="preserve">    &lt;12&gt;  Документ,  удостоверяющий  членство  в  ассоциациях, общественных</w:t>
      </w:r>
    </w:p>
    <w:p w:rsidR="00F67216" w:rsidRDefault="00F67216">
      <w:pPr>
        <w:pStyle w:val="ConsPlusNonformat"/>
        <w:jc w:val="both"/>
      </w:pPr>
      <w:proofErr w:type="gramStart"/>
      <w:r>
        <w:t>объединениях</w:t>
      </w:r>
      <w:proofErr w:type="gramEnd"/>
      <w:r>
        <w:t xml:space="preserve"> предпринимателей.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>Руководитель</w:t>
      </w:r>
    </w:p>
    <w:p w:rsidR="00F67216" w:rsidRDefault="00F67216">
      <w:pPr>
        <w:pStyle w:val="ConsPlusNonformat"/>
        <w:jc w:val="both"/>
      </w:pPr>
      <w:r>
        <w:t>(Индивидуальный предприниматель)  ___________ _____________________</w:t>
      </w:r>
    </w:p>
    <w:p w:rsidR="00F67216" w:rsidRDefault="00F67216">
      <w:pPr>
        <w:pStyle w:val="ConsPlusNonformat"/>
        <w:jc w:val="both"/>
      </w:pPr>
      <w:r>
        <w:t xml:space="preserve">                                   (подпись)  (расшифровка подписи)</w:t>
      </w:r>
    </w:p>
    <w:p w:rsidR="00F67216" w:rsidRDefault="00F67216">
      <w:pPr>
        <w:pStyle w:val="ConsPlusNonformat"/>
        <w:jc w:val="both"/>
      </w:pPr>
      <w:r>
        <w:t>МП</w:t>
      </w:r>
    </w:p>
    <w:p w:rsidR="00F67216" w:rsidRDefault="00F67216">
      <w:pPr>
        <w:pStyle w:val="ConsPlusNonformat"/>
        <w:jc w:val="both"/>
      </w:pPr>
      <w:r>
        <w:t>_______________</w:t>
      </w:r>
    </w:p>
    <w:p w:rsidR="00F67216" w:rsidRDefault="00F67216">
      <w:pPr>
        <w:pStyle w:val="ConsPlusNonformat"/>
        <w:jc w:val="both"/>
      </w:pPr>
      <w:r>
        <w:t xml:space="preserve">   (дата)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right"/>
        <w:outlineLvl w:val="1"/>
      </w:pPr>
      <w:r>
        <w:t>Приложение 3</w:t>
      </w:r>
    </w:p>
    <w:p w:rsidR="00F67216" w:rsidRDefault="00F67216">
      <w:pPr>
        <w:pStyle w:val="ConsPlusNormal"/>
        <w:jc w:val="right"/>
      </w:pPr>
      <w:r>
        <w:t>к Порядку организации и</w:t>
      </w:r>
    </w:p>
    <w:p w:rsidR="00F67216" w:rsidRDefault="00F67216">
      <w:pPr>
        <w:pStyle w:val="ConsPlusNormal"/>
        <w:jc w:val="right"/>
      </w:pPr>
      <w:r>
        <w:t>проведения городского конкурса</w:t>
      </w:r>
    </w:p>
    <w:p w:rsidR="00F67216" w:rsidRDefault="00F67216">
      <w:pPr>
        <w:pStyle w:val="ConsPlusNormal"/>
        <w:jc w:val="right"/>
      </w:pPr>
      <w:r>
        <w:t>"Лучший предприниматель года"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nformat"/>
        <w:jc w:val="both"/>
      </w:pPr>
      <w:bookmarkStart w:id="18" w:name="P407"/>
      <w:bookmarkEnd w:id="18"/>
      <w:r>
        <w:t xml:space="preserve">                                ЛИСТ ОЦЕНКИ</w:t>
      </w:r>
    </w:p>
    <w:p w:rsidR="00F67216" w:rsidRDefault="00F67216">
      <w:pPr>
        <w:pStyle w:val="ConsPlusNonformat"/>
        <w:jc w:val="both"/>
      </w:pPr>
      <w:r>
        <w:t xml:space="preserve">                            городского конкурса</w:t>
      </w:r>
    </w:p>
    <w:p w:rsidR="00F67216" w:rsidRDefault="00F67216">
      <w:pPr>
        <w:pStyle w:val="ConsPlusNonformat"/>
        <w:jc w:val="both"/>
      </w:pPr>
      <w:r>
        <w:t xml:space="preserve">                       "Лучший предприниматель года"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>Фамилия, имя, отчество члена комиссии _____________________________________</w:t>
      </w:r>
    </w:p>
    <w:p w:rsidR="00F67216" w:rsidRDefault="00F67216">
      <w:pPr>
        <w:pStyle w:val="ConsPlusNonformat"/>
        <w:jc w:val="both"/>
      </w:pPr>
      <w:r>
        <w:t>Наименование субъекта малого  и среднего  предпринимательства  -  участника</w:t>
      </w:r>
    </w:p>
    <w:p w:rsidR="00F67216" w:rsidRDefault="00F67216">
      <w:pPr>
        <w:pStyle w:val="ConsPlusNonformat"/>
        <w:jc w:val="both"/>
      </w:pPr>
      <w:r>
        <w:t>конкурса __________________________________________________________________</w:t>
      </w:r>
    </w:p>
    <w:p w:rsidR="00F67216" w:rsidRDefault="00F672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37"/>
        <w:gridCol w:w="1531"/>
        <w:gridCol w:w="1191"/>
      </w:tblGrid>
      <w:tr w:rsidR="00F67216">
        <w:tc>
          <w:tcPr>
            <w:tcW w:w="8359" w:type="dxa"/>
            <w:gridSpan w:val="3"/>
          </w:tcPr>
          <w:p w:rsidR="00F67216" w:rsidRDefault="00F67216">
            <w:pPr>
              <w:pStyle w:val="ConsPlusNormal"/>
              <w:jc w:val="center"/>
              <w:outlineLvl w:val="2"/>
            </w:pPr>
            <w:r>
              <w:t>1. Соответствие деятельности субъекта малого предпринимательства социально значимым видам деятельности на территории МО "Городской округ "Город Нарьян-Мар" (</w:t>
            </w: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"Городской округ "Город Нарьян-Мар" от 17.12.2015 N 1455 "Об установлении социально значимых видов деятельности")</w:t>
            </w: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both"/>
            </w:pPr>
            <w:r>
              <w:t>Не соответствует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both"/>
            </w:pPr>
            <w:r>
              <w:t>Соответствует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359" w:type="dxa"/>
            <w:gridSpan w:val="3"/>
          </w:tcPr>
          <w:p w:rsidR="00F67216" w:rsidRDefault="00F67216">
            <w:pPr>
              <w:pStyle w:val="ConsPlusNormal"/>
              <w:jc w:val="center"/>
              <w:outlineLvl w:val="2"/>
            </w:pPr>
            <w:r>
              <w:t>2. Предоставление презентационных материалов</w:t>
            </w: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</w:pPr>
            <w:r>
              <w:t>Документы, подтверждающие участие в выставках, форумах, конгрессах и пр.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Да - 1 балл</w:t>
            </w:r>
            <w:proofErr w:type="gramStart"/>
            <w:r>
              <w:t xml:space="preserve"> Н</w:t>
            </w:r>
            <w:proofErr w:type="gramEnd"/>
            <w:r>
              <w:t>ет - 0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</w:pPr>
            <w:r>
              <w:t>Копии документов, подтверждающих благотворительную деятельность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Да - 1 балл</w:t>
            </w:r>
            <w:proofErr w:type="gramStart"/>
            <w:r>
              <w:t xml:space="preserve"> Н</w:t>
            </w:r>
            <w:proofErr w:type="gramEnd"/>
            <w:r>
              <w:t>ет - 0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</w:pPr>
            <w:r>
              <w:t>Копии публикаций в прессе об успешной деятельности организации, рекомендательные письма, отзывы потребителей, информирование посредством социальной сети и пр.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Да - 1 балл</w:t>
            </w:r>
            <w:proofErr w:type="gramStart"/>
            <w:r>
              <w:t xml:space="preserve"> Н</w:t>
            </w:r>
            <w:proofErr w:type="gramEnd"/>
            <w:r>
              <w:t>ет - 0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359" w:type="dxa"/>
            <w:gridSpan w:val="3"/>
          </w:tcPr>
          <w:p w:rsidR="00F67216" w:rsidRDefault="00F67216">
            <w:pPr>
              <w:pStyle w:val="ConsPlusNormal"/>
              <w:jc w:val="center"/>
              <w:outlineLvl w:val="2"/>
            </w:pPr>
            <w:r>
              <w:t xml:space="preserve">3. Уровень среднемесячной заработной платы работников </w:t>
            </w:r>
            <w:proofErr w:type="gramStart"/>
            <w:r>
              <w:t>по отношению к прожиточному минимуму для трудоспособного населения в Ненецком автономном округе на дату</w:t>
            </w:r>
            <w:proofErr w:type="gramEnd"/>
            <w:r>
              <w:t xml:space="preserve"> проведения конкурса</w:t>
            </w: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lastRenderedPageBreak/>
              <w:t>менее 1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от 1 до 1,2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от 1,3 до 1,5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более 1,5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15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В случае обеспечения самозанятости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359" w:type="dxa"/>
            <w:gridSpan w:val="3"/>
          </w:tcPr>
          <w:p w:rsidR="00F67216" w:rsidRDefault="00F67216">
            <w:pPr>
              <w:pStyle w:val="ConsPlusNormal"/>
              <w:jc w:val="center"/>
              <w:outlineLvl w:val="2"/>
            </w:pPr>
            <w:r>
              <w:t>4. Среднемесячная заработная плата работников за предшествующий год и текущий периоды</w:t>
            </w: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Произошло увеличение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Без изменений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Произошло уменьшение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359" w:type="dxa"/>
            <w:gridSpan w:val="3"/>
          </w:tcPr>
          <w:p w:rsidR="00F67216" w:rsidRDefault="00F67216">
            <w:pPr>
              <w:pStyle w:val="ConsPlusNormal"/>
              <w:jc w:val="center"/>
              <w:outlineLvl w:val="2"/>
            </w:pPr>
            <w:r>
              <w:t>5. Количество рабочих мест</w:t>
            </w:r>
          </w:p>
        </w:tc>
      </w:tr>
      <w:tr w:rsidR="00F67216">
        <w:tblPrEx>
          <w:tblBorders>
            <w:insideH w:val="nil"/>
          </w:tblBorders>
        </w:tblPrEx>
        <w:tc>
          <w:tcPr>
            <w:tcW w:w="5637" w:type="dxa"/>
            <w:tcBorders>
              <w:bottom w:val="nil"/>
            </w:tcBorders>
          </w:tcPr>
          <w:p w:rsidR="00F67216" w:rsidRDefault="00F67216">
            <w:pPr>
              <w:pStyle w:val="ConsPlusNormal"/>
              <w:jc w:val="center"/>
            </w:pPr>
            <w:r>
              <w:t>Свыше 20 рабочих мест</w:t>
            </w:r>
          </w:p>
        </w:tc>
        <w:tc>
          <w:tcPr>
            <w:tcW w:w="1531" w:type="dxa"/>
            <w:tcBorders>
              <w:bottom w:val="nil"/>
            </w:tcBorders>
          </w:tcPr>
          <w:p w:rsidR="00F67216" w:rsidRDefault="00F67216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91" w:type="dxa"/>
            <w:tcBorders>
              <w:bottom w:val="nil"/>
            </w:tcBorders>
          </w:tcPr>
          <w:p w:rsidR="00F67216" w:rsidRDefault="00F67216">
            <w:pPr>
              <w:pStyle w:val="ConsPlusNormal"/>
            </w:pPr>
          </w:p>
        </w:tc>
      </w:tr>
      <w:tr w:rsidR="00F67216">
        <w:tblPrEx>
          <w:tblBorders>
            <w:insideH w:val="nil"/>
          </w:tblBorders>
        </w:tblPrEx>
        <w:tc>
          <w:tcPr>
            <w:tcW w:w="8359" w:type="dxa"/>
            <w:gridSpan w:val="3"/>
            <w:tcBorders>
              <w:top w:val="nil"/>
            </w:tcBorders>
          </w:tcPr>
          <w:p w:rsidR="00F67216" w:rsidRDefault="00F67216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10.12.2018 N 975)</w:t>
            </w:r>
          </w:p>
        </w:tc>
      </w:tr>
      <w:tr w:rsidR="00F67216">
        <w:tblPrEx>
          <w:tblBorders>
            <w:insideH w:val="nil"/>
          </w:tblBorders>
        </w:tblPrEx>
        <w:tc>
          <w:tcPr>
            <w:tcW w:w="5637" w:type="dxa"/>
            <w:tcBorders>
              <w:bottom w:val="nil"/>
            </w:tcBorders>
          </w:tcPr>
          <w:p w:rsidR="00F67216" w:rsidRDefault="00F67216">
            <w:pPr>
              <w:pStyle w:val="ConsPlusNormal"/>
              <w:jc w:val="center"/>
            </w:pPr>
            <w:r>
              <w:t>Свыше 10 до 20 рабочих мест</w:t>
            </w:r>
          </w:p>
        </w:tc>
        <w:tc>
          <w:tcPr>
            <w:tcW w:w="1531" w:type="dxa"/>
            <w:tcBorders>
              <w:bottom w:val="nil"/>
            </w:tcBorders>
          </w:tcPr>
          <w:p w:rsidR="00F67216" w:rsidRDefault="00F67216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  <w:tcBorders>
              <w:bottom w:val="nil"/>
            </w:tcBorders>
          </w:tcPr>
          <w:p w:rsidR="00F67216" w:rsidRDefault="00F67216">
            <w:pPr>
              <w:pStyle w:val="ConsPlusNormal"/>
            </w:pPr>
          </w:p>
        </w:tc>
      </w:tr>
      <w:tr w:rsidR="00F67216">
        <w:tblPrEx>
          <w:tblBorders>
            <w:insideH w:val="nil"/>
          </w:tblBorders>
        </w:tblPrEx>
        <w:tc>
          <w:tcPr>
            <w:tcW w:w="8359" w:type="dxa"/>
            <w:gridSpan w:val="3"/>
            <w:tcBorders>
              <w:top w:val="nil"/>
            </w:tcBorders>
          </w:tcPr>
          <w:p w:rsidR="00F67216" w:rsidRDefault="00F67216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10.12.2018 N 975)</w:t>
            </w:r>
          </w:p>
        </w:tc>
      </w:tr>
      <w:tr w:rsidR="00F67216">
        <w:tblPrEx>
          <w:tblBorders>
            <w:insideH w:val="nil"/>
          </w:tblBorders>
        </w:tblPrEx>
        <w:tc>
          <w:tcPr>
            <w:tcW w:w="5637" w:type="dxa"/>
            <w:tcBorders>
              <w:bottom w:val="nil"/>
            </w:tcBorders>
          </w:tcPr>
          <w:p w:rsidR="00F67216" w:rsidRDefault="00F67216">
            <w:pPr>
              <w:pStyle w:val="ConsPlusNormal"/>
              <w:jc w:val="center"/>
            </w:pPr>
            <w:r>
              <w:t>От 1 до 10 рабочих мест</w:t>
            </w:r>
          </w:p>
        </w:tc>
        <w:tc>
          <w:tcPr>
            <w:tcW w:w="1531" w:type="dxa"/>
            <w:tcBorders>
              <w:bottom w:val="nil"/>
            </w:tcBorders>
          </w:tcPr>
          <w:p w:rsidR="00F67216" w:rsidRDefault="00F67216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191" w:type="dxa"/>
            <w:tcBorders>
              <w:bottom w:val="nil"/>
            </w:tcBorders>
          </w:tcPr>
          <w:p w:rsidR="00F67216" w:rsidRDefault="00F67216">
            <w:pPr>
              <w:pStyle w:val="ConsPlusNormal"/>
            </w:pPr>
          </w:p>
        </w:tc>
      </w:tr>
      <w:tr w:rsidR="00F67216">
        <w:tblPrEx>
          <w:tblBorders>
            <w:insideH w:val="nil"/>
          </w:tblBorders>
        </w:tblPrEx>
        <w:tc>
          <w:tcPr>
            <w:tcW w:w="8359" w:type="dxa"/>
            <w:gridSpan w:val="3"/>
            <w:tcBorders>
              <w:top w:val="nil"/>
            </w:tcBorders>
          </w:tcPr>
          <w:p w:rsidR="00F67216" w:rsidRDefault="00F67216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10.12.2018 N 975)</w:t>
            </w:r>
          </w:p>
        </w:tc>
      </w:tr>
      <w:tr w:rsidR="00F67216">
        <w:tblPrEx>
          <w:tblBorders>
            <w:insideH w:val="nil"/>
          </w:tblBorders>
        </w:tblPrEx>
        <w:tc>
          <w:tcPr>
            <w:tcW w:w="5637" w:type="dxa"/>
            <w:tcBorders>
              <w:bottom w:val="nil"/>
            </w:tcBorders>
          </w:tcPr>
          <w:p w:rsidR="00F67216" w:rsidRDefault="00F67216">
            <w:pPr>
              <w:pStyle w:val="ConsPlusNormal"/>
              <w:jc w:val="center"/>
            </w:pPr>
            <w:r>
              <w:t>В случае обеспечения самозанятости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F67216" w:rsidRDefault="00F67216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191" w:type="dxa"/>
            <w:tcBorders>
              <w:bottom w:val="nil"/>
            </w:tcBorders>
          </w:tcPr>
          <w:p w:rsidR="00F67216" w:rsidRDefault="00F67216">
            <w:pPr>
              <w:pStyle w:val="ConsPlusNormal"/>
            </w:pPr>
          </w:p>
        </w:tc>
      </w:tr>
      <w:tr w:rsidR="00F67216">
        <w:tblPrEx>
          <w:tblBorders>
            <w:insideH w:val="nil"/>
          </w:tblBorders>
        </w:tblPrEx>
        <w:tc>
          <w:tcPr>
            <w:tcW w:w="8359" w:type="dxa"/>
            <w:gridSpan w:val="3"/>
            <w:tcBorders>
              <w:top w:val="nil"/>
            </w:tcBorders>
          </w:tcPr>
          <w:p w:rsidR="00F67216" w:rsidRDefault="00F67216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10.12.2018 N 975)</w:t>
            </w:r>
          </w:p>
        </w:tc>
      </w:tr>
      <w:tr w:rsidR="00F67216">
        <w:tc>
          <w:tcPr>
            <w:tcW w:w="8359" w:type="dxa"/>
            <w:gridSpan w:val="3"/>
          </w:tcPr>
          <w:p w:rsidR="00F67216" w:rsidRDefault="00F67216">
            <w:pPr>
              <w:pStyle w:val="ConsPlusNormal"/>
              <w:jc w:val="center"/>
              <w:outlineLvl w:val="2"/>
            </w:pPr>
            <w:r>
              <w:t>6. Создание новых рабочих мест</w:t>
            </w: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Свыше 10 новых рабочих мест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15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От 5 до 10 новых рабочих мест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От 1 до 4 новых рабочих мест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Не созданы рабочие места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359" w:type="dxa"/>
            <w:gridSpan w:val="3"/>
          </w:tcPr>
          <w:p w:rsidR="00F67216" w:rsidRDefault="00F67216">
            <w:pPr>
              <w:pStyle w:val="ConsPlusNormal"/>
              <w:jc w:val="center"/>
              <w:outlineLvl w:val="2"/>
            </w:pPr>
            <w:r>
              <w:t>7. Сумма перечисленных налоговых платежей за предшествующий год и текущий периоды</w:t>
            </w: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Свыше 1500 тыс. руб.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25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От 800 тыс. руб. до 1500 тыс. руб.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20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lastRenderedPageBreak/>
              <w:t>От 300 тыс. руб. до 800 тыс. руб.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15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От 100 до 300 тыс. руб.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До 100 тыс. руб.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Налоговые платежи отсутствуют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359" w:type="dxa"/>
            <w:gridSpan w:val="3"/>
          </w:tcPr>
          <w:p w:rsidR="00F67216" w:rsidRDefault="00F67216">
            <w:pPr>
              <w:pStyle w:val="ConsPlusNormal"/>
              <w:jc w:val="center"/>
              <w:outlineLvl w:val="2"/>
            </w:pPr>
            <w:r>
              <w:t>8. Участие в конкурсных мероприятиях различного уровня</w:t>
            </w: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Получение призовых мест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15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Участвовал от 5 до 10 раз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Участвовал от 1 до 4 раз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Не участвовал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359" w:type="dxa"/>
            <w:gridSpan w:val="3"/>
          </w:tcPr>
          <w:p w:rsidR="00F67216" w:rsidRDefault="00F67216">
            <w:pPr>
              <w:pStyle w:val="ConsPlusNormal"/>
              <w:jc w:val="center"/>
              <w:outlineLvl w:val="2"/>
            </w:pPr>
            <w:r>
              <w:t>9. Внедрение новых форм и методов работы по сравнению с конкурентами:</w:t>
            </w: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Новые формы и методы внедрены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Новые формы и методы не внедрены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359" w:type="dxa"/>
            <w:gridSpan w:val="3"/>
          </w:tcPr>
          <w:p w:rsidR="00F67216" w:rsidRDefault="00F67216">
            <w:pPr>
              <w:pStyle w:val="ConsPlusNormal"/>
              <w:jc w:val="center"/>
              <w:outlineLvl w:val="2"/>
            </w:pPr>
            <w:r>
              <w:t>10. Наличие системы скидок</w:t>
            </w: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Имеются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Не имеются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359" w:type="dxa"/>
            <w:gridSpan w:val="3"/>
          </w:tcPr>
          <w:p w:rsidR="00F67216" w:rsidRDefault="00F67216">
            <w:pPr>
              <w:pStyle w:val="ConsPlusNormal"/>
              <w:jc w:val="center"/>
              <w:outlineLvl w:val="2"/>
            </w:pPr>
            <w:r>
              <w:t>11. Наличие книги жалоб и предложений</w:t>
            </w: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Количество положительных отзывов больше, чем количество жалоб, претензий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Количество жалоб, претензий больше, чем количество положительных отзывов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359" w:type="dxa"/>
            <w:gridSpan w:val="3"/>
          </w:tcPr>
          <w:p w:rsidR="00F67216" w:rsidRDefault="00F67216">
            <w:pPr>
              <w:pStyle w:val="ConsPlusNormal"/>
              <w:jc w:val="center"/>
              <w:outlineLvl w:val="2"/>
            </w:pPr>
            <w:r>
              <w:t>12. Членство в ассоциациях, общественных объединениях</w:t>
            </w: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359" w:type="dxa"/>
            <w:gridSpan w:val="3"/>
          </w:tcPr>
          <w:p w:rsidR="00F67216" w:rsidRDefault="00F67216">
            <w:pPr>
              <w:pStyle w:val="ConsPlusNormal"/>
              <w:jc w:val="both"/>
              <w:outlineLvl w:val="2"/>
            </w:pPr>
            <w:r>
              <w:t>13. Выручка за текущий год по сравнению с аналогичным периодом предыдущего года</w:t>
            </w: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Произошло увеличение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Произошло уменьшение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359" w:type="dxa"/>
            <w:gridSpan w:val="3"/>
          </w:tcPr>
          <w:p w:rsidR="00F67216" w:rsidRDefault="00F67216">
            <w:pPr>
              <w:pStyle w:val="ConsPlusNormal"/>
              <w:jc w:val="center"/>
              <w:outlineLvl w:val="2"/>
            </w:pPr>
            <w:r>
              <w:t>14. Мотивация персонала</w:t>
            </w: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359" w:type="dxa"/>
            <w:gridSpan w:val="3"/>
          </w:tcPr>
          <w:p w:rsidR="00F67216" w:rsidRDefault="00F67216">
            <w:pPr>
              <w:pStyle w:val="ConsPlusNormal"/>
              <w:jc w:val="center"/>
              <w:outlineLvl w:val="2"/>
            </w:pPr>
            <w:r>
              <w:t>15. Внутрифирменные традиции, фирменный стиль</w:t>
            </w: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8359" w:type="dxa"/>
            <w:gridSpan w:val="3"/>
          </w:tcPr>
          <w:p w:rsidR="00F67216" w:rsidRDefault="00F67216">
            <w:pPr>
              <w:pStyle w:val="ConsPlusNormal"/>
              <w:jc w:val="center"/>
              <w:outlineLvl w:val="2"/>
            </w:pPr>
            <w:r>
              <w:t>16. Осуществление благотворительной деятельности</w:t>
            </w: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Помощь инвалидам в трудоустройстве, гражданам, оказавшимся в трудной жизненной ситуации, детским дошкольным учреждениям общего типа, и т.п.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5637" w:type="dxa"/>
          </w:tcPr>
          <w:p w:rsidR="00F67216" w:rsidRDefault="00F6721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31" w:type="dxa"/>
          </w:tcPr>
          <w:p w:rsidR="00F67216" w:rsidRDefault="00F67216">
            <w:pPr>
              <w:pStyle w:val="ConsPlusNormal"/>
            </w:pPr>
          </w:p>
        </w:tc>
        <w:tc>
          <w:tcPr>
            <w:tcW w:w="1191" w:type="dxa"/>
          </w:tcPr>
          <w:p w:rsidR="00F67216" w:rsidRDefault="00F67216">
            <w:pPr>
              <w:pStyle w:val="ConsPlusNormal"/>
            </w:pPr>
          </w:p>
        </w:tc>
      </w:tr>
    </w:tbl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right"/>
        <w:outlineLvl w:val="1"/>
      </w:pPr>
      <w:r>
        <w:t>Приложение 4</w:t>
      </w:r>
    </w:p>
    <w:p w:rsidR="00F67216" w:rsidRDefault="00F67216">
      <w:pPr>
        <w:pStyle w:val="ConsPlusNormal"/>
        <w:jc w:val="right"/>
      </w:pPr>
      <w:r>
        <w:t>к Порядку организации и</w:t>
      </w:r>
    </w:p>
    <w:p w:rsidR="00F67216" w:rsidRDefault="00F67216">
      <w:pPr>
        <w:pStyle w:val="ConsPlusNormal"/>
        <w:jc w:val="right"/>
      </w:pPr>
      <w:r>
        <w:t>проведения городского конкурса</w:t>
      </w:r>
    </w:p>
    <w:p w:rsidR="00F67216" w:rsidRDefault="00F67216">
      <w:pPr>
        <w:pStyle w:val="ConsPlusNormal"/>
        <w:jc w:val="right"/>
      </w:pPr>
      <w:r>
        <w:t>"Лучший предприниматель года"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Title"/>
        <w:jc w:val="center"/>
      </w:pPr>
      <w:bookmarkStart w:id="19" w:name="P589"/>
      <w:bookmarkEnd w:id="19"/>
      <w:r>
        <w:t>Итоговая ведомость</w:t>
      </w:r>
    </w:p>
    <w:p w:rsidR="00F67216" w:rsidRDefault="00F672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1814"/>
      </w:tblGrid>
      <w:tr w:rsidR="00F67216">
        <w:tc>
          <w:tcPr>
            <w:tcW w:w="4932" w:type="dxa"/>
          </w:tcPr>
          <w:p w:rsidR="00F67216" w:rsidRDefault="00F67216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 - участника конкурса</w:t>
            </w:r>
          </w:p>
        </w:tc>
        <w:tc>
          <w:tcPr>
            <w:tcW w:w="1814" w:type="dxa"/>
          </w:tcPr>
          <w:p w:rsidR="00F67216" w:rsidRDefault="00F67216">
            <w:pPr>
              <w:pStyle w:val="ConsPlusNormal"/>
              <w:jc w:val="center"/>
            </w:pPr>
            <w:r>
              <w:t>Оценка</w:t>
            </w:r>
          </w:p>
        </w:tc>
      </w:tr>
      <w:tr w:rsidR="00F67216">
        <w:tc>
          <w:tcPr>
            <w:tcW w:w="4932" w:type="dxa"/>
          </w:tcPr>
          <w:p w:rsidR="00F67216" w:rsidRDefault="00F67216">
            <w:pPr>
              <w:pStyle w:val="ConsPlusNormal"/>
            </w:pPr>
          </w:p>
        </w:tc>
        <w:tc>
          <w:tcPr>
            <w:tcW w:w="1814" w:type="dxa"/>
          </w:tcPr>
          <w:p w:rsidR="00F67216" w:rsidRDefault="00F67216">
            <w:pPr>
              <w:pStyle w:val="ConsPlusNormal"/>
            </w:pPr>
          </w:p>
        </w:tc>
      </w:tr>
      <w:tr w:rsidR="00F67216">
        <w:tc>
          <w:tcPr>
            <w:tcW w:w="4932" w:type="dxa"/>
          </w:tcPr>
          <w:p w:rsidR="00F67216" w:rsidRDefault="00F67216">
            <w:pPr>
              <w:pStyle w:val="ConsPlusNormal"/>
            </w:pPr>
          </w:p>
        </w:tc>
        <w:tc>
          <w:tcPr>
            <w:tcW w:w="1814" w:type="dxa"/>
          </w:tcPr>
          <w:p w:rsidR="00F67216" w:rsidRDefault="00F67216">
            <w:pPr>
              <w:pStyle w:val="ConsPlusNormal"/>
            </w:pPr>
          </w:p>
        </w:tc>
      </w:tr>
    </w:tbl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right"/>
        <w:outlineLvl w:val="1"/>
      </w:pPr>
      <w:r>
        <w:t>Приложение 5</w:t>
      </w:r>
    </w:p>
    <w:p w:rsidR="00F67216" w:rsidRDefault="00F67216">
      <w:pPr>
        <w:pStyle w:val="ConsPlusNormal"/>
        <w:jc w:val="right"/>
      </w:pPr>
      <w:r>
        <w:t>к Порядку организации и</w:t>
      </w:r>
    </w:p>
    <w:p w:rsidR="00F67216" w:rsidRDefault="00F67216">
      <w:pPr>
        <w:pStyle w:val="ConsPlusNormal"/>
        <w:jc w:val="right"/>
      </w:pPr>
      <w:r>
        <w:t>проведения городского конкурса</w:t>
      </w:r>
    </w:p>
    <w:p w:rsidR="00F67216" w:rsidRDefault="00F67216">
      <w:pPr>
        <w:pStyle w:val="ConsPlusNormal"/>
        <w:jc w:val="right"/>
      </w:pPr>
      <w:r>
        <w:t>"Лучший предприниматель года"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nformat"/>
        <w:jc w:val="both"/>
      </w:pPr>
      <w:bookmarkStart w:id="20" w:name="P607"/>
      <w:bookmarkEnd w:id="20"/>
      <w:r>
        <w:t xml:space="preserve">                                  Договор</w:t>
      </w:r>
    </w:p>
    <w:p w:rsidR="00F67216" w:rsidRDefault="00F67216">
      <w:pPr>
        <w:pStyle w:val="ConsPlusNonformat"/>
        <w:jc w:val="both"/>
      </w:pPr>
      <w:r>
        <w:t xml:space="preserve">                 о предоставлении гранта в форме субсидии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>г. Нарьян-Мар                                     "____" _________ 20___ г.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Администрация  МО  "Городской  округ  "Город  Нарьян-Мар", в дальнейшем</w:t>
      </w:r>
    </w:p>
    <w:p w:rsidR="00F67216" w:rsidRDefault="00F67216">
      <w:pPr>
        <w:pStyle w:val="ConsPlusNonformat"/>
        <w:jc w:val="both"/>
      </w:pPr>
      <w:r>
        <w:t>"Грантодатель",  в лице ________________________, действующего на основании</w:t>
      </w:r>
    </w:p>
    <w:p w:rsidR="00F67216" w:rsidRDefault="00F67216">
      <w:pPr>
        <w:pStyle w:val="ConsPlusNonformat"/>
        <w:jc w:val="both"/>
      </w:pPr>
      <w:r>
        <w:t>__________________________________________,     с    одной    стороны,    и</w:t>
      </w:r>
    </w:p>
    <w:p w:rsidR="00F67216" w:rsidRDefault="00F67216">
      <w:pPr>
        <w:pStyle w:val="ConsPlusNonformat"/>
        <w:jc w:val="both"/>
      </w:pPr>
      <w:r>
        <w:t>__________________________________________________________________________,</w:t>
      </w:r>
    </w:p>
    <w:p w:rsidR="00F67216" w:rsidRDefault="00F67216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F67216" w:rsidRDefault="00F67216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gramEnd"/>
      <w:r>
        <w:t>-ое) в дальнейшем "Грантополучатель", в лице ___________________,</w:t>
      </w:r>
    </w:p>
    <w:p w:rsidR="00F67216" w:rsidRDefault="00F67216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(должность, фамилия, имя,</w:t>
      </w:r>
      <w:proofErr w:type="gramEnd"/>
    </w:p>
    <w:p w:rsidR="00F67216" w:rsidRDefault="00F67216">
      <w:pPr>
        <w:pStyle w:val="ConsPlusNonformat"/>
        <w:jc w:val="both"/>
      </w:pPr>
      <w:r>
        <w:t xml:space="preserve">                                         отчество руководителя организации)</w:t>
      </w:r>
    </w:p>
    <w:p w:rsidR="00F67216" w:rsidRDefault="00F6721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67216" w:rsidRDefault="00F67216">
      <w:pPr>
        <w:pStyle w:val="ConsPlusNonformat"/>
        <w:jc w:val="both"/>
      </w:pPr>
      <w:r>
        <w:t xml:space="preserve">                               (указывается документ и его реквизиты)</w:t>
      </w:r>
    </w:p>
    <w:p w:rsidR="00F67216" w:rsidRDefault="00F67216">
      <w:pPr>
        <w:pStyle w:val="ConsPlusNonformat"/>
        <w:jc w:val="both"/>
      </w:pPr>
      <w:proofErr w:type="gramStart"/>
      <w:r>
        <w:lastRenderedPageBreak/>
        <w:t>с  другой  стороны,  на  основании  решения  конкурсной  комиссии (протокол</w:t>
      </w:r>
      <w:proofErr w:type="gramEnd"/>
    </w:p>
    <w:p w:rsidR="00F67216" w:rsidRDefault="00F67216">
      <w:pPr>
        <w:pStyle w:val="ConsPlusNonformat"/>
        <w:jc w:val="both"/>
      </w:pPr>
      <w:r>
        <w:t>заседания  от  "___" _____________ 20____ г.) заключили настоящий Договор о</w:t>
      </w:r>
    </w:p>
    <w:p w:rsidR="00F67216" w:rsidRDefault="00F67216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                        1. Предмет Договора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1.1. Предметом Договора является предоставление Грантополучателю гранта</w:t>
      </w:r>
    </w:p>
    <w:p w:rsidR="00F67216" w:rsidRDefault="00F67216">
      <w:pPr>
        <w:pStyle w:val="ConsPlusNonformat"/>
        <w:jc w:val="both"/>
      </w:pPr>
      <w:r>
        <w:t>на  развитие  собственного  бизнеса  за  счет средств бюджета МО "Городской</w:t>
      </w:r>
    </w:p>
    <w:p w:rsidR="00F67216" w:rsidRDefault="00F67216">
      <w:pPr>
        <w:pStyle w:val="ConsPlusNonformat"/>
        <w:jc w:val="both"/>
      </w:pPr>
      <w:r>
        <w:t>округ "Город Нарьян-Мар".</w:t>
      </w:r>
    </w:p>
    <w:p w:rsidR="00F67216" w:rsidRDefault="00F67216">
      <w:pPr>
        <w:pStyle w:val="ConsPlusNonformat"/>
        <w:jc w:val="both"/>
      </w:pPr>
      <w:r>
        <w:t xml:space="preserve">    1.2.  Грант  носит  целевой  характер  и  предоставляется  на  затраты,</w:t>
      </w:r>
    </w:p>
    <w:p w:rsidR="00F67216" w:rsidRDefault="00F67216">
      <w:pPr>
        <w:pStyle w:val="ConsPlusNonformat"/>
        <w:jc w:val="both"/>
      </w:pPr>
      <w:proofErr w:type="gramStart"/>
      <w:r>
        <w:t>связанные</w:t>
      </w:r>
      <w:proofErr w:type="gramEnd"/>
      <w:r>
        <w:t xml:space="preserve">   с  развитием  собственного  бизнеса  и  (или)  необходимые  для</w:t>
      </w:r>
    </w:p>
    <w:p w:rsidR="00F67216" w:rsidRDefault="00F67216">
      <w:pPr>
        <w:pStyle w:val="ConsPlusNonformat"/>
        <w:jc w:val="both"/>
      </w:pPr>
      <w:r>
        <w:t>осуществления предпринимательской деятельности, а именно:</w:t>
      </w:r>
    </w:p>
    <w:p w:rsidR="00F67216" w:rsidRDefault="00F67216">
      <w:pPr>
        <w:pStyle w:val="ConsPlusNonformat"/>
        <w:jc w:val="both"/>
      </w:pPr>
      <w:r>
        <w:t xml:space="preserve">    </w:t>
      </w:r>
      <w:proofErr w:type="gramStart"/>
      <w:r>
        <w:t>-   приобретение  имущества  (зданий,  строений,  сооружений,  машин  и</w:t>
      </w:r>
      <w:proofErr w:type="gramEnd"/>
    </w:p>
    <w:p w:rsidR="00F67216" w:rsidRDefault="00F67216">
      <w:pPr>
        <w:pStyle w:val="ConsPlusNonformat"/>
        <w:jc w:val="both"/>
      </w:pPr>
      <w:r>
        <w:t>оборудования, транспортных средств (кроме легкового автотранспорта)), сырья</w:t>
      </w:r>
    </w:p>
    <w:p w:rsidR="00F67216" w:rsidRDefault="00F67216">
      <w:pPr>
        <w:pStyle w:val="ConsPlusNonformat"/>
        <w:jc w:val="both"/>
      </w:pPr>
      <w:r>
        <w:t>и материалов (в том числе строительных), производственного и хозяйственного</w:t>
      </w:r>
    </w:p>
    <w:p w:rsidR="00F67216" w:rsidRDefault="00F67216">
      <w:pPr>
        <w:pStyle w:val="ConsPlusNonformat"/>
        <w:jc w:val="both"/>
      </w:pPr>
      <w:r>
        <w:t>инвентаря;</w:t>
      </w:r>
    </w:p>
    <w:p w:rsidR="00F67216" w:rsidRDefault="00F67216">
      <w:pPr>
        <w:pStyle w:val="ConsPlusNonformat"/>
        <w:jc w:val="both"/>
      </w:pPr>
      <w:r>
        <w:t xml:space="preserve">    - приобретение компьютерного программного обеспечения;</w:t>
      </w:r>
    </w:p>
    <w:p w:rsidR="00F67216" w:rsidRDefault="00F67216">
      <w:pPr>
        <w:pStyle w:val="ConsPlusNonformat"/>
        <w:jc w:val="both"/>
      </w:pPr>
      <w:r>
        <w:t xml:space="preserve">    - проведение работ по ремонту и (или) строительству помещений (зданий),</w:t>
      </w:r>
    </w:p>
    <w:p w:rsidR="00F67216" w:rsidRDefault="00F67216">
      <w:pPr>
        <w:pStyle w:val="ConsPlusNonformat"/>
        <w:jc w:val="both"/>
      </w:pPr>
      <w:r>
        <w:t xml:space="preserve">работ  по  благоустройству  прилегающей  территории, в том числе </w:t>
      </w:r>
      <w:proofErr w:type="gramStart"/>
      <w:r>
        <w:t>сторонними</w:t>
      </w:r>
      <w:proofErr w:type="gramEnd"/>
    </w:p>
    <w:p w:rsidR="00F67216" w:rsidRDefault="00F67216">
      <w:pPr>
        <w:pStyle w:val="ConsPlusNonformat"/>
        <w:jc w:val="both"/>
      </w:pPr>
      <w:r>
        <w:t>организациями;</w:t>
      </w:r>
    </w:p>
    <w:p w:rsidR="00F67216" w:rsidRDefault="00F67216">
      <w:pPr>
        <w:pStyle w:val="ConsPlusNonformat"/>
        <w:jc w:val="both"/>
      </w:pPr>
      <w:r>
        <w:t xml:space="preserve">    -   обучение   (подготовка,   переподготовка,  повышение  квалификации)</w:t>
      </w:r>
    </w:p>
    <w:p w:rsidR="00F67216" w:rsidRDefault="00F67216">
      <w:pPr>
        <w:pStyle w:val="ConsPlusNonformat"/>
        <w:jc w:val="both"/>
      </w:pPr>
      <w:r>
        <w:t xml:space="preserve">субъектов малого и среднего предпринимательства (включая их работников), </w:t>
      </w:r>
      <w:proofErr w:type="gramStart"/>
      <w:r>
        <w:t>по</w:t>
      </w:r>
      <w:proofErr w:type="gramEnd"/>
    </w:p>
    <w:p w:rsidR="00F67216" w:rsidRDefault="00F67216">
      <w:pPr>
        <w:pStyle w:val="ConsPlusNonformat"/>
        <w:jc w:val="both"/>
      </w:pPr>
      <w:r>
        <w:t>направлениям,  которые  соответствуют  их  основному  виду  деятельности  и</w:t>
      </w:r>
    </w:p>
    <w:p w:rsidR="00F67216" w:rsidRDefault="00F67216">
      <w:pPr>
        <w:pStyle w:val="ConsPlusNonformat"/>
        <w:jc w:val="both"/>
      </w:pPr>
      <w:r>
        <w:t>необходимы для производства товаров, выполнения работы, оказания услуг.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                         2. Размер гранта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2.1. Сумма гранта составляет 200 000 (Двести тысяч) рублей 00 копеек.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                   3. Права и обязанности Сторон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3.1.  Грантополучатель  имеет право на получение гранта за счет средств</w:t>
      </w:r>
    </w:p>
    <w:p w:rsidR="00F67216" w:rsidRDefault="00F67216">
      <w:pPr>
        <w:pStyle w:val="ConsPlusNonformat"/>
        <w:jc w:val="both"/>
      </w:pPr>
      <w:r>
        <w:t>городского бюджета.</w:t>
      </w:r>
    </w:p>
    <w:p w:rsidR="00F67216" w:rsidRDefault="00F67216">
      <w:pPr>
        <w:pStyle w:val="ConsPlusNonformat"/>
        <w:jc w:val="both"/>
      </w:pPr>
      <w:r>
        <w:t xml:space="preserve">    3.2. Грантополучатель обязан:</w:t>
      </w:r>
    </w:p>
    <w:p w:rsidR="00F67216" w:rsidRDefault="00F67216">
      <w:pPr>
        <w:pStyle w:val="ConsPlusNonformat"/>
        <w:jc w:val="both"/>
      </w:pPr>
      <w:r>
        <w:t xml:space="preserve">    3.2.1.   Использовать  грант  исключительно  на  развитие  </w:t>
      </w:r>
      <w:proofErr w:type="gramStart"/>
      <w:r>
        <w:t>собственного</w:t>
      </w:r>
      <w:proofErr w:type="gramEnd"/>
    </w:p>
    <w:p w:rsidR="00F67216" w:rsidRDefault="00F67216">
      <w:pPr>
        <w:pStyle w:val="ConsPlusNonformat"/>
        <w:jc w:val="both"/>
      </w:pPr>
      <w:r>
        <w:t>бизнеса в соответствии с п. 1.2 Договора.</w:t>
      </w:r>
    </w:p>
    <w:p w:rsidR="00F67216" w:rsidRDefault="00F67216">
      <w:pPr>
        <w:pStyle w:val="ConsPlusNonformat"/>
        <w:jc w:val="both"/>
      </w:pPr>
      <w:r>
        <w:t xml:space="preserve">    3.2.2.   Возвратить  грант  в  течение  тридцати  календарных  дней  </w:t>
      </w:r>
      <w:proofErr w:type="gramStart"/>
      <w:r>
        <w:t>по</w:t>
      </w:r>
      <w:proofErr w:type="gramEnd"/>
    </w:p>
    <w:p w:rsidR="00F67216" w:rsidRDefault="00F67216">
      <w:pPr>
        <w:pStyle w:val="ConsPlusNonformat"/>
        <w:jc w:val="both"/>
      </w:pPr>
      <w:r>
        <w:t>требованию  и  на  счет  Грантодателя  в  случае  расторжения Грантодателем</w:t>
      </w:r>
    </w:p>
    <w:p w:rsidR="00F67216" w:rsidRDefault="00F67216">
      <w:pPr>
        <w:pStyle w:val="ConsPlusNonformat"/>
        <w:jc w:val="both"/>
      </w:pPr>
      <w:r>
        <w:t>настоящего  Договора  в соответствии с подпунктом 5.1. раздела 5 настоящего</w:t>
      </w:r>
    </w:p>
    <w:p w:rsidR="00F67216" w:rsidRDefault="00F67216">
      <w:pPr>
        <w:pStyle w:val="ConsPlusNonformat"/>
        <w:jc w:val="both"/>
      </w:pPr>
      <w:r>
        <w:t>Договора или в случаях:</w:t>
      </w:r>
    </w:p>
    <w:p w:rsidR="00F67216" w:rsidRDefault="00F67216">
      <w:pPr>
        <w:pStyle w:val="ConsPlusNonformat"/>
        <w:jc w:val="both"/>
      </w:pPr>
      <w:r>
        <w:t xml:space="preserve">    -  если  грант  использован  не  по  целевому  назначению  и  (или)  не</w:t>
      </w:r>
    </w:p>
    <w:p w:rsidR="00F67216" w:rsidRDefault="00F67216">
      <w:pPr>
        <w:pStyle w:val="ConsPlusNonformat"/>
        <w:jc w:val="both"/>
      </w:pPr>
      <w:proofErr w:type="gramStart"/>
      <w:r>
        <w:t>использован в срок, предусмотренный договором о предоставлении гранта;</w:t>
      </w:r>
      <w:proofErr w:type="gramEnd"/>
    </w:p>
    <w:p w:rsidR="00F67216" w:rsidRDefault="00F67216">
      <w:pPr>
        <w:pStyle w:val="ConsPlusNonformat"/>
        <w:jc w:val="both"/>
      </w:pPr>
      <w:r>
        <w:t xml:space="preserve">    -  установления  факта  представления  </w:t>
      </w:r>
      <w:proofErr w:type="gramStart"/>
      <w:r>
        <w:t>ложных</w:t>
      </w:r>
      <w:proofErr w:type="gramEnd"/>
      <w:r>
        <w:t xml:space="preserve"> либо намеренно искаженных</w:t>
      </w:r>
    </w:p>
    <w:p w:rsidR="00F67216" w:rsidRDefault="00F67216">
      <w:pPr>
        <w:pStyle w:val="ConsPlusNonformat"/>
        <w:jc w:val="both"/>
      </w:pPr>
      <w:r>
        <w:t>сведений.</w:t>
      </w:r>
    </w:p>
    <w:p w:rsidR="00F67216" w:rsidRDefault="00F67216">
      <w:pPr>
        <w:pStyle w:val="ConsPlusNonformat"/>
        <w:jc w:val="both"/>
      </w:pPr>
      <w:r>
        <w:t xml:space="preserve">    3.2.3.  Представить  Грантодателю  отчет по форме согласно приложению </w:t>
      </w:r>
      <w:proofErr w:type="gramStart"/>
      <w:r>
        <w:t>к</w:t>
      </w:r>
      <w:proofErr w:type="gramEnd"/>
    </w:p>
    <w:p w:rsidR="00F67216" w:rsidRDefault="00F67216">
      <w:pPr>
        <w:pStyle w:val="ConsPlusNonformat"/>
        <w:jc w:val="both"/>
      </w:pPr>
      <w:r>
        <w:t xml:space="preserve">настоящему  Договору,  с  приложением  копий  подтверждающих  документов, </w:t>
      </w:r>
      <w:proofErr w:type="gramStart"/>
      <w:r>
        <w:t>с</w:t>
      </w:r>
      <w:proofErr w:type="gramEnd"/>
    </w:p>
    <w:p w:rsidR="00F67216" w:rsidRDefault="00F67216">
      <w:pPr>
        <w:pStyle w:val="ConsPlusNonformat"/>
        <w:jc w:val="both"/>
      </w:pPr>
      <w:r>
        <w:t>предъявлением  их оригиналов, в течение 15 (пятнадцати) дней по истечении 1</w:t>
      </w:r>
    </w:p>
    <w:p w:rsidR="00F67216" w:rsidRDefault="00F67216">
      <w:pPr>
        <w:pStyle w:val="ConsPlusNonformat"/>
        <w:jc w:val="both"/>
      </w:pPr>
      <w:r>
        <w:t>(одного)  года  после списания средств со счета Администрации МО "Городской</w:t>
      </w:r>
    </w:p>
    <w:p w:rsidR="00F67216" w:rsidRDefault="00F67216">
      <w:pPr>
        <w:pStyle w:val="ConsPlusNonformat"/>
        <w:jc w:val="both"/>
      </w:pPr>
      <w:r>
        <w:t>округ "Город Нарьян-Мар" на расчетный счет Грантополучателя.</w:t>
      </w:r>
    </w:p>
    <w:p w:rsidR="00F67216" w:rsidRDefault="00F67216">
      <w:pPr>
        <w:pStyle w:val="ConsPlusNonformat"/>
        <w:jc w:val="both"/>
      </w:pPr>
      <w:r>
        <w:t>Грантополучатель вправе отчитаться ранее установленного срока.</w:t>
      </w:r>
    </w:p>
    <w:p w:rsidR="00F67216" w:rsidRDefault="00F67216">
      <w:pPr>
        <w:pStyle w:val="ConsPlusNonformat"/>
        <w:jc w:val="both"/>
      </w:pPr>
      <w:r>
        <w:t xml:space="preserve">    Отчет,  представленный  Грантополучателем, рассматривается на заседании</w:t>
      </w:r>
    </w:p>
    <w:p w:rsidR="00F67216" w:rsidRDefault="00F67216">
      <w:pPr>
        <w:pStyle w:val="ConsPlusNonformat"/>
        <w:jc w:val="both"/>
      </w:pPr>
      <w:r>
        <w:t>конкурсной комиссии.</w:t>
      </w:r>
    </w:p>
    <w:p w:rsidR="00F67216" w:rsidRDefault="00F67216">
      <w:pPr>
        <w:pStyle w:val="ConsPlusNonformat"/>
        <w:jc w:val="both"/>
      </w:pPr>
      <w:r>
        <w:t xml:space="preserve">    3.2.4.  В  случае  изменения  расчетного  счета  в  однодневный  срок </w:t>
      </w:r>
      <w:proofErr w:type="gramStart"/>
      <w:r>
        <w:t>в</w:t>
      </w:r>
      <w:proofErr w:type="gramEnd"/>
    </w:p>
    <w:p w:rsidR="00F67216" w:rsidRDefault="00F67216">
      <w:pPr>
        <w:pStyle w:val="ConsPlusNonformat"/>
        <w:jc w:val="both"/>
      </w:pPr>
      <w:r>
        <w:t>письменной форме сообщить об этом Грантодателю с указанием новых реквизитов</w:t>
      </w:r>
    </w:p>
    <w:p w:rsidR="00F67216" w:rsidRDefault="00F67216">
      <w:pPr>
        <w:pStyle w:val="ConsPlusNonformat"/>
        <w:jc w:val="both"/>
      </w:pPr>
      <w:r>
        <w:t>расчетного  счета.  В противном случае все риски, связанные с перечислением</w:t>
      </w:r>
    </w:p>
    <w:p w:rsidR="00F67216" w:rsidRDefault="00F67216">
      <w:pPr>
        <w:pStyle w:val="ConsPlusNonformat"/>
        <w:jc w:val="both"/>
      </w:pPr>
      <w:r>
        <w:t>Грантодателем суммы гранта, несет Грантополучатель.</w:t>
      </w:r>
    </w:p>
    <w:p w:rsidR="00F67216" w:rsidRDefault="00F67216">
      <w:pPr>
        <w:pStyle w:val="ConsPlusNonformat"/>
        <w:jc w:val="both"/>
      </w:pPr>
      <w:r>
        <w:t xml:space="preserve">    3.3.    Грант    перечисляется    Грантодателем   на   расчетный   счет</w:t>
      </w:r>
    </w:p>
    <w:p w:rsidR="00F67216" w:rsidRDefault="00F67216">
      <w:pPr>
        <w:pStyle w:val="ConsPlusNonformat"/>
        <w:jc w:val="both"/>
      </w:pPr>
      <w:r>
        <w:t>Грантополучателя  в  течение  15  рабочих дней со дня подписания настоящего</w:t>
      </w:r>
    </w:p>
    <w:p w:rsidR="00F67216" w:rsidRDefault="00F67216">
      <w:pPr>
        <w:pStyle w:val="ConsPlusNonformat"/>
        <w:jc w:val="both"/>
      </w:pPr>
      <w:r>
        <w:t xml:space="preserve">Договора в соответствии с условиями, определенными настоящим Договором, </w:t>
      </w:r>
      <w:proofErr w:type="gramStart"/>
      <w:r>
        <w:t>при</w:t>
      </w:r>
      <w:proofErr w:type="gramEnd"/>
    </w:p>
    <w:p w:rsidR="00F67216" w:rsidRDefault="00F67216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 лимитов  бюджетных обязательств на соответствующий финансовый год,</w:t>
      </w:r>
    </w:p>
    <w:p w:rsidR="00F67216" w:rsidRDefault="00F67216">
      <w:pPr>
        <w:pStyle w:val="ConsPlusNonformat"/>
        <w:jc w:val="both"/>
      </w:pPr>
      <w:r>
        <w:t>сре</w:t>
      </w:r>
      <w:proofErr w:type="gramStart"/>
      <w:r>
        <w:t>дств в г</w:t>
      </w:r>
      <w:proofErr w:type="gramEnd"/>
      <w:r>
        <w:t>ородском бюджете.</w:t>
      </w:r>
    </w:p>
    <w:p w:rsidR="00F67216" w:rsidRDefault="00F67216">
      <w:pPr>
        <w:pStyle w:val="ConsPlusNonformat"/>
        <w:jc w:val="both"/>
      </w:pPr>
      <w:r>
        <w:t xml:space="preserve">    3.4.    Грантодатель    вправе   осуществлять   контроль   за   </w:t>
      </w:r>
      <w:proofErr w:type="gramStart"/>
      <w:r>
        <w:t>целевым</w:t>
      </w:r>
      <w:proofErr w:type="gramEnd"/>
    </w:p>
    <w:p w:rsidR="00F67216" w:rsidRDefault="00F67216">
      <w:pPr>
        <w:pStyle w:val="ConsPlusNonformat"/>
        <w:jc w:val="both"/>
      </w:pPr>
      <w:r>
        <w:t>использованием бюджетных средств.</w:t>
      </w:r>
    </w:p>
    <w:p w:rsidR="00F67216" w:rsidRDefault="00F67216">
      <w:pPr>
        <w:pStyle w:val="ConsPlusNonformat"/>
        <w:jc w:val="both"/>
      </w:pPr>
      <w:r>
        <w:t xml:space="preserve">    3.5. Грантополучатель не вправе передавать грант третьим лицам.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                     4. Ответственность Сторон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4.1.  За  неисполнение  или  ненадлежащее  исполнение  обязательств  </w:t>
      </w:r>
      <w:proofErr w:type="gramStart"/>
      <w:r>
        <w:t>по</w:t>
      </w:r>
      <w:proofErr w:type="gramEnd"/>
    </w:p>
    <w:p w:rsidR="00F67216" w:rsidRDefault="00F67216">
      <w:pPr>
        <w:pStyle w:val="ConsPlusNonformat"/>
        <w:jc w:val="both"/>
      </w:pPr>
      <w:r>
        <w:t xml:space="preserve">настоящему   Договору   Стороны  несут  ответственность  в  соответствии  </w:t>
      </w:r>
      <w:proofErr w:type="gramStart"/>
      <w:r>
        <w:t>с</w:t>
      </w:r>
      <w:proofErr w:type="gramEnd"/>
    </w:p>
    <w:p w:rsidR="00F67216" w:rsidRDefault="00F67216">
      <w:pPr>
        <w:pStyle w:val="ConsPlusNonformat"/>
        <w:jc w:val="both"/>
      </w:pPr>
      <w:r>
        <w:t>законодательством Российской Федерации.</w:t>
      </w:r>
    </w:p>
    <w:p w:rsidR="00F67216" w:rsidRDefault="00F67216">
      <w:pPr>
        <w:pStyle w:val="ConsPlusNonformat"/>
        <w:jc w:val="both"/>
      </w:pPr>
      <w:r>
        <w:t xml:space="preserve">    4.2.    Грантополучатель   несет   ответственность   за   достоверность</w:t>
      </w:r>
    </w:p>
    <w:p w:rsidR="00F67216" w:rsidRDefault="00F67216">
      <w:pPr>
        <w:pStyle w:val="ConsPlusNonformat"/>
        <w:jc w:val="both"/>
      </w:pPr>
      <w:r>
        <w:t>представляемой Грантодателю информации.</w:t>
      </w:r>
    </w:p>
    <w:p w:rsidR="00F67216" w:rsidRDefault="00F67216">
      <w:pPr>
        <w:pStyle w:val="ConsPlusNonformat"/>
        <w:jc w:val="both"/>
      </w:pPr>
      <w:r>
        <w:t xml:space="preserve">    4.3.  Грантодатель  обязан  потребовать  возврат  гранта  полностью или</w:t>
      </w:r>
    </w:p>
    <w:p w:rsidR="00F67216" w:rsidRDefault="00F67216">
      <w:pPr>
        <w:pStyle w:val="ConsPlusNonformat"/>
        <w:jc w:val="both"/>
      </w:pPr>
      <w:r>
        <w:t>остаток  гранта,  не  использованный  Грантополучателем, в случае нарушения</w:t>
      </w:r>
    </w:p>
    <w:p w:rsidR="00F67216" w:rsidRDefault="00F67216">
      <w:pPr>
        <w:pStyle w:val="ConsPlusNonformat"/>
        <w:jc w:val="both"/>
      </w:pPr>
      <w:r>
        <w:t>пункта 3.2.3 настоящего Договора.</w:t>
      </w:r>
    </w:p>
    <w:p w:rsidR="00F67216" w:rsidRDefault="00F67216">
      <w:pPr>
        <w:pStyle w:val="ConsPlusNonformat"/>
        <w:jc w:val="both"/>
      </w:pPr>
      <w:r>
        <w:t xml:space="preserve">    4.4.  Грантополучатель  </w:t>
      </w:r>
      <w:proofErr w:type="gramStart"/>
      <w:r>
        <w:t>обязан</w:t>
      </w:r>
      <w:proofErr w:type="gramEnd"/>
      <w:r>
        <w:t xml:space="preserve">  возвратить сумму гранта в полном объеме</w:t>
      </w:r>
    </w:p>
    <w:p w:rsidR="00F67216" w:rsidRDefault="00F67216">
      <w:pPr>
        <w:pStyle w:val="ConsPlusNonformat"/>
        <w:jc w:val="both"/>
      </w:pPr>
      <w:r>
        <w:t xml:space="preserve">или  остаток  неиспользованного  гранта  в  течение  30  календарных дней </w:t>
      </w:r>
      <w:proofErr w:type="gramStart"/>
      <w:r>
        <w:t>с</w:t>
      </w:r>
      <w:proofErr w:type="gramEnd"/>
    </w:p>
    <w:p w:rsidR="00F67216" w:rsidRDefault="00F67216">
      <w:pPr>
        <w:pStyle w:val="ConsPlusNonformat"/>
        <w:jc w:val="both"/>
      </w:pPr>
      <w:r>
        <w:t xml:space="preserve">момента  получения требования о возврате гранта путем перечисления </w:t>
      </w:r>
      <w:proofErr w:type="gramStart"/>
      <w:r>
        <w:t>денежных</w:t>
      </w:r>
      <w:proofErr w:type="gramEnd"/>
    </w:p>
    <w:p w:rsidR="00F67216" w:rsidRDefault="00F67216">
      <w:pPr>
        <w:pStyle w:val="ConsPlusNonformat"/>
        <w:jc w:val="both"/>
      </w:pPr>
      <w:r>
        <w:t>средств на лицевой счет Грантодателя.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                      5. Расторжение Договора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5.1. Настоящий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F67216" w:rsidRDefault="00F67216">
      <w:pPr>
        <w:pStyle w:val="ConsPlusNonformat"/>
        <w:jc w:val="both"/>
      </w:pPr>
      <w:r>
        <w:t xml:space="preserve">    5.1.1. По соглашению сторон.</w:t>
      </w:r>
    </w:p>
    <w:p w:rsidR="00F67216" w:rsidRDefault="00F67216">
      <w:pPr>
        <w:pStyle w:val="ConsPlusNonformat"/>
        <w:jc w:val="both"/>
      </w:pPr>
      <w:r>
        <w:t xml:space="preserve">    5.1.2. По решению суда.</w:t>
      </w:r>
    </w:p>
    <w:p w:rsidR="00F67216" w:rsidRDefault="00F67216">
      <w:pPr>
        <w:pStyle w:val="ConsPlusNonformat"/>
        <w:jc w:val="both"/>
      </w:pPr>
      <w:r>
        <w:t xml:space="preserve">    5.1.3.   В  одностороннем  порядке  Грантодателем  в  случае  нарушения</w:t>
      </w:r>
    </w:p>
    <w:p w:rsidR="00F67216" w:rsidRDefault="00F67216">
      <w:pPr>
        <w:pStyle w:val="ConsPlusNonformat"/>
        <w:jc w:val="both"/>
      </w:pPr>
      <w:r>
        <w:t>Грантополучателем условий настоящего Договора.</w:t>
      </w:r>
    </w:p>
    <w:p w:rsidR="00F67216" w:rsidRDefault="00F67216">
      <w:pPr>
        <w:pStyle w:val="ConsPlusNonformat"/>
        <w:jc w:val="both"/>
      </w:pPr>
      <w:r>
        <w:t xml:space="preserve">    5.2.    В    случае    досрочного   расторжения   настоящего   Договора</w:t>
      </w:r>
    </w:p>
    <w:p w:rsidR="00F67216" w:rsidRDefault="00F67216">
      <w:pPr>
        <w:pStyle w:val="ConsPlusNonformat"/>
        <w:jc w:val="both"/>
      </w:pPr>
      <w:r>
        <w:t>Грантополучатель  возвращает  сумму  гранта  в  полном  объеме  или остаток</w:t>
      </w:r>
    </w:p>
    <w:p w:rsidR="00F67216" w:rsidRDefault="00F67216">
      <w:pPr>
        <w:pStyle w:val="ConsPlusNonformat"/>
        <w:jc w:val="both"/>
      </w:pPr>
      <w:r>
        <w:t>неиспользованного гранта.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                       6. Разрешение споров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6.1.  В  случае  возникновения  споров  по  настоящему Договору стороны</w:t>
      </w:r>
    </w:p>
    <w:p w:rsidR="00F67216" w:rsidRDefault="00F67216">
      <w:pPr>
        <w:pStyle w:val="ConsPlusNonformat"/>
        <w:jc w:val="both"/>
      </w:pPr>
      <w:r>
        <w:t>принимают меры к их разрешению путем переговоров.</w:t>
      </w:r>
    </w:p>
    <w:p w:rsidR="00F67216" w:rsidRDefault="00F67216">
      <w:pPr>
        <w:pStyle w:val="ConsPlusNonformat"/>
        <w:jc w:val="both"/>
      </w:pPr>
      <w:r>
        <w:t xml:space="preserve">    6.2.   В  случае  невозможности  урегулирования  споров  </w:t>
      </w:r>
      <w:proofErr w:type="gramStart"/>
      <w:r>
        <w:t>по  настоящему</w:t>
      </w:r>
      <w:proofErr w:type="gramEnd"/>
    </w:p>
    <w:p w:rsidR="00F67216" w:rsidRDefault="00F67216">
      <w:pPr>
        <w:pStyle w:val="ConsPlusNonformat"/>
        <w:jc w:val="both"/>
      </w:pPr>
      <w:r>
        <w:t xml:space="preserve">Договору   путем   переговоров  споры  разрешаются  в  судебном  порядке  </w:t>
      </w:r>
      <w:proofErr w:type="gramStart"/>
      <w:r>
        <w:t>в</w:t>
      </w:r>
      <w:proofErr w:type="gramEnd"/>
    </w:p>
    <w:p w:rsidR="00F67216" w:rsidRDefault="00F67216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                    7. Заключительные положения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7.1.   Стороны  освобождаются  от  частичного  или  полного  исполнения</w:t>
      </w:r>
    </w:p>
    <w:p w:rsidR="00F67216" w:rsidRDefault="00F67216">
      <w:pPr>
        <w:pStyle w:val="ConsPlusNonformat"/>
        <w:jc w:val="both"/>
      </w:pPr>
      <w:r>
        <w:t>обязательств   по   настоящему  Договору,  если  это  неисполнение  явилось</w:t>
      </w:r>
    </w:p>
    <w:p w:rsidR="00F67216" w:rsidRDefault="00F67216">
      <w:pPr>
        <w:pStyle w:val="ConsPlusNonformat"/>
        <w:jc w:val="both"/>
      </w:pPr>
      <w:r>
        <w:t>следствием  обстоятельств  непреодолимой  силы,  возникших после заключения</w:t>
      </w:r>
    </w:p>
    <w:p w:rsidR="00F67216" w:rsidRDefault="00F67216">
      <w:pPr>
        <w:pStyle w:val="ConsPlusNonformat"/>
        <w:jc w:val="both"/>
      </w:pPr>
      <w:r>
        <w:t>настоящего  Договора  в результате событий чрезвычайного характера, которые</w:t>
      </w:r>
    </w:p>
    <w:p w:rsidR="00F67216" w:rsidRDefault="00F67216">
      <w:pPr>
        <w:pStyle w:val="ConsPlusNonformat"/>
        <w:jc w:val="both"/>
      </w:pPr>
      <w:r>
        <w:t>стороны не могли ни предвидеть, ни предотвратить разумными мерами.</w:t>
      </w:r>
    </w:p>
    <w:p w:rsidR="00F67216" w:rsidRDefault="00F67216">
      <w:pPr>
        <w:pStyle w:val="ConsPlusNonformat"/>
        <w:jc w:val="both"/>
      </w:pPr>
      <w:r>
        <w:t xml:space="preserve">    7.2. Настоящий Договор вступает в силу со дня его подписания.</w:t>
      </w:r>
    </w:p>
    <w:p w:rsidR="00F67216" w:rsidRDefault="00F67216">
      <w:pPr>
        <w:pStyle w:val="ConsPlusNonformat"/>
        <w:jc w:val="both"/>
      </w:pPr>
      <w:r>
        <w:t xml:space="preserve">    7.3. Настоящий Договор составлен в двух экземплярах, имеющих </w:t>
      </w:r>
      <w:proofErr w:type="gramStart"/>
      <w:r>
        <w:t>одинаковую</w:t>
      </w:r>
      <w:proofErr w:type="gramEnd"/>
    </w:p>
    <w:p w:rsidR="00F67216" w:rsidRDefault="00F67216">
      <w:pPr>
        <w:pStyle w:val="ConsPlusNonformat"/>
        <w:jc w:val="both"/>
      </w:pPr>
      <w:r>
        <w:t>юридическую силу, по одному для каждой из сторон.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                   8. Адреса и реквизиты сторон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>От Грантодателя</w:t>
      </w:r>
      <w:proofErr w:type="gramStart"/>
      <w:r>
        <w:t xml:space="preserve">                          О</w:t>
      </w:r>
      <w:proofErr w:type="gramEnd"/>
      <w:r>
        <w:t>т Грантополучателя</w:t>
      </w:r>
    </w:p>
    <w:p w:rsidR="00F67216" w:rsidRDefault="00F67216">
      <w:pPr>
        <w:pStyle w:val="ConsPlusNonformat"/>
        <w:jc w:val="both"/>
      </w:pPr>
      <w:r>
        <w:t>____________ _________________           _______________ __________________</w:t>
      </w:r>
    </w:p>
    <w:p w:rsidR="00F67216" w:rsidRDefault="00F67216">
      <w:pPr>
        <w:pStyle w:val="ConsPlusNonformat"/>
        <w:jc w:val="both"/>
      </w:pPr>
      <w:r>
        <w:t>М.П. (подпись)    (Ф.И.О.)                М.П. (подпись)      (Ф.И.О.)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right"/>
        <w:outlineLvl w:val="2"/>
      </w:pPr>
      <w:r>
        <w:t>Приложение</w:t>
      </w:r>
    </w:p>
    <w:p w:rsidR="00F67216" w:rsidRDefault="00F67216">
      <w:pPr>
        <w:pStyle w:val="ConsPlusNormal"/>
        <w:jc w:val="right"/>
      </w:pPr>
      <w:r>
        <w:t>к Договору о предоставлении гранта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nformat"/>
        <w:jc w:val="both"/>
      </w:pPr>
      <w:bookmarkStart w:id="21" w:name="P745"/>
      <w:bookmarkEnd w:id="21"/>
      <w:r>
        <w:t xml:space="preserve">                                   Отчет</w:t>
      </w:r>
    </w:p>
    <w:p w:rsidR="00F67216" w:rsidRDefault="00F67216">
      <w:pPr>
        <w:pStyle w:val="ConsPlusNonformat"/>
        <w:jc w:val="both"/>
      </w:pPr>
      <w:r>
        <w:t xml:space="preserve">                          об использовании гранта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lastRenderedPageBreak/>
        <w:t>Наименование Грантополучателя _____________________________________________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Грант предоставлен по Договору о предоставлении гранта N ____ </w:t>
      </w:r>
      <w:proofErr w:type="gramStart"/>
      <w:r>
        <w:t>от</w:t>
      </w:r>
      <w:proofErr w:type="gramEnd"/>
      <w:r>
        <w:t xml:space="preserve"> __________</w:t>
      </w:r>
    </w:p>
    <w:p w:rsidR="00F67216" w:rsidRDefault="00F67216">
      <w:pPr>
        <w:pStyle w:val="ConsPlusNonformat"/>
        <w:jc w:val="both"/>
      </w:pPr>
      <w:r>
        <w:t>___________________________________________________________________________</w:t>
      </w:r>
    </w:p>
    <w:p w:rsidR="00F67216" w:rsidRDefault="00F672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5"/>
        <w:gridCol w:w="3061"/>
        <w:gridCol w:w="3118"/>
      </w:tblGrid>
      <w:tr w:rsidR="00F67216">
        <w:tc>
          <w:tcPr>
            <w:tcW w:w="1005" w:type="dxa"/>
          </w:tcPr>
          <w:p w:rsidR="00F67216" w:rsidRDefault="00F672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F67216" w:rsidRDefault="00F67216">
            <w:pPr>
              <w:pStyle w:val="ConsPlusNormal"/>
              <w:jc w:val="center"/>
            </w:pPr>
            <w:r>
              <w:t>Наименование расхода</w:t>
            </w:r>
          </w:p>
        </w:tc>
        <w:tc>
          <w:tcPr>
            <w:tcW w:w="3118" w:type="dxa"/>
          </w:tcPr>
          <w:p w:rsidR="00F67216" w:rsidRDefault="00F67216">
            <w:pPr>
              <w:pStyle w:val="ConsPlusNormal"/>
              <w:jc w:val="center"/>
            </w:pPr>
            <w:r>
              <w:t>Фактическая сумма расхода (руб.)</w:t>
            </w:r>
          </w:p>
        </w:tc>
      </w:tr>
      <w:tr w:rsidR="00F67216">
        <w:tc>
          <w:tcPr>
            <w:tcW w:w="1005" w:type="dxa"/>
          </w:tcPr>
          <w:p w:rsidR="00F67216" w:rsidRDefault="00F6721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061" w:type="dxa"/>
          </w:tcPr>
          <w:p w:rsidR="00F67216" w:rsidRDefault="00F6721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118" w:type="dxa"/>
          </w:tcPr>
          <w:p w:rsidR="00F67216" w:rsidRDefault="00F67216">
            <w:pPr>
              <w:pStyle w:val="ConsPlusNormal"/>
              <w:jc w:val="center"/>
            </w:pPr>
            <w:r>
              <w:t>В</w:t>
            </w:r>
          </w:p>
        </w:tc>
      </w:tr>
      <w:tr w:rsidR="00F67216">
        <w:tc>
          <w:tcPr>
            <w:tcW w:w="1005" w:type="dxa"/>
          </w:tcPr>
          <w:p w:rsidR="00F67216" w:rsidRDefault="00F67216">
            <w:pPr>
              <w:pStyle w:val="ConsPlusNormal"/>
            </w:pPr>
          </w:p>
        </w:tc>
        <w:tc>
          <w:tcPr>
            <w:tcW w:w="3061" w:type="dxa"/>
          </w:tcPr>
          <w:p w:rsidR="00F67216" w:rsidRDefault="00F67216">
            <w:pPr>
              <w:pStyle w:val="ConsPlusNormal"/>
            </w:pPr>
          </w:p>
        </w:tc>
        <w:tc>
          <w:tcPr>
            <w:tcW w:w="3118" w:type="dxa"/>
          </w:tcPr>
          <w:p w:rsidR="00F67216" w:rsidRDefault="00F67216">
            <w:pPr>
              <w:pStyle w:val="ConsPlusNormal"/>
            </w:pPr>
          </w:p>
        </w:tc>
      </w:tr>
    </w:tbl>
    <w:p w:rsidR="00F67216" w:rsidRDefault="00F67216">
      <w:pPr>
        <w:pStyle w:val="ConsPlusNormal"/>
        <w:jc w:val="both"/>
      </w:pPr>
    </w:p>
    <w:p w:rsidR="00F67216" w:rsidRDefault="00F67216">
      <w:pPr>
        <w:pStyle w:val="ConsPlusNonformat"/>
        <w:jc w:val="both"/>
      </w:pPr>
      <w:r>
        <w:t>Всего: __________ руб. _______________________________________________</w:t>
      </w:r>
    </w:p>
    <w:p w:rsidR="00F67216" w:rsidRDefault="00F67216">
      <w:pPr>
        <w:pStyle w:val="ConsPlusNonformat"/>
        <w:jc w:val="both"/>
      </w:pPr>
      <w:r>
        <w:t xml:space="preserve">                                     (сумма прописью)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 xml:space="preserve">    Перечень подтверждающих документов к отчету:</w:t>
      </w:r>
    </w:p>
    <w:p w:rsidR="00F67216" w:rsidRDefault="00F67216">
      <w:pPr>
        <w:pStyle w:val="ConsPlusNonformat"/>
        <w:jc w:val="both"/>
      </w:pPr>
      <w:r>
        <w:t xml:space="preserve">    1.</w:t>
      </w:r>
    </w:p>
    <w:p w:rsidR="00F67216" w:rsidRDefault="00F67216">
      <w:pPr>
        <w:pStyle w:val="ConsPlusNonformat"/>
        <w:jc w:val="both"/>
      </w:pPr>
      <w:r>
        <w:t xml:space="preserve">    2.</w:t>
      </w:r>
    </w:p>
    <w:p w:rsidR="00F67216" w:rsidRDefault="00F67216">
      <w:pPr>
        <w:pStyle w:val="ConsPlusNonformat"/>
        <w:jc w:val="both"/>
      </w:pPr>
      <w:r>
        <w:t xml:space="preserve">    3.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>Руководитель субъекта</w:t>
      </w:r>
    </w:p>
    <w:p w:rsidR="00F67216" w:rsidRDefault="00F67216">
      <w:pPr>
        <w:pStyle w:val="ConsPlusNonformat"/>
        <w:jc w:val="both"/>
      </w:pPr>
      <w:r>
        <w:t>малого и среднего предпринимательства _____________ _______________________</w:t>
      </w:r>
    </w:p>
    <w:p w:rsidR="00F67216" w:rsidRDefault="00F67216">
      <w:pPr>
        <w:pStyle w:val="ConsPlusNonformat"/>
        <w:jc w:val="both"/>
      </w:pPr>
      <w:r>
        <w:t xml:space="preserve">            (должность руководителя)    (подпись)         (Ф.И.О.)</w:t>
      </w:r>
    </w:p>
    <w:p w:rsidR="00F67216" w:rsidRDefault="00F67216">
      <w:pPr>
        <w:pStyle w:val="ConsPlusNonformat"/>
        <w:jc w:val="both"/>
      </w:pPr>
    </w:p>
    <w:p w:rsidR="00F67216" w:rsidRDefault="00F67216">
      <w:pPr>
        <w:pStyle w:val="ConsPlusNonformat"/>
        <w:jc w:val="both"/>
      </w:pPr>
      <w:r>
        <w:t>Дата составления _______________ 20___ г.</w:t>
      </w: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jc w:val="both"/>
      </w:pPr>
    </w:p>
    <w:p w:rsidR="00F67216" w:rsidRDefault="00F67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E04" w:rsidRDefault="00D10E04"/>
    <w:sectPr w:rsidR="00D10E04" w:rsidSect="00FC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7216"/>
    <w:rsid w:val="00D10E04"/>
    <w:rsid w:val="00F6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2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2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2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2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DBF5163393C4A91E758F80A813F5ECFE670C52C3B4387F1A1DE28D8CD96DA3FB9012F144728C5E4E0422D41B1BC8417534B3A0C32938C674F93TE71H" TargetMode="External"/><Relationship Id="rId13" Type="http://schemas.openxmlformats.org/officeDocument/2006/relationships/hyperlink" Target="consultantplus://offline/ref=306DBF5163393C4A91E758F80A813F5ECFE670C52C3B4387F1A1DE28D8CD96DA3FB9012F144728C5E4E0422D41B1BC8417534B3A0C32938C674F93TE71H" TargetMode="External"/><Relationship Id="rId18" Type="http://schemas.openxmlformats.org/officeDocument/2006/relationships/hyperlink" Target="consultantplus://offline/ref=306DBF5163393C4A91E746F51CED6852CFED2ACA2E3C4ED5ADFE85758FC49C8D78F6586D504A29C4EDEB17740EB0E0C14A404A310C309093T67CH" TargetMode="External"/><Relationship Id="rId26" Type="http://schemas.openxmlformats.org/officeDocument/2006/relationships/hyperlink" Target="consultantplus://offline/ref=306DBF5163393C4A91E758F80A813F5ECFE670C52C35468BF6A1DE28D8CD96DA3FB9012F144728C5E4E0422241B1BC8417534B3A0C32938C674F93TE7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6DBF5163393C4A91E746F51CED6852CEEC2BC9293E4ED5ADFE85758FC49C8D78F6586D504A2DC6E2EB17740EB0E0C14A404A310C309093T67CH" TargetMode="External"/><Relationship Id="rId7" Type="http://schemas.openxmlformats.org/officeDocument/2006/relationships/hyperlink" Target="consultantplus://offline/ref=306DBF5163393C4A91E746F51CED6852CFEC2ECA2F384ED5ADFE85758FC49C8D6AF60061514237C5E7FE41254BTE7CH" TargetMode="External"/><Relationship Id="rId12" Type="http://schemas.openxmlformats.org/officeDocument/2006/relationships/hyperlink" Target="consultantplus://offline/ref=306DBF5163393C4A91E746F51CED6852CFEC2ECA2F384ED5ADFE85758FC49C8D78F65864514F2291B5A416284BEDF3C04140483213T37BH" TargetMode="External"/><Relationship Id="rId17" Type="http://schemas.openxmlformats.org/officeDocument/2006/relationships/hyperlink" Target="consultantplus://offline/ref=306DBF5163393C4A91E746F51CED6852CEEC2ACE283F4ED5ADFE85758FC49C8D78F6586D504A29C4E3EB17740EB0E0C14A404A310C309093T67CH" TargetMode="External"/><Relationship Id="rId25" Type="http://schemas.openxmlformats.org/officeDocument/2006/relationships/hyperlink" Target="consultantplus://offline/ref=306DBF5163393C4A91E758F80A813F5ECFE670C52C35468BF6A1DE28D8CD96DA3FB9012F144728C5E4E0422341B1BC8417534B3A0C32938C674F93TE7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6DBF5163393C4A91E746F51CED6852CFED2ACA2E3C4ED5ADFE85758FC49C8D78F6586D504A29C4EDEB17740EB0E0C14A404A310C309093T67CH" TargetMode="External"/><Relationship Id="rId20" Type="http://schemas.openxmlformats.org/officeDocument/2006/relationships/hyperlink" Target="consultantplus://offline/ref=306DBF5163393C4A91E746F51CED6852CAEA26CD2C3613DFA5A7897788CBC39A7FBF546C504A28C0EFB412611FE8ECC85C5E492C103291T97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DBF5163393C4A91E746F51CED6852CFED2ACA2E3C4ED5ADFE85758FC49C8D6AF60061514237C5E7FE41254BTE7CH" TargetMode="External"/><Relationship Id="rId11" Type="http://schemas.openxmlformats.org/officeDocument/2006/relationships/hyperlink" Target="consultantplus://offline/ref=306DBF5163393C4A91E758F80A813F5ECFE670C52C35468BF6A1DE28D8CD96DA3FB9012F144728C5E4E0432041B1BC8417534B3A0C32938C674F93TE71H" TargetMode="External"/><Relationship Id="rId24" Type="http://schemas.openxmlformats.org/officeDocument/2006/relationships/hyperlink" Target="consultantplus://offline/ref=306DBF5163393C4A91E758F80A813F5ECFE670C52C35468BF6A1DE28D8CD96DA3FB9012F144728C5E4E0422041B1BC8417534B3A0C32938C674F93TE71H" TargetMode="External"/><Relationship Id="rId5" Type="http://schemas.openxmlformats.org/officeDocument/2006/relationships/hyperlink" Target="consultantplus://offline/ref=306DBF5163393C4A91E758F80A813F5ECFE670C52C35468BF6A1DE28D8CD96DA3FB9012F144728C5E4E0432041B1BC8417534B3A0C32938C674F93TE71H" TargetMode="External"/><Relationship Id="rId15" Type="http://schemas.openxmlformats.org/officeDocument/2006/relationships/hyperlink" Target="consultantplus://offline/ref=306DBF5163393C4A91E758F80A813F5ECFE670C52C3B4387F1A1DE28D8CD96DA3FB9012F144728C5E4E0422D41B1BC8417534B3A0C32938C674F93TE71H" TargetMode="External"/><Relationship Id="rId23" Type="http://schemas.openxmlformats.org/officeDocument/2006/relationships/hyperlink" Target="consultantplus://offline/ref=306DBF5163393C4A91E758F80A813F5ECFE670C52C35468BF6A1DE28D8CD96DA3FB9012F144728C5E4E0422141B1BC8417534B3A0C32938C674F93TE71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06DBF5163393C4A91E758F80A813F5ECFE670C52C384185F9A1DE28D8CD96DA3FB9013D141F24C4ECFE432654E7EDC1T47BH" TargetMode="External"/><Relationship Id="rId19" Type="http://schemas.openxmlformats.org/officeDocument/2006/relationships/hyperlink" Target="consultantplus://offline/ref=306DBF5163393C4A91E746F51CED6852CEED28CB28384ED5ADFE85758FC49C8D78F6586D504A29C7E5EB17740EB0E0C14A404A310C309093T67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6DBF5163393C4A91E758F80A813F5ECFE670C52C384D81F4A1DE28D8CD96DA3FB9013D141F24C4ECFE432654E7EDC1T47BH" TargetMode="External"/><Relationship Id="rId14" Type="http://schemas.openxmlformats.org/officeDocument/2006/relationships/hyperlink" Target="consultantplus://offline/ref=306DBF5163393C4A91E746F51CED6852CFED2ACA2E3C4ED5ADFE85758FC49C8D6AF60061514237C5E7FE41254BTE7CH" TargetMode="External"/><Relationship Id="rId22" Type="http://schemas.openxmlformats.org/officeDocument/2006/relationships/hyperlink" Target="consultantplus://offline/ref=306DBF5163393C4A91E758F80A813F5ECFE670C52D3A408BF4A1DE28D8CD96DA3FB9013D141F24C4ECFE432654E7EDC1T47B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6626</Words>
  <Characters>37771</Characters>
  <Application>Microsoft Office Word</Application>
  <DocSecurity>0</DocSecurity>
  <Lines>314</Lines>
  <Paragraphs>88</Paragraphs>
  <ScaleCrop>false</ScaleCrop>
  <Company>Адм</Company>
  <LinksUpToDate>false</LinksUpToDate>
  <CharactersWithSpaces>44309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1</cp:revision>
  <dcterms:created xsi:type="dcterms:W3CDTF">2019-03-18T07:59:00Z</dcterms:created>
  <dcterms:modified xsi:type="dcterms:W3CDTF">2019-03-18T07:59:00Z</dcterms:modified>
</cp:coreProperties>
</file>