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08DC" w:rsidRDefault="00E508DC">
      <w:pPr>
        <w:pStyle w:val="ConsPlusTitlePage"/>
      </w:pPr>
      <w:r>
        <w:t xml:space="preserve">Документ предоставлен </w:t>
      </w:r>
      <w:hyperlink r:id="rId4">
        <w:r>
          <w:rPr>
            <w:color w:val="0000FF"/>
          </w:rPr>
          <w:t>КонсультантПлюс</w:t>
        </w:r>
      </w:hyperlink>
      <w:r>
        <w:br/>
      </w:r>
    </w:p>
    <w:p w:rsidR="00E508DC" w:rsidRDefault="00E508DC">
      <w:pPr>
        <w:pStyle w:val="ConsPlusNormal"/>
        <w:jc w:val="both"/>
        <w:outlineLvl w:val="0"/>
      </w:pPr>
    </w:p>
    <w:p w:rsidR="00E508DC" w:rsidRDefault="00E508DC">
      <w:pPr>
        <w:pStyle w:val="ConsPlusTitle"/>
        <w:jc w:val="center"/>
        <w:outlineLvl w:val="0"/>
      </w:pPr>
      <w:r>
        <w:t>АДМИНИСТРАЦИЯ МУНИЦИПАЛЬНОГО ОБРАЗОВАНИЯ</w:t>
      </w:r>
    </w:p>
    <w:p w:rsidR="00E508DC" w:rsidRDefault="00E508DC">
      <w:pPr>
        <w:pStyle w:val="ConsPlusTitle"/>
        <w:jc w:val="center"/>
      </w:pPr>
      <w:r>
        <w:t>"ГОРОДСКОЙ ОКРУГ "ГОРОД НАРЬЯН-МАР"</w:t>
      </w:r>
    </w:p>
    <w:p w:rsidR="00E508DC" w:rsidRDefault="00E508DC">
      <w:pPr>
        <w:pStyle w:val="ConsPlusTitle"/>
        <w:jc w:val="center"/>
      </w:pPr>
    </w:p>
    <w:p w:rsidR="00E508DC" w:rsidRDefault="00E508DC">
      <w:pPr>
        <w:pStyle w:val="ConsPlusTitle"/>
        <w:jc w:val="center"/>
      </w:pPr>
      <w:r>
        <w:t>ПОСТАНОВЛЕНИЕ</w:t>
      </w:r>
    </w:p>
    <w:p w:rsidR="00E508DC" w:rsidRDefault="00E508DC">
      <w:pPr>
        <w:pStyle w:val="ConsPlusTitle"/>
        <w:jc w:val="center"/>
      </w:pPr>
      <w:r>
        <w:t>от 15 ноября 2022 г. N 1437</w:t>
      </w:r>
    </w:p>
    <w:p w:rsidR="00E508DC" w:rsidRDefault="00E508DC">
      <w:pPr>
        <w:pStyle w:val="ConsPlusTitle"/>
        <w:jc w:val="both"/>
      </w:pPr>
    </w:p>
    <w:p w:rsidR="00E508DC" w:rsidRDefault="00E508DC">
      <w:pPr>
        <w:pStyle w:val="ConsPlusTitle"/>
        <w:jc w:val="center"/>
      </w:pPr>
      <w:r>
        <w:t>ОБ УТВЕРЖДЕНИИ ПОРЯДКА ОРГАНИЗАЦИИ И ПРОВЕДЕНИЯ КОНКУРСА</w:t>
      </w:r>
    </w:p>
    <w:p w:rsidR="00E508DC" w:rsidRDefault="00E508DC">
      <w:pPr>
        <w:pStyle w:val="ConsPlusTitle"/>
        <w:jc w:val="center"/>
      </w:pPr>
      <w:r>
        <w:t>"ЛУЧШЕЕ НОВОГОДНЕЕ ОФОРМЛЕНИЕ"</w:t>
      </w:r>
    </w:p>
    <w:p w:rsidR="00E508DC" w:rsidRDefault="00E508DC">
      <w:pPr>
        <w:pStyle w:val="ConsPlusNormal"/>
        <w:jc w:val="both"/>
      </w:pPr>
    </w:p>
    <w:p w:rsidR="00E508DC" w:rsidRDefault="00E508DC">
      <w:pPr>
        <w:pStyle w:val="ConsPlusNormal"/>
        <w:ind w:firstLine="540"/>
        <w:jc w:val="both"/>
      </w:pPr>
      <w:r>
        <w:t xml:space="preserve">В соответствии с </w:t>
      </w:r>
      <w:hyperlink r:id="rId5">
        <w:r>
          <w:rPr>
            <w:color w:val="0000FF"/>
          </w:rPr>
          <w:t>пунктом 7 статьи 78</w:t>
        </w:r>
      </w:hyperlink>
      <w:r>
        <w:t xml:space="preserve"> Бюджетного кодекса Российской Федерации, </w:t>
      </w:r>
      <w:hyperlink r:id="rId6">
        <w:r>
          <w:rPr>
            <w:color w:val="0000FF"/>
          </w:rPr>
          <w:t>пунктом 33 части 1 статьи 16</w:t>
        </w:r>
      </w:hyperlink>
      <w:r>
        <w:t xml:space="preserve"> Федерального закона от 06.10.2003 N 131-ФЗ "Об общих принципах организации местного самоуправления в Российской Федерации", Федеральным </w:t>
      </w:r>
      <w:hyperlink r:id="rId7">
        <w:r>
          <w:rPr>
            <w:color w:val="0000FF"/>
          </w:rPr>
          <w:t>законом</w:t>
        </w:r>
      </w:hyperlink>
      <w:r>
        <w:t xml:space="preserve"> от 24.07.2007 N 209-ФЗ "О развитии малого и среднего предпринимательства в Российской Федерации", </w:t>
      </w:r>
      <w:hyperlink r:id="rId8">
        <w:r>
          <w:rPr>
            <w:color w:val="0000FF"/>
          </w:rPr>
          <w:t>постановлением</w:t>
        </w:r>
      </w:hyperlink>
      <w:r>
        <w:t xml:space="preserve"> Правительства Российской Федерации от 18.09.2020 N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муниципальной </w:t>
      </w:r>
      <w:hyperlink r:id="rId9">
        <w:r>
          <w:rPr>
            <w:color w:val="0000FF"/>
          </w:rPr>
          <w:t>программой</w:t>
        </w:r>
      </w:hyperlink>
      <w:r>
        <w:t xml:space="preserve"> муниципального образования "Городской округ "Город Нарьян-Мар" "Развитие предпринимательства в муниципальном образовании "Городской округ "Город Нарьян-Мар", утвержденной постановлением Администрации МО "Городской округ "Город Нарьян-Мар" от 31.08.2018 N 584, Администрация муниципального образования "Городской округ "Город Нарьян-Мар" постановляет:</w:t>
      </w:r>
    </w:p>
    <w:p w:rsidR="00E508DC" w:rsidRDefault="00E508DC">
      <w:pPr>
        <w:pStyle w:val="ConsPlusNormal"/>
        <w:spacing w:before="220"/>
        <w:ind w:firstLine="540"/>
        <w:jc w:val="both"/>
      </w:pPr>
      <w:r>
        <w:t xml:space="preserve">1. Утвердить </w:t>
      </w:r>
      <w:hyperlink w:anchor="P31">
        <w:r>
          <w:rPr>
            <w:color w:val="0000FF"/>
          </w:rPr>
          <w:t>Порядок</w:t>
        </w:r>
      </w:hyperlink>
      <w:r>
        <w:t xml:space="preserve"> организации и проведения конкурса "Лучшее новогоднее оформление" (Приложение 1).</w:t>
      </w:r>
    </w:p>
    <w:p w:rsidR="00E508DC" w:rsidRDefault="00E508DC">
      <w:pPr>
        <w:pStyle w:val="ConsPlusNormal"/>
        <w:spacing w:before="220"/>
        <w:ind w:firstLine="540"/>
        <w:jc w:val="both"/>
      </w:pPr>
      <w:r>
        <w:t xml:space="preserve">2. Утвердить </w:t>
      </w:r>
      <w:hyperlink w:anchor="P723">
        <w:r>
          <w:rPr>
            <w:color w:val="0000FF"/>
          </w:rPr>
          <w:t>состав</w:t>
        </w:r>
      </w:hyperlink>
      <w:r>
        <w:t xml:space="preserve"> конкурсной комиссии по проведению конкурса "Лучшее новогоднее оформление" (Приложение 2).</w:t>
      </w:r>
    </w:p>
    <w:p w:rsidR="00E508DC" w:rsidRDefault="00E508DC">
      <w:pPr>
        <w:pStyle w:val="ConsPlusNormal"/>
        <w:spacing w:before="220"/>
        <w:ind w:firstLine="540"/>
        <w:jc w:val="both"/>
      </w:pPr>
      <w:r>
        <w:t>3. Признать утратившими силу:</w:t>
      </w:r>
    </w:p>
    <w:p w:rsidR="00E508DC" w:rsidRDefault="00E508DC">
      <w:pPr>
        <w:pStyle w:val="ConsPlusNormal"/>
        <w:spacing w:before="220"/>
        <w:ind w:firstLine="540"/>
        <w:jc w:val="both"/>
      </w:pPr>
      <w:r>
        <w:t xml:space="preserve">3.1. </w:t>
      </w:r>
      <w:hyperlink r:id="rId10">
        <w:r>
          <w:rPr>
            <w:color w:val="0000FF"/>
          </w:rPr>
          <w:t>Постановление</w:t>
        </w:r>
      </w:hyperlink>
      <w:r>
        <w:t xml:space="preserve"> Администрации муниципального образования "Городской округ "Город Нарьян-Мар" от 27.10.2021 N 1311 "Об утверждении Порядка организации и проведения конкурса на лучшее новогоднее оформление".</w:t>
      </w:r>
    </w:p>
    <w:p w:rsidR="00E508DC" w:rsidRDefault="00E508DC">
      <w:pPr>
        <w:pStyle w:val="ConsPlusNormal"/>
        <w:spacing w:before="220"/>
        <w:ind w:firstLine="540"/>
        <w:jc w:val="both"/>
      </w:pPr>
      <w:r>
        <w:t xml:space="preserve">3.2. </w:t>
      </w:r>
      <w:hyperlink r:id="rId11">
        <w:r>
          <w:rPr>
            <w:color w:val="0000FF"/>
          </w:rPr>
          <w:t>Постановление</w:t>
        </w:r>
      </w:hyperlink>
      <w:r>
        <w:t xml:space="preserve"> Администрации муниципального образования "Городской округ "Город Нарьян-Мар" от 03.11.2021 N 1333 "О внесении изменения в Порядок организации и проведения конкурса на лучшее новогоднее оформление, утвержденный постановлением Администрации муниципального образования "Городской округ "Город Нарьян-Мар" от 27.10.2021 N 1311".</w:t>
      </w:r>
    </w:p>
    <w:p w:rsidR="00E508DC" w:rsidRDefault="00E508DC">
      <w:pPr>
        <w:pStyle w:val="ConsPlusNormal"/>
        <w:spacing w:before="220"/>
        <w:ind w:firstLine="540"/>
        <w:jc w:val="both"/>
      </w:pPr>
      <w:r>
        <w:t>4. Настоящее постановление вступает в силу после его официального опубликования.</w:t>
      </w:r>
    </w:p>
    <w:p w:rsidR="00E508DC" w:rsidRDefault="00E508DC">
      <w:pPr>
        <w:pStyle w:val="ConsPlusNormal"/>
        <w:jc w:val="both"/>
      </w:pPr>
    </w:p>
    <w:p w:rsidR="00E508DC" w:rsidRDefault="00E508DC">
      <w:pPr>
        <w:pStyle w:val="ConsPlusNormal"/>
        <w:jc w:val="right"/>
      </w:pPr>
      <w:r>
        <w:t>И.о. главы города Нарьян-Мара</w:t>
      </w:r>
    </w:p>
    <w:p w:rsidR="00E508DC" w:rsidRDefault="00E508DC">
      <w:pPr>
        <w:pStyle w:val="ConsPlusNormal"/>
        <w:jc w:val="right"/>
      </w:pPr>
      <w:r>
        <w:t>Д.В.АНОХИН</w:t>
      </w:r>
    </w:p>
    <w:p w:rsidR="00E508DC" w:rsidRDefault="00E508DC">
      <w:pPr>
        <w:pStyle w:val="ConsPlusNormal"/>
        <w:jc w:val="both"/>
      </w:pPr>
    </w:p>
    <w:p w:rsidR="00E508DC" w:rsidRDefault="00E508DC">
      <w:pPr>
        <w:pStyle w:val="ConsPlusNormal"/>
        <w:jc w:val="both"/>
      </w:pPr>
    </w:p>
    <w:p w:rsidR="00E508DC" w:rsidRDefault="00E508DC">
      <w:pPr>
        <w:pStyle w:val="ConsPlusNormal"/>
        <w:jc w:val="both"/>
      </w:pPr>
    </w:p>
    <w:p w:rsidR="00E508DC" w:rsidRDefault="00E508DC">
      <w:pPr>
        <w:pStyle w:val="ConsPlusNormal"/>
        <w:jc w:val="both"/>
      </w:pPr>
    </w:p>
    <w:p w:rsidR="00E508DC" w:rsidRDefault="00E508DC">
      <w:pPr>
        <w:pStyle w:val="ConsPlusNormal"/>
        <w:jc w:val="both"/>
      </w:pPr>
    </w:p>
    <w:p w:rsidR="00E508DC" w:rsidRDefault="00E508DC">
      <w:pPr>
        <w:pStyle w:val="ConsPlusNormal"/>
        <w:jc w:val="right"/>
        <w:outlineLvl w:val="0"/>
      </w:pPr>
      <w:r>
        <w:t>Приложение 1</w:t>
      </w:r>
    </w:p>
    <w:p w:rsidR="00E508DC" w:rsidRDefault="00E508DC">
      <w:pPr>
        <w:pStyle w:val="ConsPlusNormal"/>
        <w:jc w:val="right"/>
      </w:pPr>
      <w:r>
        <w:lastRenderedPageBreak/>
        <w:t>к постановлению Администрации</w:t>
      </w:r>
    </w:p>
    <w:p w:rsidR="00E508DC" w:rsidRDefault="00E508DC">
      <w:pPr>
        <w:pStyle w:val="ConsPlusNormal"/>
        <w:jc w:val="right"/>
      </w:pPr>
      <w:r>
        <w:t>муниципального образования</w:t>
      </w:r>
    </w:p>
    <w:p w:rsidR="00E508DC" w:rsidRDefault="00E508DC">
      <w:pPr>
        <w:pStyle w:val="ConsPlusNormal"/>
        <w:jc w:val="right"/>
      </w:pPr>
      <w:r>
        <w:t>"Городской округ "Город Нарьян-Мар"</w:t>
      </w:r>
    </w:p>
    <w:p w:rsidR="00E508DC" w:rsidRDefault="00E508DC">
      <w:pPr>
        <w:pStyle w:val="ConsPlusNormal"/>
        <w:jc w:val="right"/>
      </w:pPr>
      <w:r>
        <w:t>от 15.11.2022 N 1437</w:t>
      </w:r>
    </w:p>
    <w:p w:rsidR="00E508DC" w:rsidRDefault="00E508DC">
      <w:pPr>
        <w:pStyle w:val="ConsPlusNormal"/>
        <w:jc w:val="both"/>
      </w:pPr>
    </w:p>
    <w:p w:rsidR="00E508DC" w:rsidRDefault="00E508DC">
      <w:pPr>
        <w:pStyle w:val="ConsPlusTitle"/>
        <w:jc w:val="center"/>
      </w:pPr>
      <w:bookmarkStart w:id="0" w:name="P31"/>
      <w:bookmarkEnd w:id="0"/>
      <w:r>
        <w:t>ПОРЯДОК</w:t>
      </w:r>
    </w:p>
    <w:p w:rsidR="00E508DC" w:rsidRDefault="00E508DC">
      <w:pPr>
        <w:pStyle w:val="ConsPlusTitle"/>
        <w:jc w:val="center"/>
      </w:pPr>
      <w:r>
        <w:t>ОРГАНИЗАЦИИ И ПРОВЕДЕНИЯ КОНКУРСА</w:t>
      </w:r>
    </w:p>
    <w:p w:rsidR="00E508DC" w:rsidRDefault="00E508DC">
      <w:pPr>
        <w:pStyle w:val="ConsPlusTitle"/>
        <w:jc w:val="center"/>
      </w:pPr>
      <w:r>
        <w:t>"ЛУЧШЕЕ НОВОГОДНЕЕ ОФОРМЛЕНИЕ"</w:t>
      </w:r>
    </w:p>
    <w:p w:rsidR="00E508DC" w:rsidRDefault="00E508DC">
      <w:pPr>
        <w:pStyle w:val="ConsPlusNormal"/>
        <w:jc w:val="both"/>
      </w:pPr>
    </w:p>
    <w:p w:rsidR="00E508DC" w:rsidRDefault="00E508DC">
      <w:pPr>
        <w:pStyle w:val="ConsPlusTitle"/>
        <w:jc w:val="center"/>
        <w:outlineLvl w:val="1"/>
      </w:pPr>
      <w:r>
        <w:t>I. Общие положения</w:t>
      </w:r>
    </w:p>
    <w:p w:rsidR="00E508DC" w:rsidRDefault="00E508DC">
      <w:pPr>
        <w:pStyle w:val="ConsPlusNormal"/>
        <w:jc w:val="both"/>
      </w:pPr>
    </w:p>
    <w:p w:rsidR="00E508DC" w:rsidRDefault="00E508DC">
      <w:pPr>
        <w:pStyle w:val="ConsPlusNormal"/>
        <w:ind w:firstLine="540"/>
        <w:jc w:val="both"/>
      </w:pPr>
      <w:r>
        <w:t xml:space="preserve">1. Настоящий Порядок организации и проведения конкурса "Лучшее новогоднее оформление" (далее - Порядок) устанавливает расходное обязательство в целях выполнения Администрацией муниципального образования "Городской округ "Город Нарьян-Мар" полномочий, определенных </w:t>
      </w:r>
      <w:hyperlink r:id="rId12">
        <w:r>
          <w:rPr>
            <w:color w:val="0000FF"/>
          </w:rPr>
          <w:t>пунктом 33 части 1 статьи 16</w:t>
        </w:r>
      </w:hyperlink>
      <w:r>
        <w:t xml:space="preserve"> Федерального закона от 06.10.2003 N 131-ФЗ "Об общих принципах организации местного самоуправления в Российской Федерации", в части содействия развитию малого и среднего предпринимательства и осуществляется в рамках реализации муниципальной </w:t>
      </w:r>
      <w:hyperlink r:id="rId13">
        <w:r>
          <w:rPr>
            <w:color w:val="0000FF"/>
          </w:rPr>
          <w:t>программы</w:t>
        </w:r>
      </w:hyperlink>
      <w:r>
        <w:t xml:space="preserve"> муниципального образования "Городской округ "Город Нарьян-Мар" "Развитие предпринимательства в муниципальном образовании "Городской округ "Город Нарьян-Мар", утвержденной постановлением Администрации МО "Городской округ "Город Нарьян-Мар" от 31.08.2018 N 584.</w:t>
      </w:r>
    </w:p>
    <w:p w:rsidR="00E508DC" w:rsidRDefault="00E508DC">
      <w:pPr>
        <w:pStyle w:val="ConsPlusNormal"/>
        <w:spacing w:before="220"/>
        <w:ind w:firstLine="540"/>
        <w:jc w:val="both"/>
      </w:pPr>
      <w:r>
        <w:t>2. Настоящий Порядок определяет состав, сроки и порядок работы конкурсной комиссии по проведению конкурса "Лучшее новогоднее оформление" (далее - конкурсная комиссия), порядок проведения конкурсного отбора, условия и порядок предоставления грантов в форме субсидий, требования к отчетности, осуществление контроля (мониторинга) за соблюдением условий и порядка предоставления грантов в форме субсидий субъектам малого и среднего предпринимательства (далее - грант в форме субсидии) из бюджета муниципального образования "Городской округ "Город Нарьян-Мар", сроков возврата гранта в форме субсидии и ответственность за их нарушение.</w:t>
      </w:r>
    </w:p>
    <w:p w:rsidR="00E508DC" w:rsidRDefault="00E508DC">
      <w:pPr>
        <w:pStyle w:val="ConsPlusNormal"/>
        <w:spacing w:before="220"/>
        <w:ind w:firstLine="540"/>
        <w:jc w:val="both"/>
      </w:pPr>
      <w:r>
        <w:t>3. Понятия, используемые в настоящем Порядке:</w:t>
      </w:r>
    </w:p>
    <w:p w:rsidR="00E508DC" w:rsidRDefault="00E508DC">
      <w:pPr>
        <w:pStyle w:val="ConsPlusNormal"/>
        <w:spacing w:before="220"/>
        <w:ind w:firstLine="540"/>
        <w:jc w:val="both"/>
      </w:pPr>
      <w:r>
        <w:t>3.1. Грант в форме субсидии - это бюджетные средства муниципального образования "Городской округ "Город Нарьян-Мар" (далее - городской бюджет), предоставляемые субъектам малого и среднего предпринимательства - победителям конкурсного отбора.</w:t>
      </w:r>
    </w:p>
    <w:p w:rsidR="00E508DC" w:rsidRDefault="00E508DC">
      <w:pPr>
        <w:pStyle w:val="ConsPlusNormal"/>
        <w:spacing w:before="220"/>
        <w:ind w:firstLine="540"/>
        <w:jc w:val="both"/>
      </w:pPr>
      <w:bookmarkStart w:id="1" w:name="P41"/>
      <w:bookmarkEnd w:id="1"/>
      <w:r>
        <w:t xml:space="preserve">3.2. Субъект малого и среднего предпринимательства - хозяйствующий субъект (юридическое лицо или индивидуальный предприниматель), отнесенный в соответствии с условиями, установленными Федеральным </w:t>
      </w:r>
      <w:hyperlink r:id="rId14">
        <w:r>
          <w:rPr>
            <w:color w:val="0000FF"/>
          </w:rPr>
          <w:t>законом</w:t>
        </w:r>
      </w:hyperlink>
      <w:r>
        <w:t xml:space="preserve"> от 24.07.2007 N 209-ФЗ "О развитии малого и среднего предпринимательства в Российской Федерации" (далее - Федеральный закон N 209-ФЗ), к малым предприятиям, в том числе к микропредприятиям, средним предприятиям, сведения о которых внесены в Единый реестр субъектов малого и среднего предпринимательства.</w:t>
      </w:r>
    </w:p>
    <w:p w:rsidR="00E508DC" w:rsidRDefault="00E508DC">
      <w:pPr>
        <w:pStyle w:val="ConsPlusNormal"/>
        <w:spacing w:before="220"/>
        <w:ind w:firstLine="540"/>
        <w:jc w:val="both"/>
      </w:pPr>
      <w:bookmarkStart w:id="2" w:name="P42"/>
      <w:bookmarkEnd w:id="2"/>
      <w:r>
        <w:t>3.3. Участники конкурсного отбора - субъекты малого и среднего предпринимательства, осуществляющие деятельность на территории муниципального образования "Городской округ "Город Нарьян-Мар", представившие заявку на участие в конкурсном отборе.</w:t>
      </w:r>
    </w:p>
    <w:p w:rsidR="00E508DC" w:rsidRDefault="00E508DC">
      <w:pPr>
        <w:pStyle w:val="ConsPlusNormal"/>
        <w:spacing w:before="220"/>
        <w:ind w:firstLine="540"/>
        <w:jc w:val="both"/>
      </w:pPr>
      <w:r>
        <w:t>3.4. Конкурсный отбор - отбор участников конкурса "Лучшее новогоднее оформление", осуществляемый конкурсной комиссией в соответствии с установленными условиями и требованиями настоящего Порядка.</w:t>
      </w:r>
    </w:p>
    <w:p w:rsidR="00E508DC" w:rsidRDefault="00E508DC">
      <w:pPr>
        <w:pStyle w:val="ConsPlusNormal"/>
        <w:spacing w:before="220"/>
        <w:ind w:firstLine="540"/>
        <w:jc w:val="both"/>
      </w:pPr>
      <w:r>
        <w:t>3.5. Получатель гранта в форме субсидии - победитель, заключивший с Администрацией муниципального образования "Городской округ "Город Нарьян-Мар" договор о предоставлении гранта в форме субсидии (далее - Договор).</w:t>
      </w:r>
    </w:p>
    <w:p w:rsidR="00E508DC" w:rsidRDefault="00E508DC">
      <w:pPr>
        <w:pStyle w:val="ConsPlusNormal"/>
        <w:spacing w:before="220"/>
        <w:ind w:firstLine="540"/>
        <w:jc w:val="both"/>
      </w:pPr>
      <w:r>
        <w:lastRenderedPageBreak/>
        <w:t>3.6. Конкурсная комиссия - комиссия по проведению конкурса "Лучшее новогоднее оформление", осуществляющая рассмотрение заявок на участие в конкурсном отборе и оценку участников конкурсного отбора.</w:t>
      </w:r>
    </w:p>
    <w:p w:rsidR="00E508DC" w:rsidRDefault="00E508DC">
      <w:pPr>
        <w:pStyle w:val="ConsPlusNormal"/>
        <w:spacing w:before="220"/>
        <w:ind w:firstLine="540"/>
        <w:jc w:val="both"/>
      </w:pPr>
      <w:r>
        <w:t xml:space="preserve">3.7. Аффилированные лица - физические и (или) юридические лица, способные оказывать влияние на деятельность участника конкурсного отбора, осуществляющего предпринимательскую деятельность. Понятие аффилированности определяется в значении </w:t>
      </w:r>
      <w:hyperlink r:id="rId15">
        <w:r>
          <w:rPr>
            <w:color w:val="0000FF"/>
          </w:rPr>
          <w:t>статьи 4</w:t>
        </w:r>
      </w:hyperlink>
      <w:r>
        <w:t xml:space="preserve"> Закона РСФСР от 22.03.1991 N 948-1 "О конкуренции и ограничении монополистической деятельности на товарных рынках".</w:t>
      </w:r>
    </w:p>
    <w:p w:rsidR="00E508DC" w:rsidRDefault="00E508DC">
      <w:pPr>
        <w:pStyle w:val="ConsPlusNormal"/>
        <w:spacing w:before="220"/>
        <w:ind w:firstLine="540"/>
        <w:jc w:val="both"/>
      </w:pPr>
      <w:r>
        <w:t>3.8. Органы муниципального финансового контроля - структурное подразделение Администрации муниципального образования "Городской округ "Город Нарьян-Мар", органы внешнего муниципального финансового контроля, уполномоченные на организацию и проведение на территории муниципального образования "Городской округ "Город Нарьян-Мар" проверок соблюдения получателем гранта в форме субсидии условий, порядка предоставления гранта в форме субсидии и иных требований, установленных настоящим Порядком.</w:t>
      </w:r>
    </w:p>
    <w:p w:rsidR="00E508DC" w:rsidRDefault="00E508DC">
      <w:pPr>
        <w:pStyle w:val="ConsPlusNormal"/>
        <w:spacing w:before="220"/>
        <w:ind w:firstLine="540"/>
        <w:jc w:val="both"/>
      </w:pPr>
      <w:r>
        <w:t>3.9. Нецелевое использование бюджетных средств - использование средств гранта в форме субсидии в целях, не соответствующих полностью или частично видам затрат, установленных настоящим Порядком и Договором.</w:t>
      </w:r>
    </w:p>
    <w:p w:rsidR="00E508DC" w:rsidRDefault="00E508DC">
      <w:pPr>
        <w:pStyle w:val="ConsPlusNormal"/>
        <w:spacing w:before="220"/>
        <w:ind w:firstLine="540"/>
        <w:jc w:val="both"/>
      </w:pPr>
      <w:bookmarkStart w:id="3" w:name="P49"/>
      <w:bookmarkEnd w:id="3"/>
      <w:r>
        <w:t>4. Целями проведения конкурсного отбора являются содействие развитию малого и среднего предпринимательства на территории муниципального образования "Городской округ "Город Нарьян-Мар", создание праздничного облика города в преддверии новогодних и рождественских праздников, праздничного настроения у жителей города, своевременное создание праздничной атмосферы, активизация деятельности предпринимателей в развитии города.</w:t>
      </w:r>
    </w:p>
    <w:p w:rsidR="00E508DC" w:rsidRDefault="00E508DC">
      <w:pPr>
        <w:pStyle w:val="ConsPlusNormal"/>
        <w:spacing w:before="220"/>
        <w:ind w:firstLine="540"/>
        <w:jc w:val="both"/>
      </w:pPr>
      <w:r>
        <w:t>5. Главным распорядителем бюджетных средств, до которого как получателя бюджетных средств доведены в установленном порядке лимиты бюджетных обязательств на предоставление гранта в форме субсидии на соответствующий финансовый год и плановый период, является Администрация муниципального образования "Городской округ "Город Нарьян-Мар" (далее - главный распорядитель бюджетных средств).</w:t>
      </w:r>
    </w:p>
    <w:p w:rsidR="00E508DC" w:rsidRDefault="00E508DC">
      <w:pPr>
        <w:pStyle w:val="ConsPlusNormal"/>
        <w:spacing w:before="220"/>
        <w:ind w:firstLine="540"/>
        <w:jc w:val="both"/>
      </w:pPr>
      <w:r>
        <w:t>6. Организатором конкурсного отбора является Администрация муниципального образования "Городской округ "Город Нарьян-Мар" в лице управления экономического и инвестиционного развития Администрации муниципального образования "Городской округ "Город Нарьян-Мар" (далее - организатор конкурсного отбора).</w:t>
      </w:r>
    </w:p>
    <w:p w:rsidR="00E508DC" w:rsidRDefault="00E508DC">
      <w:pPr>
        <w:pStyle w:val="ConsPlusNormal"/>
        <w:spacing w:before="220"/>
        <w:ind w:firstLine="540"/>
        <w:jc w:val="both"/>
      </w:pPr>
      <w:r>
        <w:t>7. Победители конкурсного отбора определяются конкурсной комиссией по результатам конкурсного отбора.</w:t>
      </w:r>
    </w:p>
    <w:p w:rsidR="00E508DC" w:rsidRDefault="00E508DC">
      <w:pPr>
        <w:pStyle w:val="ConsPlusNormal"/>
        <w:spacing w:before="220"/>
        <w:ind w:firstLine="540"/>
        <w:jc w:val="both"/>
      </w:pPr>
      <w:r>
        <w:t>8. Грант в форме субсидии предоставляется на безвозмездной и безвозвратной основе в пределах бюджетных ассигнований, предусмотренных решением Совета городского округа "Город Нарьян-Мар" о бюджете муниципального образования "Городской округ "Город Нарьян-Мар" на очередной финансовый год и на плановый период, лимитов бюджетных обязательств, утвержденных в установленном порядке, на цели, предусмотренные настоящим Порядком.</w:t>
      </w:r>
    </w:p>
    <w:p w:rsidR="00E508DC" w:rsidRDefault="00E508DC">
      <w:pPr>
        <w:pStyle w:val="ConsPlusNormal"/>
        <w:spacing w:before="220"/>
        <w:ind w:firstLine="540"/>
        <w:jc w:val="both"/>
      </w:pPr>
      <w:bookmarkStart w:id="4" w:name="P54"/>
      <w:bookmarkEnd w:id="4"/>
      <w:r>
        <w:t>9. Участники конкурсного отбора должны соответствовать следующим критериям:</w:t>
      </w:r>
    </w:p>
    <w:p w:rsidR="00E508DC" w:rsidRDefault="00E508DC">
      <w:pPr>
        <w:pStyle w:val="ConsPlusNormal"/>
        <w:spacing w:before="220"/>
        <w:ind w:firstLine="540"/>
        <w:jc w:val="both"/>
      </w:pPr>
      <w:r>
        <w:t xml:space="preserve">9.1. Должны соответствовать требованиям </w:t>
      </w:r>
      <w:hyperlink r:id="rId16">
        <w:r>
          <w:rPr>
            <w:color w:val="0000FF"/>
          </w:rPr>
          <w:t>статьи 4</w:t>
        </w:r>
      </w:hyperlink>
      <w:r>
        <w:t xml:space="preserve"> Федерального закона N 209-ФЗ.</w:t>
      </w:r>
    </w:p>
    <w:p w:rsidR="00E508DC" w:rsidRDefault="00E508DC">
      <w:pPr>
        <w:pStyle w:val="ConsPlusNormal"/>
        <w:spacing w:before="220"/>
        <w:ind w:firstLine="540"/>
        <w:jc w:val="both"/>
      </w:pPr>
      <w:r>
        <w:t xml:space="preserve">9.2. Не должны относиться к субъектам малого и среднего предпринимательства, указанным в </w:t>
      </w:r>
      <w:hyperlink r:id="rId17">
        <w:r>
          <w:rPr>
            <w:color w:val="0000FF"/>
          </w:rPr>
          <w:t>частях 3</w:t>
        </w:r>
      </w:hyperlink>
      <w:r>
        <w:t xml:space="preserve">, </w:t>
      </w:r>
      <w:hyperlink r:id="rId18">
        <w:r>
          <w:rPr>
            <w:color w:val="0000FF"/>
          </w:rPr>
          <w:t>4 статьи 14</w:t>
        </w:r>
      </w:hyperlink>
      <w:r>
        <w:t xml:space="preserve"> Федерального закона N 209-ФЗ.</w:t>
      </w:r>
    </w:p>
    <w:p w:rsidR="00E508DC" w:rsidRDefault="00E508DC">
      <w:pPr>
        <w:pStyle w:val="ConsPlusNormal"/>
        <w:spacing w:before="220"/>
        <w:ind w:firstLine="540"/>
        <w:jc w:val="both"/>
      </w:pPr>
      <w:r>
        <w:t>9.3. Должны быть включены в Единый реестр субъектов малого и среднего предпринимательства.</w:t>
      </w:r>
    </w:p>
    <w:p w:rsidR="00E508DC" w:rsidRDefault="00E508DC">
      <w:pPr>
        <w:pStyle w:val="ConsPlusNormal"/>
        <w:spacing w:before="220"/>
        <w:ind w:firstLine="540"/>
        <w:jc w:val="both"/>
      </w:pPr>
      <w:r>
        <w:lastRenderedPageBreak/>
        <w:t>9.4. Должны осуществлять деятельность на территории муниципального образования "Городской округ "Город Нарьян-Мар".</w:t>
      </w:r>
    </w:p>
    <w:p w:rsidR="00E508DC" w:rsidRDefault="00E508DC">
      <w:pPr>
        <w:pStyle w:val="ConsPlusNormal"/>
        <w:spacing w:before="220"/>
        <w:ind w:firstLine="540"/>
        <w:jc w:val="both"/>
      </w:pPr>
      <w:r>
        <w:t>10. Информация о грантах в форме субсидий размещается на едином портале бюджетной системы Российской Федерации в информационно-телекоммуникационной сети "Интернет" (далее - единый портал) при формировании проекта решения Совета городского округа "Город Нарьян-Мар" "О бюджете муниципального образования "Городской округ "Город Нарьян-Мар" на очередной финансовый год и на плановый период" (проекта решения Совета городского округа "Город Нарьян-Мар" "О внесении изменений в решение "О бюджете муниципального образования "Городской округ "Город Нарьян-Мар" на очередной финансовый год и на плановый период").</w:t>
      </w:r>
    </w:p>
    <w:p w:rsidR="00E508DC" w:rsidRDefault="00E508DC">
      <w:pPr>
        <w:pStyle w:val="ConsPlusNormal"/>
        <w:jc w:val="both"/>
      </w:pPr>
    </w:p>
    <w:p w:rsidR="00E508DC" w:rsidRDefault="00E508DC">
      <w:pPr>
        <w:pStyle w:val="ConsPlusTitle"/>
        <w:jc w:val="center"/>
        <w:outlineLvl w:val="1"/>
      </w:pPr>
      <w:r>
        <w:t>II. Конкурсная комиссия</w:t>
      </w:r>
    </w:p>
    <w:p w:rsidR="00E508DC" w:rsidRDefault="00E508DC">
      <w:pPr>
        <w:pStyle w:val="ConsPlusNormal"/>
        <w:jc w:val="both"/>
      </w:pPr>
    </w:p>
    <w:p w:rsidR="00E508DC" w:rsidRDefault="00E508DC">
      <w:pPr>
        <w:pStyle w:val="ConsPlusNormal"/>
        <w:ind w:firstLine="540"/>
        <w:jc w:val="both"/>
      </w:pPr>
      <w:r>
        <w:t>11. Конкурсная комиссия состоит из председателя конкурсной комиссии, заместителя председателя конкурсной комиссии, членов конкурсной комиссии и секретаря конкурсной комиссии.</w:t>
      </w:r>
    </w:p>
    <w:p w:rsidR="00E508DC" w:rsidRDefault="00E508DC">
      <w:pPr>
        <w:pStyle w:val="ConsPlusNormal"/>
        <w:spacing w:before="220"/>
        <w:ind w:firstLine="540"/>
        <w:jc w:val="both"/>
      </w:pPr>
      <w:r>
        <w:t>Конкурсная комиссия состоит из 9 человек.</w:t>
      </w:r>
    </w:p>
    <w:p w:rsidR="00E508DC" w:rsidRDefault="00E508DC">
      <w:pPr>
        <w:pStyle w:val="ConsPlusNormal"/>
        <w:spacing w:before="220"/>
        <w:ind w:firstLine="540"/>
        <w:jc w:val="both"/>
      </w:pPr>
      <w:r>
        <w:t>12. Секретарем конкурсной комиссии является начальник отдела инвестиционной политики и предпринимательства управления экономического и инвестиционного развития Администрации муниципального образования "Городской округ "Город Нарьян-Мар" или лицо, исполняющее его обязанности.</w:t>
      </w:r>
    </w:p>
    <w:p w:rsidR="00E508DC" w:rsidRDefault="00E508DC">
      <w:pPr>
        <w:pStyle w:val="ConsPlusNormal"/>
        <w:spacing w:before="220"/>
        <w:ind w:firstLine="540"/>
        <w:jc w:val="both"/>
      </w:pPr>
      <w:r>
        <w:t>13. Руководит конкурсной комиссией и председательствует на ее заседании председатель конкурсной комиссии. В случае отсутствия председателя конкурсной комиссии руководство деятельностью конкурсной комиссии осуществляет заместитель председателя конкурсной комиссии.</w:t>
      </w:r>
    </w:p>
    <w:p w:rsidR="00E508DC" w:rsidRDefault="00E508DC">
      <w:pPr>
        <w:pStyle w:val="ConsPlusNormal"/>
        <w:spacing w:before="220"/>
        <w:ind w:firstLine="540"/>
        <w:jc w:val="both"/>
      </w:pPr>
      <w:r>
        <w:t>14. Заседание конкурсной комиссии считается правомочным, если на нем присутствует не менее половины от установленного числа членов конкурсной комиссии.</w:t>
      </w:r>
    </w:p>
    <w:p w:rsidR="00E508DC" w:rsidRDefault="00E508DC">
      <w:pPr>
        <w:pStyle w:val="ConsPlusNormal"/>
        <w:spacing w:before="220"/>
        <w:ind w:firstLine="540"/>
        <w:jc w:val="both"/>
      </w:pPr>
      <w:r>
        <w:t>15. В своей деятельности конкурсная комиссия руководствуется законодательством Российской Федерации и настоящим Порядком.</w:t>
      </w:r>
    </w:p>
    <w:p w:rsidR="00E508DC" w:rsidRDefault="00E508DC">
      <w:pPr>
        <w:pStyle w:val="ConsPlusNormal"/>
        <w:spacing w:before="220"/>
        <w:ind w:firstLine="540"/>
        <w:jc w:val="both"/>
      </w:pPr>
      <w:r>
        <w:t>16. В случае, если член конкурсной комиссии прямо или косвенно заинтересован в итогах конкурса или имеются иные обстоятельства, способные повлиять на участие члена конкурсной комиссии в работе конкурсной комиссии, он обязан проинформировать об этом конкурсную комиссию до начала рассмотрения заявок на участие в конкурсном отборе (далее - заявка), а также должен быть отстранен от участия в заседании конкурсной комиссии.</w:t>
      </w:r>
    </w:p>
    <w:p w:rsidR="00E508DC" w:rsidRDefault="00E508DC">
      <w:pPr>
        <w:pStyle w:val="ConsPlusNormal"/>
        <w:spacing w:before="220"/>
        <w:ind w:firstLine="540"/>
        <w:jc w:val="both"/>
      </w:pPr>
      <w:r>
        <w:t>Для целей настоящего Порядка под личной заинтересованностью члена конкурсной комиссии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членом конкурсной комиссии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член конкурсной комиссии и (или) лица, состоящие с ним в близком родстве или свойстве, связаны имущественными, корпоративными или иными близкими отношениями.</w:t>
      </w:r>
    </w:p>
    <w:p w:rsidR="00E508DC" w:rsidRDefault="00E508DC">
      <w:pPr>
        <w:pStyle w:val="ConsPlusNormal"/>
        <w:spacing w:before="220"/>
        <w:ind w:firstLine="540"/>
        <w:jc w:val="both"/>
      </w:pPr>
      <w:r>
        <w:t>17. К обстоятельствам, способным повлиять на участие члена конкурсной комиссии в работе конкурсной комиссии, относятся:</w:t>
      </w:r>
    </w:p>
    <w:p w:rsidR="00E508DC" w:rsidRDefault="00E508DC">
      <w:pPr>
        <w:pStyle w:val="ConsPlusNormal"/>
        <w:spacing w:before="220"/>
        <w:ind w:firstLine="540"/>
        <w:jc w:val="both"/>
      </w:pPr>
      <w:r>
        <w:t xml:space="preserve">17.1. Участие члена конкурсной комиссии или его близких родственников в деятельности организации, являющейся участником конкурсного отбора, в качестве учредителя, члена </w:t>
      </w:r>
      <w:r>
        <w:lastRenderedPageBreak/>
        <w:t>коллегиального органа, единоличного исполнительного органа или работника.</w:t>
      </w:r>
    </w:p>
    <w:p w:rsidR="00E508DC" w:rsidRDefault="00E508DC">
      <w:pPr>
        <w:pStyle w:val="ConsPlusNormal"/>
        <w:spacing w:before="220"/>
        <w:ind w:firstLine="540"/>
        <w:jc w:val="both"/>
      </w:pPr>
      <w:r>
        <w:t>17.2. Участие члена конкурсной комиссии или его близких родственников в деятельности организации, являющейся учредителем, членом организации, участником конкурсного отбора, в качестве учредителя или единоличного исполнительного органа.</w:t>
      </w:r>
    </w:p>
    <w:p w:rsidR="00E508DC" w:rsidRDefault="00E508DC">
      <w:pPr>
        <w:pStyle w:val="ConsPlusNormal"/>
        <w:spacing w:before="220"/>
        <w:ind w:firstLine="540"/>
        <w:jc w:val="both"/>
      </w:pPr>
      <w:r>
        <w:t>17.3. Наличие у члена конкурсной комиссии или его близких родственников договорных отношений с организацией, являющейся участником конкурсного отбора.</w:t>
      </w:r>
    </w:p>
    <w:p w:rsidR="00E508DC" w:rsidRDefault="00E508DC">
      <w:pPr>
        <w:pStyle w:val="ConsPlusNormal"/>
        <w:spacing w:before="220"/>
        <w:ind w:firstLine="540"/>
        <w:jc w:val="both"/>
      </w:pPr>
      <w:r>
        <w:t>17.4. Получение членом конкурсной комиссии или его близкими родственниками денежных средств, иного имущества, материальной выгоды (в том числе в виде безвозмездно полученных работ, услуг) от организации, являющейся участником конкурсного отбора.</w:t>
      </w:r>
    </w:p>
    <w:p w:rsidR="00E508DC" w:rsidRDefault="00E508DC">
      <w:pPr>
        <w:pStyle w:val="ConsPlusNormal"/>
        <w:spacing w:before="220"/>
        <w:ind w:firstLine="540"/>
        <w:jc w:val="both"/>
      </w:pPr>
      <w:r>
        <w:t>17.5. Наличие у члена конкурсной комиссии или его близких родственников судебных споров с организацией, являющейся участником конкурсного отбора, ее учредителем или руководителем.</w:t>
      </w:r>
    </w:p>
    <w:p w:rsidR="00E508DC" w:rsidRDefault="00E508DC">
      <w:pPr>
        <w:pStyle w:val="ConsPlusNormal"/>
        <w:spacing w:before="220"/>
        <w:ind w:firstLine="540"/>
        <w:jc w:val="both"/>
      </w:pPr>
      <w:r>
        <w:t>17.6. Участие члена конкурсной комиссии в работе организации, являющейся участником конкурсного отбора, в качестве добровольца.</w:t>
      </w:r>
    </w:p>
    <w:p w:rsidR="00E508DC" w:rsidRDefault="00E508DC">
      <w:pPr>
        <w:pStyle w:val="ConsPlusNormal"/>
        <w:spacing w:before="220"/>
        <w:ind w:firstLine="540"/>
        <w:jc w:val="both"/>
      </w:pPr>
      <w:r>
        <w:t>18. Конкурсная комиссия, если ей стало известно о наличии обстоятельств, в отношении которых имеется личная заинтересованность члена конкурсной комиссии, или иных обстоятельств, способных повлиять на участие члена конкурсной комиссии в работе конкурсной комиссии, обязана рассмотреть их и принять решение о рассмотрении заявки без участия члена конкурсной комиссии в обсуждении соответствующих заявок или в отсутствие члена конкурсной комиссии на заседании конкурсной комиссии.</w:t>
      </w:r>
    </w:p>
    <w:p w:rsidR="00E508DC" w:rsidRDefault="00E508DC">
      <w:pPr>
        <w:pStyle w:val="ConsPlusNormal"/>
        <w:spacing w:before="220"/>
        <w:ind w:firstLine="540"/>
        <w:jc w:val="both"/>
      </w:pPr>
      <w:r>
        <w:t>19. Информация о наличии у члена конкурсной комиссии личной заинтересованности в итогах конкурсного отбора или иных обстоятельствах, способных повлиять на участие члена конкурсной комиссии в работе конкурсной комиссии, а также решения, принятые конкурсной комиссией по результатам рассмотрения такой информации, указываются в протоколе заседания конкурсной комиссии.</w:t>
      </w:r>
    </w:p>
    <w:p w:rsidR="00E508DC" w:rsidRDefault="00E508DC">
      <w:pPr>
        <w:pStyle w:val="ConsPlusNormal"/>
        <w:spacing w:before="220"/>
        <w:ind w:firstLine="540"/>
        <w:jc w:val="both"/>
      </w:pPr>
      <w:r>
        <w:t>20. Член конкурсной комиссии (за исключением секретаря конкурсной комиссии) не вправе самостоятельно вступать в личные контакты с участниками конкурсного отбора.</w:t>
      </w:r>
    </w:p>
    <w:p w:rsidR="00E508DC" w:rsidRDefault="00E508DC">
      <w:pPr>
        <w:pStyle w:val="ConsPlusNormal"/>
        <w:spacing w:before="220"/>
        <w:ind w:firstLine="540"/>
        <w:jc w:val="both"/>
      </w:pPr>
      <w:r>
        <w:t>21. Член конкурсной комиссии в случае несогласия с решением конкурсной комиссии имеет право письменно выразить особое мнение, которое приобщается к протоколу.</w:t>
      </w:r>
    </w:p>
    <w:p w:rsidR="00E508DC" w:rsidRDefault="00E508DC">
      <w:pPr>
        <w:pStyle w:val="ConsPlusNormal"/>
        <w:spacing w:before="220"/>
        <w:ind w:firstLine="540"/>
        <w:jc w:val="both"/>
      </w:pPr>
      <w:r>
        <w:t>22. В процессе проведения конкурсного отбора секретарем конкурсной комиссии ведутся протоколы заседаний конкурсной комиссии (далее - протокол), которые подписываются председателем и секретарем конкурсной комиссии в течение 2 рабочих дней после проведения заседаний конкурсной комиссии.</w:t>
      </w:r>
    </w:p>
    <w:p w:rsidR="00E508DC" w:rsidRDefault="00E508DC">
      <w:pPr>
        <w:pStyle w:val="ConsPlusNormal"/>
        <w:jc w:val="both"/>
      </w:pPr>
    </w:p>
    <w:p w:rsidR="00E508DC" w:rsidRDefault="00E508DC">
      <w:pPr>
        <w:pStyle w:val="ConsPlusTitle"/>
        <w:jc w:val="center"/>
        <w:outlineLvl w:val="1"/>
      </w:pPr>
      <w:r>
        <w:t>III. Порядок проведения конкурсного отбора</w:t>
      </w:r>
    </w:p>
    <w:p w:rsidR="00E508DC" w:rsidRDefault="00E508DC">
      <w:pPr>
        <w:pStyle w:val="ConsPlusNormal"/>
        <w:jc w:val="both"/>
      </w:pPr>
    </w:p>
    <w:p w:rsidR="00E508DC" w:rsidRDefault="00E508DC">
      <w:pPr>
        <w:pStyle w:val="ConsPlusNormal"/>
        <w:ind w:firstLine="540"/>
        <w:jc w:val="both"/>
      </w:pPr>
      <w:r>
        <w:t>23. Проведение конкурсного отбора осуществляет организатор конкурсного отбора.</w:t>
      </w:r>
    </w:p>
    <w:p w:rsidR="00E508DC" w:rsidRDefault="00E508DC">
      <w:pPr>
        <w:pStyle w:val="ConsPlusNormal"/>
        <w:spacing w:before="220"/>
        <w:ind w:firstLine="540"/>
        <w:jc w:val="both"/>
      </w:pPr>
      <w:r>
        <w:t>24. Победитель конкурсного отбора определяется исходя из наилучших достижений результатов конкурсного отбора.</w:t>
      </w:r>
    </w:p>
    <w:p w:rsidR="00E508DC" w:rsidRDefault="00E508DC">
      <w:pPr>
        <w:pStyle w:val="ConsPlusNormal"/>
        <w:spacing w:before="220"/>
        <w:ind w:firstLine="540"/>
        <w:jc w:val="both"/>
      </w:pPr>
      <w:r>
        <w:t>25. Организатор конкурсного отбора осуществляет следующие действия:</w:t>
      </w:r>
    </w:p>
    <w:p w:rsidR="00E508DC" w:rsidRDefault="00E508DC">
      <w:pPr>
        <w:pStyle w:val="ConsPlusNormal"/>
        <w:spacing w:before="220"/>
        <w:ind w:firstLine="540"/>
        <w:jc w:val="both"/>
      </w:pPr>
      <w:r>
        <w:t>25.1. Издает распоряжение о проведении конкурса "Лучшее новогоднее оформление".</w:t>
      </w:r>
    </w:p>
    <w:p w:rsidR="00E508DC" w:rsidRDefault="00E508DC">
      <w:pPr>
        <w:pStyle w:val="ConsPlusNormal"/>
        <w:spacing w:before="220"/>
        <w:ind w:firstLine="540"/>
        <w:jc w:val="both"/>
      </w:pPr>
      <w:r>
        <w:t xml:space="preserve">25.2. Направляет объявление о проведении конкурсного отбора (далее - объявление) в Управление финансов Администрации муниципального образования "Городской округ "Город </w:t>
      </w:r>
      <w:r>
        <w:lastRenderedPageBreak/>
        <w:t>Нарьян-Мар" (далее - Управление финансов) для опубликования его на едином портале, а также размещает объявление на официальном сайте главного распорядителя бюджетных средств в информационно-телекоммуникационной сети "Интернет". Управление финансов публикует объявление на едином портале до даты начала приема заявок, с указанием:</w:t>
      </w:r>
    </w:p>
    <w:p w:rsidR="00E508DC" w:rsidRDefault="00E508DC">
      <w:pPr>
        <w:pStyle w:val="ConsPlusNormal"/>
        <w:spacing w:before="220"/>
        <w:ind w:firstLine="540"/>
        <w:jc w:val="both"/>
      </w:pPr>
      <w:r>
        <w:t>25.2.1. Сроков проведения конкурсного отбора, а также информации о возможности проведения нескольких этапов конкурсного отбора с указанием сроков и порядка их проведения (при необходимости).</w:t>
      </w:r>
    </w:p>
    <w:p w:rsidR="00E508DC" w:rsidRDefault="00E508DC">
      <w:pPr>
        <w:pStyle w:val="ConsPlusNormal"/>
        <w:spacing w:before="220"/>
        <w:ind w:firstLine="540"/>
        <w:jc w:val="both"/>
      </w:pPr>
      <w:r>
        <w:t>25.2.2. Даты начала подачи или окончания приема заявок участников конкурсного отбора, которая не может быть ранее 30-го календарного дня, следующего за днем размещения объявления о проведении конкурсного отбора.</w:t>
      </w:r>
    </w:p>
    <w:p w:rsidR="00E508DC" w:rsidRDefault="00E508DC">
      <w:pPr>
        <w:pStyle w:val="ConsPlusNormal"/>
        <w:spacing w:before="220"/>
        <w:ind w:firstLine="540"/>
        <w:jc w:val="both"/>
      </w:pPr>
      <w:r>
        <w:t>25.2.3. Наименования, места нахождения, почтового адреса, адреса электронной почты главного распорядителя бюджетных средств.</w:t>
      </w:r>
    </w:p>
    <w:p w:rsidR="00E508DC" w:rsidRDefault="00E508DC">
      <w:pPr>
        <w:pStyle w:val="ConsPlusNormal"/>
        <w:spacing w:before="220"/>
        <w:ind w:firstLine="540"/>
        <w:jc w:val="both"/>
      </w:pPr>
      <w:r>
        <w:t xml:space="preserve">25.2.4. Результатов предоставления грантов в форме субсидий в соответствии с </w:t>
      </w:r>
      <w:hyperlink w:anchor="P210">
        <w:r>
          <w:rPr>
            <w:color w:val="0000FF"/>
          </w:rPr>
          <w:t>пунктом 64</w:t>
        </w:r>
      </w:hyperlink>
      <w:r>
        <w:t xml:space="preserve"> настоящего Порядка.</w:t>
      </w:r>
    </w:p>
    <w:p w:rsidR="00E508DC" w:rsidRDefault="00E508DC">
      <w:pPr>
        <w:pStyle w:val="ConsPlusNormal"/>
        <w:spacing w:before="220"/>
        <w:ind w:firstLine="540"/>
        <w:jc w:val="both"/>
      </w:pPr>
      <w:r>
        <w:t>25.2.5. Доменного имени или официального сайта главного распорядителя бюджетных средств в информационно-телекоммуникационной сети "Интернет".</w:t>
      </w:r>
    </w:p>
    <w:p w:rsidR="00E508DC" w:rsidRDefault="00E508DC">
      <w:pPr>
        <w:pStyle w:val="ConsPlusNormal"/>
        <w:spacing w:before="220"/>
        <w:ind w:firstLine="540"/>
        <w:jc w:val="both"/>
      </w:pPr>
      <w:r>
        <w:t xml:space="preserve">25.2.6. Требований и критериев к участникам конкурсного отбора в соответствии с </w:t>
      </w:r>
      <w:hyperlink w:anchor="P41">
        <w:r>
          <w:rPr>
            <w:color w:val="0000FF"/>
          </w:rPr>
          <w:t>подпунктами 3.2</w:t>
        </w:r>
      </w:hyperlink>
      <w:r>
        <w:t xml:space="preserve">, </w:t>
      </w:r>
      <w:hyperlink w:anchor="P42">
        <w:r>
          <w:rPr>
            <w:color w:val="0000FF"/>
          </w:rPr>
          <w:t>3.3 пункта 3</w:t>
        </w:r>
      </w:hyperlink>
      <w:r>
        <w:t xml:space="preserve"> и </w:t>
      </w:r>
      <w:hyperlink w:anchor="P54">
        <w:r>
          <w:rPr>
            <w:color w:val="0000FF"/>
          </w:rPr>
          <w:t>пунктами 9</w:t>
        </w:r>
      </w:hyperlink>
      <w:r>
        <w:t xml:space="preserve">, </w:t>
      </w:r>
      <w:hyperlink w:anchor="P118">
        <w:r>
          <w:rPr>
            <w:color w:val="0000FF"/>
          </w:rPr>
          <w:t>26</w:t>
        </w:r>
      </w:hyperlink>
      <w:r>
        <w:t xml:space="preserve"> настоящего Порядка и перечня документов, представляемых участниками конкурсного отбора для подтверждения их соответствия указанным требованиям.</w:t>
      </w:r>
    </w:p>
    <w:p w:rsidR="00E508DC" w:rsidRDefault="00E508DC">
      <w:pPr>
        <w:pStyle w:val="ConsPlusNormal"/>
        <w:spacing w:before="220"/>
        <w:ind w:firstLine="540"/>
        <w:jc w:val="both"/>
      </w:pPr>
      <w:r>
        <w:t>25.2.7. Порядка подачи заявок и установленных настоящим Порядком требований, предъявляемых к форме и содержанию заявок, подаваемых участниками конкурсного отбора.</w:t>
      </w:r>
    </w:p>
    <w:p w:rsidR="00E508DC" w:rsidRDefault="00E508DC">
      <w:pPr>
        <w:pStyle w:val="ConsPlusNormal"/>
        <w:spacing w:before="220"/>
        <w:ind w:firstLine="540"/>
        <w:jc w:val="both"/>
      </w:pPr>
      <w:r>
        <w:t>25.2.8. Порядка отзыва заявок участников конкурсного отбора, порядка возврата заявок участников конкурсного отбора, определяющего в том числе основания для возврата заявок участников конкурсного отбора, порядка внесения изменений в заявки участников конкурсного отбора.</w:t>
      </w:r>
    </w:p>
    <w:p w:rsidR="00E508DC" w:rsidRDefault="00E508DC">
      <w:pPr>
        <w:pStyle w:val="ConsPlusNormal"/>
        <w:spacing w:before="220"/>
        <w:ind w:firstLine="540"/>
        <w:jc w:val="both"/>
      </w:pPr>
      <w:r>
        <w:t>25.2.9. Правил рассмотрения и оценки заявок участников конкурсного отбора.</w:t>
      </w:r>
    </w:p>
    <w:p w:rsidR="00E508DC" w:rsidRDefault="00E508DC">
      <w:pPr>
        <w:pStyle w:val="ConsPlusNormal"/>
        <w:spacing w:before="220"/>
        <w:ind w:firstLine="540"/>
        <w:jc w:val="both"/>
      </w:pPr>
      <w:r>
        <w:t>25.2.10. Порядка предоставления участникам конкурсного отбора разъяснений положений объявления, проведения конкурсного отбора, даты начала и окончания срока их представления.</w:t>
      </w:r>
    </w:p>
    <w:p w:rsidR="00E508DC" w:rsidRDefault="00E508DC">
      <w:pPr>
        <w:pStyle w:val="ConsPlusNormal"/>
        <w:spacing w:before="220"/>
        <w:ind w:firstLine="540"/>
        <w:jc w:val="both"/>
      </w:pPr>
      <w:r>
        <w:t>25.2.11. Срока, в течение которого победители конкурсного отбора должны подписать Договор.</w:t>
      </w:r>
    </w:p>
    <w:p w:rsidR="00E508DC" w:rsidRDefault="00E508DC">
      <w:pPr>
        <w:pStyle w:val="ConsPlusNormal"/>
        <w:spacing w:before="220"/>
        <w:ind w:firstLine="540"/>
        <w:jc w:val="both"/>
      </w:pPr>
      <w:r>
        <w:t>25.2.12. Условий признания победителя конкурсного отбора уклонившимся от заключения Договора, установленных настоящим Порядком.</w:t>
      </w:r>
    </w:p>
    <w:p w:rsidR="00E508DC" w:rsidRDefault="00E508DC">
      <w:pPr>
        <w:pStyle w:val="ConsPlusNormal"/>
        <w:spacing w:before="220"/>
        <w:ind w:firstLine="540"/>
        <w:jc w:val="both"/>
      </w:pPr>
      <w:r>
        <w:t>25.2.13. Даты размещения результатов конкурсного отбора на едином портале, на официальном сайте в информационно-телекоммуникационной сети "Интернет" и (или) в средствах массовой информации, которая не может быть позднее 14 календарного дня, следующего за днем определения победителя конкурсного отбора.</w:t>
      </w:r>
    </w:p>
    <w:p w:rsidR="00E508DC" w:rsidRDefault="00E508DC">
      <w:pPr>
        <w:pStyle w:val="ConsPlusNormal"/>
        <w:spacing w:before="220"/>
        <w:ind w:firstLine="540"/>
        <w:jc w:val="both"/>
      </w:pPr>
      <w:r>
        <w:t>25.3. Размещает информацию о проведении и результатах конкурсного отбора в официальном бюллетене муниципального образования "Городской округ "Город Нарьян-Мар" "Наш город" или общественно-политической газете Ненецкого автономного округа "Няръяна вындер" ("Красный тундровик").</w:t>
      </w:r>
    </w:p>
    <w:p w:rsidR="00E508DC" w:rsidRDefault="00E508DC">
      <w:pPr>
        <w:pStyle w:val="ConsPlusNormal"/>
        <w:spacing w:before="220"/>
        <w:ind w:firstLine="540"/>
        <w:jc w:val="both"/>
      </w:pPr>
      <w:r>
        <w:lastRenderedPageBreak/>
        <w:t>25.4. Осуществляет прием и регистрацию заявок.</w:t>
      </w:r>
    </w:p>
    <w:p w:rsidR="00E508DC" w:rsidRDefault="00E508DC">
      <w:pPr>
        <w:pStyle w:val="ConsPlusNormal"/>
        <w:spacing w:before="220"/>
        <w:ind w:firstLine="540"/>
        <w:jc w:val="both"/>
      </w:pPr>
      <w:r>
        <w:t>25.5. Консультирует по вопросам, связанным с оформлением документов для участия в конкурсном отборе, в течение срока приема заявок.</w:t>
      </w:r>
    </w:p>
    <w:p w:rsidR="00E508DC" w:rsidRDefault="00E508DC">
      <w:pPr>
        <w:pStyle w:val="ConsPlusNormal"/>
        <w:spacing w:before="220"/>
        <w:ind w:firstLine="540"/>
        <w:jc w:val="both"/>
      </w:pPr>
      <w:bookmarkStart w:id="5" w:name="P107"/>
      <w:bookmarkEnd w:id="5"/>
      <w:r>
        <w:t>25.6. В течение 5 рабочих дней после окончания приема заявок:</w:t>
      </w:r>
    </w:p>
    <w:p w:rsidR="00E508DC" w:rsidRDefault="00E508DC">
      <w:pPr>
        <w:pStyle w:val="ConsPlusNormal"/>
        <w:spacing w:before="220"/>
        <w:ind w:firstLine="540"/>
        <w:jc w:val="both"/>
      </w:pPr>
      <w:r>
        <w:t xml:space="preserve">25.6.1. Проверяет представленные участником конкурсного отбора документы на комплектность в соответствии с </w:t>
      </w:r>
      <w:hyperlink w:anchor="P178">
        <w:r>
          <w:rPr>
            <w:color w:val="0000FF"/>
          </w:rPr>
          <w:t>пунктом 52</w:t>
        </w:r>
      </w:hyperlink>
      <w:r>
        <w:t xml:space="preserve"> настоящего Порядка и соответствие требованиям, установленным настоящим Порядком.</w:t>
      </w:r>
    </w:p>
    <w:p w:rsidR="00E508DC" w:rsidRDefault="00E508DC">
      <w:pPr>
        <w:pStyle w:val="ConsPlusNormal"/>
        <w:spacing w:before="220"/>
        <w:ind w:firstLine="540"/>
        <w:jc w:val="both"/>
      </w:pPr>
      <w:r>
        <w:t>25.6.2. Проводит проверку соответствия представленных документов требованиям, установленным настоящим Порядком.</w:t>
      </w:r>
    </w:p>
    <w:p w:rsidR="00E508DC" w:rsidRDefault="00E508DC">
      <w:pPr>
        <w:pStyle w:val="ConsPlusNormal"/>
        <w:spacing w:before="220"/>
        <w:ind w:firstLine="540"/>
        <w:jc w:val="both"/>
      </w:pPr>
      <w:r>
        <w:t xml:space="preserve">25.6.3. Проводит проверку соответствия участников конкурсного отбора критериям и требованиям, установленным </w:t>
      </w:r>
      <w:hyperlink w:anchor="P41">
        <w:r>
          <w:rPr>
            <w:color w:val="0000FF"/>
          </w:rPr>
          <w:t>подпунктами 3.2</w:t>
        </w:r>
      </w:hyperlink>
      <w:r>
        <w:t xml:space="preserve">, </w:t>
      </w:r>
      <w:hyperlink w:anchor="P42">
        <w:r>
          <w:rPr>
            <w:color w:val="0000FF"/>
          </w:rPr>
          <w:t>3.3 пункта 3</w:t>
        </w:r>
      </w:hyperlink>
      <w:r>
        <w:t xml:space="preserve"> и </w:t>
      </w:r>
      <w:hyperlink w:anchor="P54">
        <w:r>
          <w:rPr>
            <w:color w:val="0000FF"/>
          </w:rPr>
          <w:t>пунктами 9</w:t>
        </w:r>
      </w:hyperlink>
      <w:r>
        <w:t xml:space="preserve">, </w:t>
      </w:r>
      <w:hyperlink w:anchor="P118">
        <w:r>
          <w:rPr>
            <w:color w:val="0000FF"/>
          </w:rPr>
          <w:t>26</w:t>
        </w:r>
      </w:hyperlink>
      <w:r>
        <w:t xml:space="preserve"> настоящего Порядка.</w:t>
      </w:r>
    </w:p>
    <w:p w:rsidR="00E508DC" w:rsidRDefault="00E508DC">
      <w:pPr>
        <w:pStyle w:val="ConsPlusNormal"/>
        <w:spacing w:before="220"/>
        <w:ind w:firstLine="540"/>
        <w:jc w:val="both"/>
      </w:pPr>
      <w:r>
        <w:t>25.6.4. Проводит проверку наличия решения об оказании участнику конкурсного отбора аналогичной поддержки (условия которой совпадают, включая форму, вид поддержки и цели ее оказания), сроки оказания которой не истекли.</w:t>
      </w:r>
    </w:p>
    <w:p w:rsidR="00E508DC" w:rsidRDefault="00E508DC">
      <w:pPr>
        <w:pStyle w:val="ConsPlusNormal"/>
        <w:spacing w:before="220"/>
        <w:ind w:firstLine="540"/>
        <w:jc w:val="both"/>
      </w:pPr>
      <w:r>
        <w:t>25.6.5. Составляет заключение по каждой поданной заявке, в котором отражает информацию о ее соответствии установленным требованиям.</w:t>
      </w:r>
    </w:p>
    <w:p w:rsidR="00E508DC" w:rsidRDefault="00E508DC">
      <w:pPr>
        <w:pStyle w:val="ConsPlusNormal"/>
        <w:spacing w:before="220"/>
        <w:ind w:firstLine="540"/>
        <w:jc w:val="both"/>
      </w:pPr>
      <w:r>
        <w:t>25.7. Оповещает членов конкурсной комиссии о дате, времени и месте проведения заседания конкурсной комиссии.</w:t>
      </w:r>
    </w:p>
    <w:p w:rsidR="00E508DC" w:rsidRDefault="00E508DC">
      <w:pPr>
        <w:pStyle w:val="ConsPlusNormal"/>
        <w:spacing w:before="220"/>
        <w:ind w:firstLine="540"/>
        <w:jc w:val="both"/>
      </w:pPr>
      <w:r>
        <w:t>25.8. Направляет членам конкурсной комиссии заключение по каждой поданной заявке не менее чем за 2 рабочих дня до начала проведения конкурсного отбора.</w:t>
      </w:r>
    </w:p>
    <w:p w:rsidR="00E508DC" w:rsidRDefault="00E508DC">
      <w:pPr>
        <w:pStyle w:val="ConsPlusNormal"/>
        <w:spacing w:before="220"/>
        <w:ind w:firstLine="540"/>
        <w:jc w:val="both"/>
      </w:pPr>
      <w:r>
        <w:t>25.9. Уведомляет участника конкурсного отбора о результатах конкурсного отбора в течение 5 рабочих дней после подписания протокола заседания членами конкурсной комиссии.</w:t>
      </w:r>
    </w:p>
    <w:p w:rsidR="00E508DC" w:rsidRDefault="00E508DC">
      <w:pPr>
        <w:pStyle w:val="ConsPlusNormal"/>
        <w:spacing w:before="220"/>
        <w:ind w:firstLine="540"/>
        <w:jc w:val="both"/>
      </w:pPr>
      <w:r>
        <w:t>25.10. Ведет фотофиксацию второго этапа конкурсного отбора.</w:t>
      </w:r>
    </w:p>
    <w:p w:rsidR="00E508DC" w:rsidRDefault="00E508DC">
      <w:pPr>
        <w:pStyle w:val="ConsPlusNormal"/>
        <w:spacing w:before="220"/>
        <w:ind w:firstLine="540"/>
        <w:jc w:val="both"/>
      </w:pPr>
      <w:r>
        <w:t>25.11. Организует изготовление дипломов и (или) сувенирной продукции для победителей и участников конкурсного отбора.</w:t>
      </w:r>
    </w:p>
    <w:p w:rsidR="00E508DC" w:rsidRDefault="00E508DC">
      <w:pPr>
        <w:pStyle w:val="ConsPlusNormal"/>
        <w:spacing w:before="220"/>
        <w:ind w:firstLine="540"/>
        <w:jc w:val="both"/>
      </w:pPr>
      <w:bookmarkStart w:id="6" w:name="P118"/>
      <w:bookmarkEnd w:id="6"/>
      <w:r>
        <w:t>26. Требования, которым должны соответствовать участники конкурсного отбора на дату подачи заявки:</w:t>
      </w:r>
    </w:p>
    <w:p w:rsidR="00E508DC" w:rsidRDefault="00E508DC">
      <w:pPr>
        <w:pStyle w:val="ConsPlusNormal"/>
        <w:spacing w:before="220"/>
        <w:ind w:firstLine="540"/>
        <w:jc w:val="both"/>
      </w:pPr>
      <w:r>
        <w:t>26.1. Юридические лица не должны находиться в процессе реорганизации (за исключением реорганизации в форме присоединения к юридическому лицу, являющемуся участником конкурсного отбора, другого юридического лица), ликвидации, банкротства, деятельность не приостановлена в порядке, предусмотренном законодательством Российской Федерации, а индивидуальные предприниматели не должны прекратить деятельность в качестве индивидуального предпринимателя.</w:t>
      </w:r>
    </w:p>
    <w:p w:rsidR="00E508DC" w:rsidRDefault="00E508DC">
      <w:pPr>
        <w:pStyle w:val="ConsPlusNormal"/>
        <w:spacing w:before="220"/>
        <w:ind w:firstLine="540"/>
        <w:jc w:val="both"/>
      </w:pPr>
      <w:r>
        <w:t>26.2.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E508DC" w:rsidRDefault="00E508DC">
      <w:pPr>
        <w:pStyle w:val="ConsPlusNormal"/>
        <w:spacing w:before="220"/>
        <w:ind w:firstLine="540"/>
        <w:jc w:val="both"/>
      </w:pPr>
      <w:r>
        <w:lastRenderedPageBreak/>
        <w:t xml:space="preserve">26.3. Не должны являться получателями средств в текущем финансовом году из городского бюджета или из бюджета Ненецкого автономного округа в соответствии с правовым актом, на основании иных правовых актов на цели, установленные </w:t>
      </w:r>
      <w:hyperlink w:anchor="P49">
        <w:r>
          <w:rPr>
            <w:color w:val="0000FF"/>
          </w:rPr>
          <w:t>пунктом 4</w:t>
        </w:r>
      </w:hyperlink>
      <w:r>
        <w:t xml:space="preserve"> настоящего Порядка, если срок действия Договора на такие затраты еще не истек.</w:t>
      </w:r>
    </w:p>
    <w:p w:rsidR="00E508DC" w:rsidRDefault="00E508DC">
      <w:pPr>
        <w:pStyle w:val="ConsPlusNormal"/>
        <w:spacing w:before="220"/>
        <w:ind w:firstLine="540"/>
        <w:jc w:val="both"/>
      </w:pPr>
      <w:r>
        <w:t>26.4. Должны отсутствовать нарушения порядка и условий оказания финансовых поддержек, полученных из городского бюджета, в том числе нецелевое использование средств финансовой поддержки, если с момента признания данного нарушения прошло менее чем 3 года.</w:t>
      </w:r>
    </w:p>
    <w:p w:rsidR="00E508DC" w:rsidRDefault="00E508DC">
      <w:pPr>
        <w:pStyle w:val="ConsPlusNormal"/>
        <w:spacing w:before="220"/>
        <w:ind w:firstLine="540"/>
        <w:jc w:val="both"/>
      </w:pPr>
      <w:r>
        <w:t>27. Каждый участник конкурсного отбора, претендующий на получение гранта в форме субсидии, имеет право подать только одну заявку в сроки, указанные в объявлении.</w:t>
      </w:r>
    </w:p>
    <w:p w:rsidR="00E508DC" w:rsidRDefault="00E508DC">
      <w:pPr>
        <w:pStyle w:val="ConsPlusNormal"/>
        <w:spacing w:before="220"/>
        <w:ind w:firstLine="540"/>
        <w:jc w:val="both"/>
      </w:pPr>
      <w:r>
        <w:t>28. Заявка с прилагаемыми документами может быть направлена по почте, доставлена лично. При любой форме отправки заявки дата ее регистрации будет определяться по дате поступления заявки в Администрацию муниципального образования "Городской округ "Город Нарьян-Мар".</w:t>
      </w:r>
    </w:p>
    <w:p w:rsidR="00E508DC" w:rsidRDefault="00E508DC">
      <w:pPr>
        <w:pStyle w:val="ConsPlusNormal"/>
        <w:spacing w:before="220"/>
        <w:ind w:firstLine="540"/>
        <w:jc w:val="both"/>
      </w:pPr>
      <w:r>
        <w:t>29. Участник конкурсного отбора вправе внести изменения в заявку на участие в конкурсном отборе в любое время до истечения срока приема заявок. Изменения, внесенные участником конкурсного отбора, являются неотъемлемой частью заявки.</w:t>
      </w:r>
    </w:p>
    <w:p w:rsidR="00E508DC" w:rsidRDefault="00E508DC">
      <w:pPr>
        <w:pStyle w:val="ConsPlusNormal"/>
        <w:spacing w:before="220"/>
        <w:ind w:firstLine="540"/>
        <w:jc w:val="both"/>
      </w:pPr>
      <w:r>
        <w:t>30. Заявка может быть отозвана до даты и времени окончания срока подачи заявок путем направления в адрес организатора конкурсного отбора соответствующего обращения. Отозванные заявки не учитываются при определении количества заявок, представленных на участие в конкурсном отборе.</w:t>
      </w:r>
    </w:p>
    <w:p w:rsidR="00E508DC" w:rsidRDefault="00E508DC">
      <w:pPr>
        <w:pStyle w:val="ConsPlusNormal"/>
        <w:spacing w:before="220"/>
        <w:ind w:firstLine="540"/>
        <w:jc w:val="both"/>
      </w:pPr>
      <w:r>
        <w:t xml:space="preserve">31. При приеме заявки на участие в конкурсном отборе организатор конкурсного отбора регистрирует ее в </w:t>
      </w:r>
      <w:hyperlink w:anchor="P280">
        <w:r>
          <w:rPr>
            <w:color w:val="0000FF"/>
          </w:rPr>
          <w:t>журнале</w:t>
        </w:r>
      </w:hyperlink>
      <w:r>
        <w:t xml:space="preserve"> заявок на участие в конкурсе "Лучшее новогоднее оформление" согласно Приложению 1 к настоящему Порядку в день подачи заявки.</w:t>
      </w:r>
    </w:p>
    <w:p w:rsidR="00E508DC" w:rsidRDefault="00E508DC">
      <w:pPr>
        <w:pStyle w:val="ConsPlusNormal"/>
        <w:spacing w:before="220"/>
        <w:ind w:firstLine="540"/>
        <w:jc w:val="both"/>
      </w:pPr>
      <w:r>
        <w:t>32. Заявка, поступившая в адрес организатора конкурсного отбора после окончания срока приема заявок (в том числе по почте), не регистрируется, не допускается к участию в конкурсном отборе и возвращается участнику конкурсного отбора.</w:t>
      </w:r>
    </w:p>
    <w:p w:rsidR="00E508DC" w:rsidRDefault="00E508DC">
      <w:pPr>
        <w:pStyle w:val="ConsPlusNormal"/>
        <w:spacing w:before="220"/>
        <w:ind w:firstLine="540"/>
        <w:jc w:val="both"/>
      </w:pPr>
      <w:r>
        <w:t>33. Организатор конкурсного отбора не возмещает участнику конкурсного отбора (в том числе победителю) расходы, понесенные им в связи с его участием в конкурсном отборе.</w:t>
      </w:r>
    </w:p>
    <w:p w:rsidR="00E508DC" w:rsidRDefault="00E508DC">
      <w:pPr>
        <w:pStyle w:val="ConsPlusNormal"/>
        <w:spacing w:before="220"/>
        <w:ind w:firstLine="540"/>
        <w:jc w:val="both"/>
      </w:pPr>
      <w:bookmarkStart w:id="7" w:name="P130"/>
      <w:bookmarkEnd w:id="7"/>
      <w:r>
        <w:t>34. Основаниями для отклонения заявки участника конкурсного отбора на стадии рассмотрения заявок являются:</w:t>
      </w:r>
    </w:p>
    <w:p w:rsidR="00E508DC" w:rsidRDefault="00E508DC">
      <w:pPr>
        <w:pStyle w:val="ConsPlusNormal"/>
        <w:spacing w:before="220"/>
        <w:ind w:firstLine="540"/>
        <w:jc w:val="both"/>
      </w:pPr>
      <w:r>
        <w:t xml:space="preserve">34.1. Несоответствие критериям и требованиям, установленным настоящим Порядком и (или) </w:t>
      </w:r>
      <w:hyperlink w:anchor="P41">
        <w:r>
          <w:rPr>
            <w:color w:val="0000FF"/>
          </w:rPr>
          <w:t>подпунктам 3.2</w:t>
        </w:r>
      </w:hyperlink>
      <w:r>
        <w:t xml:space="preserve">, </w:t>
      </w:r>
      <w:hyperlink w:anchor="P42">
        <w:r>
          <w:rPr>
            <w:color w:val="0000FF"/>
          </w:rPr>
          <w:t>3.3 пункта 3</w:t>
        </w:r>
      </w:hyperlink>
      <w:r>
        <w:t xml:space="preserve"> и </w:t>
      </w:r>
      <w:hyperlink w:anchor="P54">
        <w:r>
          <w:rPr>
            <w:color w:val="0000FF"/>
          </w:rPr>
          <w:t>пунктам 9</w:t>
        </w:r>
      </w:hyperlink>
      <w:r>
        <w:t xml:space="preserve">, </w:t>
      </w:r>
      <w:hyperlink w:anchor="P118">
        <w:r>
          <w:rPr>
            <w:color w:val="0000FF"/>
          </w:rPr>
          <w:t>26</w:t>
        </w:r>
      </w:hyperlink>
      <w:r>
        <w:t xml:space="preserve"> настоящего Порядка.</w:t>
      </w:r>
    </w:p>
    <w:p w:rsidR="00E508DC" w:rsidRDefault="00E508DC">
      <w:pPr>
        <w:pStyle w:val="ConsPlusNormal"/>
        <w:spacing w:before="220"/>
        <w:ind w:firstLine="540"/>
        <w:jc w:val="both"/>
      </w:pPr>
      <w:r>
        <w:t xml:space="preserve">34.2. Несоответствие представленных документов, установленных </w:t>
      </w:r>
      <w:hyperlink w:anchor="P178">
        <w:r>
          <w:rPr>
            <w:color w:val="0000FF"/>
          </w:rPr>
          <w:t>пунктом 52</w:t>
        </w:r>
      </w:hyperlink>
      <w:r>
        <w:t xml:space="preserve"> настоящего Порядка, или непредставление (предоставление не в полном объеме) указанных документов, а также иных требований, установленных в объявлении о проведении конкурсного отбора.</w:t>
      </w:r>
    </w:p>
    <w:p w:rsidR="00E508DC" w:rsidRDefault="00E508DC">
      <w:pPr>
        <w:pStyle w:val="ConsPlusNormal"/>
        <w:spacing w:before="220"/>
        <w:ind w:firstLine="540"/>
        <w:jc w:val="both"/>
      </w:pPr>
      <w:r>
        <w:t>34.3. Недостоверность представленной информации, в том числе информации о месте нахождения и адресе участника конкурсного отбора.</w:t>
      </w:r>
    </w:p>
    <w:p w:rsidR="00E508DC" w:rsidRDefault="00E508DC">
      <w:pPr>
        <w:pStyle w:val="ConsPlusNormal"/>
        <w:spacing w:before="220"/>
        <w:ind w:firstLine="540"/>
        <w:jc w:val="both"/>
      </w:pPr>
      <w:r>
        <w:t>34.4. Поступление заявки после окончания срока приема заявок (в том числе по почте), установленного в объявлении о проведении конкурсного отбора.</w:t>
      </w:r>
    </w:p>
    <w:p w:rsidR="00E508DC" w:rsidRDefault="00E508DC">
      <w:pPr>
        <w:pStyle w:val="ConsPlusNormal"/>
        <w:spacing w:before="220"/>
        <w:ind w:firstLine="540"/>
        <w:jc w:val="both"/>
      </w:pPr>
      <w:r>
        <w:t xml:space="preserve">34.5. Наличие обстоятельств, указанных в </w:t>
      </w:r>
      <w:hyperlink r:id="rId19">
        <w:r>
          <w:rPr>
            <w:color w:val="0000FF"/>
          </w:rPr>
          <w:t>части 5 статьи 14</w:t>
        </w:r>
      </w:hyperlink>
      <w:r>
        <w:t xml:space="preserve"> Федерального закона N 209-ФЗ.</w:t>
      </w:r>
    </w:p>
    <w:p w:rsidR="00E508DC" w:rsidRDefault="00E508DC">
      <w:pPr>
        <w:pStyle w:val="ConsPlusNormal"/>
        <w:spacing w:before="220"/>
        <w:ind w:firstLine="540"/>
        <w:jc w:val="both"/>
      </w:pPr>
      <w:r>
        <w:t>35. Конкурсная комиссия оценивает заявки в два этапа.</w:t>
      </w:r>
    </w:p>
    <w:p w:rsidR="00E508DC" w:rsidRDefault="00E508DC">
      <w:pPr>
        <w:pStyle w:val="ConsPlusNormal"/>
        <w:spacing w:before="220"/>
        <w:ind w:firstLine="540"/>
        <w:jc w:val="both"/>
      </w:pPr>
      <w:r>
        <w:t>36. На первом этапе конкурсная комиссия:</w:t>
      </w:r>
    </w:p>
    <w:p w:rsidR="00E508DC" w:rsidRDefault="00E508DC">
      <w:pPr>
        <w:pStyle w:val="ConsPlusNormal"/>
        <w:spacing w:before="220"/>
        <w:ind w:firstLine="540"/>
        <w:jc w:val="both"/>
      </w:pPr>
      <w:r>
        <w:lastRenderedPageBreak/>
        <w:t>36.1. Рассматривает заключения, представленные организатором конкурсного отбора, по каждой поданной заявке на соответствие условиям предоставления гранта в форме субсидии и требованиям, установленным настоящим Порядком.</w:t>
      </w:r>
    </w:p>
    <w:p w:rsidR="00E508DC" w:rsidRDefault="00E508DC">
      <w:pPr>
        <w:pStyle w:val="ConsPlusNormal"/>
        <w:spacing w:before="220"/>
        <w:ind w:firstLine="540"/>
        <w:jc w:val="both"/>
      </w:pPr>
      <w:r>
        <w:t xml:space="preserve">36.2. Составляет и утверждает список участников конкурсного отбора, допущенных к участию в конкурсном отборе, и список участников конкурсного отбора, не допущенных к участию в конкурсном отборе, заявки которых отклонены согласно </w:t>
      </w:r>
      <w:hyperlink w:anchor="P130">
        <w:r>
          <w:rPr>
            <w:color w:val="0000FF"/>
          </w:rPr>
          <w:t>пункту 34</w:t>
        </w:r>
      </w:hyperlink>
      <w:r>
        <w:t xml:space="preserve"> настоящего Порядка.</w:t>
      </w:r>
    </w:p>
    <w:p w:rsidR="00E508DC" w:rsidRDefault="00E508DC">
      <w:pPr>
        <w:pStyle w:val="ConsPlusNormal"/>
        <w:spacing w:before="220"/>
        <w:ind w:firstLine="540"/>
        <w:jc w:val="both"/>
      </w:pPr>
      <w:r>
        <w:t>37. Решение конкурсной комиссии фиксируется в протоколе заседания конкурсной комиссии.</w:t>
      </w:r>
    </w:p>
    <w:p w:rsidR="00E508DC" w:rsidRDefault="00E508DC">
      <w:pPr>
        <w:pStyle w:val="ConsPlusNormal"/>
        <w:spacing w:before="220"/>
        <w:ind w:firstLine="540"/>
        <w:jc w:val="both"/>
      </w:pPr>
      <w:r>
        <w:t>38. Участник конкурсного отбора, заявка которого не соответствует условиям предоставления гранта в форме субсидии и требованиям, установленным настоящим Порядком, не допускается ко второму этапу. В отношении такого участника конкурсного отбора конкурсная комиссия принимает решение об отказе в предоставлении гранта в форме субсидии.</w:t>
      </w:r>
    </w:p>
    <w:p w:rsidR="00E508DC" w:rsidRDefault="00E508DC">
      <w:pPr>
        <w:pStyle w:val="ConsPlusNormal"/>
        <w:spacing w:before="220"/>
        <w:ind w:firstLine="540"/>
        <w:jc w:val="both"/>
      </w:pPr>
      <w:r>
        <w:t>Организатор конкурсного отбора в течение 2 рабочих дней со дня подписания протокола заседания конкурсной комиссии уведомляет участника конкурсного отбора об отклонении заявки.</w:t>
      </w:r>
    </w:p>
    <w:p w:rsidR="00E508DC" w:rsidRDefault="00E508DC">
      <w:pPr>
        <w:pStyle w:val="ConsPlusNormal"/>
        <w:spacing w:before="220"/>
        <w:ind w:firstLine="540"/>
        <w:jc w:val="both"/>
      </w:pPr>
      <w:r>
        <w:t>39. Участник конкурсного отбора, заявка которого соответствует условиям предоставления гранта в форме субсидии и требованиям, установленным настоящим Порядком, допускается ко второму этапу конкурсного отбора.</w:t>
      </w:r>
    </w:p>
    <w:p w:rsidR="00E508DC" w:rsidRDefault="00E508DC">
      <w:pPr>
        <w:pStyle w:val="ConsPlusNormal"/>
        <w:spacing w:before="220"/>
        <w:ind w:firstLine="540"/>
        <w:jc w:val="both"/>
      </w:pPr>
      <w:r>
        <w:t>Организатор конкурсного отбора в течение 2 рабочих дней со дня подписания протокола заседания конкурсной комиссии уведомляет участника конкурсного отбора о допуске ко второму этапу конкурсного отбора.</w:t>
      </w:r>
    </w:p>
    <w:p w:rsidR="00E508DC" w:rsidRDefault="00E508DC">
      <w:pPr>
        <w:pStyle w:val="ConsPlusNormal"/>
        <w:spacing w:before="220"/>
        <w:ind w:firstLine="540"/>
        <w:jc w:val="both"/>
      </w:pPr>
      <w:r>
        <w:t>40. Участнику конкурсного отбора, допущенному ко второму этапу конкурсного отбора, присваивается порядковый номер согласно списку участников конкурсного отбора, допущенных к участию в конкурсном отборе в соответствии с протоколом заседания конкурсной комиссии.</w:t>
      </w:r>
    </w:p>
    <w:p w:rsidR="00E508DC" w:rsidRDefault="00E508DC">
      <w:pPr>
        <w:pStyle w:val="ConsPlusNormal"/>
        <w:spacing w:before="220"/>
        <w:ind w:firstLine="540"/>
        <w:jc w:val="both"/>
      </w:pPr>
      <w:r>
        <w:t>41. Второй этап конкурсного отбора - осмотр и оценка объекта, заявленного на участие в конкурсном отборе.</w:t>
      </w:r>
    </w:p>
    <w:p w:rsidR="00E508DC" w:rsidRDefault="00E508DC">
      <w:pPr>
        <w:pStyle w:val="ConsPlusNormal"/>
        <w:spacing w:before="220"/>
        <w:ind w:firstLine="540"/>
        <w:jc w:val="both"/>
      </w:pPr>
      <w:r>
        <w:t>42. Каждый член конкурсной комиссии:</w:t>
      </w:r>
    </w:p>
    <w:p w:rsidR="00E508DC" w:rsidRDefault="00E508DC">
      <w:pPr>
        <w:pStyle w:val="ConsPlusNormal"/>
        <w:spacing w:before="220"/>
        <w:ind w:firstLine="540"/>
        <w:jc w:val="both"/>
      </w:pPr>
      <w:r>
        <w:t>42.1. Рассматривает представленные заявки на участие в конкурсном отборе.</w:t>
      </w:r>
    </w:p>
    <w:p w:rsidR="00E508DC" w:rsidRDefault="00E508DC">
      <w:pPr>
        <w:pStyle w:val="ConsPlusNormal"/>
        <w:spacing w:before="220"/>
        <w:ind w:firstLine="540"/>
        <w:jc w:val="both"/>
      </w:pPr>
      <w:r>
        <w:t>42.2. Осуществляет осмотр объекта, заявленного на участие в конкурсном отборе, непосредственно по его местоположению.</w:t>
      </w:r>
    </w:p>
    <w:p w:rsidR="00E508DC" w:rsidRDefault="00E508DC">
      <w:pPr>
        <w:pStyle w:val="ConsPlusNormal"/>
        <w:spacing w:before="220"/>
        <w:ind w:firstLine="540"/>
        <w:jc w:val="both"/>
      </w:pPr>
      <w:r>
        <w:t xml:space="preserve">42.3. Дает оценку объекта, заявленного на участие в конкурсном отборе, и вносит результаты в оценочную </w:t>
      </w:r>
      <w:hyperlink w:anchor="P324">
        <w:r>
          <w:rPr>
            <w:color w:val="0000FF"/>
          </w:rPr>
          <w:t>ведомость</w:t>
        </w:r>
      </w:hyperlink>
      <w:r>
        <w:t xml:space="preserve"> конкурса "Лучшее новогоднее оформление" согласно Приложению 2 к настоящему Порядку по каждой заявке.</w:t>
      </w:r>
    </w:p>
    <w:p w:rsidR="00E508DC" w:rsidRDefault="00E508DC">
      <w:pPr>
        <w:pStyle w:val="ConsPlusNormal"/>
        <w:spacing w:before="220"/>
        <w:ind w:firstLine="540"/>
        <w:jc w:val="both"/>
      </w:pPr>
      <w:r>
        <w:t xml:space="preserve">43. Секретарь конкурсной комиссии формирует итоговую </w:t>
      </w:r>
      <w:hyperlink w:anchor="P455">
        <w:r>
          <w:rPr>
            <w:color w:val="0000FF"/>
          </w:rPr>
          <w:t>ведомость</w:t>
        </w:r>
      </w:hyperlink>
      <w:r>
        <w:t xml:space="preserve"> конкурса "Лучшее новогоднее оформление" и определяет среднее арифметическое значение оценки каждой заявки, рассчитанное как отношение суммы всех значений оценок к числу членов комиссии, принимавших участие в оценке заявок, согласно Приложению 3 к настоящему Порядку.</w:t>
      </w:r>
    </w:p>
    <w:p w:rsidR="00E508DC" w:rsidRDefault="00E508DC">
      <w:pPr>
        <w:pStyle w:val="ConsPlusNormal"/>
        <w:spacing w:before="220"/>
        <w:ind w:firstLine="540"/>
        <w:jc w:val="both"/>
      </w:pPr>
      <w:r>
        <w:t>Средним арифметическим значением оценки считается балл с округлением до одного десятичного знака после запятой.</w:t>
      </w:r>
    </w:p>
    <w:p w:rsidR="00E508DC" w:rsidRDefault="00E508DC">
      <w:pPr>
        <w:pStyle w:val="ConsPlusNormal"/>
        <w:spacing w:before="220"/>
        <w:ind w:firstLine="540"/>
        <w:jc w:val="both"/>
      </w:pPr>
      <w:r>
        <w:t>44. Победителями конкурсного отбора признаются трое участников конкурсного отбора, заявки которых получили наибольшее количество баллов, которым по мере убывания количества баллов присваиваются первое, второе и третье места.</w:t>
      </w:r>
    </w:p>
    <w:p w:rsidR="00E508DC" w:rsidRDefault="00E508DC">
      <w:pPr>
        <w:pStyle w:val="ConsPlusNormal"/>
        <w:spacing w:before="220"/>
        <w:ind w:firstLine="540"/>
        <w:jc w:val="both"/>
      </w:pPr>
      <w:r>
        <w:t xml:space="preserve">В случае если на участие в конкурсном отборе подано две заявки, конкурсный отбор </w:t>
      </w:r>
      <w:r>
        <w:lastRenderedPageBreak/>
        <w:t>проводится в соответствии с требованиями настоящего Порядка. Победителям конкурсного отбора присваиваются первое, второе места по мере убывания количества набранных ими баллов.</w:t>
      </w:r>
    </w:p>
    <w:p w:rsidR="00E508DC" w:rsidRDefault="00E508DC">
      <w:pPr>
        <w:pStyle w:val="ConsPlusNormal"/>
        <w:spacing w:before="220"/>
        <w:ind w:firstLine="540"/>
        <w:jc w:val="both"/>
      </w:pPr>
      <w:r>
        <w:t>В случае если несколько заявок имеют одинаковое количество баллов, победителем конкурсного отбора признается заявка, зарегистрированная ранее.</w:t>
      </w:r>
    </w:p>
    <w:p w:rsidR="00E508DC" w:rsidRDefault="00E508DC">
      <w:pPr>
        <w:pStyle w:val="ConsPlusNormal"/>
        <w:spacing w:before="220"/>
        <w:ind w:firstLine="540"/>
        <w:jc w:val="both"/>
      </w:pPr>
      <w:r>
        <w:t>45. Решение конкурсной комиссии фиксируется в протоколе заседания конкурсной комиссии.</w:t>
      </w:r>
    </w:p>
    <w:p w:rsidR="00E508DC" w:rsidRDefault="00E508DC">
      <w:pPr>
        <w:pStyle w:val="ConsPlusNormal"/>
        <w:spacing w:before="220"/>
        <w:ind w:firstLine="540"/>
        <w:jc w:val="both"/>
      </w:pPr>
      <w:r>
        <w:t>46. Конкурсной комиссией конкурсный отбор признается несостоявшимся в случаях:</w:t>
      </w:r>
    </w:p>
    <w:p w:rsidR="00E508DC" w:rsidRDefault="00E508DC">
      <w:pPr>
        <w:pStyle w:val="ConsPlusNormal"/>
        <w:spacing w:before="220"/>
        <w:ind w:firstLine="540"/>
        <w:jc w:val="both"/>
      </w:pPr>
      <w:r>
        <w:t>46.1. Если в течение срока, установленного для подачи заявок, не подана ни одна заявка на участие в его проведении.</w:t>
      </w:r>
    </w:p>
    <w:p w:rsidR="00E508DC" w:rsidRDefault="00E508DC">
      <w:pPr>
        <w:pStyle w:val="ConsPlusNormal"/>
        <w:spacing w:before="220"/>
        <w:ind w:firstLine="540"/>
        <w:jc w:val="both"/>
      </w:pPr>
      <w:r>
        <w:t>46.2. Если в течение срока, установленного для подачи заявок, подана одна заявка.</w:t>
      </w:r>
    </w:p>
    <w:p w:rsidR="00E508DC" w:rsidRDefault="00E508DC">
      <w:pPr>
        <w:pStyle w:val="ConsPlusNormal"/>
        <w:spacing w:before="220"/>
        <w:ind w:firstLine="540"/>
        <w:jc w:val="both"/>
      </w:pPr>
      <w:r>
        <w:t>46.3. Если все заявки, поданные на участие в конкурсном отборе, не соответствуют требованиям, определенным настоящим Порядком.</w:t>
      </w:r>
    </w:p>
    <w:p w:rsidR="00E508DC" w:rsidRDefault="00E508DC">
      <w:pPr>
        <w:pStyle w:val="ConsPlusNormal"/>
        <w:spacing w:before="220"/>
        <w:ind w:firstLine="540"/>
        <w:jc w:val="both"/>
      </w:pPr>
      <w:r>
        <w:t>47. Решение конкурсной комиссии о признании конкурсного отбора несостоявшимся вносится в протокол проведения конкурсного отбора.</w:t>
      </w:r>
    </w:p>
    <w:p w:rsidR="00E508DC" w:rsidRDefault="00E508DC">
      <w:pPr>
        <w:pStyle w:val="ConsPlusNormal"/>
        <w:spacing w:before="220"/>
        <w:ind w:firstLine="540"/>
        <w:jc w:val="both"/>
      </w:pPr>
      <w:r>
        <w:t>48. Организатор конкурсного отбора:</w:t>
      </w:r>
    </w:p>
    <w:p w:rsidR="00E508DC" w:rsidRDefault="00E508DC">
      <w:pPr>
        <w:pStyle w:val="ConsPlusNormal"/>
        <w:spacing w:before="220"/>
        <w:ind w:firstLine="540"/>
        <w:jc w:val="both"/>
      </w:pPr>
      <w:r>
        <w:t>48.1. Не позднее 14 календарного дня, следующего за днем подписания протокола заседания конкурсной комиссии размещает на официальном сайте Администрации муниципального образования "Городской округ "Город Нарьян-Мар" в информационно-телекоммуникационной сети "Интернет" и направляет в Управление финансов для опубликования на едином портале информацию о результатах конкурсного отбора.</w:t>
      </w:r>
    </w:p>
    <w:p w:rsidR="00E508DC" w:rsidRDefault="00E508DC">
      <w:pPr>
        <w:pStyle w:val="ConsPlusNormal"/>
        <w:spacing w:before="220"/>
        <w:ind w:firstLine="540"/>
        <w:jc w:val="both"/>
      </w:pPr>
      <w:r>
        <w:t>Управление финансов публикует информацию о результатах рассмотрения заявок, содержащую следующие сведения:</w:t>
      </w:r>
    </w:p>
    <w:p w:rsidR="00E508DC" w:rsidRDefault="00E508DC">
      <w:pPr>
        <w:pStyle w:val="ConsPlusNormal"/>
        <w:spacing w:before="220"/>
        <w:ind w:firstLine="540"/>
        <w:jc w:val="both"/>
      </w:pPr>
      <w:r>
        <w:t>48.1.1. Дату, время и место проведения рассмотрения заявок.</w:t>
      </w:r>
    </w:p>
    <w:p w:rsidR="00E508DC" w:rsidRDefault="00E508DC">
      <w:pPr>
        <w:pStyle w:val="ConsPlusNormal"/>
        <w:spacing w:before="220"/>
        <w:ind w:firstLine="540"/>
        <w:jc w:val="both"/>
      </w:pPr>
      <w:r>
        <w:t>48.1.2. Дату, время и место оценки заявок.</w:t>
      </w:r>
    </w:p>
    <w:p w:rsidR="00E508DC" w:rsidRDefault="00E508DC">
      <w:pPr>
        <w:pStyle w:val="ConsPlusNormal"/>
        <w:spacing w:before="220"/>
        <w:ind w:firstLine="540"/>
        <w:jc w:val="both"/>
      </w:pPr>
      <w:r>
        <w:t>48.1.3. Информацию об участнике конкурсного отбора, заявки которого были рассмотрены.</w:t>
      </w:r>
    </w:p>
    <w:p w:rsidR="00E508DC" w:rsidRDefault="00E508DC">
      <w:pPr>
        <w:pStyle w:val="ConsPlusNormal"/>
        <w:spacing w:before="220"/>
        <w:ind w:firstLine="540"/>
        <w:jc w:val="both"/>
      </w:pPr>
      <w:r>
        <w:t>48.1.4. Информацию об участнике конкурсного отбора, которому было отказано в предоставлении гранта в форме субсидии, с указанием оснований отказа, в том числе положений объявления о проведении отбора, которым не соответствуют такие заявки.</w:t>
      </w:r>
    </w:p>
    <w:p w:rsidR="00E508DC" w:rsidRDefault="00E508DC">
      <w:pPr>
        <w:pStyle w:val="ConsPlusNormal"/>
        <w:spacing w:before="220"/>
        <w:ind w:firstLine="540"/>
        <w:jc w:val="both"/>
      </w:pPr>
      <w:r>
        <w:t>48.1.5. Последовательность оценки заявок участников конкурсного отбора, присвоенные заявкам участников конкурсного отбора значения по каждому из предусмотренных показателей оценки заявок участников конкурсного отбора, принятое на основании результатов оценки заявок решение о присвоении таким заявкам порядковых номеров.</w:t>
      </w:r>
    </w:p>
    <w:p w:rsidR="00E508DC" w:rsidRDefault="00E508DC">
      <w:pPr>
        <w:pStyle w:val="ConsPlusNormal"/>
        <w:spacing w:before="220"/>
        <w:ind w:firstLine="540"/>
        <w:jc w:val="both"/>
      </w:pPr>
      <w:r>
        <w:t>48.1.6. Наименование получателя гранта в форме субсидии, с которым заключается Договор, и размер предоставляемого ему гранта в форме субсидии.</w:t>
      </w:r>
    </w:p>
    <w:p w:rsidR="00E508DC" w:rsidRDefault="00E508DC">
      <w:pPr>
        <w:pStyle w:val="ConsPlusNormal"/>
        <w:spacing w:before="220"/>
        <w:ind w:firstLine="540"/>
        <w:jc w:val="both"/>
      </w:pPr>
      <w:r>
        <w:t>48.2. В течение 5 рабочих дней со дня подписания протокола заседания конкурсной комиссии письменно направляет участнику конкурсного отбора уведомление о результатах проведения конкурсного отбора (далее - уведомление) с предложением победителю конкурсного отбора заключить Договор.</w:t>
      </w:r>
    </w:p>
    <w:p w:rsidR="00E508DC" w:rsidRDefault="00E508DC">
      <w:pPr>
        <w:pStyle w:val="ConsPlusNormal"/>
        <w:spacing w:before="220"/>
        <w:ind w:firstLine="540"/>
        <w:jc w:val="both"/>
      </w:pPr>
      <w:r>
        <w:t xml:space="preserve">49. Победитель конкурсного отбора вправе отказаться от гранта в форме субсидии, направив организатору конкурсного отбора письменный отказ в течение 5 рабочих дней после получения </w:t>
      </w:r>
      <w:r>
        <w:lastRenderedPageBreak/>
        <w:t>уведомления. В случае отказа победителя от гранта в форме субсидии денежные средства не подлежат выплате.</w:t>
      </w:r>
    </w:p>
    <w:p w:rsidR="00E508DC" w:rsidRDefault="00E508DC">
      <w:pPr>
        <w:pStyle w:val="ConsPlusNormal"/>
        <w:spacing w:before="220"/>
        <w:ind w:firstLine="540"/>
        <w:jc w:val="both"/>
      </w:pPr>
      <w:r>
        <w:t>50. Участник конкурсного отбора вправе обжаловать решения конкурсной комиссии в соответствии с настоящим Порядком и законодательством Российской Федерации.</w:t>
      </w:r>
    </w:p>
    <w:p w:rsidR="00E508DC" w:rsidRDefault="00E508DC">
      <w:pPr>
        <w:pStyle w:val="ConsPlusNormal"/>
        <w:jc w:val="both"/>
      </w:pPr>
    </w:p>
    <w:p w:rsidR="00E508DC" w:rsidRDefault="00E508DC">
      <w:pPr>
        <w:pStyle w:val="ConsPlusTitle"/>
        <w:jc w:val="center"/>
        <w:outlineLvl w:val="1"/>
      </w:pPr>
      <w:r>
        <w:t>IV. Условия и порядок предоставления гранта в форме субсидии</w:t>
      </w:r>
    </w:p>
    <w:p w:rsidR="00E508DC" w:rsidRDefault="00E508DC">
      <w:pPr>
        <w:pStyle w:val="ConsPlusNormal"/>
        <w:jc w:val="both"/>
      </w:pPr>
    </w:p>
    <w:p w:rsidR="00E508DC" w:rsidRDefault="00E508DC">
      <w:pPr>
        <w:pStyle w:val="ConsPlusNormal"/>
        <w:ind w:firstLine="540"/>
        <w:jc w:val="both"/>
      </w:pPr>
      <w:r>
        <w:t xml:space="preserve">51. На дату подачи заявки участник конкурсного отбора должен соответствовать критериям и требованиям, указанным в </w:t>
      </w:r>
      <w:hyperlink w:anchor="P41">
        <w:r>
          <w:rPr>
            <w:color w:val="0000FF"/>
          </w:rPr>
          <w:t>подпунктах 3.2</w:t>
        </w:r>
      </w:hyperlink>
      <w:r>
        <w:t xml:space="preserve">, </w:t>
      </w:r>
      <w:hyperlink w:anchor="P42">
        <w:r>
          <w:rPr>
            <w:color w:val="0000FF"/>
          </w:rPr>
          <w:t>3.3 пункта 3</w:t>
        </w:r>
      </w:hyperlink>
      <w:r>
        <w:t xml:space="preserve"> и </w:t>
      </w:r>
      <w:hyperlink w:anchor="P54">
        <w:r>
          <w:rPr>
            <w:color w:val="0000FF"/>
          </w:rPr>
          <w:t>пунктах 9</w:t>
        </w:r>
      </w:hyperlink>
      <w:r>
        <w:t xml:space="preserve">, </w:t>
      </w:r>
      <w:hyperlink w:anchor="P118">
        <w:r>
          <w:rPr>
            <w:color w:val="0000FF"/>
          </w:rPr>
          <w:t>26</w:t>
        </w:r>
      </w:hyperlink>
      <w:r>
        <w:t xml:space="preserve"> настоящего Порядка.</w:t>
      </w:r>
    </w:p>
    <w:p w:rsidR="00E508DC" w:rsidRDefault="00E508DC">
      <w:pPr>
        <w:pStyle w:val="ConsPlusNormal"/>
        <w:spacing w:before="220"/>
        <w:ind w:firstLine="540"/>
        <w:jc w:val="both"/>
      </w:pPr>
      <w:bookmarkStart w:id="8" w:name="P178"/>
      <w:bookmarkEnd w:id="8"/>
      <w:r>
        <w:t>52. Участник конкурсного отбора в установленный в объявлении срок и в соответствии с условиями и требованиями, установленными настоящим Порядком, представляет организатору конкурсного отбора следующие документы:</w:t>
      </w:r>
    </w:p>
    <w:p w:rsidR="00E508DC" w:rsidRDefault="00E508DC">
      <w:pPr>
        <w:pStyle w:val="ConsPlusNormal"/>
        <w:spacing w:before="220"/>
        <w:ind w:firstLine="540"/>
        <w:jc w:val="both"/>
      </w:pPr>
      <w:r>
        <w:t xml:space="preserve">52.1. </w:t>
      </w:r>
      <w:hyperlink w:anchor="P550">
        <w:r>
          <w:rPr>
            <w:color w:val="0000FF"/>
          </w:rPr>
          <w:t>Заявку</w:t>
        </w:r>
      </w:hyperlink>
      <w:r>
        <w:t xml:space="preserve"> на участие в конкурсе "Лучшее новогоднее оформление" по форме согласно Приложению 4 к настоящему Порядку.</w:t>
      </w:r>
    </w:p>
    <w:p w:rsidR="00E508DC" w:rsidRDefault="00E508DC">
      <w:pPr>
        <w:pStyle w:val="ConsPlusNormal"/>
        <w:spacing w:before="220"/>
        <w:ind w:firstLine="540"/>
        <w:jc w:val="both"/>
      </w:pPr>
      <w:r>
        <w:t xml:space="preserve">52.2. </w:t>
      </w:r>
      <w:hyperlink w:anchor="P682">
        <w:r>
          <w:rPr>
            <w:color w:val="0000FF"/>
          </w:rPr>
          <w:t>Заявление</w:t>
        </w:r>
      </w:hyperlink>
      <w:r>
        <w:t xml:space="preserve">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 установленным Федеральным </w:t>
      </w:r>
      <w:hyperlink r:id="rId20">
        <w:r>
          <w:rPr>
            <w:color w:val="0000FF"/>
          </w:rPr>
          <w:t>законом</w:t>
        </w:r>
      </w:hyperlink>
      <w:r>
        <w:t xml:space="preserve"> N 209-ФЗ, согласно Приложению 6 к настоящему Порядку. Заявление предоставляется участниками конкурсного отбора, имеющими отметку "вновь созданный" в Едином реестре субъектов малого и среднего предпринимательства на дату подачи заявки.</w:t>
      </w:r>
    </w:p>
    <w:p w:rsidR="00E508DC" w:rsidRDefault="00E508DC">
      <w:pPr>
        <w:pStyle w:val="ConsPlusNormal"/>
        <w:spacing w:before="220"/>
        <w:ind w:firstLine="540"/>
        <w:jc w:val="both"/>
      </w:pPr>
      <w:r>
        <w:t>52.3. Копию паспорта: вторая, третья страницы, место жительства - для индивидуальных предпринимателей или копию учредительных документов (устав) - для юридических лиц.</w:t>
      </w:r>
    </w:p>
    <w:p w:rsidR="00E508DC" w:rsidRDefault="00E508DC">
      <w:pPr>
        <w:pStyle w:val="ConsPlusNormal"/>
        <w:spacing w:before="220"/>
        <w:ind w:firstLine="540"/>
        <w:jc w:val="both"/>
      </w:pPr>
      <w:r>
        <w:t>52.4. Копии документов, подтверждающих владение (пользование) объектами недвижимого имущества (используемого для осуществления предпринимательской деятельности), расположенными на территории муниципального образования "Городской округ "Город Нарьян-Мар".</w:t>
      </w:r>
    </w:p>
    <w:p w:rsidR="00E508DC" w:rsidRDefault="00E508DC">
      <w:pPr>
        <w:pStyle w:val="ConsPlusNormal"/>
        <w:spacing w:before="220"/>
        <w:ind w:firstLine="540"/>
        <w:jc w:val="both"/>
      </w:pPr>
      <w:r>
        <w:t xml:space="preserve">52.5. </w:t>
      </w:r>
      <w:hyperlink w:anchor="P626">
        <w:r>
          <w:rPr>
            <w:color w:val="0000FF"/>
          </w:rPr>
          <w:t>Согласие</w:t>
        </w:r>
      </w:hyperlink>
      <w:r>
        <w:t xml:space="preserve"> участника на обработку персональных данных, на обработку персональных данных, разрешенных субъектом персональных данных для распространения, публикации (размещения) в информационно-телекоммуникационной сети "Интернет", в печатных изданиях информации об участнике конкурсного отбора, о подаваемой участником конкурсного отбора заявке, иной информации об участнике конкурсного отбора, связанной с конкурсным отбором по предоставлению гранта в форме субсидии, в соответствии с требованиями Федерального </w:t>
      </w:r>
      <w:hyperlink r:id="rId21">
        <w:r>
          <w:rPr>
            <w:color w:val="0000FF"/>
          </w:rPr>
          <w:t>закона</w:t>
        </w:r>
      </w:hyperlink>
      <w:r>
        <w:t xml:space="preserve"> от 27.07.2006 N 152-ФЗ "О персональных данных" согласно Приложению 5 к настоящему Порядку (для индивидуальных предпринимателей).</w:t>
      </w:r>
    </w:p>
    <w:p w:rsidR="00E508DC" w:rsidRDefault="00E508DC">
      <w:pPr>
        <w:pStyle w:val="ConsPlusNormal"/>
        <w:spacing w:before="220"/>
        <w:ind w:firstLine="540"/>
        <w:jc w:val="both"/>
      </w:pPr>
      <w:r>
        <w:t xml:space="preserve">53. Все листы документов, входящих в состав заявки на участие в конкурсном отборе, указанных в </w:t>
      </w:r>
      <w:hyperlink w:anchor="P178">
        <w:r>
          <w:rPr>
            <w:color w:val="0000FF"/>
          </w:rPr>
          <w:t>пункте 52</w:t>
        </w:r>
      </w:hyperlink>
      <w:r>
        <w:t xml:space="preserve"> настоящего Порядка, должны быть сшиты в один том(а), имеющий сквозную нумерацию листов и соответствующую опись, скрепленный печатью участника конкурсного отбора (при наличии). На обратной стороне тома проставляется надпись: "Всего пронумеровано и прошито ___ листов", дата, личная подпись лица, уполномоченного на заверение копий документов, расшифровка подписи (фамилия, инициалы) и печать участника конкурсного отбора (при наличии).</w:t>
      </w:r>
    </w:p>
    <w:p w:rsidR="00E508DC" w:rsidRDefault="00E508DC">
      <w:pPr>
        <w:pStyle w:val="ConsPlusNormal"/>
        <w:spacing w:before="220"/>
        <w:ind w:firstLine="540"/>
        <w:jc w:val="both"/>
      </w:pPr>
      <w:r>
        <w:t>54. Ответственность за достоверность представленных сведений в составе заявки возлагается на участника конкурсного отбора, предоставляющего заявку.</w:t>
      </w:r>
    </w:p>
    <w:p w:rsidR="00E508DC" w:rsidRDefault="00E508DC">
      <w:pPr>
        <w:pStyle w:val="ConsPlusNormal"/>
        <w:spacing w:before="220"/>
        <w:ind w:firstLine="540"/>
        <w:jc w:val="both"/>
      </w:pPr>
      <w:r>
        <w:t xml:space="preserve">55. Документы, указанные в </w:t>
      </w:r>
      <w:hyperlink w:anchor="P178">
        <w:r>
          <w:rPr>
            <w:color w:val="0000FF"/>
          </w:rPr>
          <w:t>пункте 52</w:t>
        </w:r>
      </w:hyperlink>
      <w:r>
        <w:t xml:space="preserve"> настоящего Порядка, могут быть представлены представителем участника конкурсного отбора. В этом случае представитель участника конкурсного отбора дополнительно представляет копию паспорта гражданина Российской Федерации и копию доверенности, подтверждающей полномочия на осуществление действий от </w:t>
      </w:r>
      <w:r>
        <w:lastRenderedPageBreak/>
        <w:t>имени участника конкурсного отбора, удостоверенной надлежащим образом, выданных на его имя.</w:t>
      </w:r>
    </w:p>
    <w:p w:rsidR="00E508DC" w:rsidRDefault="00E508DC">
      <w:pPr>
        <w:pStyle w:val="ConsPlusNormal"/>
        <w:spacing w:before="220"/>
        <w:ind w:firstLine="540"/>
        <w:jc w:val="both"/>
      </w:pPr>
      <w:r>
        <w:t>56. Участник конкурсного отбора вправе направить в письменной форме организатору конкурсного отбора запрос о разъяснении положений объявления о проведении конкурсного отбора. В течение 2 рабочих дней с даты поступления запроса организатор конкурсного отбора направляет разъяснения в письменной форме, если указанный запрос поступил организатору конкурсного отбора не позднее чем за 4 рабочих дня до даты окончания срока подачи заявок на участие в конкурсном отборе.</w:t>
      </w:r>
    </w:p>
    <w:p w:rsidR="00E508DC" w:rsidRDefault="00E508DC">
      <w:pPr>
        <w:pStyle w:val="ConsPlusNormal"/>
        <w:spacing w:before="220"/>
        <w:ind w:firstLine="540"/>
        <w:jc w:val="both"/>
      </w:pPr>
      <w:r>
        <w:t>57. В рамках информационного взаимодействия организатор конкурсного отбора запрашивает в течение 3 рабочих дней с даты регистрации заявки следующие документы в отношении участников конкурсного отбора:</w:t>
      </w:r>
    </w:p>
    <w:p w:rsidR="00E508DC" w:rsidRDefault="00E508DC">
      <w:pPr>
        <w:pStyle w:val="ConsPlusNormal"/>
        <w:spacing w:before="220"/>
        <w:ind w:firstLine="540"/>
        <w:jc w:val="both"/>
      </w:pPr>
      <w:r>
        <w:t>57.1. Выписку из Единого государственного реестра юридических лиц (для участников конкурсного отбора - юридических лиц).</w:t>
      </w:r>
    </w:p>
    <w:p w:rsidR="00E508DC" w:rsidRDefault="00E508DC">
      <w:pPr>
        <w:pStyle w:val="ConsPlusNormal"/>
        <w:spacing w:before="220"/>
        <w:ind w:firstLine="540"/>
        <w:jc w:val="both"/>
      </w:pPr>
      <w:r>
        <w:t>57.2. Выписку из Единого государственного реестра индивидуальных предпринимателей (для участников конкурсного отбора - индивидуальных предпринимателей).</w:t>
      </w:r>
    </w:p>
    <w:p w:rsidR="00E508DC" w:rsidRDefault="00E508DC">
      <w:pPr>
        <w:pStyle w:val="ConsPlusNormal"/>
        <w:spacing w:before="220"/>
        <w:ind w:firstLine="540"/>
        <w:jc w:val="both"/>
      </w:pPr>
      <w:r>
        <w:t xml:space="preserve">58. Порядок и сроки рассмотрения документов указаны в </w:t>
      </w:r>
      <w:hyperlink w:anchor="P107">
        <w:r>
          <w:rPr>
            <w:color w:val="0000FF"/>
          </w:rPr>
          <w:t>подпункте 25.6 пункта 25</w:t>
        </w:r>
      </w:hyperlink>
      <w:r>
        <w:t xml:space="preserve"> настоящего Порядка.</w:t>
      </w:r>
    </w:p>
    <w:p w:rsidR="00E508DC" w:rsidRDefault="00E508DC">
      <w:pPr>
        <w:pStyle w:val="ConsPlusNormal"/>
        <w:spacing w:before="220"/>
        <w:ind w:firstLine="540"/>
        <w:jc w:val="both"/>
      </w:pPr>
      <w:r>
        <w:t>59. В предоставлении гранта в форме субсидии отказывается в случае, если:</w:t>
      </w:r>
    </w:p>
    <w:p w:rsidR="00E508DC" w:rsidRDefault="00E508DC">
      <w:pPr>
        <w:pStyle w:val="ConsPlusNormal"/>
        <w:spacing w:before="220"/>
        <w:ind w:firstLine="540"/>
        <w:jc w:val="both"/>
      </w:pPr>
      <w:r>
        <w:t>59.1. Победитель конкурсного отбора признан уклонившимся от заключения Договора.</w:t>
      </w:r>
    </w:p>
    <w:p w:rsidR="00E508DC" w:rsidRDefault="00E508DC">
      <w:pPr>
        <w:pStyle w:val="ConsPlusNormal"/>
        <w:spacing w:before="220"/>
        <w:ind w:firstLine="540"/>
        <w:jc w:val="both"/>
      </w:pPr>
      <w:r>
        <w:t>59.2. Не соблюдены условия и требования, предусмотренные настоящим Порядком.</w:t>
      </w:r>
    </w:p>
    <w:p w:rsidR="00E508DC" w:rsidRDefault="00E508DC">
      <w:pPr>
        <w:pStyle w:val="ConsPlusNormal"/>
        <w:spacing w:before="220"/>
        <w:ind w:firstLine="540"/>
        <w:jc w:val="both"/>
      </w:pPr>
      <w:r>
        <w:t>60. Победители конкурсного отбора награждаются дипломом и (или) сувенирной продукцией и грантом в форме субсидии в размере:</w:t>
      </w:r>
    </w:p>
    <w:p w:rsidR="00E508DC" w:rsidRDefault="00E508DC">
      <w:pPr>
        <w:pStyle w:val="ConsPlusNormal"/>
        <w:spacing w:before="220"/>
        <w:ind w:firstLine="540"/>
        <w:jc w:val="both"/>
      </w:pPr>
      <w:r>
        <w:t>1 место - 50 000 (Пятьдесят тысяч) рублей;</w:t>
      </w:r>
    </w:p>
    <w:p w:rsidR="00E508DC" w:rsidRDefault="00E508DC">
      <w:pPr>
        <w:pStyle w:val="ConsPlusNormal"/>
        <w:spacing w:before="220"/>
        <w:ind w:firstLine="540"/>
        <w:jc w:val="both"/>
      </w:pPr>
      <w:r>
        <w:t>2 место - 30 000 (Тридцать тысяч) рублей;</w:t>
      </w:r>
    </w:p>
    <w:p w:rsidR="00E508DC" w:rsidRDefault="00E508DC">
      <w:pPr>
        <w:pStyle w:val="ConsPlusNormal"/>
        <w:spacing w:before="220"/>
        <w:ind w:firstLine="540"/>
        <w:jc w:val="both"/>
      </w:pPr>
      <w:r>
        <w:t>3 место - 20 000 (Двадцать тысяч) рублей.</w:t>
      </w:r>
    </w:p>
    <w:p w:rsidR="00E508DC" w:rsidRDefault="00E508DC">
      <w:pPr>
        <w:pStyle w:val="ConsPlusNormal"/>
        <w:spacing w:before="220"/>
        <w:ind w:firstLine="540"/>
        <w:jc w:val="both"/>
      </w:pPr>
      <w:bookmarkStart w:id="9" w:name="P199"/>
      <w:bookmarkEnd w:id="9"/>
      <w:r>
        <w:t>61. С победителем конкурсного отбора в течение 30 календарных дней с даты подписания протокола о результатах конкурсного отбора заключается Договор в соответствии с типовой формой, установленной Управлением финансов.</w:t>
      </w:r>
    </w:p>
    <w:p w:rsidR="00E508DC" w:rsidRDefault="00E508DC">
      <w:pPr>
        <w:pStyle w:val="ConsPlusNormal"/>
        <w:spacing w:before="220"/>
        <w:ind w:firstLine="540"/>
        <w:jc w:val="both"/>
      </w:pPr>
      <w:r>
        <w:t>Изменения и дополнения к Договору оформляются дополнительным соглашением, в том числе дополнительным соглашением о расторжении Договора (при необходимости), которое является неотъемлемой частью Договора, по форме, установленной Управлением финансов.</w:t>
      </w:r>
    </w:p>
    <w:p w:rsidR="00E508DC" w:rsidRDefault="00E508DC">
      <w:pPr>
        <w:pStyle w:val="ConsPlusNormal"/>
        <w:spacing w:before="220"/>
        <w:ind w:firstLine="540"/>
        <w:jc w:val="both"/>
      </w:pPr>
      <w:r>
        <w:t xml:space="preserve">62. В случае если по истечении срока, установленного в </w:t>
      </w:r>
      <w:hyperlink w:anchor="P199">
        <w:r>
          <w:rPr>
            <w:color w:val="0000FF"/>
          </w:rPr>
          <w:t>пункте 61</w:t>
        </w:r>
      </w:hyperlink>
      <w:r>
        <w:t xml:space="preserve"> настоящего Порядка, Договор со стороны победителя конкурсного отбора не подписан, то он признается уклонившимся от подписания Договора, грант в форме субсидии не предоставляется.</w:t>
      </w:r>
    </w:p>
    <w:p w:rsidR="00E508DC" w:rsidRDefault="00E508DC">
      <w:pPr>
        <w:pStyle w:val="ConsPlusNormal"/>
        <w:spacing w:before="220"/>
        <w:ind w:firstLine="540"/>
        <w:jc w:val="both"/>
      </w:pPr>
      <w:r>
        <w:t>63. Договор должен содержать:</w:t>
      </w:r>
    </w:p>
    <w:p w:rsidR="00E508DC" w:rsidRDefault="00E508DC">
      <w:pPr>
        <w:pStyle w:val="ConsPlusNormal"/>
        <w:spacing w:before="220"/>
        <w:ind w:firstLine="540"/>
        <w:jc w:val="both"/>
      </w:pPr>
      <w:r>
        <w:t>63.1. Условия и порядок предоставления гранта в форме субсидии.</w:t>
      </w:r>
    </w:p>
    <w:p w:rsidR="00E508DC" w:rsidRDefault="00E508DC">
      <w:pPr>
        <w:pStyle w:val="ConsPlusNormal"/>
        <w:spacing w:before="220"/>
        <w:ind w:firstLine="540"/>
        <w:jc w:val="both"/>
      </w:pPr>
      <w:r>
        <w:t>63.2. Согласие получателя гранта в форме субсидии на осуществление главным распорядителем бюджетных средств и органом муниципального финансового контроля проверок соблюдения им условий и порядка предоставления гранта в форме субсидии.</w:t>
      </w:r>
    </w:p>
    <w:p w:rsidR="00E508DC" w:rsidRDefault="00E508DC">
      <w:pPr>
        <w:pStyle w:val="ConsPlusNormal"/>
        <w:spacing w:before="220"/>
        <w:ind w:firstLine="540"/>
        <w:jc w:val="both"/>
      </w:pPr>
      <w:r>
        <w:lastRenderedPageBreak/>
        <w:t>63.3. Условия о том, что получатель гранта в форме субсидии в течение 1 года со дня получения гранта в форме субсидии должен осуществлять предпринимательскую деятельность на территории муниципального образования "Городской округ "Город Нарьян-Мар".</w:t>
      </w:r>
    </w:p>
    <w:p w:rsidR="00E508DC" w:rsidRDefault="00E508DC">
      <w:pPr>
        <w:pStyle w:val="ConsPlusNormal"/>
        <w:spacing w:before="220"/>
        <w:ind w:firstLine="540"/>
        <w:jc w:val="both"/>
      </w:pPr>
      <w:r>
        <w:t>63.4. Порядок возврата гранта в форме субсидии в случае нарушения условий, предусмотренных настоящим Порядком и Договором.</w:t>
      </w:r>
    </w:p>
    <w:p w:rsidR="00E508DC" w:rsidRDefault="00E508DC">
      <w:pPr>
        <w:pStyle w:val="ConsPlusNormal"/>
        <w:spacing w:before="220"/>
        <w:ind w:firstLine="540"/>
        <w:jc w:val="both"/>
      </w:pPr>
      <w:r>
        <w:t>63.5. Требование об уменьшении главному распорядителю как получателю бюджетных средств ранее доведенных лимитов бюджетных обязательств, приводящих к невозможности предоставления гранта в форме субсидии в размере, определенном в соглашении, и условия о согласовании новых условий соглашения или о расторжении соглашения при не достижении согласия по новым условиям.</w:t>
      </w:r>
    </w:p>
    <w:p w:rsidR="00E508DC" w:rsidRDefault="00E508DC">
      <w:pPr>
        <w:pStyle w:val="ConsPlusNormal"/>
        <w:spacing w:before="220"/>
        <w:ind w:firstLine="540"/>
        <w:jc w:val="both"/>
      </w:pPr>
      <w:r>
        <w:t>63.6. Показатели, необходимые для достижения результата предоставления гранта в форме субсидии (далее - показатели результативности).</w:t>
      </w:r>
    </w:p>
    <w:p w:rsidR="00E508DC" w:rsidRDefault="00E508DC">
      <w:pPr>
        <w:pStyle w:val="ConsPlusNormal"/>
        <w:spacing w:before="220"/>
        <w:ind w:firstLine="540"/>
        <w:jc w:val="both"/>
      </w:pPr>
      <w:r>
        <w:t>63.7. Предусмотренные настоящим Порядком сроки предоставления отчетности получателем гранта в форме субсидии.</w:t>
      </w:r>
    </w:p>
    <w:p w:rsidR="00E508DC" w:rsidRDefault="00E508DC">
      <w:pPr>
        <w:pStyle w:val="ConsPlusNormal"/>
        <w:spacing w:before="220"/>
        <w:ind w:firstLine="540"/>
        <w:jc w:val="both"/>
      </w:pPr>
      <w:bookmarkStart w:id="10" w:name="P210"/>
      <w:bookmarkEnd w:id="10"/>
      <w:r>
        <w:t>64. Показателями результативности являются:</w:t>
      </w:r>
    </w:p>
    <w:p w:rsidR="00E508DC" w:rsidRDefault="00E508DC">
      <w:pPr>
        <w:pStyle w:val="ConsPlusNormal"/>
        <w:spacing w:before="220"/>
        <w:ind w:firstLine="540"/>
        <w:jc w:val="both"/>
      </w:pPr>
      <w:r>
        <w:t>64.1. Осуществление предпринимательской деятельности на территории муниципального образования "Городской округ "Город Нарьян-Мар" не менее 1 года с даты заключения Договора.</w:t>
      </w:r>
    </w:p>
    <w:p w:rsidR="00E508DC" w:rsidRDefault="00E508DC">
      <w:pPr>
        <w:pStyle w:val="ConsPlusNormal"/>
        <w:spacing w:before="220"/>
        <w:ind w:firstLine="540"/>
        <w:jc w:val="both"/>
      </w:pPr>
      <w:r>
        <w:t xml:space="preserve">64.2. Осуществление предпринимательской деятельности по виду экономической деятельности </w:t>
      </w:r>
      <w:hyperlink r:id="rId22">
        <w:r>
          <w:rPr>
            <w:color w:val="0000FF"/>
          </w:rPr>
          <w:t>(ОКВЭД)</w:t>
        </w:r>
      </w:hyperlink>
      <w:r>
        <w:t>, по которому предоставлен грант в форме субсидии.</w:t>
      </w:r>
    </w:p>
    <w:p w:rsidR="00E508DC" w:rsidRDefault="00E508DC">
      <w:pPr>
        <w:pStyle w:val="ConsPlusNormal"/>
        <w:spacing w:before="220"/>
        <w:ind w:firstLine="540"/>
        <w:jc w:val="both"/>
      </w:pPr>
      <w:r>
        <w:t>Сроки представления получателем гранта в форме субсидии отчетности о достижении показателей результативности и перечень подтверждающих документов устанавливаются Договором.</w:t>
      </w:r>
    </w:p>
    <w:p w:rsidR="00E508DC" w:rsidRDefault="00E508DC">
      <w:pPr>
        <w:pStyle w:val="ConsPlusNormal"/>
        <w:spacing w:before="220"/>
        <w:ind w:firstLine="540"/>
        <w:jc w:val="both"/>
      </w:pPr>
      <w:r>
        <w:t>65. Значения показателей результативности устанавливаются на период заключения Договора.</w:t>
      </w:r>
    </w:p>
    <w:p w:rsidR="00E508DC" w:rsidRDefault="00E508DC">
      <w:pPr>
        <w:pStyle w:val="ConsPlusNormal"/>
        <w:spacing w:before="220"/>
        <w:ind w:firstLine="540"/>
        <w:jc w:val="both"/>
      </w:pPr>
      <w:r>
        <w:t>66. Средства гранта в форме субсидии должны быть использованы в течение 1 года со дня перечисления гранта в форме субсидии на расчетный счет получателя гранта в форме субсидии.</w:t>
      </w:r>
    </w:p>
    <w:p w:rsidR="00E508DC" w:rsidRDefault="00E508DC">
      <w:pPr>
        <w:pStyle w:val="ConsPlusNormal"/>
        <w:spacing w:before="220"/>
        <w:ind w:firstLine="540"/>
        <w:jc w:val="both"/>
      </w:pPr>
      <w:bookmarkStart w:id="11" w:name="P216"/>
      <w:bookmarkEnd w:id="11"/>
      <w:r>
        <w:t>67. Средства гранта в форме субсидии используются для осуществления предпринимательской деятельности, а именно на расходы, связанные с:</w:t>
      </w:r>
    </w:p>
    <w:p w:rsidR="00E508DC" w:rsidRDefault="00E508DC">
      <w:pPr>
        <w:pStyle w:val="ConsPlusNormal"/>
        <w:spacing w:before="220"/>
        <w:ind w:firstLine="540"/>
        <w:jc w:val="both"/>
      </w:pPr>
      <w:r>
        <w:t>67.1. Приобретением оборудования, мебели, расходных материалов и инвентаря, необходимых для осуществления предпринимательской деятельности.</w:t>
      </w:r>
    </w:p>
    <w:p w:rsidR="00E508DC" w:rsidRDefault="00E508DC">
      <w:pPr>
        <w:pStyle w:val="ConsPlusNormal"/>
        <w:spacing w:before="220"/>
        <w:ind w:firstLine="540"/>
        <w:jc w:val="both"/>
      </w:pPr>
      <w:r>
        <w:t>67.2. Профессиональной переподготовкой и повышением квалификации субъекта малого и среднего предпринимательства либо персонала по виду деятельности, необходимого для осуществления предпринимательской деятельности.</w:t>
      </w:r>
    </w:p>
    <w:p w:rsidR="00E508DC" w:rsidRDefault="00E508DC">
      <w:pPr>
        <w:pStyle w:val="ConsPlusNormal"/>
        <w:spacing w:before="220"/>
        <w:ind w:firstLine="540"/>
        <w:jc w:val="both"/>
      </w:pPr>
      <w:r>
        <w:t>67.3. Рекламой.</w:t>
      </w:r>
    </w:p>
    <w:p w:rsidR="00E508DC" w:rsidRDefault="00E508DC">
      <w:pPr>
        <w:pStyle w:val="ConsPlusNormal"/>
        <w:spacing w:before="220"/>
        <w:ind w:firstLine="540"/>
        <w:jc w:val="both"/>
      </w:pPr>
      <w:r>
        <w:t>67.4. Доставкой и транспортировкой оборудования, мебели, расходных материалов и инвентаря, необходимых для осуществления предпринимательской деятельности.</w:t>
      </w:r>
    </w:p>
    <w:p w:rsidR="00E508DC" w:rsidRDefault="00E508DC">
      <w:pPr>
        <w:pStyle w:val="ConsPlusNormal"/>
        <w:spacing w:before="220"/>
        <w:ind w:firstLine="540"/>
        <w:jc w:val="both"/>
      </w:pPr>
      <w:r>
        <w:t>67.5. Арендой нежилых зданий и помещений.</w:t>
      </w:r>
    </w:p>
    <w:p w:rsidR="00E508DC" w:rsidRDefault="00E508DC">
      <w:pPr>
        <w:pStyle w:val="ConsPlusNormal"/>
        <w:spacing w:before="220"/>
        <w:ind w:firstLine="540"/>
        <w:jc w:val="both"/>
      </w:pPr>
      <w:bookmarkStart w:id="12" w:name="P222"/>
      <w:bookmarkEnd w:id="12"/>
      <w:r>
        <w:t>68. За счет средств гранта в форме субсидии запрещается приобретать:</w:t>
      </w:r>
    </w:p>
    <w:p w:rsidR="00E508DC" w:rsidRDefault="00E508DC">
      <w:pPr>
        <w:pStyle w:val="ConsPlusNormal"/>
        <w:spacing w:before="220"/>
        <w:ind w:firstLine="540"/>
        <w:jc w:val="both"/>
      </w:pPr>
      <w:r>
        <w:t xml:space="preserve">68.1. Иностранную валюту, за исключением операций, осуществляемых в соответствии с </w:t>
      </w:r>
      <w:r>
        <w:lastRenderedPageBreak/>
        <w:t>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E508DC" w:rsidRDefault="00E508DC">
      <w:pPr>
        <w:pStyle w:val="ConsPlusNormal"/>
        <w:spacing w:before="220"/>
        <w:ind w:firstLine="540"/>
        <w:jc w:val="both"/>
      </w:pPr>
      <w:r>
        <w:t>68.2. Товары (услуги) у аффилированных лиц.</w:t>
      </w:r>
    </w:p>
    <w:p w:rsidR="00E508DC" w:rsidRDefault="00E508DC">
      <w:pPr>
        <w:pStyle w:val="ConsPlusNormal"/>
        <w:spacing w:before="220"/>
        <w:ind w:firstLine="540"/>
        <w:jc w:val="both"/>
      </w:pPr>
      <w:r>
        <w:t>69. Организатор конкурсного отбора в течение 5 рабочих дней после заключения Договора готовит проект распоряжения о перечислении денежных средств на предоставление гранта в форме субсидии.</w:t>
      </w:r>
    </w:p>
    <w:p w:rsidR="00E508DC" w:rsidRDefault="00E508DC">
      <w:pPr>
        <w:pStyle w:val="ConsPlusNormal"/>
        <w:spacing w:before="220"/>
        <w:ind w:firstLine="540"/>
        <w:jc w:val="both"/>
      </w:pPr>
      <w:r>
        <w:t>70. Перечисление гранта в форме субсидии осуществляет главный распорядитель бюджетных средств в лице отдела бухгалтерского учета и отчетности Администрации муниципального образования "Городской округ "Город Нарьян-Мар" на основании распоряжения о предоставлении гранта в форме субсидии не позднее 10 рабочих дней с даты издания распоряжения о предоставлении гранта в форме субсидии на расчетный счет победителя конкурсного отбора, открытый в учреждениях Центрального банка Российской Федерации или кредитной организации, по реквизитам, указанным в Договоре.</w:t>
      </w:r>
    </w:p>
    <w:p w:rsidR="00E508DC" w:rsidRDefault="00E508DC">
      <w:pPr>
        <w:pStyle w:val="ConsPlusNormal"/>
        <w:spacing w:before="220"/>
        <w:ind w:firstLine="540"/>
        <w:jc w:val="both"/>
      </w:pPr>
      <w:r>
        <w:t>71. Грант в форме субсидии считается предоставленным в день списания средств со счета Администрации муниципального образования "Городской округ "Город Нарьян-Мар" на расчетный счет победителя конкурсного отбора.</w:t>
      </w:r>
    </w:p>
    <w:p w:rsidR="00E508DC" w:rsidRDefault="00E508DC">
      <w:pPr>
        <w:pStyle w:val="ConsPlusNormal"/>
        <w:jc w:val="both"/>
      </w:pPr>
    </w:p>
    <w:p w:rsidR="00E508DC" w:rsidRDefault="00E508DC">
      <w:pPr>
        <w:pStyle w:val="ConsPlusTitle"/>
        <w:jc w:val="center"/>
        <w:outlineLvl w:val="1"/>
      </w:pPr>
      <w:r>
        <w:t>V. Требования к отчетности</w:t>
      </w:r>
    </w:p>
    <w:p w:rsidR="00E508DC" w:rsidRDefault="00E508DC">
      <w:pPr>
        <w:pStyle w:val="ConsPlusNormal"/>
        <w:jc w:val="both"/>
      </w:pPr>
    </w:p>
    <w:p w:rsidR="00E508DC" w:rsidRDefault="00E508DC">
      <w:pPr>
        <w:pStyle w:val="ConsPlusNormal"/>
        <w:ind w:firstLine="540"/>
        <w:jc w:val="both"/>
      </w:pPr>
      <w:r>
        <w:t>72. Получатель гранта в форме субсидии несет ответственность за нецелевое использование бюджетных средств в соответствии с законодательством Российской Федерации.</w:t>
      </w:r>
    </w:p>
    <w:p w:rsidR="00E508DC" w:rsidRDefault="00E508DC">
      <w:pPr>
        <w:pStyle w:val="ConsPlusNormal"/>
        <w:spacing w:before="220"/>
        <w:ind w:firstLine="540"/>
        <w:jc w:val="both"/>
      </w:pPr>
      <w:r>
        <w:t>73. Получатель гранта в форме субсидии представляет организатору конкурсного отбора:</w:t>
      </w:r>
    </w:p>
    <w:p w:rsidR="00E508DC" w:rsidRDefault="00E508DC">
      <w:pPr>
        <w:pStyle w:val="ConsPlusNormal"/>
        <w:spacing w:before="220"/>
        <w:ind w:firstLine="540"/>
        <w:jc w:val="both"/>
      </w:pPr>
      <w:r>
        <w:t>73.1. В течение 1 года со дня предоставления гранта в форме субсидии - отчет об использовании гранта в форме субсидии согласно форме, установленной Договором, с приложением подтверждающих документов (договоры, счета-фактуры, товарно-транспортные накладные, акты выполненных работ, платежные поручения или товарные чеки унифицированной формы и т.п.).</w:t>
      </w:r>
    </w:p>
    <w:p w:rsidR="00E508DC" w:rsidRDefault="00E508DC">
      <w:pPr>
        <w:pStyle w:val="ConsPlusNormal"/>
        <w:spacing w:before="220"/>
        <w:ind w:firstLine="540"/>
        <w:jc w:val="both"/>
      </w:pPr>
      <w:r>
        <w:t>73.2. В срок до 15 числа месяца, следующего за месяцем окончания действия Договора, - отчет о достижении показателей результативности в соответствии с формой, установленной Договором (с приложением подтверждающих документов).</w:t>
      </w:r>
    </w:p>
    <w:p w:rsidR="00E508DC" w:rsidRDefault="00E508DC">
      <w:pPr>
        <w:pStyle w:val="ConsPlusNormal"/>
        <w:spacing w:before="220"/>
        <w:ind w:firstLine="540"/>
        <w:jc w:val="both"/>
      </w:pPr>
      <w:r>
        <w:t>73.3. В срок до 15 числа месяца, следующего за месяцем окончания действия Договора, - информацию об уплаченных налогах, сборах, страховых взносах (в разрезе налогов), перечисление которых производилось в период действия настоящего Договора (в произвольной форме).</w:t>
      </w:r>
    </w:p>
    <w:p w:rsidR="00E508DC" w:rsidRDefault="00E508DC">
      <w:pPr>
        <w:pStyle w:val="ConsPlusNormal"/>
        <w:spacing w:before="220"/>
        <w:ind w:firstLine="540"/>
        <w:jc w:val="both"/>
      </w:pPr>
      <w:r>
        <w:t>74. Порядок утверждения отчета об использовании гранта в форме субсидии:</w:t>
      </w:r>
    </w:p>
    <w:p w:rsidR="00E508DC" w:rsidRDefault="00E508DC">
      <w:pPr>
        <w:pStyle w:val="ConsPlusNormal"/>
        <w:spacing w:before="220"/>
        <w:ind w:firstLine="540"/>
        <w:jc w:val="both"/>
      </w:pPr>
      <w:r>
        <w:t>74.1. Проверку отчета проводит организатор конкурсного отбора в течение 10 рабочих дней с даты получения отчета.</w:t>
      </w:r>
    </w:p>
    <w:p w:rsidR="00E508DC" w:rsidRDefault="00E508DC">
      <w:pPr>
        <w:pStyle w:val="ConsPlusNormal"/>
        <w:spacing w:before="220"/>
        <w:ind w:firstLine="540"/>
        <w:jc w:val="both"/>
      </w:pPr>
      <w:r>
        <w:t>74.2. Отчет рассматривается на заседании конкурсной комиссии в течение 20 рабочих дней после проведения проверки.</w:t>
      </w:r>
    </w:p>
    <w:p w:rsidR="00E508DC" w:rsidRDefault="00E508DC">
      <w:pPr>
        <w:pStyle w:val="ConsPlusNormal"/>
        <w:spacing w:before="220"/>
        <w:ind w:firstLine="540"/>
        <w:jc w:val="both"/>
      </w:pPr>
      <w:r>
        <w:t>74.3. При необходимости получатель гранта в форме субсидии может быть приглашен на заседание конкурсной комиссии.</w:t>
      </w:r>
    </w:p>
    <w:p w:rsidR="00E508DC" w:rsidRDefault="00E508DC">
      <w:pPr>
        <w:pStyle w:val="ConsPlusNormal"/>
        <w:spacing w:before="220"/>
        <w:ind w:firstLine="540"/>
        <w:jc w:val="both"/>
      </w:pPr>
      <w:r>
        <w:t>74.4. Решение об утверждении отчета об использовании гранта в форме субсидии оформляется протоколом.</w:t>
      </w:r>
    </w:p>
    <w:p w:rsidR="00E508DC" w:rsidRDefault="00E508DC">
      <w:pPr>
        <w:pStyle w:val="ConsPlusNormal"/>
        <w:jc w:val="both"/>
      </w:pPr>
    </w:p>
    <w:p w:rsidR="00E508DC" w:rsidRDefault="00E508DC">
      <w:pPr>
        <w:pStyle w:val="ConsPlusTitle"/>
        <w:jc w:val="center"/>
        <w:outlineLvl w:val="1"/>
      </w:pPr>
      <w:r>
        <w:lastRenderedPageBreak/>
        <w:t>VI. Требования об осуществлении контроля (мониторинга)</w:t>
      </w:r>
    </w:p>
    <w:p w:rsidR="00E508DC" w:rsidRDefault="00E508DC">
      <w:pPr>
        <w:pStyle w:val="ConsPlusTitle"/>
        <w:jc w:val="center"/>
      </w:pPr>
      <w:r>
        <w:t>за соблюдением условий и порядка предоставления грантов</w:t>
      </w:r>
    </w:p>
    <w:p w:rsidR="00E508DC" w:rsidRDefault="00E508DC">
      <w:pPr>
        <w:pStyle w:val="ConsPlusTitle"/>
        <w:jc w:val="center"/>
      </w:pPr>
      <w:r>
        <w:t>в форме субсидии и ответственность за их нарушение</w:t>
      </w:r>
    </w:p>
    <w:p w:rsidR="00E508DC" w:rsidRDefault="00E508DC">
      <w:pPr>
        <w:pStyle w:val="ConsPlusNormal"/>
        <w:jc w:val="both"/>
      </w:pPr>
    </w:p>
    <w:p w:rsidR="00E508DC" w:rsidRDefault="00E508DC">
      <w:pPr>
        <w:pStyle w:val="ConsPlusNormal"/>
        <w:ind w:firstLine="540"/>
        <w:jc w:val="both"/>
      </w:pPr>
      <w:r>
        <w:t>75. Соблюдение порядка и условий предоставления гранта в форме субсидии получателями гранта подлежит обязательной проверке главным распорядителем бюджетных средств и органом муниципального финансового контроля.</w:t>
      </w:r>
    </w:p>
    <w:p w:rsidR="00E508DC" w:rsidRDefault="00E508DC">
      <w:pPr>
        <w:pStyle w:val="ConsPlusNormal"/>
        <w:spacing w:before="220"/>
        <w:ind w:firstLine="540"/>
        <w:jc w:val="both"/>
      </w:pPr>
      <w:r>
        <w:t>76. Получатель гранта в форме субсидии обязан предоставлять запрашиваемые документы и сведения при осуществлении контроля (мониторинга) и проведении проверок на предмет целевого использования гранта в форме субсидии в течение 5 рабочих дней с момента получения запроса.</w:t>
      </w:r>
    </w:p>
    <w:p w:rsidR="00E508DC" w:rsidRDefault="00E508DC">
      <w:pPr>
        <w:pStyle w:val="ConsPlusNormal"/>
        <w:spacing w:before="220"/>
        <w:ind w:firstLine="540"/>
        <w:jc w:val="both"/>
      </w:pPr>
      <w:r>
        <w:t xml:space="preserve">77. В случае если средства гранта в форме субсидии не использованы полностью на расходы, связанные с осуществлением предпринимательской деятельности, установленные </w:t>
      </w:r>
      <w:hyperlink w:anchor="P216">
        <w:r>
          <w:rPr>
            <w:color w:val="0000FF"/>
          </w:rPr>
          <w:t>пунктом 67</w:t>
        </w:r>
      </w:hyperlink>
      <w:r>
        <w:t xml:space="preserve"> настоящего Порядка, получатель гранта в форме субсидии обязан вернуть неиспользованные средства гранта в форме субсидии. Возврат гранта в форме субсидии осуществляется в соответствии с </w:t>
      </w:r>
      <w:hyperlink w:anchor="P256">
        <w:r>
          <w:rPr>
            <w:color w:val="0000FF"/>
          </w:rPr>
          <w:t>пунктом 79</w:t>
        </w:r>
      </w:hyperlink>
      <w:r>
        <w:t xml:space="preserve"> настоящего Порядка.</w:t>
      </w:r>
    </w:p>
    <w:p w:rsidR="00E508DC" w:rsidRDefault="00E508DC">
      <w:pPr>
        <w:pStyle w:val="ConsPlusNormal"/>
        <w:spacing w:before="220"/>
        <w:ind w:firstLine="540"/>
        <w:jc w:val="both"/>
      </w:pPr>
      <w:bookmarkStart w:id="13" w:name="P249"/>
      <w:bookmarkEnd w:id="13"/>
      <w:r>
        <w:t>78. Грант в форме субсидии подлежит возврату в городской бюджет в случае:</w:t>
      </w:r>
    </w:p>
    <w:p w:rsidR="00E508DC" w:rsidRDefault="00E508DC">
      <w:pPr>
        <w:pStyle w:val="ConsPlusNormal"/>
        <w:spacing w:before="220"/>
        <w:ind w:firstLine="540"/>
        <w:jc w:val="both"/>
      </w:pPr>
      <w:r>
        <w:t>78.1. Неиспользования в течение 1 года гранта в форме субсидии в размере, указанном в Договоре.</w:t>
      </w:r>
    </w:p>
    <w:p w:rsidR="00E508DC" w:rsidRDefault="00E508DC">
      <w:pPr>
        <w:pStyle w:val="ConsPlusNormal"/>
        <w:spacing w:before="220"/>
        <w:ind w:firstLine="540"/>
        <w:jc w:val="both"/>
      </w:pPr>
      <w:r>
        <w:t>78.2. При выявлении факта нецелевого использования гранта в форме субсидии и/или ненадлежащего исполнения Договора.</w:t>
      </w:r>
    </w:p>
    <w:p w:rsidR="00E508DC" w:rsidRDefault="00E508DC">
      <w:pPr>
        <w:pStyle w:val="ConsPlusNormal"/>
        <w:spacing w:before="220"/>
        <w:ind w:firstLine="540"/>
        <w:jc w:val="both"/>
      </w:pPr>
      <w:r>
        <w:t xml:space="preserve">78.3. Использования гранта в форме субсидии на расходы, указанные в </w:t>
      </w:r>
      <w:hyperlink w:anchor="P222">
        <w:r>
          <w:rPr>
            <w:color w:val="0000FF"/>
          </w:rPr>
          <w:t>пункте 68</w:t>
        </w:r>
      </w:hyperlink>
      <w:r>
        <w:t xml:space="preserve"> настоящего Порядка.</w:t>
      </w:r>
    </w:p>
    <w:p w:rsidR="00E508DC" w:rsidRDefault="00E508DC">
      <w:pPr>
        <w:pStyle w:val="ConsPlusNormal"/>
        <w:spacing w:before="220"/>
        <w:ind w:firstLine="540"/>
        <w:jc w:val="both"/>
      </w:pPr>
      <w:r>
        <w:t>78.4. Нарушения получателем гранта в форме субсидии условий предоставления гранта в форме субсидии, установленных настоящим Порядком и заключенным Договором, выявленные в том числе по фактам проверок, проведенных главным распорядителем бюджетных средств и/или органом муниципального финансового контроля.</w:t>
      </w:r>
    </w:p>
    <w:p w:rsidR="00E508DC" w:rsidRDefault="00E508DC">
      <w:pPr>
        <w:pStyle w:val="ConsPlusNormal"/>
        <w:spacing w:before="220"/>
        <w:ind w:firstLine="540"/>
        <w:jc w:val="both"/>
      </w:pPr>
      <w:r>
        <w:t>78.5. Непредставления получателем гранта в форме субсидии отчетности, предусмотренной настоящим Порядком и заключенным Договором.</w:t>
      </w:r>
    </w:p>
    <w:p w:rsidR="00E508DC" w:rsidRDefault="00E508DC">
      <w:pPr>
        <w:pStyle w:val="ConsPlusNormal"/>
        <w:spacing w:before="220"/>
        <w:ind w:firstLine="540"/>
        <w:jc w:val="both"/>
      </w:pPr>
      <w:r>
        <w:t xml:space="preserve">78.6. Недостижения показателей результативности, установленных в </w:t>
      </w:r>
      <w:hyperlink w:anchor="P210">
        <w:r>
          <w:rPr>
            <w:color w:val="0000FF"/>
          </w:rPr>
          <w:t>пункте 64</w:t>
        </w:r>
      </w:hyperlink>
      <w:r>
        <w:t xml:space="preserve"> настоящего Порядка.</w:t>
      </w:r>
    </w:p>
    <w:p w:rsidR="00E508DC" w:rsidRDefault="00E508DC">
      <w:pPr>
        <w:pStyle w:val="ConsPlusNormal"/>
        <w:spacing w:before="220"/>
        <w:ind w:firstLine="540"/>
        <w:jc w:val="both"/>
      </w:pPr>
      <w:bookmarkStart w:id="14" w:name="P256"/>
      <w:bookmarkEnd w:id="14"/>
      <w:r>
        <w:t>79. Главный распорядитель бюджетных средств направляет получателю гранта в форме субсидии уведомление о возврате гранта в форме субсидии с указанием платежных реквизитов и суммы, подлежащей возврату.</w:t>
      </w:r>
    </w:p>
    <w:p w:rsidR="00E508DC" w:rsidRDefault="00E508DC">
      <w:pPr>
        <w:pStyle w:val="ConsPlusNormal"/>
        <w:spacing w:before="220"/>
        <w:ind w:firstLine="540"/>
        <w:jc w:val="both"/>
      </w:pPr>
      <w:r>
        <w:t>Грант в форме субсидии подлежит возврату в городской бюджет в размере, указанном в уведомлении, в течение 15 рабочих дней с даты получения уведомления.</w:t>
      </w:r>
    </w:p>
    <w:p w:rsidR="00E508DC" w:rsidRDefault="00E508DC">
      <w:pPr>
        <w:pStyle w:val="ConsPlusNormal"/>
        <w:spacing w:before="220"/>
        <w:ind w:firstLine="540"/>
        <w:jc w:val="both"/>
      </w:pPr>
      <w:r>
        <w:t>80. В случае неисполнения получателем гранта в форме субсидии требований о возврате гранта главный распорядитель бюджетных средств передает документы в правовое управление Администрации муниципального образования "Городской округ "Город Нарьян-Мар" для принятия мер по взысканию подлежащих возврату бюджетных средств в судебном порядке.</w:t>
      </w:r>
    </w:p>
    <w:p w:rsidR="00E508DC" w:rsidRDefault="00E508DC">
      <w:pPr>
        <w:pStyle w:val="ConsPlusNormal"/>
        <w:spacing w:before="220"/>
        <w:ind w:firstLine="540"/>
        <w:jc w:val="both"/>
      </w:pPr>
      <w:r>
        <w:t xml:space="preserve">81. Получатель гранта в форме субсидии, допустивший нарушения условий предоставления гранта в форме субсидии, требований настоящего Порядка и заключенного Договора, в соответствии с Федеральным </w:t>
      </w:r>
      <w:hyperlink r:id="rId23">
        <w:r>
          <w:rPr>
            <w:color w:val="0000FF"/>
          </w:rPr>
          <w:t>законом</w:t>
        </w:r>
      </w:hyperlink>
      <w:r>
        <w:t xml:space="preserve"> N 209-ФЗ лишается права на получение финансовой поддержки в течение 3 лет за счет средств городского бюджета.</w:t>
      </w:r>
    </w:p>
    <w:p w:rsidR="00E508DC" w:rsidRDefault="00E508DC">
      <w:pPr>
        <w:pStyle w:val="ConsPlusNormal"/>
        <w:spacing w:before="220"/>
        <w:ind w:firstLine="540"/>
        <w:jc w:val="both"/>
      </w:pPr>
      <w:r>
        <w:lastRenderedPageBreak/>
        <w:t>82. Возврат средств гранта в форме субсидии в городской бюджет получателем субсидии при недостижении значений результата предоставления субсидии не осуществляется в следующих случаях:</w:t>
      </w:r>
    </w:p>
    <w:p w:rsidR="00E508DC" w:rsidRDefault="00E508DC">
      <w:pPr>
        <w:pStyle w:val="ConsPlusNormal"/>
        <w:spacing w:before="220"/>
        <w:ind w:firstLine="540"/>
        <w:jc w:val="both"/>
      </w:pPr>
      <w:bookmarkStart w:id="15" w:name="P261"/>
      <w:bookmarkEnd w:id="15"/>
      <w:r>
        <w:t xml:space="preserve">82.1. В результате документально подтвержденного наступления обстоятельств непреодолимой силы (под обстоятельствами непреодолимой силы понимаются обстоятельства, определяемые в соответствии со </w:t>
      </w:r>
      <w:hyperlink r:id="rId24">
        <w:r>
          <w:rPr>
            <w:color w:val="0000FF"/>
          </w:rPr>
          <w:t>статьей 401</w:t>
        </w:r>
      </w:hyperlink>
      <w:r>
        <w:t xml:space="preserve"> Гражданского кодекса Российской Федерации).</w:t>
      </w:r>
    </w:p>
    <w:p w:rsidR="00E508DC" w:rsidRDefault="00E508DC">
      <w:pPr>
        <w:pStyle w:val="ConsPlusNormal"/>
        <w:spacing w:before="220"/>
        <w:ind w:firstLine="540"/>
        <w:jc w:val="both"/>
      </w:pPr>
      <w:bookmarkStart w:id="16" w:name="P262"/>
      <w:bookmarkEnd w:id="16"/>
      <w:r>
        <w:t>82.2. В случае смерти получателя гранта в форме субсидии.</w:t>
      </w:r>
    </w:p>
    <w:p w:rsidR="00E508DC" w:rsidRDefault="00E508DC">
      <w:pPr>
        <w:pStyle w:val="ConsPlusNormal"/>
        <w:spacing w:before="220"/>
        <w:ind w:firstLine="540"/>
        <w:jc w:val="both"/>
      </w:pPr>
      <w:bookmarkStart w:id="17" w:name="P263"/>
      <w:bookmarkEnd w:id="17"/>
      <w:r>
        <w:t xml:space="preserve">83. При наличии обстоятельств, указанных в </w:t>
      </w:r>
      <w:hyperlink w:anchor="P261">
        <w:r>
          <w:rPr>
            <w:color w:val="0000FF"/>
          </w:rPr>
          <w:t>подпункте 82.1 пункта 81</w:t>
        </w:r>
      </w:hyperlink>
      <w:r>
        <w:t xml:space="preserve"> настоящего Порядка, получатель гранта в форме субсидии направляет организатору конкурса в срок до 15 числа месяца, следующего за месяцем окончания действия Договора, обращение в произвольной форме с указанием обстоятельств, предусмотренных </w:t>
      </w:r>
      <w:hyperlink w:anchor="P261">
        <w:r>
          <w:rPr>
            <w:color w:val="0000FF"/>
          </w:rPr>
          <w:t>подпунктом 82.1 пункта 81</w:t>
        </w:r>
      </w:hyperlink>
      <w:r>
        <w:t xml:space="preserve"> настоящего Порядка, повлиявших на недостижение значений результата предоставления гранта в форме субсидии, заверенное получателем гранта в форме субсидии и печатью (при наличии печати), с приложением подтверждающих документов.</w:t>
      </w:r>
    </w:p>
    <w:p w:rsidR="00E508DC" w:rsidRDefault="00E508DC">
      <w:pPr>
        <w:pStyle w:val="ConsPlusNormal"/>
        <w:spacing w:before="220"/>
        <w:ind w:firstLine="540"/>
        <w:jc w:val="both"/>
      </w:pPr>
      <w:r>
        <w:t xml:space="preserve">84. Организатор конкурса направляет на рассмотрение конкурсной комиссии представленные в соответствии с </w:t>
      </w:r>
      <w:hyperlink w:anchor="P263">
        <w:r>
          <w:rPr>
            <w:color w:val="0000FF"/>
          </w:rPr>
          <w:t>пунктом 83</w:t>
        </w:r>
      </w:hyperlink>
      <w:r>
        <w:t xml:space="preserve"> настоящего Порядка получателем гранта в форме субсидии обращение и документы.</w:t>
      </w:r>
    </w:p>
    <w:p w:rsidR="00E508DC" w:rsidRDefault="00E508DC">
      <w:pPr>
        <w:pStyle w:val="ConsPlusNormal"/>
        <w:spacing w:before="220"/>
        <w:ind w:firstLine="540"/>
        <w:jc w:val="both"/>
      </w:pPr>
      <w:r>
        <w:t xml:space="preserve">85. Комиссия рассматривает обращение и документы, представленные получателем гранта в форме субсидии в соответствии с </w:t>
      </w:r>
      <w:hyperlink w:anchor="P263">
        <w:r>
          <w:rPr>
            <w:color w:val="0000FF"/>
          </w:rPr>
          <w:t>пунктом 83</w:t>
        </w:r>
      </w:hyperlink>
      <w:r>
        <w:t xml:space="preserve"> настоящего Порядка, и выносит одно из следующих решений:</w:t>
      </w:r>
    </w:p>
    <w:p w:rsidR="00E508DC" w:rsidRDefault="00E508DC">
      <w:pPr>
        <w:pStyle w:val="ConsPlusNormal"/>
        <w:spacing w:before="220"/>
        <w:ind w:firstLine="540"/>
        <w:jc w:val="both"/>
      </w:pPr>
      <w:r>
        <w:t xml:space="preserve">85.1. О признании обстоятельств непреодолимой силы препятствующими достижению значений результата предоставления гранта в форме субсидии и об освобождении получателя гранта в форме субсидии от возврата средств субсидии в городской бюджет в соответствии с </w:t>
      </w:r>
      <w:hyperlink w:anchor="P249">
        <w:r>
          <w:rPr>
            <w:color w:val="0000FF"/>
          </w:rPr>
          <w:t>пунктами 78</w:t>
        </w:r>
      </w:hyperlink>
      <w:r>
        <w:t xml:space="preserve"> настоящего Порядка.</w:t>
      </w:r>
    </w:p>
    <w:p w:rsidR="00E508DC" w:rsidRDefault="00E508DC">
      <w:pPr>
        <w:pStyle w:val="ConsPlusNormal"/>
        <w:spacing w:before="220"/>
        <w:ind w:firstLine="540"/>
        <w:jc w:val="both"/>
      </w:pPr>
      <w:r>
        <w:t xml:space="preserve">85.2. О непризнании обстоятельств непреодолимой силы препятствующими достижению значений результата предоставления гранта в форме субсидии и об отказе в освобождении Получателя гранта в форме субсидии от возврата средств гранта в форме субсидии в городской бюджет в соответствии с </w:t>
      </w:r>
      <w:hyperlink w:anchor="P249">
        <w:r>
          <w:rPr>
            <w:color w:val="0000FF"/>
          </w:rPr>
          <w:t>пунктами 78</w:t>
        </w:r>
      </w:hyperlink>
      <w:r>
        <w:t xml:space="preserve"> и </w:t>
      </w:r>
      <w:hyperlink w:anchor="P256">
        <w:r>
          <w:rPr>
            <w:color w:val="0000FF"/>
          </w:rPr>
          <w:t>79</w:t>
        </w:r>
      </w:hyperlink>
      <w:r>
        <w:t xml:space="preserve"> настоящего Порядка.</w:t>
      </w:r>
    </w:p>
    <w:p w:rsidR="00E508DC" w:rsidRDefault="00E508DC">
      <w:pPr>
        <w:pStyle w:val="ConsPlusNormal"/>
        <w:spacing w:before="220"/>
        <w:ind w:firstLine="540"/>
        <w:jc w:val="both"/>
      </w:pPr>
      <w:r>
        <w:t>Информация о принятом конкурсной комиссией решении направляется получателю гранта в форме субсидии в срок не позднее 5 рабочих дней, следующих за днем принятия решения конкурсной комиссии.</w:t>
      </w:r>
    </w:p>
    <w:p w:rsidR="00E508DC" w:rsidRDefault="00E508DC">
      <w:pPr>
        <w:pStyle w:val="ConsPlusNormal"/>
        <w:spacing w:before="220"/>
        <w:ind w:firstLine="540"/>
        <w:jc w:val="both"/>
      </w:pPr>
      <w:r>
        <w:t xml:space="preserve">86. При наличии обстоятельств, указанных в </w:t>
      </w:r>
      <w:hyperlink w:anchor="P262">
        <w:r>
          <w:rPr>
            <w:color w:val="0000FF"/>
          </w:rPr>
          <w:t>подпункте 82.2 пункта 82</w:t>
        </w:r>
      </w:hyperlink>
      <w:r>
        <w:t xml:space="preserve"> настоящего Порядка, решение об освобождении гранта в форме субсидии от возврата средств субсидии в городской бюджет в соответствии с </w:t>
      </w:r>
      <w:hyperlink w:anchor="P249">
        <w:r>
          <w:rPr>
            <w:color w:val="0000FF"/>
          </w:rPr>
          <w:t>пунктом 78</w:t>
        </w:r>
      </w:hyperlink>
      <w:r>
        <w:t xml:space="preserve"> настоящего Порядка принимается конкурсной комиссией на основании выписки из единого государственного реестра индивидуальных предпринимателей, полученной в налоговом органе в порядке межведомственного взаимодействия.</w:t>
      </w:r>
    </w:p>
    <w:p w:rsidR="00E508DC" w:rsidRDefault="00E508DC">
      <w:pPr>
        <w:pStyle w:val="ConsPlusNormal"/>
        <w:jc w:val="both"/>
      </w:pPr>
    </w:p>
    <w:p w:rsidR="00E508DC" w:rsidRDefault="00E508DC">
      <w:pPr>
        <w:pStyle w:val="ConsPlusNormal"/>
        <w:jc w:val="both"/>
      </w:pPr>
    </w:p>
    <w:p w:rsidR="00E508DC" w:rsidRDefault="00E508DC">
      <w:pPr>
        <w:pStyle w:val="ConsPlusNormal"/>
        <w:jc w:val="both"/>
      </w:pPr>
    </w:p>
    <w:p w:rsidR="00E508DC" w:rsidRDefault="00E508DC">
      <w:pPr>
        <w:pStyle w:val="ConsPlusNormal"/>
        <w:jc w:val="both"/>
      </w:pPr>
    </w:p>
    <w:p w:rsidR="00E508DC" w:rsidRDefault="00E508DC">
      <w:pPr>
        <w:pStyle w:val="ConsPlusNormal"/>
        <w:jc w:val="both"/>
      </w:pPr>
    </w:p>
    <w:p w:rsidR="00E508DC" w:rsidRDefault="00E508DC">
      <w:pPr>
        <w:pStyle w:val="ConsPlusNormal"/>
        <w:jc w:val="right"/>
        <w:outlineLvl w:val="1"/>
      </w:pPr>
      <w:r>
        <w:t>Приложение 1</w:t>
      </w:r>
    </w:p>
    <w:p w:rsidR="00E508DC" w:rsidRDefault="00E508DC">
      <w:pPr>
        <w:pStyle w:val="ConsPlusNormal"/>
        <w:jc w:val="right"/>
      </w:pPr>
      <w:r>
        <w:t>к Порядку организации</w:t>
      </w:r>
    </w:p>
    <w:p w:rsidR="00E508DC" w:rsidRDefault="00E508DC">
      <w:pPr>
        <w:pStyle w:val="ConsPlusNormal"/>
        <w:jc w:val="right"/>
      </w:pPr>
      <w:r>
        <w:t>и проведения конкурса</w:t>
      </w:r>
    </w:p>
    <w:p w:rsidR="00E508DC" w:rsidRDefault="00E508DC">
      <w:pPr>
        <w:pStyle w:val="ConsPlusNormal"/>
        <w:jc w:val="right"/>
      </w:pPr>
      <w:r>
        <w:t>"Лучшее новогоднее оформление"</w:t>
      </w:r>
    </w:p>
    <w:p w:rsidR="00E508DC" w:rsidRDefault="00E508DC">
      <w:pPr>
        <w:pStyle w:val="ConsPlusNormal"/>
        <w:jc w:val="both"/>
      </w:pPr>
    </w:p>
    <w:p w:rsidR="00E508DC" w:rsidRDefault="00E508DC">
      <w:pPr>
        <w:pStyle w:val="ConsPlusTitle"/>
        <w:jc w:val="center"/>
      </w:pPr>
      <w:bookmarkStart w:id="18" w:name="P280"/>
      <w:bookmarkEnd w:id="18"/>
      <w:r>
        <w:lastRenderedPageBreak/>
        <w:t>Журнал</w:t>
      </w:r>
    </w:p>
    <w:p w:rsidR="00E508DC" w:rsidRDefault="00E508DC">
      <w:pPr>
        <w:pStyle w:val="ConsPlusTitle"/>
        <w:jc w:val="center"/>
      </w:pPr>
      <w:r>
        <w:t>регистрации заявок на участие в конкурсе</w:t>
      </w:r>
    </w:p>
    <w:p w:rsidR="00E508DC" w:rsidRDefault="00E508DC">
      <w:pPr>
        <w:pStyle w:val="ConsPlusTitle"/>
        <w:jc w:val="center"/>
      </w:pPr>
      <w:r>
        <w:t>"Лучшее новогоднее оформление"</w:t>
      </w:r>
    </w:p>
    <w:p w:rsidR="00E508DC" w:rsidRDefault="00E508D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4"/>
        <w:gridCol w:w="2693"/>
        <w:gridCol w:w="1134"/>
        <w:gridCol w:w="3118"/>
        <w:gridCol w:w="1418"/>
      </w:tblGrid>
      <w:tr w:rsidR="00E508DC">
        <w:tc>
          <w:tcPr>
            <w:tcW w:w="704" w:type="dxa"/>
          </w:tcPr>
          <w:p w:rsidR="00E508DC" w:rsidRDefault="00E508DC">
            <w:pPr>
              <w:pStyle w:val="ConsPlusNormal"/>
              <w:jc w:val="center"/>
            </w:pPr>
            <w:r>
              <w:t>N п/п</w:t>
            </w:r>
          </w:p>
        </w:tc>
        <w:tc>
          <w:tcPr>
            <w:tcW w:w="2693" w:type="dxa"/>
          </w:tcPr>
          <w:p w:rsidR="00E508DC" w:rsidRDefault="00E508DC">
            <w:pPr>
              <w:pStyle w:val="ConsPlusNormal"/>
              <w:jc w:val="center"/>
            </w:pPr>
            <w:r>
              <w:t>Ф.И.О. участника конкурсного отбора (представителя участника конкурсного отбора)</w:t>
            </w:r>
          </w:p>
        </w:tc>
        <w:tc>
          <w:tcPr>
            <w:tcW w:w="1134" w:type="dxa"/>
          </w:tcPr>
          <w:p w:rsidR="00E508DC" w:rsidRDefault="00E508DC">
            <w:pPr>
              <w:pStyle w:val="ConsPlusNormal"/>
              <w:jc w:val="center"/>
            </w:pPr>
            <w:r>
              <w:t>Дата и время подачи заявки</w:t>
            </w:r>
          </w:p>
        </w:tc>
        <w:tc>
          <w:tcPr>
            <w:tcW w:w="3118" w:type="dxa"/>
          </w:tcPr>
          <w:p w:rsidR="00E508DC" w:rsidRDefault="00E508DC">
            <w:pPr>
              <w:pStyle w:val="ConsPlusNormal"/>
              <w:jc w:val="center"/>
            </w:pPr>
            <w:r>
              <w:t>Документ, подтверждающий полномочия участника конкурсного отбора (представителя участника конкурсного отбора)</w:t>
            </w:r>
          </w:p>
        </w:tc>
        <w:tc>
          <w:tcPr>
            <w:tcW w:w="1418" w:type="dxa"/>
          </w:tcPr>
          <w:p w:rsidR="00E508DC" w:rsidRDefault="00E508DC">
            <w:pPr>
              <w:pStyle w:val="ConsPlusNormal"/>
              <w:jc w:val="center"/>
            </w:pPr>
            <w:r>
              <w:t>Номер контактного телефона</w:t>
            </w:r>
          </w:p>
        </w:tc>
      </w:tr>
      <w:tr w:rsidR="00E508DC">
        <w:tc>
          <w:tcPr>
            <w:tcW w:w="704" w:type="dxa"/>
          </w:tcPr>
          <w:p w:rsidR="00E508DC" w:rsidRDefault="00E508DC">
            <w:pPr>
              <w:pStyle w:val="ConsPlusNormal"/>
            </w:pPr>
          </w:p>
        </w:tc>
        <w:tc>
          <w:tcPr>
            <w:tcW w:w="2693" w:type="dxa"/>
          </w:tcPr>
          <w:p w:rsidR="00E508DC" w:rsidRDefault="00E508DC">
            <w:pPr>
              <w:pStyle w:val="ConsPlusNormal"/>
            </w:pPr>
          </w:p>
        </w:tc>
        <w:tc>
          <w:tcPr>
            <w:tcW w:w="1134" w:type="dxa"/>
          </w:tcPr>
          <w:p w:rsidR="00E508DC" w:rsidRDefault="00E508DC">
            <w:pPr>
              <w:pStyle w:val="ConsPlusNormal"/>
            </w:pPr>
          </w:p>
        </w:tc>
        <w:tc>
          <w:tcPr>
            <w:tcW w:w="3118" w:type="dxa"/>
          </w:tcPr>
          <w:p w:rsidR="00E508DC" w:rsidRDefault="00E508DC">
            <w:pPr>
              <w:pStyle w:val="ConsPlusNormal"/>
            </w:pPr>
          </w:p>
        </w:tc>
        <w:tc>
          <w:tcPr>
            <w:tcW w:w="1418" w:type="dxa"/>
          </w:tcPr>
          <w:p w:rsidR="00E508DC" w:rsidRDefault="00E508DC">
            <w:pPr>
              <w:pStyle w:val="ConsPlusNormal"/>
            </w:pPr>
          </w:p>
        </w:tc>
      </w:tr>
      <w:tr w:rsidR="00E508DC">
        <w:tc>
          <w:tcPr>
            <w:tcW w:w="704" w:type="dxa"/>
          </w:tcPr>
          <w:p w:rsidR="00E508DC" w:rsidRDefault="00E508DC">
            <w:pPr>
              <w:pStyle w:val="ConsPlusNormal"/>
            </w:pPr>
          </w:p>
        </w:tc>
        <w:tc>
          <w:tcPr>
            <w:tcW w:w="2693" w:type="dxa"/>
          </w:tcPr>
          <w:p w:rsidR="00E508DC" w:rsidRDefault="00E508DC">
            <w:pPr>
              <w:pStyle w:val="ConsPlusNormal"/>
            </w:pPr>
          </w:p>
        </w:tc>
        <w:tc>
          <w:tcPr>
            <w:tcW w:w="1134" w:type="dxa"/>
          </w:tcPr>
          <w:p w:rsidR="00E508DC" w:rsidRDefault="00E508DC">
            <w:pPr>
              <w:pStyle w:val="ConsPlusNormal"/>
            </w:pPr>
          </w:p>
        </w:tc>
        <w:tc>
          <w:tcPr>
            <w:tcW w:w="3118" w:type="dxa"/>
          </w:tcPr>
          <w:p w:rsidR="00E508DC" w:rsidRDefault="00E508DC">
            <w:pPr>
              <w:pStyle w:val="ConsPlusNormal"/>
            </w:pPr>
          </w:p>
        </w:tc>
        <w:tc>
          <w:tcPr>
            <w:tcW w:w="1418" w:type="dxa"/>
          </w:tcPr>
          <w:p w:rsidR="00E508DC" w:rsidRDefault="00E508DC">
            <w:pPr>
              <w:pStyle w:val="ConsPlusNormal"/>
            </w:pPr>
          </w:p>
        </w:tc>
      </w:tr>
      <w:tr w:rsidR="00E508DC">
        <w:tc>
          <w:tcPr>
            <w:tcW w:w="704" w:type="dxa"/>
          </w:tcPr>
          <w:p w:rsidR="00E508DC" w:rsidRDefault="00E508DC">
            <w:pPr>
              <w:pStyle w:val="ConsPlusNormal"/>
            </w:pPr>
          </w:p>
        </w:tc>
        <w:tc>
          <w:tcPr>
            <w:tcW w:w="2693" w:type="dxa"/>
          </w:tcPr>
          <w:p w:rsidR="00E508DC" w:rsidRDefault="00E508DC">
            <w:pPr>
              <w:pStyle w:val="ConsPlusNormal"/>
            </w:pPr>
          </w:p>
        </w:tc>
        <w:tc>
          <w:tcPr>
            <w:tcW w:w="1134" w:type="dxa"/>
          </w:tcPr>
          <w:p w:rsidR="00E508DC" w:rsidRDefault="00E508DC">
            <w:pPr>
              <w:pStyle w:val="ConsPlusNormal"/>
            </w:pPr>
          </w:p>
        </w:tc>
        <w:tc>
          <w:tcPr>
            <w:tcW w:w="3118" w:type="dxa"/>
          </w:tcPr>
          <w:p w:rsidR="00E508DC" w:rsidRDefault="00E508DC">
            <w:pPr>
              <w:pStyle w:val="ConsPlusNormal"/>
            </w:pPr>
          </w:p>
        </w:tc>
        <w:tc>
          <w:tcPr>
            <w:tcW w:w="1418" w:type="dxa"/>
          </w:tcPr>
          <w:p w:rsidR="00E508DC" w:rsidRDefault="00E508DC">
            <w:pPr>
              <w:pStyle w:val="ConsPlusNormal"/>
            </w:pPr>
          </w:p>
        </w:tc>
      </w:tr>
      <w:tr w:rsidR="00E508DC">
        <w:tc>
          <w:tcPr>
            <w:tcW w:w="704" w:type="dxa"/>
          </w:tcPr>
          <w:p w:rsidR="00E508DC" w:rsidRDefault="00E508DC">
            <w:pPr>
              <w:pStyle w:val="ConsPlusNormal"/>
            </w:pPr>
          </w:p>
        </w:tc>
        <w:tc>
          <w:tcPr>
            <w:tcW w:w="2693" w:type="dxa"/>
          </w:tcPr>
          <w:p w:rsidR="00E508DC" w:rsidRDefault="00E508DC">
            <w:pPr>
              <w:pStyle w:val="ConsPlusNormal"/>
            </w:pPr>
          </w:p>
        </w:tc>
        <w:tc>
          <w:tcPr>
            <w:tcW w:w="1134" w:type="dxa"/>
          </w:tcPr>
          <w:p w:rsidR="00E508DC" w:rsidRDefault="00E508DC">
            <w:pPr>
              <w:pStyle w:val="ConsPlusNormal"/>
            </w:pPr>
          </w:p>
        </w:tc>
        <w:tc>
          <w:tcPr>
            <w:tcW w:w="3118" w:type="dxa"/>
          </w:tcPr>
          <w:p w:rsidR="00E508DC" w:rsidRDefault="00E508DC">
            <w:pPr>
              <w:pStyle w:val="ConsPlusNormal"/>
            </w:pPr>
          </w:p>
        </w:tc>
        <w:tc>
          <w:tcPr>
            <w:tcW w:w="1418" w:type="dxa"/>
          </w:tcPr>
          <w:p w:rsidR="00E508DC" w:rsidRDefault="00E508DC">
            <w:pPr>
              <w:pStyle w:val="ConsPlusNormal"/>
            </w:pPr>
          </w:p>
        </w:tc>
      </w:tr>
      <w:tr w:rsidR="00E508DC">
        <w:tc>
          <w:tcPr>
            <w:tcW w:w="704" w:type="dxa"/>
          </w:tcPr>
          <w:p w:rsidR="00E508DC" w:rsidRDefault="00E508DC">
            <w:pPr>
              <w:pStyle w:val="ConsPlusNormal"/>
            </w:pPr>
          </w:p>
        </w:tc>
        <w:tc>
          <w:tcPr>
            <w:tcW w:w="2693" w:type="dxa"/>
          </w:tcPr>
          <w:p w:rsidR="00E508DC" w:rsidRDefault="00E508DC">
            <w:pPr>
              <w:pStyle w:val="ConsPlusNormal"/>
            </w:pPr>
          </w:p>
        </w:tc>
        <w:tc>
          <w:tcPr>
            <w:tcW w:w="1134" w:type="dxa"/>
          </w:tcPr>
          <w:p w:rsidR="00E508DC" w:rsidRDefault="00E508DC">
            <w:pPr>
              <w:pStyle w:val="ConsPlusNormal"/>
            </w:pPr>
          </w:p>
        </w:tc>
        <w:tc>
          <w:tcPr>
            <w:tcW w:w="3118" w:type="dxa"/>
          </w:tcPr>
          <w:p w:rsidR="00E508DC" w:rsidRDefault="00E508DC">
            <w:pPr>
              <w:pStyle w:val="ConsPlusNormal"/>
            </w:pPr>
          </w:p>
        </w:tc>
        <w:tc>
          <w:tcPr>
            <w:tcW w:w="1418" w:type="dxa"/>
          </w:tcPr>
          <w:p w:rsidR="00E508DC" w:rsidRDefault="00E508DC">
            <w:pPr>
              <w:pStyle w:val="ConsPlusNormal"/>
            </w:pPr>
          </w:p>
        </w:tc>
      </w:tr>
    </w:tbl>
    <w:p w:rsidR="00E508DC" w:rsidRDefault="00E508DC">
      <w:pPr>
        <w:pStyle w:val="ConsPlusNormal"/>
        <w:jc w:val="both"/>
      </w:pPr>
    </w:p>
    <w:p w:rsidR="00E508DC" w:rsidRDefault="00E508DC">
      <w:pPr>
        <w:pStyle w:val="ConsPlusNormal"/>
        <w:jc w:val="both"/>
      </w:pPr>
    </w:p>
    <w:p w:rsidR="00E508DC" w:rsidRDefault="00E508DC">
      <w:pPr>
        <w:pStyle w:val="ConsPlusNormal"/>
        <w:jc w:val="both"/>
      </w:pPr>
    </w:p>
    <w:p w:rsidR="00E508DC" w:rsidRDefault="00E508DC">
      <w:pPr>
        <w:pStyle w:val="ConsPlusNormal"/>
        <w:jc w:val="both"/>
      </w:pPr>
    </w:p>
    <w:p w:rsidR="00E508DC" w:rsidRDefault="00E508DC">
      <w:pPr>
        <w:pStyle w:val="ConsPlusNormal"/>
        <w:jc w:val="both"/>
      </w:pPr>
    </w:p>
    <w:p w:rsidR="00E508DC" w:rsidRDefault="00E508DC">
      <w:pPr>
        <w:pStyle w:val="ConsPlusNormal"/>
        <w:jc w:val="right"/>
        <w:outlineLvl w:val="1"/>
      </w:pPr>
      <w:r>
        <w:t>Приложение 2</w:t>
      </w:r>
    </w:p>
    <w:p w:rsidR="00E508DC" w:rsidRDefault="00E508DC">
      <w:pPr>
        <w:pStyle w:val="ConsPlusNormal"/>
        <w:jc w:val="right"/>
      </w:pPr>
      <w:r>
        <w:t>к Порядку организации</w:t>
      </w:r>
    </w:p>
    <w:p w:rsidR="00E508DC" w:rsidRDefault="00E508DC">
      <w:pPr>
        <w:pStyle w:val="ConsPlusNormal"/>
        <w:jc w:val="right"/>
      </w:pPr>
      <w:r>
        <w:t>и проведения конкурса</w:t>
      </w:r>
    </w:p>
    <w:p w:rsidR="00E508DC" w:rsidRDefault="00E508DC">
      <w:pPr>
        <w:pStyle w:val="ConsPlusNormal"/>
        <w:jc w:val="right"/>
      </w:pPr>
      <w:r>
        <w:t>"Лучшее новогоднее оформление"</w:t>
      </w:r>
    </w:p>
    <w:p w:rsidR="00E508DC" w:rsidRDefault="00E508DC">
      <w:pPr>
        <w:pStyle w:val="ConsPlusNormal"/>
        <w:jc w:val="both"/>
      </w:pPr>
    </w:p>
    <w:p w:rsidR="00E508DC" w:rsidRDefault="00E508DC">
      <w:pPr>
        <w:pStyle w:val="ConsPlusNonformat"/>
        <w:jc w:val="both"/>
      </w:pPr>
      <w:bookmarkStart w:id="19" w:name="P324"/>
      <w:bookmarkEnd w:id="19"/>
      <w:r>
        <w:t xml:space="preserve">                            Оценочная ведомость</w:t>
      </w:r>
    </w:p>
    <w:p w:rsidR="00E508DC" w:rsidRDefault="00E508DC">
      <w:pPr>
        <w:pStyle w:val="ConsPlusNonformat"/>
        <w:jc w:val="both"/>
      </w:pPr>
      <w:r>
        <w:t xml:space="preserve">                  конкурса "Лучшее новогоднее оформление"</w:t>
      </w:r>
    </w:p>
    <w:p w:rsidR="00E508DC" w:rsidRDefault="00E508DC">
      <w:pPr>
        <w:pStyle w:val="ConsPlusNonformat"/>
        <w:jc w:val="both"/>
      </w:pPr>
    </w:p>
    <w:p w:rsidR="00E508DC" w:rsidRDefault="00E508DC">
      <w:pPr>
        <w:pStyle w:val="ConsPlusNonformat"/>
        <w:jc w:val="both"/>
      </w:pPr>
      <w:r>
        <w:t>Фамилия И.О. члена конкурсной комиссии ____________________________________</w:t>
      </w:r>
    </w:p>
    <w:p w:rsidR="00E508DC" w:rsidRDefault="00E508DC">
      <w:pPr>
        <w:pStyle w:val="ConsPlusNonformat"/>
        <w:jc w:val="both"/>
      </w:pPr>
    </w:p>
    <w:p w:rsidR="00E508DC" w:rsidRDefault="00E508DC">
      <w:pPr>
        <w:pStyle w:val="ConsPlusNonformat"/>
        <w:jc w:val="both"/>
      </w:pPr>
      <w:r>
        <w:t xml:space="preserve">    Наименование субъекта малого и среднего предпринимательства - участника</w:t>
      </w:r>
    </w:p>
    <w:p w:rsidR="00E508DC" w:rsidRDefault="00E508DC">
      <w:pPr>
        <w:pStyle w:val="ConsPlusNonformat"/>
        <w:jc w:val="both"/>
      </w:pPr>
      <w:r>
        <w:t>конкурсного отбора ________________________________________________________</w:t>
      </w:r>
    </w:p>
    <w:p w:rsidR="00E508DC" w:rsidRDefault="00E508D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742"/>
        <w:gridCol w:w="964"/>
        <w:gridCol w:w="1275"/>
        <w:gridCol w:w="1247"/>
        <w:gridCol w:w="1247"/>
      </w:tblGrid>
      <w:tr w:rsidR="00E508DC">
        <w:tc>
          <w:tcPr>
            <w:tcW w:w="567" w:type="dxa"/>
            <w:vMerge w:val="restart"/>
          </w:tcPr>
          <w:p w:rsidR="00E508DC" w:rsidRDefault="00E508DC">
            <w:pPr>
              <w:pStyle w:val="ConsPlusNormal"/>
              <w:jc w:val="center"/>
            </w:pPr>
            <w:r>
              <w:t>N п/п</w:t>
            </w:r>
          </w:p>
        </w:tc>
        <w:tc>
          <w:tcPr>
            <w:tcW w:w="3742" w:type="dxa"/>
            <w:vMerge w:val="restart"/>
          </w:tcPr>
          <w:p w:rsidR="00E508DC" w:rsidRDefault="00E508DC">
            <w:pPr>
              <w:pStyle w:val="ConsPlusNormal"/>
              <w:jc w:val="center"/>
            </w:pPr>
            <w:r>
              <w:t>Наименование показателей оценки</w:t>
            </w:r>
          </w:p>
        </w:tc>
        <w:tc>
          <w:tcPr>
            <w:tcW w:w="964" w:type="dxa"/>
            <w:vMerge w:val="restart"/>
          </w:tcPr>
          <w:p w:rsidR="00E508DC" w:rsidRDefault="00E508DC">
            <w:pPr>
              <w:pStyle w:val="ConsPlusNormal"/>
              <w:jc w:val="center"/>
            </w:pPr>
            <w:r>
              <w:t>Оценка в баллах</w:t>
            </w:r>
          </w:p>
        </w:tc>
        <w:tc>
          <w:tcPr>
            <w:tcW w:w="3769" w:type="dxa"/>
            <w:gridSpan w:val="3"/>
          </w:tcPr>
          <w:p w:rsidR="00E508DC" w:rsidRDefault="00E508DC">
            <w:pPr>
              <w:pStyle w:val="ConsPlusNormal"/>
              <w:jc w:val="center"/>
            </w:pPr>
            <w:r>
              <w:t>Оценки члена конкурсной комиссии</w:t>
            </w:r>
          </w:p>
        </w:tc>
      </w:tr>
      <w:tr w:rsidR="00E508DC">
        <w:tc>
          <w:tcPr>
            <w:tcW w:w="567" w:type="dxa"/>
            <w:vMerge/>
          </w:tcPr>
          <w:p w:rsidR="00E508DC" w:rsidRDefault="00E508DC">
            <w:pPr>
              <w:pStyle w:val="ConsPlusNormal"/>
            </w:pPr>
          </w:p>
        </w:tc>
        <w:tc>
          <w:tcPr>
            <w:tcW w:w="3742" w:type="dxa"/>
            <w:vMerge/>
          </w:tcPr>
          <w:p w:rsidR="00E508DC" w:rsidRDefault="00E508DC">
            <w:pPr>
              <w:pStyle w:val="ConsPlusNormal"/>
            </w:pPr>
          </w:p>
        </w:tc>
        <w:tc>
          <w:tcPr>
            <w:tcW w:w="964" w:type="dxa"/>
            <w:vMerge/>
          </w:tcPr>
          <w:p w:rsidR="00E508DC" w:rsidRDefault="00E508DC">
            <w:pPr>
              <w:pStyle w:val="ConsPlusNormal"/>
            </w:pPr>
          </w:p>
        </w:tc>
        <w:tc>
          <w:tcPr>
            <w:tcW w:w="1275" w:type="dxa"/>
          </w:tcPr>
          <w:p w:rsidR="00E508DC" w:rsidRDefault="00E508DC">
            <w:pPr>
              <w:pStyle w:val="ConsPlusNormal"/>
              <w:jc w:val="center"/>
            </w:pPr>
            <w:r>
              <w:t>Участник конкурсного отбора N _____</w:t>
            </w:r>
          </w:p>
        </w:tc>
        <w:tc>
          <w:tcPr>
            <w:tcW w:w="1247" w:type="dxa"/>
          </w:tcPr>
          <w:p w:rsidR="00E508DC" w:rsidRDefault="00E508DC">
            <w:pPr>
              <w:pStyle w:val="ConsPlusNormal"/>
              <w:jc w:val="center"/>
            </w:pPr>
            <w:r>
              <w:t>Участник конкурсного отбора N _____</w:t>
            </w:r>
          </w:p>
        </w:tc>
        <w:tc>
          <w:tcPr>
            <w:tcW w:w="1247" w:type="dxa"/>
          </w:tcPr>
          <w:p w:rsidR="00E508DC" w:rsidRDefault="00E508DC">
            <w:pPr>
              <w:pStyle w:val="ConsPlusNormal"/>
              <w:jc w:val="center"/>
            </w:pPr>
            <w:r>
              <w:t>Участник конкурсного отбора N _____</w:t>
            </w:r>
          </w:p>
        </w:tc>
      </w:tr>
      <w:tr w:rsidR="00E508DC">
        <w:tc>
          <w:tcPr>
            <w:tcW w:w="567" w:type="dxa"/>
          </w:tcPr>
          <w:p w:rsidR="00E508DC" w:rsidRDefault="00E508DC">
            <w:pPr>
              <w:pStyle w:val="ConsPlusNormal"/>
              <w:jc w:val="center"/>
            </w:pPr>
            <w:r>
              <w:t>1</w:t>
            </w:r>
          </w:p>
        </w:tc>
        <w:tc>
          <w:tcPr>
            <w:tcW w:w="8475" w:type="dxa"/>
            <w:gridSpan w:val="5"/>
          </w:tcPr>
          <w:p w:rsidR="00E508DC" w:rsidRDefault="00E508DC">
            <w:pPr>
              <w:pStyle w:val="ConsPlusNormal"/>
              <w:jc w:val="center"/>
            </w:pPr>
            <w:r>
              <w:t>Оформление прилегающей территории по новогодней тематике</w:t>
            </w:r>
          </w:p>
        </w:tc>
      </w:tr>
      <w:tr w:rsidR="00E508DC">
        <w:tc>
          <w:tcPr>
            <w:tcW w:w="567" w:type="dxa"/>
            <w:vMerge w:val="restart"/>
          </w:tcPr>
          <w:p w:rsidR="00E508DC" w:rsidRDefault="00E508DC">
            <w:pPr>
              <w:pStyle w:val="ConsPlusNormal"/>
              <w:jc w:val="center"/>
            </w:pPr>
            <w:r>
              <w:t>1.1</w:t>
            </w:r>
          </w:p>
        </w:tc>
        <w:tc>
          <w:tcPr>
            <w:tcW w:w="8475" w:type="dxa"/>
            <w:gridSpan w:val="5"/>
          </w:tcPr>
          <w:p w:rsidR="00E508DC" w:rsidRDefault="00E508DC">
            <w:pPr>
              <w:pStyle w:val="ConsPlusNormal"/>
              <w:jc w:val="center"/>
            </w:pPr>
            <w:r>
              <w:t>Наличие украшенной ели</w:t>
            </w:r>
          </w:p>
        </w:tc>
      </w:tr>
      <w:tr w:rsidR="00E508DC">
        <w:tc>
          <w:tcPr>
            <w:tcW w:w="567" w:type="dxa"/>
            <w:vMerge/>
          </w:tcPr>
          <w:p w:rsidR="00E508DC" w:rsidRDefault="00E508DC">
            <w:pPr>
              <w:pStyle w:val="ConsPlusNormal"/>
            </w:pPr>
          </w:p>
        </w:tc>
        <w:tc>
          <w:tcPr>
            <w:tcW w:w="3742" w:type="dxa"/>
          </w:tcPr>
          <w:p w:rsidR="00E508DC" w:rsidRDefault="00E508DC">
            <w:pPr>
              <w:pStyle w:val="ConsPlusNormal"/>
            </w:pPr>
            <w:r>
              <w:t>Нет</w:t>
            </w:r>
          </w:p>
        </w:tc>
        <w:tc>
          <w:tcPr>
            <w:tcW w:w="964" w:type="dxa"/>
          </w:tcPr>
          <w:p w:rsidR="00E508DC" w:rsidRDefault="00E508DC">
            <w:pPr>
              <w:pStyle w:val="ConsPlusNormal"/>
              <w:jc w:val="center"/>
            </w:pPr>
            <w:r>
              <w:t>0</w:t>
            </w:r>
          </w:p>
        </w:tc>
        <w:tc>
          <w:tcPr>
            <w:tcW w:w="1275" w:type="dxa"/>
            <w:vMerge w:val="restart"/>
          </w:tcPr>
          <w:p w:rsidR="00E508DC" w:rsidRDefault="00E508DC">
            <w:pPr>
              <w:pStyle w:val="ConsPlusNormal"/>
            </w:pPr>
          </w:p>
        </w:tc>
        <w:tc>
          <w:tcPr>
            <w:tcW w:w="1247" w:type="dxa"/>
            <w:vMerge w:val="restart"/>
          </w:tcPr>
          <w:p w:rsidR="00E508DC" w:rsidRDefault="00E508DC">
            <w:pPr>
              <w:pStyle w:val="ConsPlusNormal"/>
            </w:pPr>
          </w:p>
        </w:tc>
        <w:tc>
          <w:tcPr>
            <w:tcW w:w="1247" w:type="dxa"/>
            <w:vMerge w:val="restart"/>
          </w:tcPr>
          <w:p w:rsidR="00E508DC" w:rsidRDefault="00E508DC">
            <w:pPr>
              <w:pStyle w:val="ConsPlusNormal"/>
            </w:pPr>
          </w:p>
        </w:tc>
      </w:tr>
      <w:tr w:rsidR="00E508DC">
        <w:tc>
          <w:tcPr>
            <w:tcW w:w="567" w:type="dxa"/>
            <w:vMerge/>
          </w:tcPr>
          <w:p w:rsidR="00E508DC" w:rsidRDefault="00E508DC">
            <w:pPr>
              <w:pStyle w:val="ConsPlusNormal"/>
            </w:pPr>
          </w:p>
        </w:tc>
        <w:tc>
          <w:tcPr>
            <w:tcW w:w="3742" w:type="dxa"/>
          </w:tcPr>
          <w:p w:rsidR="00E508DC" w:rsidRDefault="00E508DC">
            <w:pPr>
              <w:pStyle w:val="ConsPlusNormal"/>
            </w:pPr>
            <w:r>
              <w:t>Да</w:t>
            </w:r>
          </w:p>
        </w:tc>
        <w:tc>
          <w:tcPr>
            <w:tcW w:w="964" w:type="dxa"/>
          </w:tcPr>
          <w:p w:rsidR="00E508DC" w:rsidRDefault="00E508DC">
            <w:pPr>
              <w:pStyle w:val="ConsPlusNormal"/>
              <w:jc w:val="center"/>
            </w:pPr>
            <w:r>
              <w:t>5</w:t>
            </w:r>
          </w:p>
        </w:tc>
        <w:tc>
          <w:tcPr>
            <w:tcW w:w="1275" w:type="dxa"/>
            <w:vMerge/>
          </w:tcPr>
          <w:p w:rsidR="00E508DC" w:rsidRDefault="00E508DC">
            <w:pPr>
              <w:pStyle w:val="ConsPlusNormal"/>
            </w:pPr>
          </w:p>
        </w:tc>
        <w:tc>
          <w:tcPr>
            <w:tcW w:w="1247" w:type="dxa"/>
            <w:vMerge/>
          </w:tcPr>
          <w:p w:rsidR="00E508DC" w:rsidRDefault="00E508DC">
            <w:pPr>
              <w:pStyle w:val="ConsPlusNormal"/>
            </w:pPr>
          </w:p>
        </w:tc>
        <w:tc>
          <w:tcPr>
            <w:tcW w:w="1247" w:type="dxa"/>
            <w:vMerge/>
          </w:tcPr>
          <w:p w:rsidR="00E508DC" w:rsidRDefault="00E508DC">
            <w:pPr>
              <w:pStyle w:val="ConsPlusNormal"/>
            </w:pPr>
          </w:p>
        </w:tc>
      </w:tr>
      <w:tr w:rsidR="00E508DC">
        <w:tc>
          <w:tcPr>
            <w:tcW w:w="567" w:type="dxa"/>
            <w:vMerge w:val="restart"/>
          </w:tcPr>
          <w:p w:rsidR="00E508DC" w:rsidRDefault="00E508DC">
            <w:pPr>
              <w:pStyle w:val="ConsPlusNormal"/>
              <w:jc w:val="center"/>
            </w:pPr>
            <w:r>
              <w:t>1.2</w:t>
            </w:r>
          </w:p>
        </w:tc>
        <w:tc>
          <w:tcPr>
            <w:tcW w:w="8475" w:type="dxa"/>
            <w:gridSpan w:val="5"/>
          </w:tcPr>
          <w:p w:rsidR="00E508DC" w:rsidRDefault="00E508DC">
            <w:pPr>
              <w:pStyle w:val="ConsPlusNormal"/>
              <w:jc w:val="center"/>
            </w:pPr>
            <w:r>
              <w:t>Наличие фигур тематических сказочных, новогодних персонажей</w:t>
            </w:r>
          </w:p>
        </w:tc>
      </w:tr>
      <w:tr w:rsidR="00E508DC">
        <w:tc>
          <w:tcPr>
            <w:tcW w:w="567" w:type="dxa"/>
            <w:vMerge/>
          </w:tcPr>
          <w:p w:rsidR="00E508DC" w:rsidRDefault="00E508DC">
            <w:pPr>
              <w:pStyle w:val="ConsPlusNormal"/>
            </w:pPr>
          </w:p>
        </w:tc>
        <w:tc>
          <w:tcPr>
            <w:tcW w:w="3742" w:type="dxa"/>
          </w:tcPr>
          <w:p w:rsidR="00E508DC" w:rsidRDefault="00E508DC">
            <w:pPr>
              <w:pStyle w:val="ConsPlusNormal"/>
            </w:pPr>
            <w:r>
              <w:t>Нет</w:t>
            </w:r>
          </w:p>
        </w:tc>
        <w:tc>
          <w:tcPr>
            <w:tcW w:w="964" w:type="dxa"/>
          </w:tcPr>
          <w:p w:rsidR="00E508DC" w:rsidRDefault="00E508DC">
            <w:pPr>
              <w:pStyle w:val="ConsPlusNormal"/>
              <w:jc w:val="center"/>
            </w:pPr>
            <w:r>
              <w:t>0</w:t>
            </w:r>
          </w:p>
        </w:tc>
        <w:tc>
          <w:tcPr>
            <w:tcW w:w="1275" w:type="dxa"/>
            <w:vMerge w:val="restart"/>
          </w:tcPr>
          <w:p w:rsidR="00E508DC" w:rsidRDefault="00E508DC">
            <w:pPr>
              <w:pStyle w:val="ConsPlusNormal"/>
            </w:pPr>
          </w:p>
        </w:tc>
        <w:tc>
          <w:tcPr>
            <w:tcW w:w="1247" w:type="dxa"/>
            <w:vMerge w:val="restart"/>
          </w:tcPr>
          <w:p w:rsidR="00E508DC" w:rsidRDefault="00E508DC">
            <w:pPr>
              <w:pStyle w:val="ConsPlusNormal"/>
            </w:pPr>
          </w:p>
        </w:tc>
        <w:tc>
          <w:tcPr>
            <w:tcW w:w="1247" w:type="dxa"/>
            <w:vMerge w:val="restart"/>
          </w:tcPr>
          <w:p w:rsidR="00E508DC" w:rsidRDefault="00E508DC">
            <w:pPr>
              <w:pStyle w:val="ConsPlusNormal"/>
            </w:pPr>
          </w:p>
        </w:tc>
      </w:tr>
      <w:tr w:rsidR="00E508DC">
        <w:tc>
          <w:tcPr>
            <w:tcW w:w="567" w:type="dxa"/>
            <w:vMerge/>
          </w:tcPr>
          <w:p w:rsidR="00E508DC" w:rsidRDefault="00E508DC">
            <w:pPr>
              <w:pStyle w:val="ConsPlusNormal"/>
            </w:pPr>
          </w:p>
        </w:tc>
        <w:tc>
          <w:tcPr>
            <w:tcW w:w="3742" w:type="dxa"/>
          </w:tcPr>
          <w:p w:rsidR="00E508DC" w:rsidRDefault="00E508DC">
            <w:pPr>
              <w:pStyle w:val="ConsPlusNormal"/>
            </w:pPr>
            <w:r>
              <w:t>Да</w:t>
            </w:r>
          </w:p>
        </w:tc>
        <w:tc>
          <w:tcPr>
            <w:tcW w:w="964" w:type="dxa"/>
          </w:tcPr>
          <w:p w:rsidR="00E508DC" w:rsidRDefault="00E508DC">
            <w:pPr>
              <w:pStyle w:val="ConsPlusNormal"/>
              <w:jc w:val="center"/>
            </w:pPr>
            <w:r>
              <w:t>5</w:t>
            </w:r>
          </w:p>
        </w:tc>
        <w:tc>
          <w:tcPr>
            <w:tcW w:w="1275" w:type="dxa"/>
            <w:vMerge/>
          </w:tcPr>
          <w:p w:rsidR="00E508DC" w:rsidRDefault="00E508DC">
            <w:pPr>
              <w:pStyle w:val="ConsPlusNormal"/>
            </w:pPr>
          </w:p>
        </w:tc>
        <w:tc>
          <w:tcPr>
            <w:tcW w:w="1247" w:type="dxa"/>
            <w:vMerge/>
          </w:tcPr>
          <w:p w:rsidR="00E508DC" w:rsidRDefault="00E508DC">
            <w:pPr>
              <w:pStyle w:val="ConsPlusNormal"/>
            </w:pPr>
          </w:p>
        </w:tc>
        <w:tc>
          <w:tcPr>
            <w:tcW w:w="1247" w:type="dxa"/>
            <w:vMerge/>
          </w:tcPr>
          <w:p w:rsidR="00E508DC" w:rsidRDefault="00E508DC">
            <w:pPr>
              <w:pStyle w:val="ConsPlusNormal"/>
            </w:pPr>
          </w:p>
        </w:tc>
      </w:tr>
      <w:tr w:rsidR="00E508DC">
        <w:tc>
          <w:tcPr>
            <w:tcW w:w="567" w:type="dxa"/>
            <w:vMerge w:val="restart"/>
          </w:tcPr>
          <w:p w:rsidR="00E508DC" w:rsidRDefault="00E508DC">
            <w:pPr>
              <w:pStyle w:val="ConsPlusNormal"/>
              <w:jc w:val="center"/>
            </w:pPr>
            <w:r>
              <w:t>1.3</w:t>
            </w:r>
          </w:p>
        </w:tc>
        <w:tc>
          <w:tcPr>
            <w:tcW w:w="8475" w:type="dxa"/>
            <w:gridSpan w:val="5"/>
          </w:tcPr>
          <w:p w:rsidR="00E508DC" w:rsidRDefault="00E508DC">
            <w:pPr>
              <w:pStyle w:val="ConsPlusNormal"/>
              <w:jc w:val="center"/>
            </w:pPr>
            <w:r>
              <w:t>Наличие снежных скульптур</w:t>
            </w:r>
          </w:p>
        </w:tc>
      </w:tr>
      <w:tr w:rsidR="00E508DC">
        <w:tc>
          <w:tcPr>
            <w:tcW w:w="567" w:type="dxa"/>
            <w:vMerge/>
          </w:tcPr>
          <w:p w:rsidR="00E508DC" w:rsidRDefault="00E508DC">
            <w:pPr>
              <w:pStyle w:val="ConsPlusNormal"/>
            </w:pPr>
          </w:p>
        </w:tc>
        <w:tc>
          <w:tcPr>
            <w:tcW w:w="3742" w:type="dxa"/>
          </w:tcPr>
          <w:p w:rsidR="00E508DC" w:rsidRDefault="00E508DC">
            <w:pPr>
              <w:pStyle w:val="ConsPlusNormal"/>
            </w:pPr>
            <w:r>
              <w:t>Нет</w:t>
            </w:r>
          </w:p>
        </w:tc>
        <w:tc>
          <w:tcPr>
            <w:tcW w:w="964" w:type="dxa"/>
          </w:tcPr>
          <w:p w:rsidR="00E508DC" w:rsidRDefault="00E508DC">
            <w:pPr>
              <w:pStyle w:val="ConsPlusNormal"/>
              <w:jc w:val="center"/>
            </w:pPr>
            <w:r>
              <w:t>0</w:t>
            </w:r>
          </w:p>
        </w:tc>
        <w:tc>
          <w:tcPr>
            <w:tcW w:w="1275" w:type="dxa"/>
            <w:vMerge w:val="restart"/>
          </w:tcPr>
          <w:p w:rsidR="00E508DC" w:rsidRDefault="00E508DC">
            <w:pPr>
              <w:pStyle w:val="ConsPlusNormal"/>
            </w:pPr>
          </w:p>
        </w:tc>
        <w:tc>
          <w:tcPr>
            <w:tcW w:w="1247" w:type="dxa"/>
            <w:vMerge w:val="restart"/>
          </w:tcPr>
          <w:p w:rsidR="00E508DC" w:rsidRDefault="00E508DC">
            <w:pPr>
              <w:pStyle w:val="ConsPlusNormal"/>
            </w:pPr>
          </w:p>
        </w:tc>
        <w:tc>
          <w:tcPr>
            <w:tcW w:w="1247" w:type="dxa"/>
            <w:vMerge w:val="restart"/>
          </w:tcPr>
          <w:p w:rsidR="00E508DC" w:rsidRDefault="00E508DC">
            <w:pPr>
              <w:pStyle w:val="ConsPlusNormal"/>
            </w:pPr>
          </w:p>
        </w:tc>
      </w:tr>
      <w:tr w:rsidR="00E508DC">
        <w:tc>
          <w:tcPr>
            <w:tcW w:w="567" w:type="dxa"/>
            <w:vMerge/>
          </w:tcPr>
          <w:p w:rsidR="00E508DC" w:rsidRDefault="00E508DC">
            <w:pPr>
              <w:pStyle w:val="ConsPlusNormal"/>
            </w:pPr>
          </w:p>
        </w:tc>
        <w:tc>
          <w:tcPr>
            <w:tcW w:w="3742" w:type="dxa"/>
          </w:tcPr>
          <w:p w:rsidR="00E508DC" w:rsidRDefault="00E508DC">
            <w:pPr>
              <w:pStyle w:val="ConsPlusNormal"/>
            </w:pPr>
            <w:r>
              <w:t>Да</w:t>
            </w:r>
          </w:p>
        </w:tc>
        <w:tc>
          <w:tcPr>
            <w:tcW w:w="964" w:type="dxa"/>
          </w:tcPr>
          <w:p w:rsidR="00E508DC" w:rsidRDefault="00E508DC">
            <w:pPr>
              <w:pStyle w:val="ConsPlusNormal"/>
              <w:jc w:val="center"/>
            </w:pPr>
            <w:r>
              <w:t>5</w:t>
            </w:r>
          </w:p>
        </w:tc>
        <w:tc>
          <w:tcPr>
            <w:tcW w:w="1275" w:type="dxa"/>
            <w:vMerge/>
          </w:tcPr>
          <w:p w:rsidR="00E508DC" w:rsidRDefault="00E508DC">
            <w:pPr>
              <w:pStyle w:val="ConsPlusNormal"/>
            </w:pPr>
          </w:p>
        </w:tc>
        <w:tc>
          <w:tcPr>
            <w:tcW w:w="1247" w:type="dxa"/>
            <w:vMerge/>
          </w:tcPr>
          <w:p w:rsidR="00E508DC" w:rsidRDefault="00E508DC">
            <w:pPr>
              <w:pStyle w:val="ConsPlusNormal"/>
            </w:pPr>
          </w:p>
        </w:tc>
        <w:tc>
          <w:tcPr>
            <w:tcW w:w="1247" w:type="dxa"/>
            <w:vMerge/>
          </w:tcPr>
          <w:p w:rsidR="00E508DC" w:rsidRDefault="00E508DC">
            <w:pPr>
              <w:pStyle w:val="ConsPlusNormal"/>
            </w:pPr>
          </w:p>
        </w:tc>
      </w:tr>
      <w:tr w:rsidR="00E508DC">
        <w:tc>
          <w:tcPr>
            <w:tcW w:w="567" w:type="dxa"/>
            <w:vMerge w:val="restart"/>
          </w:tcPr>
          <w:p w:rsidR="00E508DC" w:rsidRDefault="00E508DC">
            <w:pPr>
              <w:pStyle w:val="ConsPlusNormal"/>
              <w:jc w:val="center"/>
            </w:pPr>
            <w:r>
              <w:t>1.4</w:t>
            </w:r>
          </w:p>
        </w:tc>
        <w:tc>
          <w:tcPr>
            <w:tcW w:w="8475" w:type="dxa"/>
            <w:gridSpan w:val="5"/>
          </w:tcPr>
          <w:p w:rsidR="00E508DC" w:rsidRDefault="00E508DC">
            <w:pPr>
              <w:pStyle w:val="ConsPlusNormal"/>
              <w:jc w:val="center"/>
            </w:pPr>
            <w:r>
              <w:t>Целостность композиции (сценка, эпизод из сказки, библейская история)</w:t>
            </w:r>
          </w:p>
        </w:tc>
      </w:tr>
      <w:tr w:rsidR="00E508DC">
        <w:tc>
          <w:tcPr>
            <w:tcW w:w="567" w:type="dxa"/>
            <w:vMerge/>
          </w:tcPr>
          <w:p w:rsidR="00E508DC" w:rsidRDefault="00E508DC">
            <w:pPr>
              <w:pStyle w:val="ConsPlusNormal"/>
            </w:pPr>
          </w:p>
        </w:tc>
        <w:tc>
          <w:tcPr>
            <w:tcW w:w="3742" w:type="dxa"/>
          </w:tcPr>
          <w:p w:rsidR="00E508DC" w:rsidRDefault="00E508DC">
            <w:pPr>
              <w:pStyle w:val="ConsPlusNormal"/>
            </w:pPr>
            <w:r>
              <w:t>Отсутствует</w:t>
            </w:r>
          </w:p>
        </w:tc>
        <w:tc>
          <w:tcPr>
            <w:tcW w:w="964" w:type="dxa"/>
          </w:tcPr>
          <w:p w:rsidR="00E508DC" w:rsidRDefault="00E508DC">
            <w:pPr>
              <w:pStyle w:val="ConsPlusNormal"/>
              <w:jc w:val="center"/>
            </w:pPr>
            <w:r>
              <w:t>0</w:t>
            </w:r>
          </w:p>
        </w:tc>
        <w:tc>
          <w:tcPr>
            <w:tcW w:w="1275" w:type="dxa"/>
            <w:vMerge w:val="restart"/>
          </w:tcPr>
          <w:p w:rsidR="00E508DC" w:rsidRDefault="00E508DC">
            <w:pPr>
              <w:pStyle w:val="ConsPlusNormal"/>
            </w:pPr>
          </w:p>
        </w:tc>
        <w:tc>
          <w:tcPr>
            <w:tcW w:w="1247" w:type="dxa"/>
            <w:vMerge w:val="restart"/>
          </w:tcPr>
          <w:p w:rsidR="00E508DC" w:rsidRDefault="00E508DC">
            <w:pPr>
              <w:pStyle w:val="ConsPlusNormal"/>
            </w:pPr>
          </w:p>
        </w:tc>
        <w:tc>
          <w:tcPr>
            <w:tcW w:w="1247" w:type="dxa"/>
            <w:vMerge w:val="restart"/>
          </w:tcPr>
          <w:p w:rsidR="00E508DC" w:rsidRDefault="00E508DC">
            <w:pPr>
              <w:pStyle w:val="ConsPlusNormal"/>
            </w:pPr>
          </w:p>
        </w:tc>
      </w:tr>
      <w:tr w:rsidR="00E508DC">
        <w:tc>
          <w:tcPr>
            <w:tcW w:w="567" w:type="dxa"/>
            <w:vMerge/>
          </w:tcPr>
          <w:p w:rsidR="00E508DC" w:rsidRDefault="00E508DC">
            <w:pPr>
              <w:pStyle w:val="ConsPlusNormal"/>
            </w:pPr>
          </w:p>
        </w:tc>
        <w:tc>
          <w:tcPr>
            <w:tcW w:w="3742" w:type="dxa"/>
          </w:tcPr>
          <w:p w:rsidR="00E508DC" w:rsidRDefault="00E508DC">
            <w:pPr>
              <w:pStyle w:val="ConsPlusNormal"/>
            </w:pPr>
            <w:r>
              <w:t>Частично присутствуют элементы из сценки, эпизода сказки, библейской истории</w:t>
            </w:r>
          </w:p>
        </w:tc>
        <w:tc>
          <w:tcPr>
            <w:tcW w:w="964" w:type="dxa"/>
          </w:tcPr>
          <w:p w:rsidR="00E508DC" w:rsidRDefault="00E508DC">
            <w:pPr>
              <w:pStyle w:val="ConsPlusNormal"/>
              <w:jc w:val="center"/>
            </w:pPr>
            <w:r>
              <w:t>5</w:t>
            </w:r>
          </w:p>
        </w:tc>
        <w:tc>
          <w:tcPr>
            <w:tcW w:w="1275" w:type="dxa"/>
            <w:vMerge/>
          </w:tcPr>
          <w:p w:rsidR="00E508DC" w:rsidRDefault="00E508DC">
            <w:pPr>
              <w:pStyle w:val="ConsPlusNormal"/>
            </w:pPr>
          </w:p>
        </w:tc>
        <w:tc>
          <w:tcPr>
            <w:tcW w:w="1247" w:type="dxa"/>
            <w:vMerge/>
          </w:tcPr>
          <w:p w:rsidR="00E508DC" w:rsidRDefault="00E508DC">
            <w:pPr>
              <w:pStyle w:val="ConsPlusNormal"/>
            </w:pPr>
          </w:p>
        </w:tc>
        <w:tc>
          <w:tcPr>
            <w:tcW w:w="1247" w:type="dxa"/>
            <w:vMerge/>
          </w:tcPr>
          <w:p w:rsidR="00E508DC" w:rsidRDefault="00E508DC">
            <w:pPr>
              <w:pStyle w:val="ConsPlusNormal"/>
            </w:pPr>
          </w:p>
        </w:tc>
      </w:tr>
      <w:tr w:rsidR="00E508DC">
        <w:tc>
          <w:tcPr>
            <w:tcW w:w="567" w:type="dxa"/>
            <w:vMerge/>
          </w:tcPr>
          <w:p w:rsidR="00E508DC" w:rsidRDefault="00E508DC">
            <w:pPr>
              <w:pStyle w:val="ConsPlusNormal"/>
            </w:pPr>
          </w:p>
        </w:tc>
        <w:tc>
          <w:tcPr>
            <w:tcW w:w="3742" w:type="dxa"/>
          </w:tcPr>
          <w:p w:rsidR="00E508DC" w:rsidRDefault="00E508DC">
            <w:pPr>
              <w:pStyle w:val="ConsPlusNormal"/>
            </w:pPr>
            <w:r>
              <w:t>В полном объеме отражена композиция (сценка, эпизод из сказки, библейская история)</w:t>
            </w:r>
          </w:p>
        </w:tc>
        <w:tc>
          <w:tcPr>
            <w:tcW w:w="964" w:type="dxa"/>
          </w:tcPr>
          <w:p w:rsidR="00E508DC" w:rsidRDefault="00E508DC">
            <w:pPr>
              <w:pStyle w:val="ConsPlusNormal"/>
              <w:jc w:val="center"/>
            </w:pPr>
            <w:r>
              <w:t>10</w:t>
            </w:r>
          </w:p>
        </w:tc>
        <w:tc>
          <w:tcPr>
            <w:tcW w:w="1275" w:type="dxa"/>
            <w:vMerge/>
          </w:tcPr>
          <w:p w:rsidR="00E508DC" w:rsidRDefault="00E508DC">
            <w:pPr>
              <w:pStyle w:val="ConsPlusNormal"/>
            </w:pPr>
          </w:p>
        </w:tc>
        <w:tc>
          <w:tcPr>
            <w:tcW w:w="1247" w:type="dxa"/>
            <w:vMerge/>
          </w:tcPr>
          <w:p w:rsidR="00E508DC" w:rsidRDefault="00E508DC">
            <w:pPr>
              <w:pStyle w:val="ConsPlusNormal"/>
            </w:pPr>
          </w:p>
        </w:tc>
        <w:tc>
          <w:tcPr>
            <w:tcW w:w="1247" w:type="dxa"/>
            <w:vMerge/>
          </w:tcPr>
          <w:p w:rsidR="00E508DC" w:rsidRDefault="00E508DC">
            <w:pPr>
              <w:pStyle w:val="ConsPlusNormal"/>
            </w:pPr>
          </w:p>
        </w:tc>
      </w:tr>
      <w:tr w:rsidR="00E508DC">
        <w:tc>
          <w:tcPr>
            <w:tcW w:w="567" w:type="dxa"/>
            <w:vMerge w:val="restart"/>
          </w:tcPr>
          <w:p w:rsidR="00E508DC" w:rsidRDefault="00E508DC">
            <w:pPr>
              <w:pStyle w:val="ConsPlusNormal"/>
              <w:jc w:val="center"/>
            </w:pPr>
            <w:r>
              <w:t>1.5</w:t>
            </w:r>
          </w:p>
        </w:tc>
        <w:tc>
          <w:tcPr>
            <w:tcW w:w="8475" w:type="dxa"/>
            <w:gridSpan w:val="5"/>
          </w:tcPr>
          <w:p w:rsidR="00E508DC" w:rsidRDefault="00E508DC">
            <w:pPr>
              <w:pStyle w:val="ConsPlusNormal"/>
              <w:jc w:val="center"/>
            </w:pPr>
            <w:r>
              <w:t>Наличие комплексного цветового решения при использовании светодиодных гирлянд (световая сетка, световой дождь и т.д.)</w:t>
            </w:r>
          </w:p>
        </w:tc>
      </w:tr>
      <w:tr w:rsidR="00E508DC">
        <w:tc>
          <w:tcPr>
            <w:tcW w:w="567" w:type="dxa"/>
            <w:vMerge/>
          </w:tcPr>
          <w:p w:rsidR="00E508DC" w:rsidRDefault="00E508DC">
            <w:pPr>
              <w:pStyle w:val="ConsPlusNormal"/>
            </w:pPr>
          </w:p>
        </w:tc>
        <w:tc>
          <w:tcPr>
            <w:tcW w:w="3742" w:type="dxa"/>
          </w:tcPr>
          <w:p w:rsidR="00E508DC" w:rsidRDefault="00E508DC">
            <w:pPr>
              <w:pStyle w:val="ConsPlusNormal"/>
            </w:pPr>
            <w:r>
              <w:t>Отсутствует</w:t>
            </w:r>
          </w:p>
        </w:tc>
        <w:tc>
          <w:tcPr>
            <w:tcW w:w="964" w:type="dxa"/>
          </w:tcPr>
          <w:p w:rsidR="00E508DC" w:rsidRDefault="00E508DC">
            <w:pPr>
              <w:pStyle w:val="ConsPlusNormal"/>
              <w:jc w:val="center"/>
            </w:pPr>
            <w:r>
              <w:t>0</w:t>
            </w:r>
          </w:p>
        </w:tc>
        <w:tc>
          <w:tcPr>
            <w:tcW w:w="1275" w:type="dxa"/>
            <w:vMerge w:val="restart"/>
          </w:tcPr>
          <w:p w:rsidR="00E508DC" w:rsidRDefault="00E508DC">
            <w:pPr>
              <w:pStyle w:val="ConsPlusNormal"/>
            </w:pPr>
          </w:p>
        </w:tc>
        <w:tc>
          <w:tcPr>
            <w:tcW w:w="1247" w:type="dxa"/>
            <w:vMerge w:val="restart"/>
          </w:tcPr>
          <w:p w:rsidR="00E508DC" w:rsidRDefault="00E508DC">
            <w:pPr>
              <w:pStyle w:val="ConsPlusNormal"/>
            </w:pPr>
          </w:p>
        </w:tc>
        <w:tc>
          <w:tcPr>
            <w:tcW w:w="1247" w:type="dxa"/>
            <w:vMerge w:val="restart"/>
          </w:tcPr>
          <w:p w:rsidR="00E508DC" w:rsidRDefault="00E508DC">
            <w:pPr>
              <w:pStyle w:val="ConsPlusNormal"/>
            </w:pPr>
          </w:p>
        </w:tc>
      </w:tr>
      <w:tr w:rsidR="00E508DC">
        <w:tc>
          <w:tcPr>
            <w:tcW w:w="567" w:type="dxa"/>
            <w:vMerge/>
          </w:tcPr>
          <w:p w:rsidR="00E508DC" w:rsidRDefault="00E508DC">
            <w:pPr>
              <w:pStyle w:val="ConsPlusNormal"/>
            </w:pPr>
          </w:p>
        </w:tc>
        <w:tc>
          <w:tcPr>
            <w:tcW w:w="3742" w:type="dxa"/>
          </w:tcPr>
          <w:p w:rsidR="00E508DC" w:rsidRDefault="00E508DC">
            <w:pPr>
              <w:pStyle w:val="ConsPlusNormal"/>
            </w:pPr>
            <w:r>
              <w:t>Оформлены фасады или входные группы</w:t>
            </w:r>
          </w:p>
        </w:tc>
        <w:tc>
          <w:tcPr>
            <w:tcW w:w="964" w:type="dxa"/>
          </w:tcPr>
          <w:p w:rsidR="00E508DC" w:rsidRDefault="00E508DC">
            <w:pPr>
              <w:pStyle w:val="ConsPlusNormal"/>
              <w:jc w:val="center"/>
            </w:pPr>
            <w:r>
              <w:t>5</w:t>
            </w:r>
          </w:p>
        </w:tc>
        <w:tc>
          <w:tcPr>
            <w:tcW w:w="1275" w:type="dxa"/>
            <w:vMerge/>
          </w:tcPr>
          <w:p w:rsidR="00E508DC" w:rsidRDefault="00E508DC">
            <w:pPr>
              <w:pStyle w:val="ConsPlusNormal"/>
            </w:pPr>
          </w:p>
        </w:tc>
        <w:tc>
          <w:tcPr>
            <w:tcW w:w="1247" w:type="dxa"/>
            <w:vMerge/>
          </w:tcPr>
          <w:p w:rsidR="00E508DC" w:rsidRDefault="00E508DC">
            <w:pPr>
              <w:pStyle w:val="ConsPlusNormal"/>
            </w:pPr>
          </w:p>
        </w:tc>
        <w:tc>
          <w:tcPr>
            <w:tcW w:w="1247" w:type="dxa"/>
            <w:vMerge/>
          </w:tcPr>
          <w:p w:rsidR="00E508DC" w:rsidRDefault="00E508DC">
            <w:pPr>
              <w:pStyle w:val="ConsPlusNormal"/>
            </w:pPr>
          </w:p>
        </w:tc>
      </w:tr>
      <w:tr w:rsidR="00E508DC">
        <w:tc>
          <w:tcPr>
            <w:tcW w:w="567" w:type="dxa"/>
            <w:vMerge/>
          </w:tcPr>
          <w:p w:rsidR="00E508DC" w:rsidRDefault="00E508DC">
            <w:pPr>
              <w:pStyle w:val="ConsPlusNormal"/>
            </w:pPr>
          </w:p>
        </w:tc>
        <w:tc>
          <w:tcPr>
            <w:tcW w:w="3742" w:type="dxa"/>
          </w:tcPr>
          <w:p w:rsidR="00E508DC" w:rsidRDefault="00E508DC">
            <w:pPr>
              <w:pStyle w:val="ConsPlusNormal"/>
            </w:pPr>
            <w:r>
              <w:t>Оформлены фасады и входные группы</w:t>
            </w:r>
          </w:p>
        </w:tc>
        <w:tc>
          <w:tcPr>
            <w:tcW w:w="964" w:type="dxa"/>
          </w:tcPr>
          <w:p w:rsidR="00E508DC" w:rsidRDefault="00E508DC">
            <w:pPr>
              <w:pStyle w:val="ConsPlusNormal"/>
              <w:jc w:val="center"/>
            </w:pPr>
            <w:r>
              <w:t>10</w:t>
            </w:r>
          </w:p>
        </w:tc>
        <w:tc>
          <w:tcPr>
            <w:tcW w:w="1275" w:type="dxa"/>
            <w:vMerge/>
          </w:tcPr>
          <w:p w:rsidR="00E508DC" w:rsidRDefault="00E508DC">
            <w:pPr>
              <w:pStyle w:val="ConsPlusNormal"/>
            </w:pPr>
          </w:p>
        </w:tc>
        <w:tc>
          <w:tcPr>
            <w:tcW w:w="1247" w:type="dxa"/>
            <w:vMerge/>
          </w:tcPr>
          <w:p w:rsidR="00E508DC" w:rsidRDefault="00E508DC">
            <w:pPr>
              <w:pStyle w:val="ConsPlusNormal"/>
            </w:pPr>
          </w:p>
        </w:tc>
        <w:tc>
          <w:tcPr>
            <w:tcW w:w="1247" w:type="dxa"/>
            <w:vMerge/>
          </w:tcPr>
          <w:p w:rsidR="00E508DC" w:rsidRDefault="00E508DC">
            <w:pPr>
              <w:pStyle w:val="ConsPlusNormal"/>
            </w:pPr>
          </w:p>
        </w:tc>
      </w:tr>
      <w:tr w:rsidR="00E508DC">
        <w:tc>
          <w:tcPr>
            <w:tcW w:w="567" w:type="dxa"/>
            <w:vMerge/>
          </w:tcPr>
          <w:p w:rsidR="00E508DC" w:rsidRDefault="00E508DC">
            <w:pPr>
              <w:pStyle w:val="ConsPlusNormal"/>
            </w:pPr>
          </w:p>
        </w:tc>
        <w:tc>
          <w:tcPr>
            <w:tcW w:w="3742" w:type="dxa"/>
          </w:tcPr>
          <w:p w:rsidR="00E508DC" w:rsidRDefault="00E508DC">
            <w:pPr>
              <w:pStyle w:val="ConsPlusNormal"/>
            </w:pPr>
            <w:r>
              <w:t>Оформлены фасады, входные группы и ели</w:t>
            </w:r>
          </w:p>
        </w:tc>
        <w:tc>
          <w:tcPr>
            <w:tcW w:w="964" w:type="dxa"/>
          </w:tcPr>
          <w:p w:rsidR="00E508DC" w:rsidRDefault="00E508DC">
            <w:pPr>
              <w:pStyle w:val="ConsPlusNormal"/>
              <w:jc w:val="center"/>
            </w:pPr>
            <w:r>
              <w:t>15</w:t>
            </w:r>
          </w:p>
        </w:tc>
        <w:tc>
          <w:tcPr>
            <w:tcW w:w="1275" w:type="dxa"/>
            <w:vMerge/>
          </w:tcPr>
          <w:p w:rsidR="00E508DC" w:rsidRDefault="00E508DC">
            <w:pPr>
              <w:pStyle w:val="ConsPlusNormal"/>
            </w:pPr>
          </w:p>
        </w:tc>
        <w:tc>
          <w:tcPr>
            <w:tcW w:w="1247" w:type="dxa"/>
            <w:vMerge/>
          </w:tcPr>
          <w:p w:rsidR="00E508DC" w:rsidRDefault="00E508DC">
            <w:pPr>
              <w:pStyle w:val="ConsPlusNormal"/>
            </w:pPr>
          </w:p>
        </w:tc>
        <w:tc>
          <w:tcPr>
            <w:tcW w:w="1247" w:type="dxa"/>
            <w:vMerge/>
          </w:tcPr>
          <w:p w:rsidR="00E508DC" w:rsidRDefault="00E508DC">
            <w:pPr>
              <w:pStyle w:val="ConsPlusNormal"/>
            </w:pPr>
          </w:p>
        </w:tc>
      </w:tr>
      <w:tr w:rsidR="00E508DC">
        <w:tc>
          <w:tcPr>
            <w:tcW w:w="567" w:type="dxa"/>
          </w:tcPr>
          <w:p w:rsidR="00E508DC" w:rsidRDefault="00E508DC">
            <w:pPr>
              <w:pStyle w:val="ConsPlusNormal"/>
              <w:jc w:val="center"/>
            </w:pPr>
            <w:r>
              <w:t>2</w:t>
            </w:r>
          </w:p>
        </w:tc>
        <w:tc>
          <w:tcPr>
            <w:tcW w:w="8475" w:type="dxa"/>
            <w:gridSpan w:val="5"/>
          </w:tcPr>
          <w:p w:rsidR="00E508DC" w:rsidRDefault="00E508DC">
            <w:pPr>
              <w:pStyle w:val="ConsPlusNormal"/>
              <w:jc w:val="center"/>
            </w:pPr>
            <w:r>
              <w:t>Декоративно-художественное и световое оформление интерьеров помещений</w:t>
            </w:r>
          </w:p>
        </w:tc>
      </w:tr>
      <w:tr w:rsidR="00E508DC">
        <w:tc>
          <w:tcPr>
            <w:tcW w:w="567" w:type="dxa"/>
            <w:vMerge w:val="restart"/>
          </w:tcPr>
          <w:p w:rsidR="00E508DC" w:rsidRDefault="00E508DC">
            <w:pPr>
              <w:pStyle w:val="ConsPlusNormal"/>
              <w:jc w:val="center"/>
            </w:pPr>
            <w:r>
              <w:t>2.1</w:t>
            </w:r>
          </w:p>
        </w:tc>
        <w:tc>
          <w:tcPr>
            <w:tcW w:w="8475" w:type="dxa"/>
            <w:gridSpan w:val="5"/>
          </w:tcPr>
          <w:p w:rsidR="00E508DC" w:rsidRDefault="00E508DC">
            <w:pPr>
              <w:pStyle w:val="ConsPlusNormal"/>
              <w:jc w:val="center"/>
            </w:pPr>
            <w:r>
              <w:t>Авторская идея и оригинальность праздничного оформления ценников, прейскурантов, меню и т.п.</w:t>
            </w:r>
          </w:p>
        </w:tc>
      </w:tr>
      <w:tr w:rsidR="00E508DC">
        <w:tc>
          <w:tcPr>
            <w:tcW w:w="567" w:type="dxa"/>
            <w:vMerge/>
          </w:tcPr>
          <w:p w:rsidR="00E508DC" w:rsidRDefault="00E508DC">
            <w:pPr>
              <w:pStyle w:val="ConsPlusNormal"/>
            </w:pPr>
          </w:p>
        </w:tc>
        <w:tc>
          <w:tcPr>
            <w:tcW w:w="3742" w:type="dxa"/>
          </w:tcPr>
          <w:p w:rsidR="00E508DC" w:rsidRDefault="00E508DC">
            <w:pPr>
              <w:pStyle w:val="ConsPlusNormal"/>
            </w:pPr>
            <w:r>
              <w:t>Отсутствует</w:t>
            </w:r>
          </w:p>
        </w:tc>
        <w:tc>
          <w:tcPr>
            <w:tcW w:w="964" w:type="dxa"/>
          </w:tcPr>
          <w:p w:rsidR="00E508DC" w:rsidRDefault="00E508DC">
            <w:pPr>
              <w:pStyle w:val="ConsPlusNormal"/>
              <w:jc w:val="center"/>
            </w:pPr>
            <w:r>
              <w:t>0</w:t>
            </w:r>
          </w:p>
        </w:tc>
        <w:tc>
          <w:tcPr>
            <w:tcW w:w="1275" w:type="dxa"/>
            <w:vMerge w:val="restart"/>
          </w:tcPr>
          <w:p w:rsidR="00E508DC" w:rsidRDefault="00E508DC">
            <w:pPr>
              <w:pStyle w:val="ConsPlusNormal"/>
            </w:pPr>
          </w:p>
        </w:tc>
        <w:tc>
          <w:tcPr>
            <w:tcW w:w="1247" w:type="dxa"/>
            <w:vMerge w:val="restart"/>
          </w:tcPr>
          <w:p w:rsidR="00E508DC" w:rsidRDefault="00E508DC">
            <w:pPr>
              <w:pStyle w:val="ConsPlusNormal"/>
            </w:pPr>
          </w:p>
        </w:tc>
        <w:tc>
          <w:tcPr>
            <w:tcW w:w="1247" w:type="dxa"/>
            <w:vMerge w:val="restart"/>
          </w:tcPr>
          <w:p w:rsidR="00E508DC" w:rsidRDefault="00E508DC">
            <w:pPr>
              <w:pStyle w:val="ConsPlusNormal"/>
            </w:pPr>
          </w:p>
        </w:tc>
      </w:tr>
      <w:tr w:rsidR="00E508DC">
        <w:tc>
          <w:tcPr>
            <w:tcW w:w="567" w:type="dxa"/>
            <w:vMerge/>
          </w:tcPr>
          <w:p w:rsidR="00E508DC" w:rsidRDefault="00E508DC">
            <w:pPr>
              <w:pStyle w:val="ConsPlusNormal"/>
            </w:pPr>
          </w:p>
        </w:tc>
        <w:tc>
          <w:tcPr>
            <w:tcW w:w="3742" w:type="dxa"/>
          </w:tcPr>
          <w:p w:rsidR="00E508DC" w:rsidRDefault="00E508DC">
            <w:pPr>
              <w:pStyle w:val="ConsPlusNormal"/>
            </w:pPr>
            <w:r>
              <w:t>Частично отражена авторская идея и оригинальность праздничного оформления ценников, прейскурантов, меню и т.п.</w:t>
            </w:r>
          </w:p>
        </w:tc>
        <w:tc>
          <w:tcPr>
            <w:tcW w:w="964" w:type="dxa"/>
          </w:tcPr>
          <w:p w:rsidR="00E508DC" w:rsidRDefault="00E508DC">
            <w:pPr>
              <w:pStyle w:val="ConsPlusNormal"/>
              <w:jc w:val="center"/>
            </w:pPr>
            <w:r>
              <w:t>5</w:t>
            </w:r>
          </w:p>
        </w:tc>
        <w:tc>
          <w:tcPr>
            <w:tcW w:w="1275" w:type="dxa"/>
            <w:vMerge/>
          </w:tcPr>
          <w:p w:rsidR="00E508DC" w:rsidRDefault="00E508DC">
            <w:pPr>
              <w:pStyle w:val="ConsPlusNormal"/>
            </w:pPr>
          </w:p>
        </w:tc>
        <w:tc>
          <w:tcPr>
            <w:tcW w:w="1247" w:type="dxa"/>
            <w:vMerge/>
          </w:tcPr>
          <w:p w:rsidR="00E508DC" w:rsidRDefault="00E508DC">
            <w:pPr>
              <w:pStyle w:val="ConsPlusNormal"/>
            </w:pPr>
          </w:p>
        </w:tc>
        <w:tc>
          <w:tcPr>
            <w:tcW w:w="1247" w:type="dxa"/>
            <w:vMerge/>
          </w:tcPr>
          <w:p w:rsidR="00E508DC" w:rsidRDefault="00E508DC">
            <w:pPr>
              <w:pStyle w:val="ConsPlusNormal"/>
            </w:pPr>
          </w:p>
        </w:tc>
      </w:tr>
      <w:tr w:rsidR="00E508DC">
        <w:tc>
          <w:tcPr>
            <w:tcW w:w="567" w:type="dxa"/>
            <w:vMerge/>
          </w:tcPr>
          <w:p w:rsidR="00E508DC" w:rsidRDefault="00E508DC">
            <w:pPr>
              <w:pStyle w:val="ConsPlusNormal"/>
            </w:pPr>
          </w:p>
        </w:tc>
        <w:tc>
          <w:tcPr>
            <w:tcW w:w="3742" w:type="dxa"/>
          </w:tcPr>
          <w:p w:rsidR="00E508DC" w:rsidRDefault="00E508DC">
            <w:pPr>
              <w:pStyle w:val="ConsPlusNormal"/>
            </w:pPr>
            <w:r>
              <w:t>В полном объеме отражена авторская идея и оригинальность праздничного оформления ценников, прейскурантов, меню и т.п.</w:t>
            </w:r>
          </w:p>
        </w:tc>
        <w:tc>
          <w:tcPr>
            <w:tcW w:w="964" w:type="dxa"/>
          </w:tcPr>
          <w:p w:rsidR="00E508DC" w:rsidRDefault="00E508DC">
            <w:pPr>
              <w:pStyle w:val="ConsPlusNormal"/>
              <w:jc w:val="center"/>
            </w:pPr>
            <w:r>
              <w:t>10</w:t>
            </w:r>
          </w:p>
        </w:tc>
        <w:tc>
          <w:tcPr>
            <w:tcW w:w="1275" w:type="dxa"/>
            <w:vMerge/>
          </w:tcPr>
          <w:p w:rsidR="00E508DC" w:rsidRDefault="00E508DC">
            <w:pPr>
              <w:pStyle w:val="ConsPlusNormal"/>
            </w:pPr>
          </w:p>
        </w:tc>
        <w:tc>
          <w:tcPr>
            <w:tcW w:w="1247" w:type="dxa"/>
            <w:vMerge/>
          </w:tcPr>
          <w:p w:rsidR="00E508DC" w:rsidRDefault="00E508DC">
            <w:pPr>
              <w:pStyle w:val="ConsPlusNormal"/>
            </w:pPr>
          </w:p>
        </w:tc>
        <w:tc>
          <w:tcPr>
            <w:tcW w:w="1247" w:type="dxa"/>
            <w:vMerge/>
          </w:tcPr>
          <w:p w:rsidR="00E508DC" w:rsidRDefault="00E508DC">
            <w:pPr>
              <w:pStyle w:val="ConsPlusNormal"/>
            </w:pPr>
          </w:p>
        </w:tc>
      </w:tr>
      <w:tr w:rsidR="00E508DC">
        <w:tc>
          <w:tcPr>
            <w:tcW w:w="567" w:type="dxa"/>
            <w:vMerge w:val="restart"/>
          </w:tcPr>
          <w:p w:rsidR="00E508DC" w:rsidRDefault="00E508DC">
            <w:pPr>
              <w:pStyle w:val="ConsPlusNormal"/>
              <w:jc w:val="center"/>
            </w:pPr>
            <w:r>
              <w:t>2.2</w:t>
            </w:r>
          </w:p>
        </w:tc>
        <w:tc>
          <w:tcPr>
            <w:tcW w:w="8475" w:type="dxa"/>
            <w:gridSpan w:val="5"/>
          </w:tcPr>
          <w:p w:rsidR="00E508DC" w:rsidRDefault="00E508DC">
            <w:pPr>
              <w:pStyle w:val="ConsPlusNormal"/>
              <w:jc w:val="center"/>
            </w:pPr>
            <w:r>
              <w:t>Наличие новогоднего образа участника конкурсного отбора (сотрудника)</w:t>
            </w:r>
          </w:p>
        </w:tc>
      </w:tr>
      <w:tr w:rsidR="00E508DC">
        <w:tc>
          <w:tcPr>
            <w:tcW w:w="567" w:type="dxa"/>
            <w:vMerge/>
          </w:tcPr>
          <w:p w:rsidR="00E508DC" w:rsidRDefault="00E508DC">
            <w:pPr>
              <w:pStyle w:val="ConsPlusNormal"/>
            </w:pPr>
          </w:p>
        </w:tc>
        <w:tc>
          <w:tcPr>
            <w:tcW w:w="3742" w:type="dxa"/>
          </w:tcPr>
          <w:p w:rsidR="00E508DC" w:rsidRDefault="00E508DC">
            <w:pPr>
              <w:pStyle w:val="ConsPlusNormal"/>
            </w:pPr>
            <w:r>
              <w:t>Отсутствует</w:t>
            </w:r>
          </w:p>
        </w:tc>
        <w:tc>
          <w:tcPr>
            <w:tcW w:w="964" w:type="dxa"/>
          </w:tcPr>
          <w:p w:rsidR="00E508DC" w:rsidRDefault="00E508DC">
            <w:pPr>
              <w:pStyle w:val="ConsPlusNormal"/>
              <w:jc w:val="center"/>
            </w:pPr>
            <w:r>
              <w:t>0</w:t>
            </w:r>
          </w:p>
        </w:tc>
        <w:tc>
          <w:tcPr>
            <w:tcW w:w="1275" w:type="dxa"/>
            <w:vMerge w:val="restart"/>
          </w:tcPr>
          <w:p w:rsidR="00E508DC" w:rsidRDefault="00E508DC">
            <w:pPr>
              <w:pStyle w:val="ConsPlusNormal"/>
            </w:pPr>
          </w:p>
        </w:tc>
        <w:tc>
          <w:tcPr>
            <w:tcW w:w="1247" w:type="dxa"/>
            <w:vMerge w:val="restart"/>
          </w:tcPr>
          <w:p w:rsidR="00E508DC" w:rsidRDefault="00E508DC">
            <w:pPr>
              <w:pStyle w:val="ConsPlusNormal"/>
            </w:pPr>
          </w:p>
        </w:tc>
        <w:tc>
          <w:tcPr>
            <w:tcW w:w="1247" w:type="dxa"/>
            <w:vMerge w:val="restart"/>
          </w:tcPr>
          <w:p w:rsidR="00E508DC" w:rsidRDefault="00E508DC">
            <w:pPr>
              <w:pStyle w:val="ConsPlusNormal"/>
            </w:pPr>
          </w:p>
        </w:tc>
      </w:tr>
      <w:tr w:rsidR="00E508DC">
        <w:tc>
          <w:tcPr>
            <w:tcW w:w="567" w:type="dxa"/>
            <w:vMerge/>
          </w:tcPr>
          <w:p w:rsidR="00E508DC" w:rsidRDefault="00E508DC">
            <w:pPr>
              <w:pStyle w:val="ConsPlusNormal"/>
            </w:pPr>
          </w:p>
        </w:tc>
        <w:tc>
          <w:tcPr>
            <w:tcW w:w="3742" w:type="dxa"/>
          </w:tcPr>
          <w:p w:rsidR="00E508DC" w:rsidRDefault="00E508DC">
            <w:pPr>
              <w:pStyle w:val="ConsPlusNormal"/>
            </w:pPr>
            <w:r>
              <w:t>Присутствуют частичные элементы новогоднего образа</w:t>
            </w:r>
          </w:p>
        </w:tc>
        <w:tc>
          <w:tcPr>
            <w:tcW w:w="964" w:type="dxa"/>
          </w:tcPr>
          <w:p w:rsidR="00E508DC" w:rsidRDefault="00E508DC">
            <w:pPr>
              <w:pStyle w:val="ConsPlusNormal"/>
              <w:jc w:val="center"/>
            </w:pPr>
            <w:r>
              <w:t>5</w:t>
            </w:r>
          </w:p>
        </w:tc>
        <w:tc>
          <w:tcPr>
            <w:tcW w:w="1275" w:type="dxa"/>
            <w:vMerge/>
          </w:tcPr>
          <w:p w:rsidR="00E508DC" w:rsidRDefault="00E508DC">
            <w:pPr>
              <w:pStyle w:val="ConsPlusNormal"/>
            </w:pPr>
          </w:p>
        </w:tc>
        <w:tc>
          <w:tcPr>
            <w:tcW w:w="1247" w:type="dxa"/>
            <w:vMerge/>
          </w:tcPr>
          <w:p w:rsidR="00E508DC" w:rsidRDefault="00E508DC">
            <w:pPr>
              <w:pStyle w:val="ConsPlusNormal"/>
            </w:pPr>
          </w:p>
        </w:tc>
        <w:tc>
          <w:tcPr>
            <w:tcW w:w="1247" w:type="dxa"/>
            <w:vMerge/>
          </w:tcPr>
          <w:p w:rsidR="00E508DC" w:rsidRDefault="00E508DC">
            <w:pPr>
              <w:pStyle w:val="ConsPlusNormal"/>
            </w:pPr>
          </w:p>
        </w:tc>
      </w:tr>
      <w:tr w:rsidR="00E508DC">
        <w:tc>
          <w:tcPr>
            <w:tcW w:w="567" w:type="dxa"/>
            <w:vMerge/>
          </w:tcPr>
          <w:p w:rsidR="00E508DC" w:rsidRDefault="00E508DC">
            <w:pPr>
              <w:pStyle w:val="ConsPlusNormal"/>
            </w:pPr>
          </w:p>
        </w:tc>
        <w:tc>
          <w:tcPr>
            <w:tcW w:w="3742" w:type="dxa"/>
          </w:tcPr>
          <w:p w:rsidR="00E508DC" w:rsidRDefault="00E508DC">
            <w:pPr>
              <w:pStyle w:val="ConsPlusNormal"/>
            </w:pPr>
            <w:r>
              <w:t>Целостность новогоднего образа</w:t>
            </w:r>
          </w:p>
        </w:tc>
        <w:tc>
          <w:tcPr>
            <w:tcW w:w="964" w:type="dxa"/>
          </w:tcPr>
          <w:p w:rsidR="00E508DC" w:rsidRDefault="00E508DC">
            <w:pPr>
              <w:pStyle w:val="ConsPlusNormal"/>
              <w:jc w:val="center"/>
            </w:pPr>
            <w:r>
              <w:t>10</w:t>
            </w:r>
          </w:p>
        </w:tc>
        <w:tc>
          <w:tcPr>
            <w:tcW w:w="1275" w:type="dxa"/>
            <w:vMerge/>
          </w:tcPr>
          <w:p w:rsidR="00E508DC" w:rsidRDefault="00E508DC">
            <w:pPr>
              <w:pStyle w:val="ConsPlusNormal"/>
            </w:pPr>
          </w:p>
        </w:tc>
        <w:tc>
          <w:tcPr>
            <w:tcW w:w="1247" w:type="dxa"/>
            <w:vMerge/>
          </w:tcPr>
          <w:p w:rsidR="00E508DC" w:rsidRDefault="00E508DC">
            <w:pPr>
              <w:pStyle w:val="ConsPlusNormal"/>
            </w:pPr>
          </w:p>
        </w:tc>
        <w:tc>
          <w:tcPr>
            <w:tcW w:w="1247" w:type="dxa"/>
            <w:vMerge/>
          </w:tcPr>
          <w:p w:rsidR="00E508DC" w:rsidRDefault="00E508DC">
            <w:pPr>
              <w:pStyle w:val="ConsPlusNormal"/>
            </w:pPr>
          </w:p>
        </w:tc>
      </w:tr>
      <w:tr w:rsidR="00E508DC">
        <w:tc>
          <w:tcPr>
            <w:tcW w:w="567" w:type="dxa"/>
            <w:vMerge w:val="restart"/>
          </w:tcPr>
          <w:p w:rsidR="00E508DC" w:rsidRDefault="00E508DC">
            <w:pPr>
              <w:pStyle w:val="ConsPlusNormal"/>
              <w:jc w:val="center"/>
            </w:pPr>
            <w:r>
              <w:t>2.3</w:t>
            </w:r>
          </w:p>
        </w:tc>
        <w:tc>
          <w:tcPr>
            <w:tcW w:w="8475" w:type="dxa"/>
            <w:gridSpan w:val="5"/>
          </w:tcPr>
          <w:p w:rsidR="00E508DC" w:rsidRDefault="00E508DC">
            <w:pPr>
              <w:pStyle w:val="ConsPlusNormal"/>
              <w:jc w:val="center"/>
            </w:pPr>
            <w:r>
              <w:t>Новогодние оформление помещения</w:t>
            </w:r>
          </w:p>
        </w:tc>
      </w:tr>
      <w:tr w:rsidR="00E508DC">
        <w:tc>
          <w:tcPr>
            <w:tcW w:w="567" w:type="dxa"/>
            <w:vMerge/>
          </w:tcPr>
          <w:p w:rsidR="00E508DC" w:rsidRDefault="00E508DC">
            <w:pPr>
              <w:pStyle w:val="ConsPlusNormal"/>
            </w:pPr>
          </w:p>
        </w:tc>
        <w:tc>
          <w:tcPr>
            <w:tcW w:w="3742" w:type="dxa"/>
          </w:tcPr>
          <w:p w:rsidR="00E508DC" w:rsidRDefault="00E508DC">
            <w:pPr>
              <w:pStyle w:val="ConsPlusNormal"/>
            </w:pPr>
            <w:r>
              <w:t>Отсутствует</w:t>
            </w:r>
          </w:p>
        </w:tc>
        <w:tc>
          <w:tcPr>
            <w:tcW w:w="964" w:type="dxa"/>
          </w:tcPr>
          <w:p w:rsidR="00E508DC" w:rsidRDefault="00E508DC">
            <w:pPr>
              <w:pStyle w:val="ConsPlusNormal"/>
              <w:jc w:val="center"/>
            </w:pPr>
            <w:r>
              <w:t>0</w:t>
            </w:r>
          </w:p>
        </w:tc>
        <w:tc>
          <w:tcPr>
            <w:tcW w:w="1275" w:type="dxa"/>
            <w:vMerge w:val="restart"/>
          </w:tcPr>
          <w:p w:rsidR="00E508DC" w:rsidRDefault="00E508DC">
            <w:pPr>
              <w:pStyle w:val="ConsPlusNormal"/>
            </w:pPr>
          </w:p>
        </w:tc>
        <w:tc>
          <w:tcPr>
            <w:tcW w:w="1247" w:type="dxa"/>
            <w:vMerge w:val="restart"/>
          </w:tcPr>
          <w:p w:rsidR="00E508DC" w:rsidRDefault="00E508DC">
            <w:pPr>
              <w:pStyle w:val="ConsPlusNormal"/>
            </w:pPr>
          </w:p>
        </w:tc>
        <w:tc>
          <w:tcPr>
            <w:tcW w:w="1247" w:type="dxa"/>
            <w:vMerge w:val="restart"/>
          </w:tcPr>
          <w:p w:rsidR="00E508DC" w:rsidRDefault="00E508DC">
            <w:pPr>
              <w:pStyle w:val="ConsPlusNormal"/>
            </w:pPr>
          </w:p>
        </w:tc>
      </w:tr>
      <w:tr w:rsidR="00E508DC">
        <w:tc>
          <w:tcPr>
            <w:tcW w:w="567" w:type="dxa"/>
            <w:vMerge/>
          </w:tcPr>
          <w:p w:rsidR="00E508DC" w:rsidRDefault="00E508DC">
            <w:pPr>
              <w:pStyle w:val="ConsPlusNormal"/>
            </w:pPr>
          </w:p>
        </w:tc>
        <w:tc>
          <w:tcPr>
            <w:tcW w:w="3742" w:type="dxa"/>
          </w:tcPr>
          <w:p w:rsidR="00E508DC" w:rsidRDefault="00E508DC">
            <w:pPr>
              <w:pStyle w:val="ConsPlusNormal"/>
            </w:pPr>
            <w:r>
              <w:t>Частично присутствуют элементы новогоднего оформления помещения</w:t>
            </w:r>
          </w:p>
        </w:tc>
        <w:tc>
          <w:tcPr>
            <w:tcW w:w="964" w:type="dxa"/>
          </w:tcPr>
          <w:p w:rsidR="00E508DC" w:rsidRDefault="00E508DC">
            <w:pPr>
              <w:pStyle w:val="ConsPlusNormal"/>
              <w:jc w:val="center"/>
            </w:pPr>
            <w:r>
              <w:t>5</w:t>
            </w:r>
          </w:p>
        </w:tc>
        <w:tc>
          <w:tcPr>
            <w:tcW w:w="1275" w:type="dxa"/>
            <w:vMerge/>
          </w:tcPr>
          <w:p w:rsidR="00E508DC" w:rsidRDefault="00E508DC">
            <w:pPr>
              <w:pStyle w:val="ConsPlusNormal"/>
            </w:pPr>
          </w:p>
        </w:tc>
        <w:tc>
          <w:tcPr>
            <w:tcW w:w="1247" w:type="dxa"/>
            <w:vMerge/>
          </w:tcPr>
          <w:p w:rsidR="00E508DC" w:rsidRDefault="00E508DC">
            <w:pPr>
              <w:pStyle w:val="ConsPlusNormal"/>
            </w:pPr>
          </w:p>
        </w:tc>
        <w:tc>
          <w:tcPr>
            <w:tcW w:w="1247" w:type="dxa"/>
            <w:vMerge/>
          </w:tcPr>
          <w:p w:rsidR="00E508DC" w:rsidRDefault="00E508DC">
            <w:pPr>
              <w:pStyle w:val="ConsPlusNormal"/>
            </w:pPr>
          </w:p>
        </w:tc>
      </w:tr>
      <w:tr w:rsidR="00E508DC">
        <w:tc>
          <w:tcPr>
            <w:tcW w:w="567" w:type="dxa"/>
            <w:vMerge/>
          </w:tcPr>
          <w:p w:rsidR="00E508DC" w:rsidRDefault="00E508DC">
            <w:pPr>
              <w:pStyle w:val="ConsPlusNormal"/>
            </w:pPr>
          </w:p>
        </w:tc>
        <w:tc>
          <w:tcPr>
            <w:tcW w:w="3742" w:type="dxa"/>
          </w:tcPr>
          <w:p w:rsidR="00E508DC" w:rsidRDefault="00E508DC">
            <w:pPr>
              <w:pStyle w:val="ConsPlusNormal"/>
            </w:pPr>
            <w:r>
              <w:t>Композиционная целостность и оригинальность художественного новогоднего оформления помещения</w:t>
            </w:r>
          </w:p>
        </w:tc>
        <w:tc>
          <w:tcPr>
            <w:tcW w:w="964" w:type="dxa"/>
          </w:tcPr>
          <w:p w:rsidR="00E508DC" w:rsidRDefault="00E508DC">
            <w:pPr>
              <w:pStyle w:val="ConsPlusNormal"/>
              <w:jc w:val="center"/>
            </w:pPr>
            <w:r>
              <w:t>10</w:t>
            </w:r>
          </w:p>
        </w:tc>
        <w:tc>
          <w:tcPr>
            <w:tcW w:w="1275" w:type="dxa"/>
            <w:vMerge/>
          </w:tcPr>
          <w:p w:rsidR="00E508DC" w:rsidRDefault="00E508DC">
            <w:pPr>
              <w:pStyle w:val="ConsPlusNormal"/>
            </w:pPr>
          </w:p>
        </w:tc>
        <w:tc>
          <w:tcPr>
            <w:tcW w:w="1247" w:type="dxa"/>
            <w:vMerge/>
          </w:tcPr>
          <w:p w:rsidR="00E508DC" w:rsidRDefault="00E508DC">
            <w:pPr>
              <w:pStyle w:val="ConsPlusNormal"/>
            </w:pPr>
          </w:p>
        </w:tc>
        <w:tc>
          <w:tcPr>
            <w:tcW w:w="1247" w:type="dxa"/>
            <w:vMerge/>
          </w:tcPr>
          <w:p w:rsidR="00E508DC" w:rsidRDefault="00E508DC">
            <w:pPr>
              <w:pStyle w:val="ConsPlusNormal"/>
            </w:pPr>
          </w:p>
        </w:tc>
      </w:tr>
      <w:tr w:rsidR="00E508DC">
        <w:tc>
          <w:tcPr>
            <w:tcW w:w="567" w:type="dxa"/>
            <w:vMerge w:val="restart"/>
          </w:tcPr>
          <w:p w:rsidR="00E508DC" w:rsidRDefault="00E508DC">
            <w:pPr>
              <w:pStyle w:val="ConsPlusNormal"/>
              <w:jc w:val="center"/>
            </w:pPr>
            <w:r>
              <w:t>3</w:t>
            </w:r>
          </w:p>
        </w:tc>
        <w:tc>
          <w:tcPr>
            <w:tcW w:w="8475" w:type="dxa"/>
            <w:gridSpan w:val="5"/>
          </w:tcPr>
          <w:p w:rsidR="00E508DC" w:rsidRDefault="00E508DC">
            <w:pPr>
              <w:pStyle w:val="ConsPlusNormal"/>
              <w:jc w:val="center"/>
            </w:pPr>
            <w:r>
              <w:t>Творческие работы, изготовленные вручную</w:t>
            </w:r>
          </w:p>
        </w:tc>
      </w:tr>
      <w:tr w:rsidR="00E508DC">
        <w:tc>
          <w:tcPr>
            <w:tcW w:w="567" w:type="dxa"/>
            <w:vMerge/>
          </w:tcPr>
          <w:p w:rsidR="00E508DC" w:rsidRDefault="00E508DC">
            <w:pPr>
              <w:pStyle w:val="ConsPlusNormal"/>
            </w:pPr>
          </w:p>
        </w:tc>
        <w:tc>
          <w:tcPr>
            <w:tcW w:w="3742" w:type="dxa"/>
          </w:tcPr>
          <w:p w:rsidR="00E508DC" w:rsidRDefault="00E508DC">
            <w:pPr>
              <w:pStyle w:val="ConsPlusNormal"/>
            </w:pPr>
            <w:r>
              <w:t>Отсутствуют</w:t>
            </w:r>
          </w:p>
        </w:tc>
        <w:tc>
          <w:tcPr>
            <w:tcW w:w="964" w:type="dxa"/>
          </w:tcPr>
          <w:p w:rsidR="00E508DC" w:rsidRDefault="00E508DC">
            <w:pPr>
              <w:pStyle w:val="ConsPlusNormal"/>
              <w:jc w:val="center"/>
            </w:pPr>
            <w:r>
              <w:t>0</w:t>
            </w:r>
          </w:p>
        </w:tc>
        <w:tc>
          <w:tcPr>
            <w:tcW w:w="1275" w:type="dxa"/>
            <w:vMerge w:val="restart"/>
          </w:tcPr>
          <w:p w:rsidR="00E508DC" w:rsidRDefault="00E508DC">
            <w:pPr>
              <w:pStyle w:val="ConsPlusNormal"/>
            </w:pPr>
          </w:p>
        </w:tc>
        <w:tc>
          <w:tcPr>
            <w:tcW w:w="1247" w:type="dxa"/>
            <w:vMerge w:val="restart"/>
          </w:tcPr>
          <w:p w:rsidR="00E508DC" w:rsidRDefault="00E508DC">
            <w:pPr>
              <w:pStyle w:val="ConsPlusNormal"/>
            </w:pPr>
          </w:p>
        </w:tc>
        <w:tc>
          <w:tcPr>
            <w:tcW w:w="1247" w:type="dxa"/>
            <w:vMerge w:val="restart"/>
          </w:tcPr>
          <w:p w:rsidR="00E508DC" w:rsidRDefault="00E508DC">
            <w:pPr>
              <w:pStyle w:val="ConsPlusNormal"/>
            </w:pPr>
          </w:p>
        </w:tc>
      </w:tr>
      <w:tr w:rsidR="00E508DC">
        <w:tc>
          <w:tcPr>
            <w:tcW w:w="567" w:type="dxa"/>
            <w:vMerge/>
          </w:tcPr>
          <w:p w:rsidR="00E508DC" w:rsidRDefault="00E508DC">
            <w:pPr>
              <w:pStyle w:val="ConsPlusNormal"/>
            </w:pPr>
          </w:p>
        </w:tc>
        <w:tc>
          <w:tcPr>
            <w:tcW w:w="3742" w:type="dxa"/>
          </w:tcPr>
          <w:p w:rsidR="00E508DC" w:rsidRDefault="00E508DC">
            <w:pPr>
              <w:pStyle w:val="ConsPlusNormal"/>
            </w:pPr>
            <w:r>
              <w:t>Работы демонстрирует некоторую креативность и стиль в оформлении</w:t>
            </w:r>
          </w:p>
        </w:tc>
        <w:tc>
          <w:tcPr>
            <w:tcW w:w="964" w:type="dxa"/>
          </w:tcPr>
          <w:p w:rsidR="00E508DC" w:rsidRDefault="00E508DC">
            <w:pPr>
              <w:pStyle w:val="ConsPlusNormal"/>
              <w:jc w:val="center"/>
            </w:pPr>
            <w:r>
              <w:t>5</w:t>
            </w:r>
          </w:p>
        </w:tc>
        <w:tc>
          <w:tcPr>
            <w:tcW w:w="1275" w:type="dxa"/>
            <w:vMerge/>
          </w:tcPr>
          <w:p w:rsidR="00E508DC" w:rsidRDefault="00E508DC">
            <w:pPr>
              <w:pStyle w:val="ConsPlusNormal"/>
            </w:pPr>
          </w:p>
        </w:tc>
        <w:tc>
          <w:tcPr>
            <w:tcW w:w="1247" w:type="dxa"/>
            <w:vMerge/>
          </w:tcPr>
          <w:p w:rsidR="00E508DC" w:rsidRDefault="00E508DC">
            <w:pPr>
              <w:pStyle w:val="ConsPlusNormal"/>
            </w:pPr>
          </w:p>
        </w:tc>
        <w:tc>
          <w:tcPr>
            <w:tcW w:w="1247" w:type="dxa"/>
            <w:vMerge/>
          </w:tcPr>
          <w:p w:rsidR="00E508DC" w:rsidRDefault="00E508DC">
            <w:pPr>
              <w:pStyle w:val="ConsPlusNormal"/>
            </w:pPr>
          </w:p>
        </w:tc>
      </w:tr>
      <w:tr w:rsidR="00E508DC">
        <w:tc>
          <w:tcPr>
            <w:tcW w:w="567" w:type="dxa"/>
            <w:vMerge/>
          </w:tcPr>
          <w:p w:rsidR="00E508DC" w:rsidRDefault="00E508DC">
            <w:pPr>
              <w:pStyle w:val="ConsPlusNormal"/>
            </w:pPr>
          </w:p>
        </w:tc>
        <w:tc>
          <w:tcPr>
            <w:tcW w:w="3742" w:type="dxa"/>
          </w:tcPr>
          <w:p w:rsidR="00E508DC" w:rsidRDefault="00E508DC">
            <w:pPr>
              <w:pStyle w:val="ConsPlusNormal"/>
            </w:pPr>
            <w:r>
              <w:t>Работы оригинальны, креативны, выдержаны в едином стиле</w:t>
            </w:r>
          </w:p>
        </w:tc>
        <w:tc>
          <w:tcPr>
            <w:tcW w:w="964" w:type="dxa"/>
          </w:tcPr>
          <w:p w:rsidR="00E508DC" w:rsidRDefault="00E508DC">
            <w:pPr>
              <w:pStyle w:val="ConsPlusNormal"/>
              <w:jc w:val="center"/>
            </w:pPr>
            <w:r>
              <w:t>10</w:t>
            </w:r>
          </w:p>
        </w:tc>
        <w:tc>
          <w:tcPr>
            <w:tcW w:w="1275" w:type="dxa"/>
            <w:vMerge/>
          </w:tcPr>
          <w:p w:rsidR="00E508DC" w:rsidRDefault="00E508DC">
            <w:pPr>
              <w:pStyle w:val="ConsPlusNormal"/>
            </w:pPr>
          </w:p>
        </w:tc>
        <w:tc>
          <w:tcPr>
            <w:tcW w:w="1247" w:type="dxa"/>
            <w:vMerge/>
          </w:tcPr>
          <w:p w:rsidR="00E508DC" w:rsidRDefault="00E508DC">
            <w:pPr>
              <w:pStyle w:val="ConsPlusNormal"/>
            </w:pPr>
          </w:p>
        </w:tc>
        <w:tc>
          <w:tcPr>
            <w:tcW w:w="1247" w:type="dxa"/>
            <w:vMerge/>
          </w:tcPr>
          <w:p w:rsidR="00E508DC" w:rsidRDefault="00E508DC">
            <w:pPr>
              <w:pStyle w:val="ConsPlusNormal"/>
            </w:pPr>
          </w:p>
        </w:tc>
      </w:tr>
      <w:tr w:rsidR="00E508DC">
        <w:tc>
          <w:tcPr>
            <w:tcW w:w="5273" w:type="dxa"/>
            <w:gridSpan w:val="3"/>
          </w:tcPr>
          <w:p w:rsidR="00E508DC" w:rsidRDefault="00E508DC">
            <w:pPr>
              <w:pStyle w:val="ConsPlusNormal"/>
            </w:pPr>
            <w:r>
              <w:t>Итого</w:t>
            </w:r>
          </w:p>
        </w:tc>
        <w:tc>
          <w:tcPr>
            <w:tcW w:w="1275" w:type="dxa"/>
          </w:tcPr>
          <w:p w:rsidR="00E508DC" w:rsidRDefault="00E508DC">
            <w:pPr>
              <w:pStyle w:val="ConsPlusNormal"/>
            </w:pPr>
          </w:p>
        </w:tc>
        <w:tc>
          <w:tcPr>
            <w:tcW w:w="1247" w:type="dxa"/>
          </w:tcPr>
          <w:p w:rsidR="00E508DC" w:rsidRDefault="00E508DC">
            <w:pPr>
              <w:pStyle w:val="ConsPlusNormal"/>
            </w:pPr>
          </w:p>
        </w:tc>
        <w:tc>
          <w:tcPr>
            <w:tcW w:w="1247" w:type="dxa"/>
          </w:tcPr>
          <w:p w:rsidR="00E508DC" w:rsidRDefault="00E508DC">
            <w:pPr>
              <w:pStyle w:val="ConsPlusNormal"/>
            </w:pPr>
          </w:p>
        </w:tc>
      </w:tr>
    </w:tbl>
    <w:p w:rsidR="00E508DC" w:rsidRDefault="00E508DC">
      <w:pPr>
        <w:pStyle w:val="ConsPlusNormal"/>
        <w:jc w:val="both"/>
      </w:pPr>
    </w:p>
    <w:p w:rsidR="00E508DC" w:rsidRDefault="00E508DC">
      <w:pPr>
        <w:pStyle w:val="ConsPlusNonformat"/>
        <w:jc w:val="both"/>
      </w:pPr>
      <w:r>
        <w:t>Член конкурсной комиссии    ______________    ______________________________</w:t>
      </w:r>
    </w:p>
    <w:p w:rsidR="00E508DC" w:rsidRDefault="00E508DC">
      <w:pPr>
        <w:pStyle w:val="ConsPlusNonformat"/>
        <w:jc w:val="both"/>
      </w:pPr>
      <w:r>
        <w:t xml:space="preserve">                               (</w:t>
      </w:r>
      <w:proofErr w:type="gramStart"/>
      <w:r>
        <w:t xml:space="preserve">подпись)   </w:t>
      </w:r>
      <w:proofErr w:type="gramEnd"/>
      <w:r>
        <w:t xml:space="preserve">       (расшифровка подписи)</w:t>
      </w:r>
    </w:p>
    <w:p w:rsidR="00E508DC" w:rsidRDefault="00E508DC">
      <w:pPr>
        <w:pStyle w:val="ConsPlusNormal"/>
        <w:jc w:val="both"/>
      </w:pPr>
    </w:p>
    <w:p w:rsidR="00E508DC" w:rsidRDefault="00E508DC">
      <w:pPr>
        <w:pStyle w:val="ConsPlusNormal"/>
        <w:jc w:val="both"/>
      </w:pPr>
    </w:p>
    <w:p w:rsidR="00E508DC" w:rsidRDefault="00E508DC">
      <w:pPr>
        <w:pStyle w:val="ConsPlusNormal"/>
        <w:jc w:val="both"/>
      </w:pPr>
    </w:p>
    <w:p w:rsidR="00E508DC" w:rsidRDefault="00E508DC">
      <w:pPr>
        <w:pStyle w:val="ConsPlusNormal"/>
        <w:jc w:val="both"/>
      </w:pPr>
    </w:p>
    <w:p w:rsidR="00E508DC" w:rsidRDefault="00E508DC">
      <w:pPr>
        <w:pStyle w:val="ConsPlusNormal"/>
        <w:jc w:val="both"/>
      </w:pPr>
    </w:p>
    <w:p w:rsidR="00E508DC" w:rsidRDefault="00E508DC">
      <w:pPr>
        <w:pStyle w:val="ConsPlusNormal"/>
        <w:jc w:val="right"/>
        <w:outlineLvl w:val="1"/>
      </w:pPr>
      <w:r>
        <w:t>Приложение 3</w:t>
      </w:r>
    </w:p>
    <w:p w:rsidR="00E508DC" w:rsidRDefault="00E508DC">
      <w:pPr>
        <w:pStyle w:val="ConsPlusNormal"/>
        <w:jc w:val="right"/>
      </w:pPr>
      <w:r>
        <w:t>к Порядку организации</w:t>
      </w:r>
    </w:p>
    <w:p w:rsidR="00E508DC" w:rsidRDefault="00E508DC">
      <w:pPr>
        <w:pStyle w:val="ConsPlusNormal"/>
        <w:jc w:val="right"/>
      </w:pPr>
      <w:r>
        <w:t>и проведения конкурса</w:t>
      </w:r>
    </w:p>
    <w:p w:rsidR="00E508DC" w:rsidRDefault="00E508DC">
      <w:pPr>
        <w:pStyle w:val="ConsPlusNormal"/>
        <w:jc w:val="right"/>
      </w:pPr>
      <w:r>
        <w:t>"Лучшее новогоднее оформление"</w:t>
      </w:r>
    </w:p>
    <w:p w:rsidR="00E508DC" w:rsidRDefault="00E508DC">
      <w:pPr>
        <w:pStyle w:val="ConsPlusNormal"/>
        <w:jc w:val="both"/>
      </w:pPr>
    </w:p>
    <w:p w:rsidR="00E508DC" w:rsidRDefault="00E508DC">
      <w:pPr>
        <w:pStyle w:val="ConsPlusTitle"/>
        <w:jc w:val="center"/>
      </w:pPr>
      <w:bookmarkStart w:id="20" w:name="P455"/>
      <w:bookmarkEnd w:id="20"/>
      <w:r>
        <w:t>Итоговая ведомость конкурса "Лучшее новогоднее оформление"</w:t>
      </w:r>
    </w:p>
    <w:p w:rsidR="00E508DC" w:rsidRDefault="00E508D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2"/>
        <w:gridCol w:w="2041"/>
        <w:gridCol w:w="1612"/>
        <w:gridCol w:w="1612"/>
        <w:gridCol w:w="1612"/>
        <w:gridCol w:w="1615"/>
      </w:tblGrid>
      <w:tr w:rsidR="00E508DC">
        <w:tc>
          <w:tcPr>
            <w:tcW w:w="562" w:type="dxa"/>
            <w:vMerge w:val="restart"/>
          </w:tcPr>
          <w:p w:rsidR="00E508DC" w:rsidRDefault="00E508DC">
            <w:pPr>
              <w:pStyle w:val="ConsPlusNormal"/>
              <w:jc w:val="center"/>
            </w:pPr>
            <w:r>
              <w:t>N п/п</w:t>
            </w:r>
          </w:p>
        </w:tc>
        <w:tc>
          <w:tcPr>
            <w:tcW w:w="2041" w:type="dxa"/>
            <w:vMerge w:val="restart"/>
          </w:tcPr>
          <w:p w:rsidR="00E508DC" w:rsidRDefault="00E508DC">
            <w:pPr>
              <w:pStyle w:val="ConsPlusNormal"/>
              <w:jc w:val="center"/>
            </w:pPr>
            <w:r>
              <w:t>Ф.И.О. члена конкурсной комиссии</w:t>
            </w:r>
          </w:p>
        </w:tc>
        <w:tc>
          <w:tcPr>
            <w:tcW w:w="6451" w:type="dxa"/>
            <w:gridSpan w:val="4"/>
          </w:tcPr>
          <w:p w:rsidR="00E508DC" w:rsidRDefault="00E508DC">
            <w:pPr>
              <w:pStyle w:val="ConsPlusNormal"/>
              <w:jc w:val="center"/>
            </w:pPr>
            <w:r>
              <w:t>Оценки членов конкурсной комиссии, балл</w:t>
            </w:r>
          </w:p>
        </w:tc>
      </w:tr>
      <w:tr w:rsidR="00E508DC">
        <w:tc>
          <w:tcPr>
            <w:tcW w:w="562" w:type="dxa"/>
            <w:vMerge/>
          </w:tcPr>
          <w:p w:rsidR="00E508DC" w:rsidRDefault="00E508DC">
            <w:pPr>
              <w:pStyle w:val="ConsPlusNormal"/>
            </w:pPr>
          </w:p>
        </w:tc>
        <w:tc>
          <w:tcPr>
            <w:tcW w:w="2041" w:type="dxa"/>
            <w:vMerge/>
          </w:tcPr>
          <w:p w:rsidR="00E508DC" w:rsidRDefault="00E508DC">
            <w:pPr>
              <w:pStyle w:val="ConsPlusNormal"/>
            </w:pPr>
          </w:p>
        </w:tc>
        <w:tc>
          <w:tcPr>
            <w:tcW w:w="1612" w:type="dxa"/>
          </w:tcPr>
          <w:p w:rsidR="00E508DC" w:rsidRDefault="00E508DC">
            <w:pPr>
              <w:pStyle w:val="ConsPlusNormal"/>
              <w:jc w:val="center"/>
            </w:pPr>
            <w:r>
              <w:t>Участник конкурсного отбора N ____</w:t>
            </w:r>
          </w:p>
        </w:tc>
        <w:tc>
          <w:tcPr>
            <w:tcW w:w="1612" w:type="dxa"/>
          </w:tcPr>
          <w:p w:rsidR="00E508DC" w:rsidRDefault="00E508DC">
            <w:pPr>
              <w:pStyle w:val="ConsPlusNormal"/>
              <w:jc w:val="center"/>
            </w:pPr>
            <w:r>
              <w:t>Участник конкурсного отбора N ____</w:t>
            </w:r>
          </w:p>
        </w:tc>
        <w:tc>
          <w:tcPr>
            <w:tcW w:w="1612" w:type="dxa"/>
          </w:tcPr>
          <w:p w:rsidR="00E508DC" w:rsidRDefault="00E508DC">
            <w:pPr>
              <w:pStyle w:val="ConsPlusNormal"/>
              <w:jc w:val="center"/>
            </w:pPr>
            <w:r>
              <w:t>Участник конкурсного отбора N ____</w:t>
            </w:r>
          </w:p>
        </w:tc>
        <w:tc>
          <w:tcPr>
            <w:tcW w:w="1615" w:type="dxa"/>
          </w:tcPr>
          <w:p w:rsidR="00E508DC" w:rsidRDefault="00E508DC">
            <w:pPr>
              <w:pStyle w:val="ConsPlusNormal"/>
              <w:jc w:val="center"/>
            </w:pPr>
            <w:r>
              <w:t>Участник конкурсного отбора N ____</w:t>
            </w:r>
          </w:p>
        </w:tc>
      </w:tr>
      <w:tr w:rsidR="00E508DC">
        <w:tc>
          <w:tcPr>
            <w:tcW w:w="562" w:type="dxa"/>
          </w:tcPr>
          <w:p w:rsidR="00E508DC" w:rsidRDefault="00E508DC">
            <w:pPr>
              <w:pStyle w:val="ConsPlusNormal"/>
              <w:jc w:val="center"/>
            </w:pPr>
            <w:r>
              <w:t>1</w:t>
            </w:r>
          </w:p>
        </w:tc>
        <w:tc>
          <w:tcPr>
            <w:tcW w:w="2041" w:type="dxa"/>
          </w:tcPr>
          <w:p w:rsidR="00E508DC" w:rsidRDefault="00E508DC">
            <w:pPr>
              <w:pStyle w:val="ConsPlusNormal"/>
            </w:pPr>
          </w:p>
        </w:tc>
        <w:tc>
          <w:tcPr>
            <w:tcW w:w="1612" w:type="dxa"/>
          </w:tcPr>
          <w:p w:rsidR="00E508DC" w:rsidRDefault="00E508DC">
            <w:pPr>
              <w:pStyle w:val="ConsPlusNormal"/>
            </w:pPr>
          </w:p>
        </w:tc>
        <w:tc>
          <w:tcPr>
            <w:tcW w:w="1612" w:type="dxa"/>
          </w:tcPr>
          <w:p w:rsidR="00E508DC" w:rsidRDefault="00E508DC">
            <w:pPr>
              <w:pStyle w:val="ConsPlusNormal"/>
            </w:pPr>
          </w:p>
        </w:tc>
        <w:tc>
          <w:tcPr>
            <w:tcW w:w="1612" w:type="dxa"/>
          </w:tcPr>
          <w:p w:rsidR="00E508DC" w:rsidRDefault="00E508DC">
            <w:pPr>
              <w:pStyle w:val="ConsPlusNormal"/>
            </w:pPr>
          </w:p>
        </w:tc>
        <w:tc>
          <w:tcPr>
            <w:tcW w:w="1615" w:type="dxa"/>
          </w:tcPr>
          <w:p w:rsidR="00E508DC" w:rsidRDefault="00E508DC">
            <w:pPr>
              <w:pStyle w:val="ConsPlusNormal"/>
            </w:pPr>
          </w:p>
        </w:tc>
      </w:tr>
      <w:tr w:rsidR="00E508DC">
        <w:tc>
          <w:tcPr>
            <w:tcW w:w="562" w:type="dxa"/>
          </w:tcPr>
          <w:p w:rsidR="00E508DC" w:rsidRDefault="00E508DC">
            <w:pPr>
              <w:pStyle w:val="ConsPlusNormal"/>
              <w:jc w:val="center"/>
            </w:pPr>
            <w:r>
              <w:t>2</w:t>
            </w:r>
          </w:p>
        </w:tc>
        <w:tc>
          <w:tcPr>
            <w:tcW w:w="2041" w:type="dxa"/>
          </w:tcPr>
          <w:p w:rsidR="00E508DC" w:rsidRDefault="00E508DC">
            <w:pPr>
              <w:pStyle w:val="ConsPlusNormal"/>
            </w:pPr>
          </w:p>
        </w:tc>
        <w:tc>
          <w:tcPr>
            <w:tcW w:w="1612" w:type="dxa"/>
          </w:tcPr>
          <w:p w:rsidR="00E508DC" w:rsidRDefault="00E508DC">
            <w:pPr>
              <w:pStyle w:val="ConsPlusNormal"/>
            </w:pPr>
          </w:p>
        </w:tc>
        <w:tc>
          <w:tcPr>
            <w:tcW w:w="1612" w:type="dxa"/>
          </w:tcPr>
          <w:p w:rsidR="00E508DC" w:rsidRDefault="00E508DC">
            <w:pPr>
              <w:pStyle w:val="ConsPlusNormal"/>
            </w:pPr>
          </w:p>
        </w:tc>
        <w:tc>
          <w:tcPr>
            <w:tcW w:w="1612" w:type="dxa"/>
          </w:tcPr>
          <w:p w:rsidR="00E508DC" w:rsidRDefault="00E508DC">
            <w:pPr>
              <w:pStyle w:val="ConsPlusNormal"/>
            </w:pPr>
          </w:p>
        </w:tc>
        <w:tc>
          <w:tcPr>
            <w:tcW w:w="1615" w:type="dxa"/>
          </w:tcPr>
          <w:p w:rsidR="00E508DC" w:rsidRDefault="00E508DC">
            <w:pPr>
              <w:pStyle w:val="ConsPlusNormal"/>
            </w:pPr>
          </w:p>
        </w:tc>
      </w:tr>
      <w:tr w:rsidR="00E508DC">
        <w:tc>
          <w:tcPr>
            <w:tcW w:w="562" w:type="dxa"/>
          </w:tcPr>
          <w:p w:rsidR="00E508DC" w:rsidRDefault="00E508DC">
            <w:pPr>
              <w:pStyle w:val="ConsPlusNormal"/>
              <w:jc w:val="center"/>
            </w:pPr>
            <w:r>
              <w:t>3</w:t>
            </w:r>
          </w:p>
        </w:tc>
        <w:tc>
          <w:tcPr>
            <w:tcW w:w="2041" w:type="dxa"/>
          </w:tcPr>
          <w:p w:rsidR="00E508DC" w:rsidRDefault="00E508DC">
            <w:pPr>
              <w:pStyle w:val="ConsPlusNormal"/>
            </w:pPr>
          </w:p>
        </w:tc>
        <w:tc>
          <w:tcPr>
            <w:tcW w:w="1612" w:type="dxa"/>
          </w:tcPr>
          <w:p w:rsidR="00E508DC" w:rsidRDefault="00E508DC">
            <w:pPr>
              <w:pStyle w:val="ConsPlusNormal"/>
            </w:pPr>
          </w:p>
        </w:tc>
        <w:tc>
          <w:tcPr>
            <w:tcW w:w="1612" w:type="dxa"/>
          </w:tcPr>
          <w:p w:rsidR="00E508DC" w:rsidRDefault="00E508DC">
            <w:pPr>
              <w:pStyle w:val="ConsPlusNormal"/>
            </w:pPr>
          </w:p>
        </w:tc>
        <w:tc>
          <w:tcPr>
            <w:tcW w:w="1612" w:type="dxa"/>
          </w:tcPr>
          <w:p w:rsidR="00E508DC" w:rsidRDefault="00E508DC">
            <w:pPr>
              <w:pStyle w:val="ConsPlusNormal"/>
            </w:pPr>
          </w:p>
        </w:tc>
        <w:tc>
          <w:tcPr>
            <w:tcW w:w="1615" w:type="dxa"/>
          </w:tcPr>
          <w:p w:rsidR="00E508DC" w:rsidRDefault="00E508DC">
            <w:pPr>
              <w:pStyle w:val="ConsPlusNormal"/>
            </w:pPr>
          </w:p>
        </w:tc>
      </w:tr>
      <w:tr w:rsidR="00E508DC">
        <w:tc>
          <w:tcPr>
            <w:tcW w:w="562" w:type="dxa"/>
          </w:tcPr>
          <w:p w:rsidR="00E508DC" w:rsidRDefault="00E508DC">
            <w:pPr>
              <w:pStyle w:val="ConsPlusNormal"/>
              <w:jc w:val="center"/>
            </w:pPr>
            <w:r>
              <w:t>4</w:t>
            </w:r>
          </w:p>
        </w:tc>
        <w:tc>
          <w:tcPr>
            <w:tcW w:w="2041" w:type="dxa"/>
          </w:tcPr>
          <w:p w:rsidR="00E508DC" w:rsidRDefault="00E508DC">
            <w:pPr>
              <w:pStyle w:val="ConsPlusNormal"/>
            </w:pPr>
          </w:p>
        </w:tc>
        <w:tc>
          <w:tcPr>
            <w:tcW w:w="1612" w:type="dxa"/>
          </w:tcPr>
          <w:p w:rsidR="00E508DC" w:rsidRDefault="00E508DC">
            <w:pPr>
              <w:pStyle w:val="ConsPlusNormal"/>
            </w:pPr>
          </w:p>
        </w:tc>
        <w:tc>
          <w:tcPr>
            <w:tcW w:w="1612" w:type="dxa"/>
          </w:tcPr>
          <w:p w:rsidR="00E508DC" w:rsidRDefault="00E508DC">
            <w:pPr>
              <w:pStyle w:val="ConsPlusNormal"/>
            </w:pPr>
          </w:p>
        </w:tc>
        <w:tc>
          <w:tcPr>
            <w:tcW w:w="1612" w:type="dxa"/>
          </w:tcPr>
          <w:p w:rsidR="00E508DC" w:rsidRDefault="00E508DC">
            <w:pPr>
              <w:pStyle w:val="ConsPlusNormal"/>
            </w:pPr>
          </w:p>
        </w:tc>
        <w:tc>
          <w:tcPr>
            <w:tcW w:w="1615" w:type="dxa"/>
          </w:tcPr>
          <w:p w:rsidR="00E508DC" w:rsidRDefault="00E508DC">
            <w:pPr>
              <w:pStyle w:val="ConsPlusNormal"/>
            </w:pPr>
          </w:p>
        </w:tc>
      </w:tr>
      <w:tr w:rsidR="00E508DC">
        <w:tc>
          <w:tcPr>
            <w:tcW w:w="562" w:type="dxa"/>
          </w:tcPr>
          <w:p w:rsidR="00E508DC" w:rsidRDefault="00E508DC">
            <w:pPr>
              <w:pStyle w:val="ConsPlusNormal"/>
              <w:jc w:val="center"/>
            </w:pPr>
            <w:r>
              <w:t>5</w:t>
            </w:r>
          </w:p>
        </w:tc>
        <w:tc>
          <w:tcPr>
            <w:tcW w:w="2041" w:type="dxa"/>
          </w:tcPr>
          <w:p w:rsidR="00E508DC" w:rsidRDefault="00E508DC">
            <w:pPr>
              <w:pStyle w:val="ConsPlusNormal"/>
            </w:pPr>
          </w:p>
        </w:tc>
        <w:tc>
          <w:tcPr>
            <w:tcW w:w="1612" w:type="dxa"/>
          </w:tcPr>
          <w:p w:rsidR="00E508DC" w:rsidRDefault="00E508DC">
            <w:pPr>
              <w:pStyle w:val="ConsPlusNormal"/>
            </w:pPr>
          </w:p>
        </w:tc>
        <w:tc>
          <w:tcPr>
            <w:tcW w:w="1612" w:type="dxa"/>
          </w:tcPr>
          <w:p w:rsidR="00E508DC" w:rsidRDefault="00E508DC">
            <w:pPr>
              <w:pStyle w:val="ConsPlusNormal"/>
            </w:pPr>
          </w:p>
        </w:tc>
        <w:tc>
          <w:tcPr>
            <w:tcW w:w="1612" w:type="dxa"/>
          </w:tcPr>
          <w:p w:rsidR="00E508DC" w:rsidRDefault="00E508DC">
            <w:pPr>
              <w:pStyle w:val="ConsPlusNormal"/>
            </w:pPr>
          </w:p>
        </w:tc>
        <w:tc>
          <w:tcPr>
            <w:tcW w:w="1615" w:type="dxa"/>
          </w:tcPr>
          <w:p w:rsidR="00E508DC" w:rsidRDefault="00E508DC">
            <w:pPr>
              <w:pStyle w:val="ConsPlusNormal"/>
            </w:pPr>
          </w:p>
        </w:tc>
      </w:tr>
      <w:tr w:rsidR="00E508DC">
        <w:tc>
          <w:tcPr>
            <w:tcW w:w="562" w:type="dxa"/>
          </w:tcPr>
          <w:p w:rsidR="00E508DC" w:rsidRDefault="00E508DC">
            <w:pPr>
              <w:pStyle w:val="ConsPlusNormal"/>
              <w:jc w:val="center"/>
            </w:pPr>
            <w:r>
              <w:t>6</w:t>
            </w:r>
          </w:p>
        </w:tc>
        <w:tc>
          <w:tcPr>
            <w:tcW w:w="2041" w:type="dxa"/>
          </w:tcPr>
          <w:p w:rsidR="00E508DC" w:rsidRDefault="00E508DC">
            <w:pPr>
              <w:pStyle w:val="ConsPlusNormal"/>
            </w:pPr>
          </w:p>
        </w:tc>
        <w:tc>
          <w:tcPr>
            <w:tcW w:w="1612" w:type="dxa"/>
          </w:tcPr>
          <w:p w:rsidR="00E508DC" w:rsidRDefault="00E508DC">
            <w:pPr>
              <w:pStyle w:val="ConsPlusNormal"/>
            </w:pPr>
          </w:p>
        </w:tc>
        <w:tc>
          <w:tcPr>
            <w:tcW w:w="1612" w:type="dxa"/>
          </w:tcPr>
          <w:p w:rsidR="00E508DC" w:rsidRDefault="00E508DC">
            <w:pPr>
              <w:pStyle w:val="ConsPlusNormal"/>
            </w:pPr>
          </w:p>
        </w:tc>
        <w:tc>
          <w:tcPr>
            <w:tcW w:w="1612" w:type="dxa"/>
          </w:tcPr>
          <w:p w:rsidR="00E508DC" w:rsidRDefault="00E508DC">
            <w:pPr>
              <w:pStyle w:val="ConsPlusNormal"/>
            </w:pPr>
          </w:p>
        </w:tc>
        <w:tc>
          <w:tcPr>
            <w:tcW w:w="1615" w:type="dxa"/>
          </w:tcPr>
          <w:p w:rsidR="00E508DC" w:rsidRDefault="00E508DC">
            <w:pPr>
              <w:pStyle w:val="ConsPlusNormal"/>
            </w:pPr>
          </w:p>
        </w:tc>
      </w:tr>
      <w:tr w:rsidR="00E508DC">
        <w:tc>
          <w:tcPr>
            <w:tcW w:w="562" w:type="dxa"/>
          </w:tcPr>
          <w:p w:rsidR="00E508DC" w:rsidRDefault="00E508DC">
            <w:pPr>
              <w:pStyle w:val="ConsPlusNormal"/>
              <w:jc w:val="center"/>
            </w:pPr>
            <w:r>
              <w:lastRenderedPageBreak/>
              <w:t>7</w:t>
            </w:r>
          </w:p>
        </w:tc>
        <w:tc>
          <w:tcPr>
            <w:tcW w:w="2041" w:type="dxa"/>
          </w:tcPr>
          <w:p w:rsidR="00E508DC" w:rsidRDefault="00E508DC">
            <w:pPr>
              <w:pStyle w:val="ConsPlusNormal"/>
            </w:pPr>
          </w:p>
        </w:tc>
        <w:tc>
          <w:tcPr>
            <w:tcW w:w="1612" w:type="dxa"/>
          </w:tcPr>
          <w:p w:rsidR="00E508DC" w:rsidRDefault="00E508DC">
            <w:pPr>
              <w:pStyle w:val="ConsPlusNormal"/>
            </w:pPr>
          </w:p>
        </w:tc>
        <w:tc>
          <w:tcPr>
            <w:tcW w:w="1612" w:type="dxa"/>
          </w:tcPr>
          <w:p w:rsidR="00E508DC" w:rsidRDefault="00E508DC">
            <w:pPr>
              <w:pStyle w:val="ConsPlusNormal"/>
            </w:pPr>
          </w:p>
        </w:tc>
        <w:tc>
          <w:tcPr>
            <w:tcW w:w="1612" w:type="dxa"/>
          </w:tcPr>
          <w:p w:rsidR="00E508DC" w:rsidRDefault="00E508DC">
            <w:pPr>
              <w:pStyle w:val="ConsPlusNormal"/>
            </w:pPr>
          </w:p>
        </w:tc>
        <w:tc>
          <w:tcPr>
            <w:tcW w:w="1615" w:type="dxa"/>
          </w:tcPr>
          <w:p w:rsidR="00E508DC" w:rsidRDefault="00E508DC">
            <w:pPr>
              <w:pStyle w:val="ConsPlusNormal"/>
            </w:pPr>
          </w:p>
        </w:tc>
      </w:tr>
      <w:tr w:rsidR="00E508DC">
        <w:tc>
          <w:tcPr>
            <w:tcW w:w="562" w:type="dxa"/>
          </w:tcPr>
          <w:p w:rsidR="00E508DC" w:rsidRDefault="00E508DC">
            <w:pPr>
              <w:pStyle w:val="ConsPlusNormal"/>
              <w:jc w:val="center"/>
            </w:pPr>
            <w:r>
              <w:t>8</w:t>
            </w:r>
          </w:p>
        </w:tc>
        <w:tc>
          <w:tcPr>
            <w:tcW w:w="2041" w:type="dxa"/>
          </w:tcPr>
          <w:p w:rsidR="00E508DC" w:rsidRDefault="00E508DC">
            <w:pPr>
              <w:pStyle w:val="ConsPlusNormal"/>
            </w:pPr>
          </w:p>
        </w:tc>
        <w:tc>
          <w:tcPr>
            <w:tcW w:w="1612" w:type="dxa"/>
          </w:tcPr>
          <w:p w:rsidR="00E508DC" w:rsidRDefault="00E508DC">
            <w:pPr>
              <w:pStyle w:val="ConsPlusNormal"/>
            </w:pPr>
          </w:p>
        </w:tc>
        <w:tc>
          <w:tcPr>
            <w:tcW w:w="1612" w:type="dxa"/>
          </w:tcPr>
          <w:p w:rsidR="00E508DC" w:rsidRDefault="00E508DC">
            <w:pPr>
              <w:pStyle w:val="ConsPlusNormal"/>
            </w:pPr>
          </w:p>
        </w:tc>
        <w:tc>
          <w:tcPr>
            <w:tcW w:w="1612" w:type="dxa"/>
          </w:tcPr>
          <w:p w:rsidR="00E508DC" w:rsidRDefault="00E508DC">
            <w:pPr>
              <w:pStyle w:val="ConsPlusNormal"/>
            </w:pPr>
          </w:p>
        </w:tc>
        <w:tc>
          <w:tcPr>
            <w:tcW w:w="1615" w:type="dxa"/>
          </w:tcPr>
          <w:p w:rsidR="00E508DC" w:rsidRDefault="00E508DC">
            <w:pPr>
              <w:pStyle w:val="ConsPlusNormal"/>
            </w:pPr>
          </w:p>
        </w:tc>
      </w:tr>
      <w:tr w:rsidR="00E508DC">
        <w:tc>
          <w:tcPr>
            <w:tcW w:w="562" w:type="dxa"/>
          </w:tcPr>
          <w:p w:rsidR="00E508DC" w:rsidRDefault="00E508DC">
            <w:pPr>
              <w:pStyle w:val="ConsPlusNormal"/>
              <w:jc w:val="center"/>
            </w:pPr>
            <w:r>
              <w:t>9</w:t>
            </w:r>
          </w:p>
        </w:tc>
        <w:tc>
          <w:tcPr>
            <w:tcW w:w="2041" w:type="dxa"/>
          </w:tcPr>
          <w:p w:rsidR="00E508DC" w:rsidRDefault="00E508DC">
            <w:pPr>
              <w:pStyle w:val="ConsPlusNormal"/>
            </w:pPr>
          </w:p>
        </w:tc>
        <w:tc>
          <w:tcPr>
            <w:tcW w:w="1612" w:type="dxa"/>
          </w:tcPr>
          <w:p w:rsidR="00E508DC" w:rsidRDefault="00E508DC">
            <w:pPr>
              <w:pStyle w:val="ConsPlusNormal"/>
            </w:pPr>
          </w:p>
        </w:tc>
        <w:tc>
          <w:tcPr>
            <w:tcW w:w="1612" w:type="dxa"/>
          </w:tcPr>
          <w:p w:rsidR="00E508DC" w:rsidRDefault="00E508DC">
            <w:pPr>
              <w:pStyle w:val="ConsPlusNormal"/>
            </w:pPr>
          </w:p>
        </w:tc>
        <w:tc>
          <w:tcPr>
            <w:tcW w:w="1612" w:type="dxa"/>
          </w:tcPr>
          <w:p w:rsidR="00E508DC" w:rsidRDefault="00E508DC">
            <w:pPr>
              <w:pStyle w:val="ConsPlusNormal"/>
            </w:pPr>
          </w:p>
        </w:tc>
        <w:tc>
          <w:tcPr>
            <w:tcW w:w="1615" w:type="dxa"/>
          </w:tcPr>
          <w:p w:rsidR="00E508DC" w:rsidRDefault="00E508DC">
            <w:pPr>
              <w:pStyle w:val="ConsPlusNormal"/>
            </w:pPr>
          </w:p>
        </w:tc>
      </w:tr>
      <w:tr w:rsidR="00E508DC">
        <w:tc>
          <w:tcPr>
            <w:tcW w:w="2603" w:type="dxa"/>
            <w:gridSpan w:val="2"/>
          </w:tcPr>
          <w:p w:rsidR="00E508DC" w:rsidRDefault="00E508DC">
            <w:pPr>
              <w:pStyle w:val="ConsPlusNormal"/>
            </w:pPr>
            <w:r>
              <w:t>Итоговая оценка членов конкурсной комиссии</w:t>
            </w:r>
          </w:p>
        </w:tc>
        <w:tc>
          <w:tcPr>
            <w:tcW w:w="1612" w:type="dxa"/>
          </w:tcPr>
          <w:p w:rsidR="00E508DC" w:rsidRDefault="00E508DC">
            <w:pPr>
              <w:pStyle w:val="ConsPlusNormal"/>
            </w:pPr>
          </w:p>
        </w:tc>
        <w:tc>
          <w:tcPr>
            <w:tcW w:w="1612" w:type="dxa"/>
          </w:tcPr>
          <w:p w:rsidR="00E508DC" w:rsidRDefault="00E508DC">
            <w:pPr>
              <w:pStyle w:val="ConsPlusNormal"/>
            </w:pPr>
          </w:p>
        </w:tc>
        <w:tc>
          <w:tcPr>
            <w:tcW w:w="1612" w:type="dxa"/>
          </w:tcPr>
          <w:p w:rsidR="00E508DC" w:rsidRDefault="00E508DC">
            <w:pPr>
              <w:pStyle w:val="ConsPlusNormal"/>
            </w:pPr>
          </w:p>
        </w:tc>
        <w:tc>
          <w:tcPr>
            <w:tcW w:w="1615" w:type="dxa"/>
          </w:tcPr>
          <w:p w:rsidR="00E508DC" w:rsidRDefault="00E508DC">
            <w:pPr>
              <w:pStyle w:val="ConsPlusNormal"/>
            </w:pPr>
          </w:p>
        </w:tc>
      </w:tr>
      <w:tr w:rsidR="00E508DC">
        <w:tc>
          <w:tcPr>
            <w:tcW w:w="2603" w:type="dxa"/>
            <w:gridSpan w:val="2"/>
          </w:tcPr>
          <w:p w:rsidR="00E508DC" w:rsidRDefault="00E508DC">
            <w:pPr>
              <w:pStyle w:val="ConsPlusNormal"/>
            </w:pPr>
            <w:r>
              <w:t>Среднее значение оценки</w:t>
            </w:r>
          </w:p>
        </w:tc>
        <w:tc>
          <w:tcPr>
            <w:tcW w:w="1612" w:type="dxa"/>
          </w:tcPr>
          <w:p w:rsidR="00E508DC" w:rsidRDefault="00E508DC">
            <w:pPr>
              <w:pStyle w:val="ConsPlusNormal"/>
            </w:pPr>
          </w:p>
        </w:tc>
        <w:tc>
          <w:tcPr>
            <w:tcW w:w="1612" w:type="dxa"/>
          </w:tcPr>
          <w:p w:rsidR="00E508DC" w:rsidRDefault="00E508DC">
            <w:pPr>
              <w:pStyle w:val="ConsPlusNormal"/>
            </w:pPr>
          </w:p>
        </w:tc>
        <w:tc>
          <w:tcPr>
            <w:tcW w:w="1612" w:type="dxa"/>
          </w:tcPr>
          <w:p w:rsidR="00E508DC" w:rsidRDefault="00E508DC">
            <w:pPr>
              <w:pStyle w:val="ConsPlusNormal"/>
            </w:pPr>
          </w:p>
        </w:tc>
        <w:tc>
          <w:tcPr>
            <w:tcW w:w="1615" w:type="dxa"/>
          </w:tcPr>
          <w:p w:rsidR="00E508DC" w:rsidRDefault="00E508DC">
            <w:pPr>
              <w:pStyle w:val="ConsPlusNormal"/>
            </w:pPr>
          </w:p>
        </w:tc>
      </w:tr>
    </w:tbl>
    <w:p w:rsidR="00E508DC" w:rsidRDefault="00E508DC">
      <w:pPr>
        <w:pStyle w:val="ConsPlusNormal"/>
        <w:jc w:val="both"/>
      </w:pPr>
    </w:p>
    <w:p w:rsidR="00E508DC" w:rsidRDefault="00E508DC">
      <w:pPr>
        <w:pStyle w:val="ConsPlusNonformat"/>
        <w:jc w:val="both"/>
      </w:pPr>
      <w:r>
        <w:t>Председатель комиссии      ______________    ______________________________</w:t>
      </w:r>
    </w:p>
    <w:p w:rsidR="00E508DC" w:rsidRDefault="00E508DC">
      <w:pPr>
        <w:pStyle w:val="ConsPlusNonformat"/>
        <w:jc w:val="both"/>
      </w:pPr>
      <w:r>
        <w:t xml:space="preserve">                               (</w:t>
      </w:r>
      <w:proofErr w:type="gramStart"/>
      <w:r>
        <w:t xml:space="preserve">подпись)   </w:t>
      </w:r>
      <w:proofErr w:type="gramEnd"/>
      <w:r>
        <w:t xml:space="preserve">       (расшифровка подписи)</w:t>
      </w:r>
    </w:p>
    <w:p w:rsidR="00E508DC" w:rsidRDefault="00E508DC">
      <w:pPr>
        <w:pStyle w:val="ConsPlusNonformat"/>
        <w:jc w:val="both"/>
      </w:pPr>
    </w:p>
    <w:p w:rsidR="00E508DC" w:rsidRDefault="00E508DC">
      <w:pPr>
        <w:pStyle w:val="ConsPlusNonformat"/>
        <w:jc w:val="both"/>
      </w:pPr>
      <w:r>
        <w:t>Секретарь комиссии         ______________    ______________________________</w:t>
      </w:r>
    </w:p>
    <w:p w:rsidR="00E508DC" w:rsidRDefault="00E508DC">
      <w:pPr>
        <w:pStyle w:val="ConsPlusNonformat"/>
        <w:jc w:val="both"/>
      </w:pPr>
      <w:r>
        <w:t xml:space="preserve">                               (</w:t>
      </w:r>
      <w:proofErr w:type="gramStart"/>
      <w:r>
        <w:t xml:space="preserve">подпись)   </w:t>
      </w:r>
      <w:proofErr w:type="gramEnd"/>
      <w:r>
        <w:t xml:space="preserve">       (расшифровка подписи)</w:t>
      </w:r>
    </w:p>
    <w:p w:rsidR="00E508DC" w:rsidRDefault="00E508DC">
      <w:pPr>
        <w:pStyle w:val="ConsPlusNormal"/>
        <w:jc w:val="both"/>
      </w:pPr>
    </w:p>
    <w:p w:rsidR="00E508DC" w:rsidRDefault="00E508DC">
      <w:pPr>
        <w:pStyle w:val="ConsPlusNormal"/>
        <w:jc w:val="both"/>
      </w:pPr>
    </w:p>
    <w:p w:rsidR="00E508DC" w:rsidRDefault="00E508DC">
      <w:pPr>
        <w:pStyle w:val="ConsPlusNormal"/>
        <w:jc w:val="both"/>
      </w:pPr>
    </w:p>
    <w:p w:rsidR="00E508DC" w:rsidRDefault="00E508DC">
      <w:pPr>
        <w:pStyle w:val="ConsPlusNormal"/>
        <w:jc w:val="both"/>
      </w:pPr>
    </w:p>
    <w:p w:rsidR="00E508DC" w:rsidRDefault="00E508DC">
      <w:pPr>
        <w:pStyle w:val="ConsPlusNormal"/>
        <w:jc w:val="both"/>
      </w:pPr>
    </w:p>
    <w:p w:rsidR="00E508DC" w:rsidRDefault="00E508DC">
      <w:pPr>
        <w:pStyle w:val="ConsPlusNormal"/>
        <w:jc w:val="right"/>
        <w:outlineLvl w:val="1"/>
      </w:pPr>
      <w:r>
        <w:t>Приложение 4</w:t>
      </w:r>
    </w:p>
    <w:p w:rsidR="00E508DC" w:rsidRDefault="00E508DC">
      <w:pPr>
        <w:pStyle w:val="ConsPlusNormal"/>
        <w:jc w:val="right"/>
      </w:pPr>
      <w:r>
        <w:t>к Порядку организации</w:t>
      </w:r>
    </w:p>
    <w:p w:rsidR="00E508DC" w:rsidRDefault="00E508DC">
      <w:pPr>
        <w:pStyle w:val="ConsPlusNormal"/>
        <w:jc w:val="right"/>
      </w:pPr>
      <w:r>
        <w:t>и проведения конкурса</w:t>
      </w:r>
    </w:p>
    <w:p w:rsidR="00E508DC" w:rsidRDefault="00E508DC">
      <w:pPr>
        <w:pStyle w:val="ConsPlusNormal"/>
        <w:jc w:val="right"/>
      </w:pPr>
      <w:r>
        <w:t>"Лучшее новогоднее оформление"</w:t>
      </w:r>
    </w:p>
    <w:p w:rsidR="00E508DC" w:rsidRDefault="00E508DC">
      <w:pPr>
        <w:pStyle w:val="ConsPlusNormal"/>
        <w:jc w:val="both"/>
      </w:pPr>
    </w:p>
    <w:p w:rsidR="00E508DC" w:rsidRDefault="00E508DC">
      <w:pPr>
        <w:pStyle w:val="ConsPlusNonformat"/>
        <w:jc w:val="both"/>
      </w:pPr>
      <w:r>
        <w:t xml:space="preserve">                                                   Главе города Нарьян-Мара</w:t>
      </w:r>
    </w:p>
    <w:p w:rsidR="00E508DC" w:rsidRDefault="00E508DC">
      <w:pPr>
        <w:pStyle w:val="ConsPlusNonformat"/>
        <w:jc w:val="both"/>
      </w:pPr>
      <w:r>
        <w:t xml:space="preserve">                                     ______________________________________</w:t>
      </w:r>
    </w:p>
    <w:p w:rsidR="00E508DC" w:rsidRDefault="00E508DC">
      <w:pPr>
        <w:pStyle w:val="ConsPlusNonformat"/>
        <w:jc w:val="both"/>
      </w:pPr>
      <w:r>
        <w:t xml:space="preserve">                                     от ___________________________________</w:t>
      </w:r>
    </w:p>
    <w:p w:rsidR="00E508DC" w:rsidRDefault="00E508DC">
      <w:pPr>
        <w:pStyle w:val="ConsPlusNonformat"/>
        <w:jc w:val="both"/>
      </w:pPr>
      <w:r>
        <w:t xml:space="preserve">                                     адрес: _______________________________</w:t>
      </w:r>
    </w:p>
    <w:p w:rsidR="00E508DC" w:rsidRDefault="00E508DC">
      <w:pPr>
        <w:pStyle w:val="ConsPlusNonformat"/>
        <w:jc w:val="both"/>
      </w:pPr>
      <w:r>
        <w:t xml:space="preserve">                                     тел. _________________________________</w:t>
      </w:r>
    </w:p>
    <w:p w:rsidR="00E508DC" w:rsidRDefault="00E508DC">
      <w:pPr>
        <w:pStyle w:val="ConsPlusNonformat"/>
        <w:jc w:val="both"/>
      </w:pPr>
    </w:p>
    <w:p w:rsidR="00E508DC" w:rsidRDefault="00E508DC">
      <w:pPr>
        <w:pStyle w:val="ConsPlusNonformat"/>
        <w:jc w:val="both"/>
      </w:pPr>
      <w:bookmarkStart w:id="21" w:name="P550"/>
      <w:bookmarkEnd w:id="21"/>
      <w:r>
        <w:t xml:space="preserve">                                  Заявка</w:t>
      </w:r>
    </w:p>
    <w:p w:rsidR="00E508DC" w:rsidRDefault="00E508DC">
      <w:pPr>
        <w:pStyle w:val="ConsPlusNonformat"/>
        <w:jc w:val="both"/>
      </w:pPr>
      <w:r>
        <w:t xml:space="preserve">           на участие в конкурсе "Лучшее новогоднее оформление"</w:t>
      </w:r>
    </w:p>
    <w:p w:rsidR="00E508DC" w:rsidRDefault="00E508DC">
      <w:pPr>
        <w:pStyle w:val="ConsPlusNonformat"/>
        <w:jc w:val="both"/>
      </w:pPr>
      <w:r>
        <w:t>___________________________________________________________________________</w:t>
      </w:r>
    </w:p>
    <w:p w:rsidR="00E508DC" w:rsidRDefault="00E508DC">
      <w:pPr>
        <w:pStyle w:val="ConsPlusNonformat"/>
        <w:jc w:val="both"/>
      </w:pPr>
      <w:r>
        <w:t xml:space="preserve"> (полное наименование юридического лица, индивидуального предпринимателя)</w:t>
      </w:r>
    </w:p>
    <w:p w:rsidR="00E508DC" w:rsidRDefault="00E508DC">
      <w:pPr>
        <w:pStyle w:val="ConsPlusNonformat"/>
        <w:jc w:val="both"/>
      </w:pPr>
      <w:r>
        <w:t>___________________________________________________________________________</w:t>
      </w:r>
    </w:p>
    <w:p w:rsidR="00E508DC" w:rsidRDefault="00E508DC">
      <w:pPr>
        <w:pStyle w:val="ConsPlusNonformat"/>
        <w:jc w:val="both"/>
      </w:pPr>
      <w:r>
        <w:t xml:space="preserve">            (с указанием места регистрации (места жительства))</w:t>
      </w:r>
    </w:p>
    <w:p w:rsidR="00E508DC" w:rsidRDefault="00E508DC">
      <w:pPr>
        <w:pStyle w:val="ConsPlusNonformat"/>
        <w:jc w:val="both"/>
      </w:pPr>
      <w:r>
        <w:t>Юридический адрес: ________________________________________________________</w:t>
      </w:r>
    </w:p>
    <w:p w:rsidR="00E508DC" w:rsidRDefault="00E508DC">
      <w:pPr>
        <w:pStyle w:val="ConsPlusNonformat"/>
        <w:jc w:val="both"/>
      </w:pPr>
      <w:r>
        <w:t>Фактическое местонахождение: ______________________________________________</w:t>
      </w:r>
    </w:p>
    <w:p w:rsidR="00E508DC" w:rsidRDefault="00E508DC">
      <w:pPr>
        <w:pStyle w:val="ConsPlusNonformat"/>
        <w:jc w:val="both"/>
      </w:pPr>
      <w:r>
        <w:t>Почтовый адрес: ___________________________________________________________</w:t>
      </w:r>
    </w:p>
    <w:p w:rsidR="00E508DC" w:rsidRDefault="00E508DC">
      <w:pPr>
        <w:pStyle w:val="ConsPlusNonformat"/>
        <w:jc w:val="both"/>
      </w:pPr>
      <w:r>
        <w:t>Номер контактного телефона/факса: _________________________________________</w:t>
      </w:r>
    </w:p>
    <w:p w:rsidR="00E508DC" w:rsidRDefault="00E508DC">
      <w:pPr>
        <w:pStyle w:val="ConsPlusNonformat"/>
        <w:jc w:val="both"/>
      </w:pPr>
      <w:r>
        <w:t>Электронная почта _________________________________________________________</w:t>
      </w:r>
    </w:p>
    <w:p w:rsidR="00E508DC" w:rsidRDefault="00E508DC">
      <w:pPr>
        <w:pStyle w:val="ConsPlusNonformat"/>
        <w:jc w:val="both"/>
      </w:pPr>
      <w:r>
        <w:t>ИНН/КПП ___________________________________________________________________</w:t>
      </w:r>
    </w:p>
    <w:p w:rsidR="00E508DC" w:rsidRDefault="00E508DC">
      <w:pPr>
        <w:pStyle w:val="ConsPlusNonformat"/>
        <w:jc w:val="both"/>
      </w:pPr>
      <w:r>
        <w:t>ОГРН N _____________________________________ дата _________________________</w:t>
      </w:r>
    </w:p>
    <w:p w:rsidR="00E508DC" w:rsidRDefault="00E508DC">
      <w:pPr>
        <w:pStyle w:val="ConsPlusNonformat"/>
        <w:jc w:val="both"/>
      </w:pPr>
      <w:r>
        <w:t>ОКПО ______________________________________________________________________</w:t>
      </w:r>
    </w:p>
    <w:p w:rsidR="00E508DC" w:rsidRDefault="00E508DC">
      <w:pPr>
        <w:pStyle w:val="ConsPlusNonformat"/>
        <w:jc w:val="both"/>
      </w:pPr>
      <w:r>
        <w:t>Дата регистрации юридического лица (индивидуального предпринимателя) ______</w:t>
      </w:r>
    </w:p>
    <w:p w:rsidR="00E508DC" w:rsidRDefault="00E508DC">
      <w:pPr>
        <w:pStyle w:val="ConsPlusNonformat"/>
        <w:jc w:val="both"/>
      </w:pPr>
      <w:r>
        <w:t>Фамилия, имя, отчество ____________________________________________________</w:t>
      </w:r>
    </w:p>
    <w:p w:rsidR="00E508DC" w:rsidRDefault="00E508DC">
      <w:pPr>
        <w:pStyle w:val="ConsPlusNonformat"/>
        <w:jc w:val="both"/>
      </w:pPr>
      <w:proofErr w:type="gramStart"/>
      <w:r>
        <w:t>Паспортные  данные</w:t>
      </w:r>
      <w:proofErr w:type="gramEnd"/>
      <w:r>
        <w:t xml:space="preserve">  (серия,  номер,  кем и когда выдан), для индивидуальных</w:t>
      </w:r>
    </w:p>
    <w:p w:rsidR="00E508DC" w:rsidRDefault="00E508DC">
      <w:pPr>
        <w:pStyle w:val="ConsPlusNonformat"/>
        <w:jc w:val="both"/>
      </w:pPr>
      <w:r>
        <w:t>предпринимателей __________________________________________________________</w:t>
      </w:r>
    </w:p>
    <w:p w:rsidR="00E508DC" w:rsidRDefault="00E508DC">
      <w:pPr>
        <w:pStyle w:val="ConsPlusNonformat"/>
        <w:jc w:val="both"/>
      </w:pPr>
      <w:r>
        <w:t>Расчетный счет ____________________________________________________________</w:t>
      </w:r>
    </w:p>
    <w:p w:rsidR="00E508DC" w:rsidRDefault="00E508DC">
      <w:pPr>
        <w:pStyle w:val="ConsPlusNonformat"/>
        <w:jc w:val="both"/>
      </w:pPr>
      <w:r>
        <w:t>Банк получателя ___________________________________________________________</w:t>
      </w:r>
    </w:p>
    <w:p w:rsidR="00E508DC" w:rsidRDefault="00E508DC">
      <w:pPr>
        <w:pStyle w:val="ConsPlusNonformat"/>
        <w:jc w:val="both"/>
      </w:pPr>
      <w:r>
        <w:t>Корреспондентский счет ____________________________________________________</w:t>
      </w:r>
    </w:p>
    <w:p w:rsidR="00E508DC" w:rsidRDefault="00E508DC">
      <w:pPr>
        <w:pStyle w:val="ConsPlusNonformat"/>
        <w:jc w:val="both"/>
      </w:pPr>
      <w:r>
        <w:t>БИК _______________________________________________________________________</w:t>
      </w:r>
    </w:p>
    <w:p w:rsidR="00E508DC" w:rsidRDefault="00E508DC">
      <w:pPr>
        <w:pStyle w:val="ConsPlusNonformat"/>
        <w:jc w:val="both"/>
      </w:pPr>
    </w:p>
    <w:p w:rsidR="00E508DC" w:rsidRDefault="00E508DC">
      <w:pPr>
        <w:pStyle w:val="ConsPlusNonformat"/>
        <w:jc w:val="both"/>
      </w:pPr>
      <w:r>
        <w:t xml:space="preserve">    К   участию</w:t>
      </w:r>
      <w:proofErr w:type="gramStart"/>
      <w:r>
        <w:t xml:space="preserve">   (</w:t>
      </w:r>
      <w:proofErr w:type="gramEnd"/>
      <w:r>
        <w:t>осмотру)   в   конкурсе  представляю  следующий  объект:</w:t>
      </w:r>
    </w:p>
    <w:p w:rsidR="00E508DC" w:rsidRDefault="00E508DC">
      <w:pPr>
        <w:pStyle w:val="ConsPlusNonformat"/>
        <w:jc w:val="both"/>
      </w:pPr>
      <w:r>
        <w:t>___________________________________________________________________________</w:t>
      </w:r>
    </w:p>
    <w:p w:rsidR="00E508DC" w:rsidRDefault="00E508DC">
      <w:pPr>
        <w:pStyle w:val="ConsPlusNonformat"/>
        <w:jc w:val="both"/>
      </w:pPr>
      <w:r>
        <w:t xml:space="preserve">                        (месторасположение объекта)</w:t>
      </w:r>
    </w:p>
    <w:p w:rsidR="00E508DC" w:rsidRDefault="00E508DC">
      <w:pPr>
        <w:pStyle w:val="ConsPlusNonformat"/>
        <w:jc w:val="both"/>
      </w:pPr>
    </w:p>
    <w:p w:rsidR="00E508DC" w:rsidRDefault="00E508DC">
      <w:pPr>
        <w:pStyle w:val="ConsPlusNonformat"/>
        <w:jc w:val="both"/>
      </w:pPr>
      <w:r>
        <w:t xml:space="preserve">    </w:t>
      </w:r>
      <w:proofErr w:type="gramStart"/>
      <w:r>
        <w:t>Прошу  рассмотреть</w:t>
      </w:r>
      <w:proofErr w:type="gramEnd"/>
      <w:r>
        <w:t xml:space="preserve">  документы для участия в конкурсе "Лучшее новогоднее</w:t>
      </w:r>
    </w:p>
    <w:p w:rsidR="00E508DC" w:rsidRDefault="00E508DC">
      <w:pPr>
        <w:pStyle w:val="ConsPlusNonformat"/>
        <w:jc w:val="both"/>
      </w:pPr>
      <w:r>
        <w:lastRenderedPageBreak/>
        <w:t>оформление</w:t>
      </w:r>
      <w:proofErr w:type="gramStart"/>
      <w:r>
        <w:t>"  на</w:t>
      </w:r>
      <w:proofErr w:type="gramEnd"/>
      <w:r>
        <w:t xml:space="preserve">  условиях,  установленных Порядком организации и проведения</w:t>
      </w:r>
    </w:p>
    <w:p w:rsidR="00E508DC" w:rsidRDefault="00E508DC">
      <w:pPr>
        <w:pStyle w:val="ConsPlusNonformat"/>
        <w:jc w:val="both"/>
      </w:pPr>
      <w:r>
        <w:t xml:space="preserve">конкурса   "Лучшее   </w:t>
      </w:r>
      <w:proofErr w:type="gramStart"/>
      <w:r>
        <w:t>новогоднее  оформление</w:t>
      </w:r>
      <w:proofErr w:type="gramEnd"/>
      <w:r>
        <w:t>",  утвержденным  постановлением</w:t>
      </w:r>
    </w:p>
    <w:p w:rsidR="00E508DC" w:rsidRDefault="00E508DC">
      <w:pPr>
        <w:pStyle w:val="ConsPlusNonformat"/>
        <w:jc w:val="both"/>
      </w:pPr>
      <w:r>
        <w:t>Администрации    муниципального   образования   "Городской   округ   "Город</w:t>
      </w:r>
    </w:p>
    <w:p w:rsidR="00E508DC" w:rsidRDefault="00E508DC">
      <w:pPr>
        <w:pStyle w:val="ConsPlusNonformat"/>
        <w:jc w:val="both"/>
      </w:pPr>
      <w:r>
        <w:t>Нарьян-Мар" от ____________ N _________ (далее - Порядок).</w:t>
      </w:r>
    </w:p>
    <w:p w:rsidR="00E508DC" w:rsidRDefault="00E508DC">
      <w:pPr>
        <w:pStyle w:val="ConsPlusNonformat"/>
        <w:jc w:val="both"/>
      </w:pPr>
      <w:r>
        <w:t>К заявке прилагаются следующие документы:</w:t>
      </w:r>
    </w:p>
    <w:p w:rsidR="00E508DC" w:rsidRDefault="00E508DC">
      <w:pPr>
        <w:pStyle w:val="ConsPlusNonformat"/>
        <w:jc w:val="both"/>
      </w:pPr>
      <w:r>
        <w:t>1. _______________________________________________________________________;</w:t>
      </w:r>
    </w:p>
    <w:p w:rsidR="00E508DC" w:rsidRDefault="00E508DC">
      <w:pPr>
        <w:pStyle w:val="ConsPlusNonformat"/>
        <w:jc w:val="both"/>
      </w:pPr>
      <w:r>
        <w:t>2. _______________________________________________________________________;</w:t>
      </w:r>
    </w:p>
    <w:p w:rsidR="00E508DC" w:rsidRDefault="00E508DC">
      <w:pPr>
        <w:pStyle w:val="ConsPlusNonformat"/>
        <w:jc w:val="both"/>
      </w:pPr>
      <w:r>
        <w:t>3. _______________________________________________________________________;</w:t>
      </w:r>
    </w:p>
    <w:p w:rsidR="00E508DC" w:rsidRDefault="00E508DC">
      <w:pPr>
        <w:pStyle w:val="ConsPlusNonformat"/>
        <w:jc w:val="both"/>
      </w:pPr>
      <w:r>
        <w:t xml:space="preserve">    Заявляю о том, что на день подачи настоящей заявки в отношении меня как</w:t>
      </w:r>
    </w:p>
    <w:p w:rsidR="00E508DC" w:rsidRDefault="00E508DC">
      <w:pPr>
        <w:pStyle w:val="ConsPlusNonformat"/>
        <w:jc w:val="both"/>
      </w:pPr>
      <w:proofErr w:type="gramStart"/>
      <w:r>
        <w:t>субъекта  хозяйственных</w:t>
      </w:r>
      <w:proofErr w:type="gramEnd"/>
      <w:r>
        <w:t xml:space="preserve">  правоотношений не проводятся процедуры ликвидации,</w:t>
      </w:r>
    </w:p>
    <w:p w:rsidR="00E508DC" w:rsidRDefault="00E508DC">
      <w:pPr>
        <w:pStyle w:val="ConsPlusNonformat"/>
        <w:jc w:val="both"/>
      </w:pPr>
      <w:r>
        <w:t xml:space="preserve">отсутствует   решение   </w:t>
      </w:r>
      <w:proofErr w:type="gramStart"/>
      <w:r>
        <w:t>арбитражного  суда</w:t>
      </w:r>
      <w:proofErr w:type="gramEnd"/>
      <w:r>
        <w:t xml:space="preserve">  о  банкротстве  и  об  открытии</w:t>
      </w:r>
    </w:p>
    <w:p w:rsidR="00E508DC" w:rsidRDefault="00E508DC">
      <w:pPr>
        <w:pStyle w:val="ConsPlusNonformat"/>
        <w:jc w:val="both"/>
      </w:pPr>
      <w:r>
        <w:t xml:space="preserve">конкурсного   </w:t>
      </w:r>
      <w:proofErr w:type="gramStart"/>
      <w:r>
        <w:t xml:space="preserve">производства,   </w:t>
      </w:r>
      <w:proofErr w:type="gramEnd"/>
      <w:r>
        <w:t>не  приостановлена  деятельность  в  порядке,</w:t>
      </w:r>
    </w:p>
    <w:p w:rsidR="00E508DC" w:rsidRDefault="00E508DC">
      <w:pPr>
        <w:pStyle w:val="ConsPlusNonformat"/>
        <w:jc w:val="both"/>
      </w:pPr>
      <w:r>
        <w:t>предусмотренном   Кодексом   Российской   Федерации   об   административных</w:t>
      </w:r>
    </w:p>
    <w:p w:rsidR="00E508DC" w:rsidRDefault="00E508DC">
      <w:pPr>
        <w:pStyle w:val="ConsPlusNonformat"/>
        <w:jc w:val="both"/>
      </w:pPr>
      <w:proofErr w:type="gramStart"/>
      <w:r>
        <w:t>правонарушениях,  а</w:t>
      </w:r>
      <w:proofErr w:type="gramEnd"/>
      <w:r>
        <w:t xml:space="preserve">  также  не имею просроченной задолженности по налоговым</w:t>
      </w:r>
    </w:p>
    <w:p w:rsidR="00E508DC" w:rsidRDefault="00E508DC">
      <w:pPr>
        <w:pStyle w:val="ConsPlusNonformat"/>
        <w:jc w:val="both"/>
      </w:pPr>
      <w:r>
        <w:t xml:space="preserve">платежам   и   иным   обязательным   </w:t>
      </w:r>
      <w:proofErr w:type="gramStart"/>
      <w:r>
        <w:t>платежам  в</w:t>
      </w:r>
      <w:proofErr w:type="gramEnd"/>
      <w:r>
        <w:t xml:space="preserve">  бюджеты  всех  уровней  и</w:t>
      </w:r>
    </w:p>
    <w:p w:rsidR="00E508DC" w:rsidRDefault="00E508DC">
      <w:pPr>
        <w:pStyle w:val="ConsPlusNonformat"/>
        <w:jc w:val="both"/>
      </w:pPr>
      <w:r>
        <w:t>государственные внебюджетные фонды. Исполнительное производство в отношении</w:t>
      </w:r>
    </w:p>
    <w:p w:rsidR="00E508DC" w:rsidRDefault="00E508DC">
      <w:pPr>
        <w:pStyle w:val="ConsPlusNonformat"/>
        <w:jc w:val="both"/>
      </w:pPr>
      <w:r>
        <w:t>меня не возбуждено.</w:t>
      </w:r>
    </w:p>
    <w:p w:rsidR="00E508DC" w:rsidRDefault="00E508DC">
      <w:pPr>
        <w:pStyle w:val="ConsPlusNonformat"/>
        <w:jc w:val="both"/>
      </w:pPr>
      <w:r>
        <w:t xml:space="preserve">    Подтверждаю, что все изложенные в заявке сведения полностью достоверны;</w:t>
      </w:r>
    </w:p>
    <w:p w:rsidR="00E508DC" w:rsidRDefault="00E508DC">
      <w:pPr>
        <w:pStyle w:val="ConsPlusNonformat"/>
        <w:jc w:val="both"/>
      </w:pPr>
      <w:r>
        <w:t>все приложенные к заявке документы действующие и подлинные, все приложенные</w:t>
      </w:r>
    </w:p>
    <w:p w:rsidR="00E508DC" w:rsidRDefault="00E508DC">
      <w:pPr>
        <w:pStyle w:val="ConsPlusNonformat"/>
        <w:jc w:val="both"/>
      </w:pPr>
      <w:proofErr w:type="gramStart"/>
      <w:r>
        <w:t>к  заявке</w:t>
      </w:r>
      <w:proofErr w:type="gramEnd"/>
      <w:r>
        <w:t xml:space="preserve">  копии выполнены с действующих и подлинных документов; не получал</w:t>
      </w:r>
    </w:p>
    <w:p w:rsidR="00E508DC" w:rsidRDefault="00E508DC">
      <w:pPr>
        <w:pStyle w:val="ConsPlusNonformat"/>
        <w:jc w:val="both"/>
      </w:pPr>
      <w:r>
        <w:t>средства из соответствующего бюджета бюджетной системы Российской Федерации</w:t>
      </w:r>
    </w:p>
    <w:p w:rsidR="00E508DC" w:rsidRDefault="00E508DC">
      <w:pPr>
        <w:pStyle w:val="ConsPlusNonformat"/>
        <w:jc w:val="both"/>
      </w:pPr>
      <w:proofErr w:type="gramStart"/>
      <w:r>
        <w:t>в  соответствии</w:t>
      </w:r>
      <w:proofErr w:type="gramEnd"/>
      <w:r>
        <w:t xml:space="preserve">  с  иными  нормативными  правовыми  актами,  муниципальными</w:t>
      </w:r>
    </w:p>
    <w:p w:rsidR="00E508DC" w:rsidRDefault="00E508DC">
      <w:pPr>
        <w:pStyle w:val="ConsPlusNonformat"/>
        <w:jc w:val="both"/>
      </w:pPr>
      <w:r>
        <w:t>правовыми актами на цели, указанные в Порядке.</w:t>
      </w:r>
    </w:p>
    <w:p w:rsidR="00E508DC" w:rsidRDefault="00E508DC">
      <w:pPr>
        <w:pStyle w:val="ConsPlusNonformat"/>
        <w:jc w:val="both"/>
      </w:pPr>
      <w:r>
        <w:t xml:space="preserve">    Предупрежден(</w:t>
      </w:r>
      <w:proofErr w:type="gramStart"/>
      <w:r>
        <w:t>а)  о</w:t>
      </w:r>
      <w:proofErr w:type="gramEnd"/>
      <w:r>
        <w:t xml:space="preserve">  возможности  утраты  права  на участие в конкурсном</w:t>
      </w:r>
    </w:p>
    <w:p w:rsidR="00E508DC" w:rsidRDefault="00E508DC">
      <w:pPr>
        <w:pStyle w:val="ConsPlusNonformat"/>
        <w:jc w:val="both"/>
      </w:pPr>
      <w:proofErr w:type="gramStart"/>
      <w:r>
        <w:t>отборе  и</w:t>
      </w:r>
      <w:proofErr w:type="gramEnd"/>
      <w:r>
        <w:t xml:space="preserve">  получения  гранта в форме субсидии в случае выявления заявленных</w:t>
      </w:r>
    </w:p>
    <w:p w:rsidR="00E508DC" w:rsidRDefault="00E508DC">
      <w:pPr>
        <w:pStyle w:val="ConsPlusNonformat"/>
        <w:jc w:val="both"/>
      </w:pPr>
      <w:r>
        <w:t>мной недостоверных сведений или документов.</w:t>
      </w:r>
    </w:p>
    <w:p w:rsidR="00E508DC" w:rsidRDefault="00E508DC">
      <w:pPr>
        <w:pStyle w:val="ConsPlusNonformat"/>
        <w:jc w:val="both"/>
      </w:pPr>
      <w:r>
        <w:t xml:space="preserve">    </w:t>
      </w:r>
      <w:proofErr w:type="gramStart"/>
      <w:r>
        <w:t>В  случае</w:t>
      </w:r>
      <w:proofErr w:type="gramEnd"/>
      <w:r>
        <w:t xml:space="preserve">  получения  гранта  в  форме  субсидии  выражаю  согласие  на</w:t>
      </w:r>
    </w:p>
    <w:p w:rsidR="00E508DC" w:rsidRDefault="00E508DC">
      <w:pPr>
        <w:pStyle w:val="ConsPlusNonformat"/>
        <w:jc w:val="both"/>
      </w:pPr>
      <w:proofErr w:type="gramStart"/>
      <w:r>
        <w:t>осуществление  главным</w:t>
      </w:r>
      <w:proofErr w:type="gramEnd"/>
      <w:r>
        <w:t xml:space="preserve">  распорядителем  бюджетных  средств,  предоставившим</w:t>
      </w:r>
    </w:p>
    <w:p w:rsidR="00E508DC" w:rsidRDefault="00E508DC">
      <w:pPr>
        <w:pStyle w:val="ConsPlusNonformat"/>
        <w:jc w:val="both"/>
      </w:pPr>
      <w:proofErr w:type="gramStart"/>
      <w:r>
        <w:t>грант  в</w:t>
      </w:r>
      <w:proofErr w:type="gramEnd"/>
      <w:r>
        <w:t xml:space="preserve">  форме субсидии, и/или органом муниципального финансового контроля</w:t>
      </w:r>
    </w:p>
    <w:p w:rsidR="00E508DC" w:rsidRDefault="00E508DC">
      <w:pPr>
        <w:pStyle w:val="ConsPlusNonformat"/>
        <w:jc w:val="both"/>
      </w:pPr>
      <w:proofErr w:type="gramStart"/>
      <w:r>
        <w:t>проверок  соблюдения</w:t>
      </w:r>
      <w:proofErr w:type="gramEnd"/>
      <w:r>
        <w:t xml:space="preserve">  условий  и  порядка  предоставления  гранта  в  форме</w:t>
      </w:r>
    </w:p>
    <w:p w:rsidR="00E508DC" w:rsidRDefault="00E508DC">
      <w:pPr>
        <w:pStyle w:val="ConsPlusNonformat"/>
        <w:jc w:val="both"/>
      </w:pPr>
      <w:proofErr w:type="gramStart"/>
      <w:r>
        <w:t xml:space="preserve">субсидии,   </w:t>
      </w:r>
      <w:proofErr w:type="gramEnd"/>
      <w:r>
        <w:t>организатором   конкурсного  отбора  самостоятельно  направлять</w:t>
      </w:r>
    </w:p>
    <w:p w:rsidR="00E508DC" w:rsidRDefault="00E508DC">
      <w:pPr>
        <w:pStyle w:val="ConsPlusNonformat"/>
        <w:jc w:val="both"/>
      </w:pPr>
      <w:r>
        <w:t>запросы в уполномоченные органы на получение необходимой информации.</w:t>
      </w:r>
    </w:p>
    <w:p w:rsidR="00E508DC" w:rsidRDefault="00E508DC">
      <w:pPr>
        <w:pStyle w:val="ConsPlusNonformat"/>
        <w:jc w:val="both"/>
      </w:pPr>
    </w:p>
    <w:p w:rsidR="00E508DC" w:rsidRDefault="00E508DC">
      <w:pPr>
        <w:pStyle w:val="ConsPlusNonformat"/>
        <w:jc w:val="both"/>
      </w:pPr>
      <w:r>
        <w:t xml:space="preserve">    С Порядком ознакомлен(а) и согласен(а).</w:t>
      </w:r>
    </w:p>
    <w:p w:rsidR="00E508DC" w:rsidRDefault="00E508DC">
      <w:pPr>
        <w:pStyle w:val="ConsPlusNonformat"/>
        <w:jc w:val="both"/>
      </w:pPr>
      <w:r>
        <w:t>_______________     _______________________________________________________</w:t>
      </w:r>
    </w:p>
    <w:p w:rsidR="00E508DC" w:rsidRDefault="00E508DC">
      <w:pPr>
        <w:pStyle w:val="ConsPlusNonformat"/>
        <w:jc w:val="both"/>
      </w:pPr>
      <w:r>
        <w:t xml:space="preserve">   (</w:t>
      </w:r>
      <w:proofErr w:type="gramStart"/>
      <w:r>
        <w:t xml:space="preserve">подпись)   </w:t>
      </w:r>
      <w:proofErr w:type="gramEnd"/>
      <w:r>
        <w:t xml:space="preserve">                        (расшифровка подписи)</w:t>
      </w:r>
    </w:p>
    <w:p w:rsidR="00E508DC" w:rsidRDefault="00E508DC">
      <w:pPr>
        <w:pStyle w:val="ConsPlusNonformat"/>
        <w:jc w:val="both"/>
      </w:pPr>
    </w:p>
    <w:p w:rsidR="00E508DC" w:rsidRDefault="00E508DC">
      <w:pPr>
        <w:pStyle w:val="ConsPlusNonformat"/>
        <w:jc w:val="both"/>
      </w:pPr>
      <w:r>
        <w:t>Дата подачи заявки: "___" ____________ 20____ г. МП (при наличии)</w:t>
      </w:r>
    </w:p>
    <w:p w:rsidR="00E508DC" w:rsidRDefault="00E508DC">
      <w:pPr>
        <w:pStyle w:val="ConsPlusNormal"/>
        <w:jc w:val="both"/>
      </w:pPr>
    </w:p>
    <w:p w:rsidR="00E508DC" w:rsidRDefault="00E508DC">
      <w:pPr>
        <w:pStyle w:val="ConsPlusNormal"/>
        <w:jc w:val="both"/>
      </w:pPr>
    </w:p>
    <w:p w:rsidR="00E508DC" w:rsidRDefault="00E508DC">
      <w:pPr>
        <w:pStyle w:val="ConsPlusNormal"/>
        <w:jc w:val="both"/>
      </w:pPr>
    </w:p>
    <w:p w:rsidR="00E508DC" w:rsidRDefault="00E508DC">
      <w:pPr>
        <w:pStyle w:val="ConsPlusNormal"/>
        <w:jc w:val="both"/>
      </w:pPr>
    </w:p>
    <w:p w:rsidR="00E508DC" w:rsidRDefault="00E508DC">
      <w:pPr>
        <w:pStyle w:val="ConsPlusNormal"/>
        <w:jc w:val="both"/>
      </w:pPr>
    </w:p>
    <w:p w:rsidR="00E508DC" w:rsidRDefault="00E508DC">
      <w:pPr>
        <w:pStyle w:val="ConsPlusNormal"/>
        <w:jc w:val="right"/>
        <w:outlineLvl w:val="1"/>
      </w:pPr>
      <w:r>
        <w:t>Приложение 5</w:t>
      </w:r>
    </w:p>
    <w:p w:rsidR="00E508DC" w:rsidRDefault="00E508DC">
      <w:pPr>
        <w:pStyle w:val="ConsPlusNormal"/>
        <w:jc w:val="right"/>
      </w:pPr>
      <w:r>
        <w:t>к Порядку организации</w:t>
      </w:r>
    </w:p>
    <w:p w:rsidR="00E508DC" w:rsidRDefault="00E508DC">
      <w:pPr>
        <w:pStyle w:val="ConsPlusNormal"/>
        <w:jc w:val="right"/>
      </w:pPr>
      <w:r>
        <w:t>и проведения конкурса</w:t>
      </w:r>
    </w:p>
    <w:p w:rsidR="00E508DC" w:rsidRDefault="00E508DC">
      <w:pPr>
        <w:pStyle w:val="ConsPlusNormal"/>
        <w:jc w:val="right"/>
      </w:pPr>
      <w:r>
        <w:t>"Лучшее новогоднее оформление"</w:t>
      </w:r>
    </w:p>
    <w:p w:rsidR="00E508DC" w:rsidRDefault="00E508DC">
      <w:pPr>
        <w:pStyle w:val="ConsPlusNormal"/>
        <w:jc w:val="both"/>
      </w:pPr>
    </w:p>
    <w:p w:rsidR="00E508DC" w:rsidRDefault="00E508DC">
      <w:pPr>
        <w:pStyle w:val="ConsPlusNonformat"/>
        <w:jc w:val="both"/>
      </w:pPr>
      <w:bookmarkStart w:id="22" w:name="P626"/>
      <w:bookmarkEnd w:id="22"/>
      <w:r>
        <w:t xml:space="preserve">                                 Согласие</w:t>
      </w:r>
    </w:p>
    <w:p w:rsidR="00E508DC" w:rsidRDefault="00E508DC">
      <w:pPr>
        <w:pStyle w:val="ConsPlusNonformat"/>
        <w:jc w:val="both"/>
      </w:pPr>
      <w:r>
        <w:t xml:space="preserve">                     на обработку персональных данных</w:t>
      </w:r>
    </w:p>
    <w:p w:rsidR="00E508DC" w:rsidRDefault="00E508DC">
      <w:pPr>
        <w:pStyle w:val="ConsPlusNonformat"/>
        <w:jc w:val="both"/>
      </w:pPr>
    </w:p>
    <w:p w:rsidR="00E508DC" w:rsidRDefault="00E508DC">
      <w:pPr>
        <w:pStyle w:val="ConsPlusNonformat"/>
        <w:jc w:val="both"/>
      </w:pPr>
      <w:r>
        <w:t>Я, _______________________________________________________________________,</w:t>
      </w:r>
    </w:p>
    <w:p w:rsidR="00E508DC" w:rsidRDefault="00E508DC">
      <w:pPr>
        <w:pStyle w:val="ConsPlusNonformat"/>
        <w:jc w:val="both"/>
      </w:pPr>
      <w:r>
        <w:t xml:space="preserve">                   (фамилия, имя, отчество (при наличии)</w:t>
      </w:r>
    </w:p>
    <w:p w:rsidR="00E508DC" w:rsidRDefault="00E508DC">
      <w:pPr>
        <w:pStyle w:val="ConsPlusNonformat"/>
        <w:jc w:val="both"/>
      </w:pPr>
      <w:r>
        <w:t>документ, удостоверяющий личность: ________________________________________</w:t>
      </w:r>
    </w:p>
    <w:p w:rsidR="00E508DC" w:rsidRDefault="00E508DC">
      <w:pPr>
        <w:pStyle w:val="ConsPlusNonformat"/>
        <w:jc w:val="both"/>
      </w:pPr>
      <w:r>
        <w:t xml:space="preserve">                         (наименование документа, номер, когда и кем выдан)</w:t>
      </w:r>
    </w:p>
    <w:p w:rsidR="00E508DC" w:rsidRDefault="00E508DC">
      <w:pPr>
        <w:pStyle w:val="ConsPlusNonformat"/>
        <w:jc w:val="both"/>
      </w:pPr>
      <w:r>
        <w:t>зарегистрирован(а) по адресу: _____________________________________________</w:t>
      </w:r>
    </w:p>
    <w:p w:rsidR="00E508DC" w:rsidRDefault="00E508DC">
      <w:pPr>
        <w:pStyle w:val="ConsPlusNonformat"/>
        <w:jc w:val="both"/>
      </w:pPr>
      <w:r>
        <w:t>__________________________________________________________________________,</w:t>
      </w:r>
    </w:p>
    <w:p w:rsidR="00E508DC" w:rsidRDefault="00E508DC">
      <w:pPr>
        <w:pStyle w:val="ConsPlusNormal"/>
        <w:jc w:val="both"/>
      </w:pPr>
      <w:r>
        <w:t xml:space="preserve">в соответствии с Федеральным </w:t>
      </w:r>
      <w:hyperlink r:id="rId25">
        <w:r>
          <w:rPr>
            <w:color w:val="0000FF"/>
          </w:rPr>
          <w:t>законом</w:t>
        </w:r>
      </w:hyperlink>
      <w:r>
        <w:t xml:space="preserve"> от 27.07.2006 N 152-ФЗ "О персональных данных", в целях участия в конкурсе "Лучшее новогоднее оформление" согласно Порядку организации и проведения конкурса "Лучшее новогоднее оформление", утвержденному постановлением Администрации муниципального образования "Городской округ "Город Нарьян-Мар" от _________ N _______, даю </w:t>
      </w:r>
      <w:r>
        <w:lastRenderedPageBreak/>
        <w:t>Администрации муниципального образования "Городской округ "Город Нарьян-Мар", юридический адрес: 166000, Ненецкий автономный округ, г. Нарьян-Мар, ул. им. В.И.Ленина, д. 12, свое согласие на обработку моих персональных данных, а именно: фамилия, имя, отчество, паспортные данные, контактные данные (телефон, e-mail, почтовый адрес), адрес регистрации и фактический адрес проживания, ИНН, ОРГНИП, иные персональные данные необходимые для получения субсидии, установленные Порядком.</w:t>
      </w:r>
    </w:p>
    <w:p w:rsidR="00E508DC" w:rsidRDefault="00E508DC">
      <w:pPr>
        <w:pStyle w:val="ConsPlusNormal"/>
        <w:spacing w:before="220"/>
        <w:ind w:firstLine="540"/>
        <w:jc w:val="both"/>
      </w:pPr>
      <w:r>
        <w:t xml:space="preserve">Настоящее согласие на обработку персональных данных предоставляется мной на осуществление действий в отношении моих персональных данных, включая (без ограничений) совершение следующих действий: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при этом общее описание вышеуказанных способов обработки данных приведено в Федеральном </w:t>
      </w:r>
      <w:hyperlink r:id="rId26">
        <w:r>
          <w:rPr>
            <w:color w:val="0000FF"/>
          </w:rPr>
          <w:t>законе</w:t>
        </w:r>
      </w:hyperlink>
      <w:r>
        <w:t xml:space="preserve"> от 27.07.2006 N 152-ФЗ "О персональных данных", а также на передачу такой информации третьим лицам в случаях, установленных законодательством Российской Федерации.</w:t>
      </w:r>
    </w:p>
    <w:p w:rsidR="00E508DC" w:rsidRDefault="00E508DC">
      <w:pPr>
        <w:pStyle w:val="ConsPlusNormal"/>
        <w:spacing w:before="220"/>
        <w:ind w:firstLine="540"/>
        <w:jc w:val="both"/>
      </w:pPr>
      <w:r>
        <w:t>Настоящее согласие действует со дня его подписания до дня отзыва в письменной форме.</w:t>
      </w:r>
    </w:p>
    <w:p w:rsidR="00E508DC" w:rsidRDefault="00E508DC">
      <w:pPr>
        <w:pStyle w:val="ConsPlusNormal"/>
        <w:spacing w:before="220"/>
        <w:ind w:firstLine="540"/>
        <w:jc w:val="both"/>
      </w:pPr>
      <w:r>
        <w:t xml:space="preserve">Настоящее согласие на обработку персональных данных может быть отозвано на основании письменного заявления в произвольной форме. В случае отзыва согласия на обработку персональных данных оператор вправе продолжить обработку персональных данных без моего согласия при наличии оснований, указанных в </w:t>
      </w:r>
      <w:hyperlink r:id="rId27">
        <w:r>
          <w:rPr>
            <w:color w:val="0000FF"/>
          </w:rPr>
          <w:t>пунктах 2</w:t>
        </w:r>
      </w:hyperlink>
      <w:r>
        <w:t xml:space="preserve"> - </w:t>
      </w:r>
      <w:hyperlink r:id="rId28">
        <w:r>
          <w:rPr>
            <w:color w:val="0000FF"/>
          </w:rPr>
          <w:t>11 части 1 статьи 6</w:t>
        </w:r>
      </w:hyperlink>
      <w:r>
        <w:t xml:space="preserve">, </w:t>
      </w:r>
      <w:hyperlink r:id="rId29">
        <w:r>
          <w:rPr>
            <w:color w:val="0000FF"/>
          </w:rPr>
          <w:t>части 2 статьи 10</w:t>
        </w:r>
      </w:hyperlink>
      <w:r>
        <w:t xml:space="preserve"> и </w:t>
      </w:r>
      <w:hyperlink r:id="rId30">
        <w:r>
          <w:rPr>
            <w:color w:val="0000FF"/>
          </w:rPr>
          <w:t>части 2 статьи 11</w:t>
        </w:r>
      </w:hyperlink>
      <w:r>
        <w:t xml:space="preserve"> Федерального закона от 27.07.2006 N 152-ФЗ "О персональных данных".</w:t>
      </w:r>
    </w:p>
    <w:p w:rsidR="00E508DC" w:rsidRDefault="00E508DC">
      <w:pPr>
        <w:pStyle w:val="ConsPlusNormal"/>
        <w:jc w:val="both"/>
      </w:pPr>
    </w:p>
    <w:p w:rsidR="00E508DC" w:rsidRDefault="00E508DC">
      <w:pPr>
        <w:pStyle w:val="ConsPlusNonformat"/>
        <w:jc w:val="both"/>
      </w:pPr>
      <w:r>
        <w:t>_______________     _______________________________________________________</w:t>
      </w:r>
    </w:p>
    <w:p w:rsidR="00E508DC" w:rsidRDefault="00E508DC">
      <w:pPr>
        <w:pStyle w:val="ConsPlusNonformat"/>
        <w:jc w:val="both"/>
      </w:pPr>
      <w:r>
        <w:t xml:space="preserve">    (</w:t>
      </w:r>
      <w:proofErr w:type="gramStart"/>
      <w:r>
        <w:t xml:space="preserve">подпись)   </w:t>
      </w:r>
      <w:proofErr w:type="gramEnd"/>
      <w:r>
        <w:t xml:space="preserve">                    (расшифровка подписи)</w:t>
      </w:r>
    </w:p>
    <w:p w:rsidR="00E508DC" w:rsidRDefault="00E508DC">
      <w:pPr>
        <w:pStyle w:val="ConsPlusNonformat"/>
        <w:jc w:val="both"/>
      </w:pPr>
    </w:p>
    <w:p w:rsidR="00E508DC" w:rsidRDefault="00E508DC">
      <w:pPr>
        <w:pStyle w:val="ConsPlusNonformat"/>
        <w:jc w:val="both"/>
      </w:pPr>
      <w:r>
        <w:t>"___" __________ 20____ г. МП (при наличии)</w:t>
      </w:r>
    </w:p>
    <w:p w:rsidR="00E508DC" w:rsidRDefault="00E508DC">
      <w:pPr>
        <w:pStyle w:val="ConsPlusNormal"/>
        <w:jc w:val="both"/>
      </w:pPr>
    </w:p>
    <w:p w:rsidR="00E508DC" w:rsidRDefault="00E508DC">
      <w:pPr>
        <w:pStyle w:val="ConsPlusNormal"/>
        <w:jc w:val="both"/>
      </w:pPr>
    </w:p>
    <w:p w:rsidR="00E508DC" w:rsidRDefault="00E508DC">
      <w:pPr>
        <w:pStyle w:val="ConsPlusNormal"/>
        <w:jc w:val="both"/>
      </w:pPr>
    </w:p>
    <w:p w:rsidR="00E508DC" w:rsidRDefault="00E508DC">
      <w:pPr>
        <w:pStyle w:val="ConsPlusNonformat"/>
        <w:jc w:val="both"/>
      </w:pPr>
      <w:r>
        <w:t xml:space="preserve">                                 Согласие</w:t>
      </w:r>
    </w:p>
    <w:p w:rsidR="00E508DC" w:rsidRDefault="00E508DC">
      <w:pPr>
        <w:pStyle w:val="ConsPlusNonformat"/>
        <w:jc w:val="both"/>
      </w:pPr>
      <w:r>
        <w:t xml:space="preserve">          на обработку персональных данных, разрешенных субъектом</w:t>
      </w:r>
    </w:p>
    <w:p w:rsidR="00E508DC" w:rsidRDefault="00E508DC">
      <w:pPr>
        <w:pStyle w:val="ConsPlusNonformat"/>
        <w:jc w:val="both"/>
      </w:pPr>
      <w:r>
        <w:t xml:space="preserve">                  персональных данных для распространения</w:t>
      </w:r>
    </w:p>
    <w:p w:rsidR="00E508DC" w:rsidRDefault="00E508DC">
      <w:pPr>
        <w:pStyle w:val="ConsPlusNonformat"/>
        <w:jc w:val="both"/>
      </w:pPr>
    </w:p>
    <w:p w:rsidR="00E508DC" w:rsidRDefault="00E508DC">
      <w:pPr>
        <w:pStyle w:val="ConsPlusNonformat"/>
        <w:jc w:val="both"/>
      </w:pPr>
      <w:r>
        <w:t>Я, _______________________________________________________________________,</w:t>
      </w:r>
    </w:p>
    <w:p w:rsidR="00E508DC" w:rsidRDefault="00E508DC">
      <w:pPr>
        <w:pStyle w:val="ConsPlusNonformat"/>
        <w:jc w:val="both"/>
      </w:pPr>
      <w:r>
        <w:t xml:space="preserve">                   (фамилия, имя, отчество (при наличии)</w:t>
      </w:r>
    </w:p>
    <w:p w:rsidR="00E508DC" w:rsidRDefault="00E508DC">
      <w:pPr>
        <w:pStyle w:val="ConsPlusNonformat"/>
        <w:jc w:val="both"/>
      </w:pPr>
      <w:r>
        <w:t>документ, удостоверяющий личность: ________________________________________</w:t>
      </w:r>
    </w:p>
    <w:p w:rsidR="00E508DC" w:rsidRDefault="00E508DC">
      <w:pPr>
        <w:pStyle w:val="ConsPlusNonformat"/>
        <w:jc w:val="both"/>
      </w:pPr>
      <w:r>
        <w:t xml:space="preserve">                         (наименование документа, номер, когда и кем выдан)</w:t>
      </w:r>
    </w:p>
    <w:p w:rsidR="00E508DC" w:rsidRDefault="00E508DC">
      <w:pPr>
        <w:pStyle w:val="ConsPlusNonformat"/>
        <w:jc w:val="both"/>
      </w:pPr>
      <w:r>
        <w:t>зарегистрирован(а) по адресу: _____________________________________________</w:t>
      </w:r>
    </w:p>
    <w:p w:rsidR="00E508DC" w:rsidRDefault="00E508DC">
      <w:pPr>
        <w:pStyle w:val="ConsPlusNonformat"/>
        <w:jc w:val="both"/>
      </w:pPr>
      <w:r>
        <w:t>__________________________________________________________________________,</w:t>
      </w:r>
    </w:p>
    <w:p w:rsidR="00E508DC" w:rsidRDefault="00E508DC">
      <w:pPr>
        <w:pStyle w:val="ConsPlusNormal"/>
        <w:jc w:val="both"/>
      </w:pPr>
      <w:r>
        <w:t xml:space="preserve">в соответствии со </w:t>
      </w:r>
      <w:hyperlink r:id="rId31">
        <w:r>
          <w:rPr>
            <w:color w:val="0000FF"/>
          </w:rPr>
          <w:t>ст. 10.1</w:t>
        </w:r>
      </w:hyperlink>
      <w:r>
        <w:t xml:space="preserve"> Федерального закона от 27.07.2006 N 152-ФЗ "О персональных данных", в целях участия в конкурсе "Лучшее новогоднее оформление" согласно Порядку организации и проведения конкурса "Лучшее новогоднее оформление", утвержденному постановлением Администрации муниципального образования "Городской округ "Город Нарьян-Мар" от ______________ N ___________, даю Администрации муниципального образования "Городской округ "Город Нарьян-Мар", юридический адрес: 166000, Ненецкий автономный округ, г. Нарьян-Мар, ул. им. В.И.Ленина, д. 12, свое согласие на обработку в форме распространения, публикацию (размещение) в информационно-телекоммуникационной сети "Интернет", в печатных изданиях информации моих персональных данных, а именно: фамилия, имя, отчество, паспортные данные, контактные данные (телефон, e-mail, почтовый адрес), адрес регистрации и фактический адрес проживания, ИНН, ОРГНИП, иные персональные данные, необходимые для получения субсидии, установленные Порядком.</w:t>
      </w:r>
    </w:p>
    <w:p w:rsidR="00E508DC" w:rsidRDefault="00E508DC">
      <w:pPr>
        <w:pStyle w:val="ConsPlusNormal"/>
        <w:spacing w:before="220"/>
        <w:ind w:firstLine="540"/>
        <w:jc w:val="both"/>
      </w:pPr>
      <w:r>
        <w:t xml:space="preserve">Настоящее согласие на обработку персональных данных предоставляется мной на </w:t>
      </w:r>
      <w:r>
        <w:lastRenderedPageBreak/>
        <w:t xml:space="preserve">осуществление действий в отношении моих персональных данных, включая (без ограничений) совершение следующих действий: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при этом общее описание вышеуказанных способов обработки данных приведено в Федеральном </w:t>
      </w:r>
      <w:hyperlink r:id="rId32">
        <w:r>
          <w:rPr>
            <w:color w:val="0000FF"/>
          </w:rPr>
          <w:t>законе</w:t>
        </w:r>
      </w:hyperlink>
      <w:r>
        <w:t xml:space="preserve"> от 27.07.2006 N 152-ФЗ "О персональных данных", а также на передачу такой информации третьим лицам в случаях, установленных законодательством Российской Федерации.</w:t>
      </w:r>
    </w:p>
    <w:p w:rsidR="00E508DC" w:rsidRDefault="00E508DC">
      <w:pPr>
        <w:pStyle w:val="ConsPlusNormal"/>
        <w:spacing w:before="220"/>
        <w:ind w:firstLine="540"/>
        <w:jc w:val="both"/>
      </w:pPr>
      <w:r>
        <w:t>Настоящее согласие действует со дня его подписания до дня отзыва в письменной форме.</w:t>
      </w:r>
    </w:p>
    <w:p w:rsidR="00E508DC" w:rsidRDefault="00E508DC">
      <w:pPr>
        <w:pStyle w:val="ConsPlusNormal"/>
        <w:spacing w:before="220"/>
        <w:ind w:firstLine="540"/>
        <w:jc w:val="both"/>
      </w:pPr>
      <w:r>
        <w:t xml:space="preserve">Настоящее согласие на обработку персональных данных может быть отозвано на основании письменного заявления в произвольной форме. В случае отзыва согласия на обработку персональных данных оператор вправе продолжить обработку персональных данных без моего согласия при наличии оснований, указанных в </w:t>
      </w:r>
      <w:hyperlink r:id="rId33">
        <w:r>
          <w:rPr>
            <w:color w:val="0000FF"/>
          </w:rPr>
          <w:t>пунктах 2</w:t>
        </w:r>
      </w:hyperlink>
      <w:r>
        <w:t xml:space="preserve"> - </w:t>
      </w:r>
      <w:hyperlink r:id="rId34">
        <w:r>
          <w:rPr>
            <w:color w:val="0000FF"/>
          </w:rPr>
          <w:t>11 части 1 статьи 6</w:t>
        </w:r>
      </w:hyperlink>
      <w:r>
        <w:t xml:space="preserve">, </w:t>
      </w:r>
      <w:hyperlink r:id="rId35">
        <w:r>
          <w:rPr>
            <w:color w:val="0000FF"/>
          </w:rPr>
          <w:t>части 2 статьи 10</w:t>
        </w:r>
      </w:hyperlink>
      <w:r>
        <w:t xml:space="preserve"> и </w:t>
      </w:r>
      <w:hyperlink r:id="rId36">
        <w:r>
          <w:rPr>
            <w:color w:val="0000FF"/>
          </w:rPr>
          <w:t>части 2 статьи 11</w:t>
        </w:r>
      </w:hyperlink>
      <w:r>
        <w:t xml:space="preserve"> Федерального закона от 27.07.2006 N 152-ФЗ "О персональных данных".</w:t>
      </w:r>
    </w:p>
    <w:p w:rsidR="00E508DC" w:rsidRDefault="00E508DC">
      <w:pPr>
        <w:pStyle w:val="ConsPlusNormal"/>
        <w:jc w:val="both"/>
      </w:pPr>
    </w:p>
    <w:p w:rsidR="00E508DC" w:rsidRDefault="00E508DC">
      <w:pPr>
        <w:pStyle w:val="ConsPlusNonformat"/>
        <w:jc w:val="both"/>
      </w:pPr>
      <w:r>
        <w:t>_______________     _______________________________________________________</w:t>
      </w:r>
    </w:p>
    <w:p w:rsidR="00E508DC" w:rsidRDefault="00E508DC">
      <w:pPr>
        <w:pStyle w:val="ConsPlusNonformat"/>
        <w:jc w:val="both"/>
      </w:pPr>
      <w:r>
        <w:t xml:space="preserve">    (</w:t>
      </w:r>
      <w:proofErr w:type="gramStart"/>
      <w:r>
        <w:t xml:space="preserve">подпись)   </w:t>
      </w:r>
      <w:proofErr w:type="gramEnd"/>
      <w:r>
        <w:t xml:space="preserve">                    (расшифровка подписи)</w:t>
      </w:r>
    </w:p>
    <w:p w:rsidR="00E508DC" w:rsidRDefault="00E508DC">
      <w:pPr>
        <w:pStyle w:val="ConsPlusNonformat"/>
        <w:jc w:val="both"/>
      </w:pPr>
    </w:p>
    <w:p w:rsidR="00E508DC" w:rsidRDefault="00E508DC">
      <w:pPr>
        <w:pStyle w:val="ConsPlusNonformat"/>
        <w:jc w:val="both"/>
      </w:pPr>
      <w:r>
        <w:t>"___" __________ 20____ г. МП (при наличии)</w:t>
      </w:r>
    </w:p>
    <w:p w:rsidR="00E508DC" w:rsidRDefault="00E508DC">
      <w:pPr>
        <w:pStyle w:val="ConsPlusNormal"/>
        <w:jc w:val="both"/>
      </w:pPr>
    </w:p>
    <w:p w:rsidR="00E508DC" w:rsidRDefault="00E508DC">
      <w:pPr>
        <w:pStyle w:val="ConsPlusNormal"/>
        <w:jc w:val="both"/>
      </w:pPr>
    </w:p>
    <w:p w:rsidR="00E508DC" w:rsidRDefault="00E508DC">
      <w:pPr>
        <w:pStyle w:val="ConsPlusNormal"/>
        <w:jc w:val="both"/>
      </w:pPr>
    </w:p>
    <w:p w:rsidR="00E508DC" w:rsidRDefault="00E508DC">
      <w:pPr>
        <w:pStyle w:val="ConsPlusNormal"/>
        <w:jc w:val="both"/>
      </w:pPr>
    </w:p>
    <w:p w:rsidR="00E508DC" w:rsidRDefault="00E508DC">
      <w:pPr>
        <w:pStyle w:val="ConsPlusNormal"/>
        <w:jc w:val="both"/>
      </w:pPr>
    </w:p>
    <w:p w:rsidR="00E508DC" w:rsidRDefault="00E508DC">
      <w:pPr>
        <w:pStyle w:val="ConsPlusNormal"/>
        <w:jc w:val="right"/>
        <w:outlineLvl w:val="1"/>
      </w:pPr>
      <w:r>
        <w:t>Приложение 6</w:t>
      </w:r>
    </w:p>
    <w:p w:rsidR="00E508DC" w:rsidRDefault="00E508DC">
      <w:pPr>
        <w:pStyle w:val="ConsPlusNormal"/>
        <w:jc w:val="right"/>
      </w:pPr>
      <w:r>
        <w:t>к Порядку организации</w:t>
      </w:r>
    </w:p>
    <w:p w:rsidR="00E508DC" w:rsidRDefault="00E508DC">
      <w:pPr>
        <w:pStyle w:val="ConsPlusNormal"/>
        <w:jc w:val="right"/>
      </w:pPr>
      <w:r>
        <w:t>и проведения конкурса</w:t>
      </w:r>
    </w:p>
    <w:p w:rsidR="00E508DC" w:rsidRDefault="00E508DC">
      <w:pPr>
        <w:pStyle w:val="ConsPlusNormal"/>
        <w:jc w:val="right"/>
      </w:pPr>
      <w:r>
        <w:t>"Лучшее новогоднее оформление"</w:t>
      </w:r>
    </w:p>
    <w:p w:rsidR="00E508DC" w:rsidRDefault="00E508DC">
      <w:pPr>
        <w:pStyle w:val="ConsPlusNormal"/>
        <w:jc w:val="both"/>
      </w:pPr>
    </w:p>
    <w:p w:rsidR="00E508DC" w:rsidRDefault="00E508DC">
      <w:pPr>
        <w:pStyle w:val="ConsPlusNonformat"/>
        <w:jc w:val="both"/>
      </w:pPr>
      <w:r>
        <w:t xml:space="preserve">                                     Главе города Нарьян-Мара</w:t>
      </w:r>
    </w:p>
    <w:p w:rsidR="00E508DC" w:rsidRDefault="00E508DC">
      <w:pPr>
        <w:pStyle w:val="ConsPlusNonformat"/>
        <w:jc w:val="both"/>
      </w:pPr>
      <w:r>
        <w:t xml:space="preserve">                                     ______________________________________</w:t>
      </w:r>
    </w:p>
    <w:p w:rsidR="00E508DC" w:rsidRDefault="00E508DC">
      <w:pPr>
        <w:pStyle w:val="ConsPlusNonformat"/>
        <w:jc w:val="both"/>
      </w:pPr>
      <w:r>
        <w:t xml:space="preserve">                                     от ___________________________________</w:t>
      </w:r>
    </w:p>
    <w:p w:rsidR="00E508DC" w:rsidRDefault="00E508DC">
      <w:pPr>
        <w:pStyle w:val="ConsPlusNonformat"/>
        <w:jc w:val="both"/>
      </w:pPr>
      <w:r>
        <w:t xml:space="preserve">                                     адрес: _______________________________</w:t>
      </w:r>
    </w:p>
    <w:p w:rsidR="00E508DC" w:rsidRDefault="00E508DC">
      <w:pPr>
        <w:pStyle w:val="ConsPlusNonformat"/>
        <w:jc w:val="both"/>
      </w:pPr>
      <w:r>
        <w:t xml:space="preserve">                                     тел. _________________________________</w:t>
      </w:r>
    </w:p>
    <w:p w:rsidR="00E508DC" w:rsidRDefault="00E508DC">
      <w:pPr>
        <w:pStyle w:val="ConsPlusNonformat"/>
        <w:jc w:val="both"/>
      </w:pPr>
    </w:p>
    <w:p w:rsidR="00E508DC" w:rsidRDefault="00E508DC">
      <w:pPr>
        <w:pStyle w:val="ConsPlusNonformat"/>
        <w:jc w:val="both"/>
      </w:pPr>
      <w:bookmarkStart w:id="23" w:name="P682"/>
      <w:bookmarkEnd w:id="23"/>
      <w:r>
        <w:t xml:space="preserve">                                 Заявление</w:t>
      </w:r>
    </w:p>
    <w:p w:rsidR="00E508DC" w:rsidRDefault="00E508DC">
      <w:pPr>
        <w:pStyle w:val="ConsPlusNonformat"/>
        <w:jc w:val="both"/>
      </w:pPr>
      <w:r>
        <w:t xml:space="preserve">         о соответствии вновь созданного юридического лица и вновь</w:t>
      </w:r>
    </w:p>
    <w:p w:rsidR="00E508DC" w:rsidRDefault="00E508DC">
      <w:pPr>
        <w:pStyle w:val="ConsPlusNonformat"/>
        <w:jc w:val="both"/>
      </w:pPr>
      <w:r>
        <w:t xml:space="preserve"> зарегистрированного индивидуального предпринимателя условиям отнесения к</w:t>
      </w:r>
    </w:p>
    <w:p w:rsidR="00E508DC" w:rsidRDefault="00E508DC">
      <w:pPr>
        <w:pStyle w:val="ConsPlusNonformat"/>
        <w:jc w:val="both"/>
      </w:pPr>
      <w:r>
        <w:t>субъектам малого и среднего предпринимательства, установленным Федеральным</w:t>
      </w:r>
    </w:p>
    <w:p w:rsidR="00E508DC" w:rsidRDefault="00E508DC">
      <w:pPr>
        <w:pStyle w:val="ConsPlusNonformat"/>
        <w:jc w:val="both"/>
      </w:pPr>
      <w:r>
        <w:t xml:space="preserve">       </w:t>
      </w:r>
      <w:hyperlink r:id="rId37">
        <w:r>
          <w:rPr>
            <w:color w:val="0000FF"/>
          </w:rPr>
          <w:t>законом</w:t>
        </w:r>
      </w:hyperlink>
      <w:r>
        <w:t xml:space="preserve"> от 24.07.2007 N 209-ФЗ "О развитии малого и среднего</w:t>
      </w:r>
    </w:p>
    <w:p w:rsidR="00E508DC" w:rsidRDefault="00E508DC">
      <w:pPr>
        <w:pStyle w:val="ConsPlusNonformat"/>
        <w:jc w:val="both"/>
      </w:pPr>
      <w:r>
        <w:t xml:space="preserve">                предпринимательства в Российской Федерации"</w:t>
      </w:r>
    </w:p>
    <w:p w:rsidR="00E508DC" w:rsidRDefault="00E508DC">
      <w:pPr>
        <w:pStyle w:val="ConsPlusNonformat"/>
        <w:jc w:val="both"/>
      </w:pPr>
    </w:p>
    <w:p w:rsidR="00E508DC" w:rsidRDefault="00E508DC">
      <w:pPr>
        <w:pStyle w:val="ConsPlusNonformat"/>
        <w:jc w:val="both"/>
      </w:pPr>
      <w:r>
        <w:t xml:space="preserve">    Настоящим заявляю, что ________________________________________________</w:t>
      </w:r>
    </w:p>
    <w:p w:rsidR="00E508DC" w:rsidRDefault="00E508DC">
      <w:pPr>
        <w:pStyle w:val="ConsPlusNonformat"/>
        <w:jc w:val="both"/>
      </w:pPr>
      <w:r>
        <w:t>___________________________________________________________________________</w:t>
      </w:r>
    </w:p>
    <w:p w:rsidR="00E508DC" w:rsidRDefault="00E508DC">
      <w:pPr>
        <w:pStyle w:val="ConsPlusNonformat"/>
        <w:jc w:val="both"/>
      </w:pPr>
      <w:r>
        <w:t>(указывается полное наименование юридического лица, фамилия, имя, отчество</w:t>
      </w:r>
    </w:p>
    <w:p w:rsidR="00E508DC" w:rsidRDefault="00E508DC">
      <w:pPr>
        <w:pStyle w:val="ConsPlusNonformat"/>
        <w:jc w:val="both"/>
      </w:pPr>
      <w:r>
        <w:t xml:space="preserve">        (последнее - при наличии) индивидуального предпринимателя)</w:t>
      </w:r>
    </w:p>
    <w:p w:rsidR="00E508DC" w:rsidRDefault="00E508DC">
      <w:pPr>
        <w:pStyle w:val="ConsPlusNonformat"/>
        <w:jc w:val="both"/>
      </w:pPr>
      <w:r>
        <w:t>ИНН: ______________________________________________________________________</w:t>
      </w:r>
    </w:p>
    <w:p w:rsidR="00E508DC" w:rsidRDefault="00E508DC">
      <w:pPr>
        <w:pStyle w:val="ConsPlusNonformat"/>
        <w:jc w:val="both"/>
      </w:pPr>
      <w:r>
        <w:t xml:space="preserve"> (указывается идентификационный номер налогоплательщика (ИНН) юридического</w:t>
      </w:r>
    </w:p>
    <w:p w:rsidR="00E508DC" w:rsidRDefault="00E508DC">
      <w:pPr>
        <w:pStyle w:val="ConsPlusNonformat"/>
        <w:jc w:val="both"/>
      </w:pPr>
      <w:r>
        <w:t xml:space="preserve"> лица или физического лица, зарегистрированного в качестве индивидуального</w:t>
      </w:r>
    </w:p>
    <w:p w:rsidR="00E508DC" w:rsidRDefault="00E508DC">
      <w:pPr>
        <w:pStyle w:val="ConsPlusNonformat"/>
        <w:jc w:val="both"/>
      </w:pPr>
      <w:r>
        <w:t xml:space="preserve">                             предпринимателя)</w:t>
      </w:r>
    </w:p>
    <w:p w:rsidR="00E508DC" w:rsidRDefault="00E508DC">
      <w:pPr>
        <w:pStyle w:val="ConsPlusNonformat"/>
        <w:jc w:val="both"/>
      </w:pPr>
    </w:p>
    <w:p w:rsidR="00E508DC" w:rsidRDefault="00E508DC">
      <w:pPr>
        <w:pStyle w:val="ConsPlusNonformat"/>
        <w:jc w:val="both"/>
      </w:pPr>
      <w:r>
        <w:t>дата государственной регистрации: _________________________________________</w:t>
      </w:r>
    </w:p>
    <w:p w:rsidR="00E508DC" w:rsidRDefault="00E508DC">
      <w:pPr>
        <w:pStyle w:val="ConsPlusNonformat"/>
        <w:jc w:val="both"/>
      </w:pPr>
      <w:r>
        <w:t xml:space="preserve">            (указывается дата государственной регистрации юридического лица</w:t>
      </w:r>
    </w:p>
    <w:p w:rsidR="00E508DC" w:rsidRDefault="00E508DC">
      <w:pPr>
        <w:pStyle w:val="ConsPlusNonformat"/>
        <w:jc w:val="both"/>
      </w:pPr>
      <w:r>
        <w:t xml:space="preserve">                         или индивидуального предпринимателя)</w:t>
      </w:r>
    </w:p>
    <w:p w:rsidR="00E508DC" w:rsidRDefault="00E508DC">
      <w:pPr>
        <w:pStyle w:val="ConsPlusNonformat"/>
        <w:jc w:val="both"/>
      </w:pPr>
      <w:r>
        <w:t xml:space="preserve">соответствует   условиям   отнесения   к   субъектам   малого   </w:t>
      </w:r>
      <w:proofErr w:type="gramStart"/>
      <w:r>
        <w:t>и  среднего</w:t>
      </w:r>
      <w:proofErr w:type="gramEnd"/>
    </w:p>
    <w:p w:rsidR="00E508DC" w:rsidRDefault="00E508DC">
      <w:pPr>
        <w:pStyle w:val="ConsPlusNonformat"/>
        <w:jc w:val="both"/>
      </w:pPr>
      <w:proofErr w:type="gramStart"/>
      <w:r>
        <w:t xml:space="preserve">предпринимательства,   </w:t>
      </w:r>
      <w:proofErr w:type="gramEnd"/>
      <w:r>
        <w:t xml:space="preserve">установленным   Федеральным   </w:t>
      </w:r>
      <w:hyperlink r:id="rId38">
        <w:r>
          <w:rPr>
            <w:color w:val="0000FF"/>
          </w:rPr>
          <w:t>законом</w:t>
        </w:r>
      </w:hyperlink>
      <w:r>
        <w:t xml:space="preserve">  от 24.07.2007</w:t>
      </w:r>
    </w:p>
    <w:p w:rsidR="00E508DC" w:rsidRDefault="00E508DC">
      <w:pPr>
        <w:pStyle w:val="ConsPlusNonformat"/>
        <w:jc w:val="both"/>
      </w:pPr>
      <w:proofErr w:type="gramStart"/>
      <w:r>
        <w:lastRenderedPageBreak/>
        <w:t>N  209</w:t>
      </w:r>
      <w:proofErr w:type="gramEnd"/>
      <w:r>
        <w:t>-ФЗ  "О  развитии  малого и среднего предпринимательства в Российской</w:t>
      </w:r>
    </w:p>
    <w:p w:rsidR="00E508DC" w:rsidRDefault="00E508DC">
      <w:pPr>
        <w:pStyle w:val="ConsPlusNonformat"/>
        <w:jc w:val="both"/>
      </w:pPr>
      <w:r>
        <w:t>Федерации".</w:t>
      </w:r>
    </w:p>
    <w:p w:rsidR="00E508DC" w:rsidRDefault="00E508DC">
      <w:pPr>
        <w:pStyle w:val="ConsPlusNonformat"/>
        <w:jc w:val="both"/>
      </w:pPr>
    </w:p>
    <w:p w:rsidR="00E508DC" w:rsidRDefault="00E508DC">
      <w:pPr>
        <w:pStyle w:val="ConsPlusNonformat"/>
        <w:jc w:val="both"/>
      </w:pPr>
      <w:r>
        <w:t>Руководитель юридического лица/</w:t>
      </w:r>
    </w:p>
    <w:p w:rsidR="00E508DC" w:rsidRDefault="00E508DC">
      <w:pPr>
        <w:pStyle w:val="ConsPlusNonformat"/>
        <w:jc w:val="both"/>
      </w:pPr>
      <w:r>
        <w:t>индивидуальный предприниматель         ____________/ _____________________/</w:t>
      </w:r>
    </w:p>
    <w:p w:rsidR="00E508DC" w:rsidRDefault="00E508DC">
      <w:pPr>
        <w:pStyle w:val="ConsPlusNonformat"/>
        <w:jc w:val="both"/>
      </w:pPr>
      <w:r>
        <w:t xml:space="preserve">                                        (</w:t>
      </w:r>
      <w:proofErr w:type="gramStart"/>
      <w:r>
        <w:t xml:space="preserve">подпись)   </w:t>
      </w:r>
      <w:proofErr w:type="gramEnd"/>
      <w:r>
        <w:t xml:space="preserve">         (ФИО)</w:t>
      </w:r>
    </w:p>
    <w:p w:rsidR="00E508DC" w:rsidRDefault="00E508DC">
      <w:pPr>
        <w:pStyle w:val="ConsPlusNonformat"/>
        <w:jc w:val="both"/>
      </w:pPr>
      <w:r>
        <w:t>"___" __________________ г.</w:t>
      </w:r>
    </w:p>
    <w:p w:rsidR="00E508DC" w:rsidRDefault="00E508DC">
      <w:pPr>
        <w:pStyle w:val="ConsPlusNonformat"/>
        <w:jc w:val="both"/>
      </w:pPr>
    </w:p>
    <w:p w:rsidR="00E508DC" w:rsidRDefault="00E508DC">
      <w:pPr>
        <w:pStyle w:val="ConsPlusNonformat"/>
        <w:jc w:val="both"/>
      </w:pPr>
      <w:r>
        <w:t>МП (при наличии)</w:t>
      </w:r>
    </w:p>
    <w:p w:rsidR="00E508DC" w:rsidRDefault="00E508DC">
      <w:pPr>
        <w:pStyle w:val="ConsPlusNormal"/>
        <w:jc w:val="both"/>
      </w:pPr>
    </w:p>
    <w:p w:rsidR="00E508DC" w:rsidRDefault="00E508DC">
      <w:pPr>
        <w:pStyle w:val="ConsPlusNormal"/>
        <w:jc w:val="both"/>
      </w:pPr>
    </w:p>
    <w:p w:rsidR="00E508DC" w:rsidRDefault="00E508DC">
      <w:pPr>
        <w:pStyle w:val="ConsPlusNormal"/>
        <w:jc w:val="both"/>
      </w:pPr>
    </w:p>
    <w:p w:rsidR="00E508DC" w:rsidRDefault="00E508DC">
      <w:pPr>
        <w:pStyle w:val="ConsPlusNormal"/>
        <w:jc w:val="both"/>
      </w:pPr>
    </w:p>
    <w:p w:rsidR="00E508DC" w:rsidRDefault="00E508DC">
      <w:pPr>
        <w:pStyle w:val="ConsPlusNormal"/>
        <w:jc w:val="both"/>
      </w:pPr>
    </w:p>
    <w:p w:rsidR="00E508DC" w:rsidRDefault="00E508DC">
      <w:pPr>
        <w:pStyle w:val="ConsPlusNormal"/>
        <w:jc w:val="right"/>
        <w:outlineLvl w:val="0"/>
      </w:pPr>
      <w:r>
        <w:t>Приложение 2</w:t>
      </w:r>
    </w:p>
    <w:p w:rsidR="00E508DC" w:rsidRDefault="00E508DC">
      <w:pPr>
        <w:pStyle w:val="ConsPlusNormal"/>
        <w:jc w:val="right"/>
      </w:pPr>
      <w:r>
        <w:t>к постановлению Администрации</w:t>
      </w:r>
    </w:p>
    <w:p w:rsidR="00E508DC" w:rsidRDefault="00E508DC">
      <w:pPr>
        <w:pStyle w:val="ConsPlusNormal"/>
        <w:jc w:val="right"/>
      </w:pPr>
      <w:r>
        <w:t>муниципального образования</w:t>
      </w:r>
    </w:p>
    <w:p w:rsidR="00E508DC" w:rsidRDefault="00E508DC">
      <w:pPr>
        <w:pStyle w:val="ConsPlusNormal"/>
        <w:jc w:val="right"/>
      </w:pPr>
      <w:r>
        <w:t>"Городской округ "Город Нарьян-Мар"</w:t>
      </w:r>
    </w:p>
    <w:p w:rsidR="00E508DC" w:rsidRDefault="00E508DC">
      <w:pPr>
        <w:pStyle w:val="ConsPlusNormal"/>
        <w:jc w:val="right"/>
      </w:pPr>
      <w:r>
        <w:t>от 15.11.2022 N 1437</w:t>
      </w:r>
    </w:p>
    <w:p w:rsidR="00E508DC" w:rsidRDefault="00E508DC">
      <w:pPr>
        <w:pStyle w:val="ConsPlusNormal"/>
        <w:jc w:val="both"/>
      </w:pPr>
    </w:p>
    <w:p w:rsidR="00E508DC" w:rsidRDefault="00E508DC">
      <w:pPr>
        <w:pStyle w:val="ConsPlusTitle"/>
        <w:jc w:val="center"/>
      </w:pPr>
      <w:bookmarkStart w:id="24" w:name="P723"/>
      <w:bookmarkEnd w:id="24"/>
      <w:r>
        <w:t>СОСТАВ</w:t>
      </w:r>
    </w:p>
    <w:p w:rsidR="00E508DC" w:rsidRDefault="00E508DC">
      <w:pPr>
        <w:pStyle w:val="ConsPlusTitle"/>
        <w:jc w:val="center"/>
      </w:pPr>
      <w:r>
        <w:t>КОНКУРСНОЙ КОМИССИИ ПО ПРОВЕДЕНИЮ КОНКУРСА</w:t>
      </w:r>
    </w:p>
    <w:p w:rsidR="00E508DC" w:rsidRDefault="00E508DC">
      <w:pPr>
        <w:pStyle w:val="ConsPlusTitle"/>
        <w:jc w:val="center"/>
      </w:pPr>
      <w:r>
        <w:t>"ЛУЧШЕЕ НОВОГОДНЕЕ ОФОРМЛЕНИЕ"</w:t>
      </w:r>
    </w:p>
    <w:p w:rsidR="00E508DC" w:rsidRDefault="00E508DC">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985"/>
        <w:gridCol w:w="7087"/>
      </w:tblGrid>
      <w:tr w:rsidR="00E508DC">
        <w:tc>
          <w:tcPr>
            <w:tcW w:w="1985" w:type="dxa"/>
            <w:tcBorders>
              <w:top w:val="nil"/>
              <w:left w:val="nil"/>
              <w:bottom w:val="nil"/>
              <w:right w:val="nil"/>
            </w:tcBorders>
          </w:tcPr>
          <w:p w:rsidR="00E508DC" w:rsidRDefault="00E508DC">
            <w:pPr>
              <w:pStyle w:val="ConsPlusNormal"/>
            </w:pPr>
            <w:r>
              <w:t>Жукова О.В.</w:t>
            </w:r>
          </w:p>
        </w:tc>
        <w:tc>
          <w:tcPr>
            <w:tcW w:w="7087" w:type="dxa"/>
            <w:tcBorders>
              <w:top w:val="nil"/>
              <w:left w:val="nil"/>
              <w:bottom w:val="nil"/>
              <w:right w:val="nil"/>
            </w:tcBorders>
          </w:tcPr>
          <w:p w:rsidR="00E508DC" w:rsidRDefault="00E508DC">
            <w:pPr>
              <w:pStyle w:val="ConsPlusNormal"/>
            </w:pPr>
            <w:r>
              <w:t>- заместитель главы Администрации МО "Городской округ "Город Нарьян-Мар" по экономике и финансам, председатель конкурсной комиссии;</w:t>
            </w:r>
          </w:p>
        </w:tc>
      </w:tr>
      <w:tr w:rsidR="00E508DC">
        <w:tc>
          <w:tcPr>
            <w:tcW w:w="1985" w:type="dxa"/>
            <w:tcBorders>
              <w:top w:val="nil"/>
              <w:left w:val="nil"/>
              <w:bottom w:val="nil"/>
              <w:right w:val="nil"/>
            </w:tcBorders>
          </w:tcPr>
          <w:p w:rsidR="00E508DC" w:rsidRDefault="00E508DC">
            <w:pPr>
              <w:pStyle w:val="ConsPlusNormal"/>
            </w:pPr>
            <w:r>
              <w:t>Анохин Д.В.</w:t>
            </w:r>
          </w:p>
        </w:tc>
        <w:tc>
          <w:tcPr>
            <w:tcW w:w="7087" w:type="dxa"/>
            <w:tcBorders>
              <w:top w:val="nil"/>
              <w:left w:val="nil"/>
              <w:bottom w:val="nil"/>
              <w:right w:val="nil"/>
            </w:tcBorders>
          </w:tcPr>
          <w:p w:rsidR="00E508DC" w:rsidRDefault="00E508DC">
            <w:pPr>
              <w:pStyle w:val="ConsPlusNormal"/>
            </w:pPr>
            <w:r>
              <w:t>- заместитель главы Администрации МО "Городской округ "Город Нарьян-Мар" по взаимодействию с органами государственной власти и общественными организациями, заместитель председателя комиссии;</w:t>
            </w:r>
          </w:p>
        </w:tc>
      </w:tr>
      <w:tr w:rsidR="00E508DC">
        <w:tc>
          <w:tcPr>
            <w:tcW w:w="1985" w:type="dxa"/>
            <w:tcBorders>
              <w:top w:val="nil"/>
              <w:left w:val="nil"/>
              <w:bottom w:val="nil"/>
              <w:right w:val="nil"/>
            </w:tcBorders>
          </w:tcPr>
          <w:p w:rsidR="00E508DC" w:rsidRDefault="00E508DC">
            <w:pPr>
              <w:pStyle w:val="ConsPlusNormal"/>
            </w:pPr>
            <w:r>
              <w:t>Оленицкая В.С.</w:t>
            </w:r>
          </w:p>
        </w:tc>
        <w:tc>
          <w:tcPr>
            <w:tcW w:w="7087" w:type="dxa"/>
            <w:tcBorders>
              <w:top w:val="nil"/>
              <w:left w:val="nil"/>
              <w:bottom w:val="nil"/>
              <w:right w:val="nil"/>
            </w:tcBorders>
          </w:tcPr>
          <w:p w:rsidR="00E508DC" w:rsidRDefault="00E508DC">
            <w:pPr>
              <w:pStyle w:val="ConsPlusNormal"/>
            </w:pPr>
            <w:r>
              <w:t>- начальник отдела инвестиционной политики и предпринимательства управления экономического и инвестиционного развития Администрации муниципального образования "Городской округ "Город Нарьян-Мар", секретарь конкурсной комиссии;</w:t>
            </w:r>
          </w:p>
        </w:tc>
      </w:tr>
      <w:tr w:rsidR="00E508DC">
        <w:tc>
          <w:tcPr>
            <w:tcW w:w="1985" w:type="dxa"/>
            <w:tcBorders>
              <w:top w:val="nil"/>
              <w:left w:val="nil"/>
              <w:bottom w:val="nil"/>
              <w:right w:val="nil"/>
            </w:tcBorders>
          </w:tcPr>
          <w:p w:rsidR="00E508DC" w:rsidRDefault="00E508DC">
            <w:pPr>
              <w:pStyle w:val="ConsPlusNormal"/>
            </w:pPr>
            <w:r>
              <w:t>Дроздова В.А.</w:t>
            </w:r>
          </w:p>
        </w:tc>
        <w:tc>
          <w:tcPr>
            <w:tcW w:w="7087" w:type="dxa"/>
            <w:tcBorders>
              <w:top w:val="nil"/>
              <w:left w:val="nil"/>
              <w:bottom w:val="nil"/>
              <w:right w:val="nil"/>
            </w:tcBorders>
          </w:tcPr>
          <w:p w:rsidR="00E508DC" w:rsidRDefault="00E508DC">
            <w:pPr>
              <w:pStyle w:val="ConsPlusNormal"/>
            </w:pPr>
            <w:r>
              <w:t>- депутат Совета городского округа "Город Нарьян-Мар" (по согласованию);</w:t>
            </w:r>
          </w:p>
        </w:tc>
      </w:tr>
      <w:tr w:rsidR="00E508DC">
        <w:tc>
          <w:tcPr>
            <w:tcW w:w="1985" w:type="dxa"/>
            <w:tcBorders>
              <w:top w:val="nil"/>
              <w:left w:val="nil"/>
              <w:bottom w:val="nil"/>
              <w:right w:val="nil"/>
            </w:tcBorders>
          </w:tcPr>
          <w:p w:rsidR="00E508DC" w:rsidRDefault="00E508DC">
            <w:pPr>
              <w:pStyle w:val="ConsPlusNormal"/>
            </w:pPr>
            <w:r>
              <w:t>Кислякова Н.Л.</w:t>
            </w:r>
          </w:p>
        </w:tc>
        <w:tc>
          <w:tcPr>
            <w:tcW w:w="7087" w:type="dxa"/>
            <w:tcBorders>
              <w:top w:val="nil"/>
              <w:left w:val="nil"/>
              <w:bottom w:val="nil"/>
              <w:right w:val="nil"/>
            </w:tcBorders>
          </w:tcPr>
          <w:p w:rsidR="00E508DC" w:rsidRDefault="00E508DC">
            <w:pPr>
              <w:pStyle w:val="ConsPlusNormal"/>
            </w:pPr>
            <w:r>
              <w:t>- начальник управления экономического и инвестиционного развития Администрации муниципального образования "Городской округ "Город Нарьян-Мар";</w:t>
            </w:r>
          </w:p>
        </w:tc>
      </w:tr>
      <w:tr w:rsidR="00E508DC">
        <w:tc>
          <w:tcPr>
            <w:tcW w:w="1985" w:type="dxa"/>
            <w:tcBorders>
              <w:top w:val="nil"/>
              <w:left w:val="nil"/>
              <w:bottom w:val="nil"/>
              <w:right w:val="nil"/>
            </w:tcBorders>
          </w:tcPr>
          <w:p w:rsidR="00E508DC" w:rsidRDefault="00E508DC">
            <w:pPr>
              <w:pStyle w:val="ConsPlusNormal"/>
            </w:pPr>
            <w:r>
              <w:t>Ляпунова А.Н.</w:t>
            </w:r>
          </w:p>
        </w:tc>
        <w:tc>
          <w:tcPr>
            <w:tcW w:w="7087" w:type="dxa"/>
            <w:tcBorders>
              <w:top w:val="nil"/>
              <w:left w:val="nil"/>
              <w:bottom w:val="nil"/>
              <w:right w:val="nil"/>
            </w:tcBorders>
          </w:tcPr>
          <w:p w:rsidR="00E508DC" w:rsidRDefault="00E508DC">
            <w:pPr>
              <w:pStyle w:val="ConsPlusNormal"/>
            </w:pPr>
            <w:r>
              <w:t>- депутат Совета городского округа "Город Нарьян-Мар" (по согласованию);</w:t>
            </w:r>
          </w:p>
        </w:tc>
      </w:tr>
      <w:tr w:rsidR="00E508DC">
        <w:tc>
          <w:tcPr>
            <w:tcW w:w="1985" w:type="dxa"/>
            <w:tcBorders>
              <w:top w:val="nil"/>
              <w:left w:val="nil"/>
              <w:bottom w:val="nil"/>
              <w:right w:val="nil"/>
            </w:tcBorders>
          </w:tcPr>
          <w:p w:rsidR="00E508DC" w:rsidRDefault="00E508DC">
            <w:pPr>
              <w:pStyle w:val="ConsPlusNormal"/>
            </w:pPr>
            <w:r>
              <w:t>Максимова А.А.</w:t>
            </w:r>
          </w:p>
        </w:tc>
        <w:tc>
          <w:tcPr>
            <w:tcW w:w="7087" w:type="dxa"/>
            <w:tcBorders>
              <w:top w:val="nil"/>
              <w:left w:val="nil"/>
              <w:bottom w:val="nil"/>
              <w:right w:val="nil"/>
            </w:tcBorders>
          </w:tcPr>
          <w:p w:rsidR="00E508DC" w:rsidRDefault="00E508DC">
            <w:pPr>
              <w:pStyle w:val="ConsPlusNormal"/>
            </w:pPr>
            <w:r>
              <w:t>- начальник управления организационно-информационного обеспечения Администрации муниципального образования "Городской округ "Город Нарьян-Мар";</w:t>
            </w:r>
          </w:p>
        </w:tc>
      </w:tr>
      <w:tr w:rsidR="00E508DC">
        <w:tc>
          <w:tcPr>
            <w:tcW w:w="1985" w:type="dxa"/>
            <w:tcBorders>
              <w:top w:val="nil"/>
              <w:left w:val="nil"/>
              <w:bottom w:val="nil"/>
              <w:right w:val="nil"/>
            </w:tcBorders>
          </w:tcPr>
          <w:p w:rsidR="00E508DC" w:rsidRDefault="00E508DC">
            <w:pPr>
              <w:pStyle w:val="ConsPlusNormal"/>
            </w:pPr>
            <w:r>
              <w:t>Мосеева О.В.</w:t>
            </w:r>
          </w:p>
        </w:tc>
        <w:tc>
          <w:tcPr>
            <w:tcW w:w="7087" w:type="dxa"/>
            <w:tcBorders>
              <w:top w:val="nil"/>
              <w:left w:val="nil"/>
              <w:bottom w:val="nil"/>
              <w:right w:val="nil"/>
            </w:tcBorders>
          </w:tcPr>
          <w:p w:rsidR="00E508DC" w:rsidRDefault="00E508DC">
            <w:pPr>
              <w:pStyle w:val="ConsPlusNormal"/>
            </w:pPr>
            <w:r>
              <w:t>- начальник отдела по работе с общественными организациями Администрации муниципального образования "Городской округ "Город Нарьян-Мар";</w:t>
            </w:r>
          </w:p>
        </w:tc>
      </w:tr>
      <w:tr w:rsidR="00E508DC">
        <w:tc>
          <w:tcPr>
            <w:tcW w:w="1985" w:type="dxa"/>
            <w:tcBorders>
              <w:top w:val="nil"/>
              <w:left w:val="nil"/>
              <w:bottom w:val="nil"/>
              <w:right w:val="nil"/>
            </w:tcBorders>
          </w:tcPr>
          <w:p w:rsidR="00E508DC" w:rsidRDefault="00E508DC">
            <w:pPr>
              <w:pStyle w:val="ConsPlusNormal"/>
            </w:pPr>
            <w:r>
              <w:t>Синявина З.М.</w:t>
            </w:r>
          </w:p>
        </w:tc>
        <w:tc>
          <w:tcPr>
            <w:tcW w:w="7087" w:type="dxa"/>
            <w:tcBorders>
              <w:top w:val="nil"/>
              <w:left w:val="nil"/>
              <w:bottom w:val="nil"/>
              <w:right w:val="nil"/>
            </w:tcBorders>
          </w:tcPr>
          <w:p w:rsidR="00E508DC" w:rsidRDefault="00E508DC">
            <w:pPr>
              <w:pStyle w:val="ConsPlusNormal"/>
            </w:pPr>
            <w:r>
              <w:t xml:space="preserve">- специалист по связям с общественностью 2 категории отдела </w:t>
            </w:r>
            <w:r>
              <w:lastRenderedPageBreak/>
              <w:t>организационной работы и общественных связей управления организационно-информационного обеспечения Администрации муниципального образования "Городской округ "Город Нарьян-Мар"</w:t>
            </w:r>
          </w:p>
        </w:tc>
      </w:tr>
    </w:tbl>
    <w:p w:rsidR="00E508DC" w:rsidRDefault="00E508DC">
      <w:pPr>
        <w:pStyle w:val="ConsPlusNormal"/>
        <w:jc w:val="both"/>
      </w:pPr>
    </w:p>
    <w:p w:rsidR="00E508DC" w:rsidRDefault="00E508DC">
      <w:pPr>
        <w:pStyle w:val="ConsPlusNormal"/>
        <w:jc w:val="both"/>
      </w:pPr>
    </w:p>
    <w:p w:rsidR="00E508DC" w:rsidRDefault="00E508DC">
      <w:pPr>
        <w:pStyle w:val="ConsPlusNormal"/>
        <w:pBdr>
          <w:bottom w:val="single" w:sz="6" w:space="0" w:color="auto"/>
        </w:pBdr>
        <w:spacing w:before="100" w:after="100"/>
        <w:jc w:val="both"/>
        <w:rPr>
          <w:sz w:val="2"/>
          <w:szCs w:val="2"/>
        </w:rPr>
      </w:pPr>
    </w:p>
    <w:p w:rsidR="00DF7244" w:rsidRDefault="00DF7244">
      <w:bookmarkStart w:id="25" w:name="_GoBack"/>
      <w:bookmarkEnd w:id="25"/>
    </w:p>
    <w:sectPr w:rsidR="00DF7244" w:rsidSect="00AA59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8DC"/>
    <w:rsid w:val="00DF7244"/>
    <w:rsid w:val="00E508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14CBE4-2FD7-4E63-9D0B-F7D65882E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508DC"/>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E508D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508DC"/>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E508D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E508DC"/>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E508D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E508DC"/>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E508DC"/>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C7C8EC4B0377448D0F2AF9F955B8E015D927459C7EEB94CDCD9D24A32F96FD2B4315CF36C6C4A96E90849E13FRC5FI" TargetMode="External"/><Relationship Id="rId13" Type="http://schemas.openxmlformats.org/officeDocument/2006/relationships/hyperlink" Target="consultantplus://offline/ref=EC7C8EC4B0377448D0F2B1928337D90D5A9B2D56C6EAB21B8386891765F06585E17E5DBD29605596E1164AE136982DE4F97D5E2A8DCBE368273C91RD5BI" TargetMode="External"/><Relationship Id="rId18" Type="http://schemas.openxmlformats.org/officeDocument/2006/relationships/hyperlink" Target="consultantplus://offline/ref=EC7C8EC4B0377448D0F2AF9F955B8E015D947559C2EFB94CDCD9D24A32F96FD2A63104FF6D6D5791E41D1FB0799971A1AD6E5F238DC9EB74R256I" TargetMode="External"/><Relationship Id="rId26" Type="http://schemas.openxmlformats.org/officeDocument/2006/relationships/hyperlink" Target="consultantplus://offline/ref=EC7C8EC4B0377448D0F2AF9F955B8E015D937A59C2EBB94CDCD9D24A32F96FD2B4315CF36C6C4A96E90849E13FRC5FI" TargetMode="External"/><Relationship Id="rId39"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consultantplus://offline/ref=EC7C8EC4B0377448D0F2AF9F955B8E015D937A59C2EBB94CDCD9D24A32F96FD2B4315CF36C6C4A96E90849E13FRC5FI" TargetMode="External"/><Relationship Id="rId34" Type="http://schemas.openxmlformats.org/officeDocument/2006/relationships/hyperlink" Target="consultantplus://offline/ref=EC7C8EC4B0377448D0F2AF9F955B8E015D937A59C2EBB94CDCD9D24A32F96FD2A63104FF6D6D5690E81D1FB0799971A1AD6E5F238DC9EB74R256I" TargetMode="External"/><Relationship Id="rId7" Type="http://schemas.openxmlformats.org/officeDocument/2006/relationships/hyperlink" Target="consultantplus://offline/ref=EC7C8EC4B0377448D0F2AF9F955B8E015D947559C2EFB94CDCD9D24A32F96FD2B4315CF36C6C4A96E90849E13FRC5FI" TargetMode="External"/><Relationship Id="rId12" Type="http://schemas.openxmlformats.org/officeDocument/2006/relationships/hyperlink" Target="consultantplus://offline/ref=EC7C8EC4B0377448D0F2AF9F955B8E015D95725CC5EDB94CDCD9D24A32F96FD2A63104FF6D6C579EE91D1FB0799971A1AD6E5F238DC9EB74R256I" TargetMode="External"/><Relationship Id="rId17" Type="http://schemas.openxmlformats.org/officeDocument/2006/relationships/hyperlink" Target="consultantplus://offline/ref=EC7C8EC4B0377448D0F2AF9F955B8E015D947559C2EFB94CDCD9D24A32F96FD2A63104FF6D6D5595E91D1FB0799971A1AD6E5F238DC9EB74R256I" TargetMode="External"/><Relationship Id="rId25" Type="http://schemas.openxmlformats.org/officeDocument/2006/relationships/hyperlink" Target="consultantplus://offline/ref=EC7C8EC4B0377448D0F2AF9F955B8E015D937A59C2EBB94CDCD9D24A32F96FD2B4315CF36C6C4A96E90849E13FRC5FI" TargetMode="External"/><Relationship Id="rId33" Type="http://schemas.openxmlformats.org/officeDocument/2006/relationships/hyperlink" Target="consultantplus://offline/ref=EC7C8EC4B0377448D0F2AF9F955B8E015D937A59C2EBB94CDCD9D24A32F96FD2A63104FF6D6D5690E11D1FB0799971A1AD6E5F238DC9EB74R256I" TargetMode="External"/><Relationship Id="rId38" Type="http://schemas.openxmlformats.org/officeDocument/2006/relationships/hyperlink" Target="consultantplus://offline/ref=EC7C8EC4B0377448D0F2AF9F955B8E015D947559C2EFB94CDCD9D24A32F96FD2B4315CF36C6C4A96E90849E13FRC5FI" TargetMode="External"/><Relationship Id="rId2" Type="http://schemas.openxmlformats.org/officeDocument/2006/relationships/settings" Target="settings.xml"/><Relationship Id="rId16" Type="http://schemas.openxmlformats.org/officeDocument/2006/relationships/hyperlink" Target="consultantplus://offline/ref=EC7C8EC4B0377448D0F2AF9F955B8E015D947559C2EFB94CDCD9D24A32F96FD2A63104FF6D6D5497E81D1FB0799971A1AD6E5F238DC9EB74R256I" TargetMode="External"/><Relationship Id="rId20" Type="http://schemas.openxmlformats.org/officeDocument/2006/relationships/hyperlink" Target="consultantplus://offline/ref=EC7C8EC4B0377448D0F2AF9F955B8E015D947559C2EFB94CDCD9D24A32F96FD2B4315CF36C6C4A96E90849E13FRC5FI" TargetMode="External"/><Relationship Id="rId29" Type="http://schemas.openxmlformats.org/officeDocument/2006/relationships/hyperlink" Target="consultantplus://offline/ref=EC7C8EC4B0377448D0F2AF9F955B8E015D937A59C2EBB94CDCD9D24A32F96FD2A63104FF6D6D549EE31D1FB0799971A1AD6E5F238DC9EB74R256I" TargetMode="External"/><Relationship Id="rId1" Type="http://schemas.openxmlformats.org/officeDocument/2006/relationships/styles" Target="styles.xml"/><Relationship Id="rId6" Type="http://schemas.openxmlformats.org/officeDocument/2006/relationships/hyperlink" Target="consultantplus://offline/ref=EC7C8EC4B0377448D0F2AF9F955B8E015D95725CC5EDB94CDCD9D24A32F96FD2A63104FF6D6C579EE91D1FB0799971A1AD6E5F238DC9EB74R256I" TargetMode="External"/><Relationship Id="rId11" Type="http://schemas.openxmlformats.org/officeDocument/2006/relationships/hyperlink" Target="consultantplus://offline/ref=EC7C8EC4B0377448D0F2B1928337D90D5A9B2D56C7EAB01E8986891765F06585E17E5DAF29385997E0084BE923CE7CA2RA5FI" TargetMode="External"/><Relationship Id="rId24" Type="http://schemas.openxmlformats.org/officeDocument/2006/relationships/hyperlink" Target="consultantplus://offline/ref=EC7C8EC4B0377448D0F2AF9F955B8E015D957152C0EEB94CDCD9D24A32F96FD2A63104FF6D6C5D97E91D1FB0799971A1AD6E5F238DC9EB74R256I" TargetMode="External"/><Relationship Id="rId32" Type="http://schemas.openxmlformats.org/officeDocument/2006/relationships/hyperlink" Target="consultantplus://offline/ref=EC7C8EC4B0377448D0F2AF9F955B8E015D937A59C2EBB94CDCD9D24A32F96FD2B4315CF36C6C4A96E90849E13FRC5FI" TargetMode="External"/><Relationship Id="rId37" Type="http://schemas.openxmlformats.org/officeDocument/2006/relationships/hyperlink" Target="consultantplus://offline/ref=EC7C8EC4B0377448D0F2AF9F955B8E015D947559C2EFB94CDCD9D24A32F96FD2B4315CF36C6C4A96E90849E13FRC5FI" TargetMode="External"/><Relationship Id="rId40" Type="http://schemas.openxmlformats.org/officeDocument/2006/relationships/theme" Target="theme/theme1.xml"/><Relationship Id="rId5" Type="http://schemas.openxmlformats.org/officeDocument/2006/relationships/hyperlink" Target="consultantplus://offline/ref=EC7C8EC4B0377448D0F2AF9F955B8E015D937159C1EAB94CDCD9D24A32F96FD2A63104FF6D6E5096E41D1FB0799971A1AD6E5F238DC9EB74R256I" TargetMode="External"/><Relationship Id="rId15" Type="http://schemas.openxmlformats.org/officeDocument/2006/relationships/hyperlink" Target="consultantplus://offline/ref=EC7C8EC4B0377448D0F2AF9F955B8E015F917A5CC5E1E446D480DE4835F630C5A17808FE6D6D5691EA421AA568C17DA1B270573591CBE9R755I" TargetMode="External"/><Relationship Id="rId23" Type="http://schemas.openxmlformats.org/officeDocument/2006/relationships/hyperlink" Target="consultantplus://offline/ref=EC7C8EC4B0377448D0F2AF9F955B8E015D947559C2EFB94CDCD9D24A32F96FD2B4315CF36C6C4A96E90849E13FRC5FI" TargetMode="External"/><Relationship Id="rId28" Type="http://schemas.openxmlformats.org/officeDocument/2006/relationships/hyperlink" Target="consultantplus://offline/ref=EC7C8EC4B0377448D0F2AF9F955B8E015D937A59C2EBB94CDCD9D24A32F96FD2A63104FF6D6D5690E81D1FB0799971A1AD6E5F238DC9EB74R256I" TargetMode="External"/><Relationship Id="rId36" Type="http://schemas.openxmlformats.org/officeDocument/2006/relationships/hyperlink" Target="consultantplus://offline/ref=EC7C8EC4B0377448D0F2AF9F955B8E015D937A59C2EBB94CDCD9D24A32F96FD2A63104FC6A6600C7A54346E03CD27CA8B2725F29R950I" TargetMode="External"/><Relationship Id="rId10" Type="http://schemas.openxmlformats.org/officeDocument/2006/relationships/hyperlink" Target="consultantplus://offline/ref=EC7C8EC4B0377448D0F2B1928337D90D5A9B2D56C7EAB11B8886891765F06585E17E5DAF29385997E0084BE923CE7CA2RA5FI" TargetMode="External"/><Relationship Id="rId19" Type="http://schemas.openxmlformats.org/officeDocument/2006/relationships/hyperlink" Target="consultantplus://offline/ref=EC7C8EC4B0377448D0F2AF9F955B8E015D947559C2EFB94CDCD9D24A32F96FD2A63104FF6D6D5592E51D1FB0799971A1AD6E5F238DC9EB74R256I" TargetMode="External"/><Relationship Id="rId31" Type="http://schemas.openxmlformats.org/officeDocument/2006/relationships/hyperlink" Target="consultantplus://offline/ref=EC7C8EC4B0377448D0F2AF9F955B8E015D937A59C2EBB94CDCD9D24A32F96FD2A63104FD696600C7A54346E03CD27CA8B2725F29R950I"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EC7C8EC4B0377448D0F2B1928337D90D5A9B2D56C6EAB21B8386891765F06585E17E5DBD29605596E1164AE136982DE4F97D5E2A8DCBE368273C91RD5BI" TargetMode="External"/><Relationship Id="rId14" Type="http://schemas.openxmlformats.org/officeDocument/2006/relationships/hyperlink" Target="consultantplus://offline/ref=EC7C8EC4B0377448D0F2AF9F955B8E015D947559C2EFB94CDCD9D24A32F96FD2B4315CF36C6C4A96E90849E13FRC5FI" TargetMode="External"/><Relationship Id="rId22" Type="http://schemas.openxmlformats.org/officeDocument/2006/relationships/hyperlink" Target="consultantplus://offline/ref=EC7C8EC4B0377448D0F2AF9F955B8E015D947458C2E3B94CDCD9D24A32F96FD2B4315CF36C6C4A96E90849E13FRC5FI" TargetMode="External"/><Relationship Id="rId27" Type="http://schemas.openxmlformats.org/officeDocument/2006/relationships/hyperlink" Target="consultantplus://offline/ref=EC7C8EC4B0377448D0F2AF9F955B8E015D937A59C2EBB94CDCD9D24A32F96FD2A63104FF6D6D5690E11D1FB0799971A1AD6E5F238DC9EB74R256I" TargetMode="External"/><Relationship Id="rId30" Type="http://schemas.openxmlformats.org/officeDocument/2006/relationships/hyperlink" Target="consultantplus://offline/ref=EC7C8EC4B0377448D0F2AF9F955B8E015D937A59C2EBB94CDCD9D24A32F96FD2A63104FC6A6600C7A54346E03CD27CA8B2725F29R950I" TargetMode="External"/><Relationship Id="rId35" Type="http://schemas.openxmlformats.org/officeDocument/2006/relationships/hyperlink" Target="consultantplus://offline/ref=EC7C8EC4B0377448D0F2AF9F955B8E015D937A59C2EBB94CDCD9D24A32F96FD2A63104FF6D6D549EE31D1FB0799971A1AD6E5F238DC9EB74R256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10772</Words>
  <Characters>61402</Characters>
  <Application>Microsoft Office Word</Application>
  <DocSecurity>0</DocSecurity>
  <Lines>511</Lines>
  <Paragraphs>144</Paragraphs>
  <ScaleCrop>false</ScaleCrop>
  <Company/>
  <LinksUpToDate>false</LinksUpToDate>
  <CharactersWithSpaces>72030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Артеева Людмила Анатольевна</dc:creator>
  <cp:keywords/>
  <dc:description/>
  <cp:lastModifiedBy>Артеева Людмила Анатольевна</cp:lastModifiedBy>
  <cp:revision>1</cp:revision>
  <dcterms:created xsi:type="dcterms:W3CDTF">2023-08-11T08:57:00Z</dcterms:created>
  <dcterms:modified xsi:type="dcterms:W3CDTF">2023-08-11T08:57:00Z</dcterms:modified>
</cp:coreProperties>
</file>