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B" w:rsidRPr="00294481" w:rsidRDefault="00CF718D" w:rsidP="00BB033B">
      <w:pPr>
        <w:pStyle w:val="a3"/>
        <w:spacing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Доклад о развитии и результатах проведения процедуры оценки регулирующего воздействия в муниципальном образовании "Городской округ "Город Нарьян-Мар"</w:t>
      </w:r>
      <w:r w:rsidR="00842E50">
        <w:rPr>
          <w:rStyle w:val="a4"/>
          <w:sz w:val="26"/>
          <w:szCs w:val="26"/>
        </w:rPr>
        <w:t xml:space="preserve"> за 201</w:t>
      </w:r>
      <w:r w:rsidR="008A2B30">
        <w:rPr>
          <w:rStyle w:val="a4"/>
          <w:sz w:val="26"/>
          <w:szCs w:val="26"/>
        </w:rPr>
        <w:t>9</w:t>
      </w:r>
      <w:r w:rsidR="00842E50">
        <w:rPr>
          <w:rStyle w:val="a4"/>
          <w:sz w:val="26"/>
          <w:szCs w:val="26"/>
        </w:rPr>
        <w:t xml:space="preserve"> год.</w:t>
      </w:r>
    </w:p>
    <w:p w:rsidR="00426FDC" w:rsidRDefault="00426FDC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ОРВ), 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по проведению процедуры ОРВ является управление экономическо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и инвестиционно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42E5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Администрации МО "Городской округ "Город Нарьян-Мар"</w:t>
      </w:r>
      <w:r w:rsidR="007D28F6">
        <w:rPr>
          <w:sz w:val="26"/>
          <w:szCs w:val="26"/>
        </w:rPr>
        <w:t xml:space="preserve"> (далее – Управление)</w:t>
      </w:r>
      <w:r>
        <w:rPr>
          <w:sz w:val="26"/>
          <w:szCs w:val="26"/>
        </w:rPr>
        <w:t>.</w:t>
      </w:r>
    </w:p>
    <w:p w:rsidR="00BA3E65" w:rsidRDefault="00842E5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28F6">
        <w:rPr>
          <w:sz w:val="26"/>
          <w:szCs w:val="26"/>
        </w:rPr>
        <w:t>ормативн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>базу</w:t>
      </w:r>
      <w:r w:rsidR="007D28F6">
        <w:rPr>
          <w:sz w:val="26"/>
          <w:szCs w:val="26"/>
        </w:rPr>
        <w:t>, определяющ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7D28F6">
        <w:rPr>
          <w:sz w:val="26"/>
          <w:szCs w:val="26"/>
        </w:rPr>
        <w:t xml:space="preserve">к проведения ОРВ проектов </w:t>
      </w:r>
      <w:r>
        <w:rPr>
          <w:sz w:val="26"/>
          <w:szCs w:val="26"/>
        </w:rPr>
        <w:t>нормативных правовых актов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НПА) </w:t>
      </w:r>
      <w:r w:rsidR="007D28F6">
        <w:rPr>
          <w:sz w:val="26"/>
          <w:szCs w:val="26"/>
        </w:rPr>
        <w:t xml:space="preserve">муниципального образования "Городской округ "Город Нарьян-Мар" и экспертизы действующих </w:t>
      </w:r>
      <w:r w:rsidR="00EA2C64">
        <w:rPr>
          <w:sz w:val="26"/>
          <w:szCs w:val="26"/>
        </w:rPr>
        <w:t>НПА</w:t>
      </w:r>
      <w:r w:rsidR="007D28F6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18597F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</w:t>
      </w:r>
      <w:r w:rsidR="00E66C80">
        <w:rPr>
          <w:sz w:val="26"/>
          <w:szCs w:val="26"/>
        </w:rPr>
        <w:t>: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МО "Городской округ "Город Нарьян-Мар" от 26.12.2014 № 3354 "О внедрении процедуры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8A2B30">
        <w:rPr>
          <w:sz w:val="26"/>
          <w:szCs w:val="26"/>
        </w:rPr>
        <w:t xml:space="preserve"> (утратил силу с 24.10.2019)</w:t>
      </w:r>
      <w:r>
        <w:rPr>
          <w:sz w:val="26"/>
          <w:szCs w:val="26"/>
        </w:rPr>
        <w:t>;</w:t>
      </w:r>
    </w:p>
    <w:p w:rsidR="008A2B30" w:rsidRDefault="008A2B3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A2B30">
        <w:rPr>
          <w:sz w:val="26"/>
          <w:szCs w:val="26"/>
        </w:rPr>
        <w:t xml:space="preserve">остановление администрации МО "Городской округ "Город Нарьян-Мар" от 24.10.2019 </w:t>
      </w:r>
      <w:r>
        <w:rPr>
          <w:sz w:val="26"/>
          <w:szCs w:val="26"/>
        </w:rPr>
        <w:t>№</w:t>
      </w:r>
      <w:r w:rsidRPr="008A2B30">
        <w:rPr>
          <w:sz w:val="26"/>
          <w:szCs w:val="26"/>
        </w:rPr>
        <w:t xml:space="preserve"> 1003 "Об утверждении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>
        <w:rPr>
          <w:sz w:val="26"/>
          <w:szCs w:val="26"/>
        </w:rPr>
        <w:t>;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1B8">
        <w:rPr>
          <w:sz w:val="26"/>
          <w:szCs w:val="26"/>
        </w:rPr>
        <w:t>постановление Администрации МО "Городской округ "Город Нарьян-Мар" от 26.12.2014 № 3355 "Об утверждении Методики оценки регулирующего воздействия проектов нормативных правовых актов муниципального образования "Городской округ "Город Нарьян-Мар".</w:t>
      </w:r>
    </w:p>
    <w:p w:rsidR="008A2B30" w:rsidRPr="008A2B30" w:rsidRDefault="00A451E9" w:rsidP="008A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Нарьян-Мар</w:t>
      </w:r>
      <w:r w:rsidR="008A2B30">
        <w:rPr>
          <w:rFonts w:ascii="Times New Roman" w:hAnsi="Times New Roman" w:cs="Times New Roman"/>
          <w:sz w:val="26"/>
          <w:szCs w:val="26"/>
        </w:rPr>
        <w:t xml:space="preserve"> у</w:t>
      </w:r>
      <w:r w:rsidR="008A2B30" w:rsidRPr="008A2B30">
        <w:rPr>
          <w:rFonts w:ascii="Times New Roman" w:hAnsi="Times New Roman" w:cs="Times New Roman"/>
          <w:sz w:val="26"/>
          <w:szCs w:val="26"/>
        </w:rPr>
        <w:t>твержден новый Порядок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Нарьян-Мар". Порядком проведения ОРВ установлена процедура разрешения разногласий, возникших по результатам проведения ОРВ проектов НПА.</w:t>
      </w:r>
      <w:r w:rsidR="008A2B30">
        <w:rPr>
          <w:rFonts w:ascii="Times New Roman" w:hAnsi="Times New Roman" w:cs="Times New Roman"/>
          <w:sz w:val="26"/>
          <w:szCs w:val="26"/>
        </w:rPr>
        <w:t xml:space="preserve"> </w:t>
      </w:r>
      <w:r w:rsidR="008A2B30" w:rsidRPr="008A2B30">
        <w:rPr>
          <w:rFonts w:ascii="Times New Roman" w:hAnsi="Times New Roman" w:cs="Times New Roman"/>
          <w:sz w:val="26"/>
          <w:szCs w:val="26"/>
        </w:rPr>
        <w:t>Также в введена процедура подготовки проекта</w:t>
      </w:r>
      <w:r w:rsidR="008A2B30" w:rsidRPr="005E0FF4">
        <w:rPr>
          <w:rFonts w:ascii="Times New Roman" w:hAnsi="Times New Roman" w:cs="Times New Roman"/>
          <w:sz w:val="26"/>
          <w:szCs w:val="26"/>
        </w:rPr>
        <w:t xml:space="preserve"> акта. Согласно данной процедуре для подготовки проекта НПА разработчик размещает на официальном сайте Администрации муниципального образования "Городской округ "Город Нарьян-Мар" уведомление о подготовке проекта НПА, составленное по утвержденной форме. В уведомлении разработчик указывает необходимость разработки НПА, его цель и проблему</w:t>
      </w:r>
      <w:r w:rsidR="008A2B30">
        <w:rPr>
          <w:rFonts w:ascii="Times New Roman" w:hAnsi="Times New Roman" w:cs="Times New Roman"/>
          <w:sz w:val="26"/>
          <w:szCs w:val="26"/>
        </w:rPr>
        <w:t>,</w:t>
      </w:r>
      <w:r w:rsidR="008A2B30" w:rsidRPr="005E0FF4">
        <w:rPr>
          <w:rFonts w:ascii="Times New Roman" w:hAnsi="Times New Roman" w:cs="Times New Roman"/>
          <w:sz w:val="26"/>
          <w:szCs w:val="26"/>
        </w:rPr>
        <w:t xml:space="preserve"> согласно которой необходим данный НПА</w:t>
      </w:r>
      <w:r w:rsidR="008A2B30" w:rsidRPr="00A217EB">
        <w:rPr>
          <w:rFonts w:ascii="Times New Roman" w:hAnsi="Times New Roman" w:cs="Times New Roman"/>
          <w:sz w:val="26"/>
          <w:szCs w:val="26"/>
        </w:rPr>
        <w:t>. При проведении такой процедуры разработчиком будет принято решение о необходимости разработке проекта НПА, а также на стадии разработки НПА будут получены предложения, которые разработчик сможет учесть при разработке НПА.</w:t>
      </w:r>
    </w:p>
    <w:p w:rsidR="008A2B30" w:rsidRDefault="008A2B30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 xml:space="preserve"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655454">
        <w:rPr>
          <w:rFonts w:ascii="Times New Roman" w:hAnsi="Times New Roman" w:cs="Times New Roman"/>
          <w:sz w:val="26"/>
          <w:szCs w:val="26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A2B30" w:rsidRDefault="008A2B3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B30" w:rsidRDefault="008A2B3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750" w:rsidRPr="00851929" w:rsidRDefault="00B60750" w:rsidP="008A2B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ОРВ проектов актов и экспертиза актов не проводится в отношении: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Нормативных правовых актов или их отдельных положений, содержащих сведения, составляющие государственную тайну.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Проектов бюджета муниципального образования и отчетов об их исполнении.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Проектов актов,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Проектов актов, подлежащих публичным слушаниям в соответствии с федеральным законодательством.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Проектов муниципальных программ.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Проектов актов, затрагивающих вопросы предупреждения чрезвычайных ситуаций, стихийных бедствий, эпидемий и ликвидации их последствий.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Проектов актов,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Проектов актов, разрабатываемых исключительно в целях приведения муниципальных правовых актов в соответствие с требованиями законодательства.</w:t>
      </w:r>
    </w:p>
    <w:p w:rsidR="008A2B30" w:rsidRDefault="008A2B30" w:rsidP="008A2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ОРВ проекта акта может не проводиться, если возникла срочная необходимость в его подготовке и принятии. В этом случае разработчики обязаны в течение одного года после вступления такого нормативного правового акта в силу провести экспертизу данного нормативного правового акта.</w:t>
      </w:r>
    </w:p>
    <w:p w:rsidR="008A2B30" w:rsidRDefault="008A2B30" w:rsidP="00B607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033B" w:rsidRDefault="00BB033B" w:rsidP="00BB033B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>публичные консультации. Они предполагают обсуждение проекта акта на стадии его разработки с заинтересованными лицами, прежде всего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с представителями предпринимательского 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</w:t>
      </w:r>
    </w:p>
    <w:p w:rsidR="009A294A" w:rsidRPr="003D799B" w:rsidRDefault="009A294A" w:rsidP="009A2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99B">
        <w:rPr>
          <w:rFonts w:ascii="Times New Roman" w:hAnsi="Times New Roman" w:cs="Times New Roman"/>
          <w:sz w:val="26"/>
          <w:szCs w:val="26"/>
        </w:rPr>
        <w:t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действующих НПА, где размещены необходимые документы и НПА, подлежащие ОРВ</w:t>
      </w:r>
      <w:r w:rsidR="00842E5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 w:rsidR="00A5390F">
        <w:rPr>
          <w:rFonts w:ascii="Times New Roman" w:hAnsi="Times New Roman" w:cs="Times New Roman"/>
          <w:sz w:val="26"/>
          <w:szCs w:val="26"/>
        </w:rPr>
        <w:t>ОРВ и экспертизы действующих НПА</w:t>
      </w:r>
      <w:r w:rsidRPr="003D799B">
        <w:rPr>
          <w:rFonts w:ascii="Times New Roman" w:hAnsi="Times New Roman" w:cs="Times New Roman"/>
          <w:sz w:val="26"/>
          <w:szCs w:val="26"/>
        </w:rPr>
        <w:t>.</w:t>
      </w:r>
    </w:p>
    <w:p w:rsidR="00BB033B" w:rsidRPr="006A08B1" w:rsidRDefault="00E748BD" w:rsidP="009A294A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702A" w:rsidRPr="00495384">
        <w:rPr>
          <w:sz w:val="26"/>
          <w:szCs w:val="26"/>
        </w:rPr>
        <w:t xml:space="preserve"> целях проведения </w:t>
      </w:r>
      <w:r>
        <w:rPr>
          <w:sz w:val="26"/>
          <w:szCs w:val="26"/>
        </w:rPr>
        <w:t>обсуждения</w:t>
      </w:r>
      <w:r w:rsidRPr="00E748B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5384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95384">
        <w:rPr>
          <w:sz w:val="26"/>
          <w:szCs w:val="26"/>
        </w:rPr>
        <w:t xml:space="preserve"> или действующ</w:t>
      </w:r>
      <w:r>
        <w:rPr>
          <w:sz w:val="26"/>
          <w:szCs w:val="26"/>
        </w:rPr>
        <w:t>его</w:t>
      </w:r>
      <w:r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>НПА</w:t>
      </w:r>
      <w:r w:rsidR="00EE702A"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="009A294A" w:rsidRPr="00495384">
        <w:rPr>
          <w:sz w:val="26"/>
          <w:szCs w:val="26"/>
        </w:rPr>
        <w:t xml:space="preserve">размещает на официальном </w:t>
      </w:r>
      <w:r w:rsidR="009A294A" w:rsidRPr="006A08B1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проект или действующий НПА и проводит публичные консультации с заинтересованными лицами</w:t>
      </w:r>
      <w:r w:rsidR="009A294A" w:rsidRPr="006A08B1">
        <w:rPr>
          <w:sz w:val="26"/>
          <w:szCs w:val="26"/>
        </w:rPr>
        <w:t xml:space="preserve">. </w:t>
      </w:r>
      <w:r w:rsidR="00EE702A" w:rsidRPr="006A08B1">
        <w:rPr>
          <w:sz w:val="26"/>
          <w:szCs w:val="26"/>
        </w:rP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</w:t>
      </w:r>
      <w:r w:rsidR="009A294A" w:rsidRPr="006A08B1">
        <w:rPr>
          <w:sz w:val="26"/>
          <w:szCs w:val="26"/>
        </w:rPr>
        <w:t xml:space="preserve">ведомление о проведении публичных консультаций по тому или иному проекту НПА в письменном виде направляется </w:t>
      </w:r>
      <w:r w:rsidR="00B60750" w:rsidRPr="006A08B1">
        <w:rPr>
          <w:sz w:val="26"/>
          <w:szCs w:val="26"/>
        </w:rPr>
        <w:t>субъектам</w:t>
      </w:r>
      <w:r w:rsidR="009A294A" w:rsidRPr="006A08B1">
        <w:rPr>
          <w:sz w:val="26"/>
          <w:szCs w:val="26"/>
        </w:rPr>
        <w:t xml:space="preserve"> предпринимател</w:t>
      </w:r>
      <w:r w:rsidR="00B60750" w:rsidRPr="006A08B1">
        <w:rPr>
          <w:sz w:val="26"/>
          <w:szCs w:val="26"/>
        </w:rPr>
        <w:t>ьства</w:t>
      </w:r>
      <w:r w:rsidR="009A294A" w:rsidRPr="006A08B1">
        <w:rPr>
          <w:sz w:val="26"/>
          <w:szCs w:val="26"/>
        </w:rPr>
        <w:t xml:space="preserve">, осуществляющим бизнес в </w:t>
      </w:r>
      <w:r w:rsidR="00B60750" w:rsidRPr="006A08B1">
        <w:rPr>
          <w:sz w:val="26"/>
          <w:szCs w:val="26"/>
        </w:rPr>
        <w:t>соответствующей</w:t>
      </w:r>
      <w:r w:rsidR="009A294A" w:rsidRPr="006A08B1">
        <w:rPr>
          <w:sz w:val="26"/>
          <w:szCs w:val="26"/>
        </w:rPr>
        <w:t xml:space="preserve"> сфере, союзам предпринимателей</w:t>
      </w:r>
      <w:r w:rsidR="00B60750" w:rsidRPr="006A08B1">
        <w:rPr>
          <w:sz w:val="26"/>
          <w:szCs w:val="26"/>
        </w:rPr>
        <w:t xml:space="preserve">, в Департамент финансов, экономики и имущества НАО, в </w:t>
      </w:r>
      <w:r w:rsidR="00B60750" w:rsidRPr="006A08B1">
        <w:rPr>
          <w:sz w:val="26"/>
          <w:szCs w:val="26"/>
        </w:rPr>
        <w:lastRenderedPageBreak/>
        <w:t xml:space="preserve">Прокуратуру НАО, Уполномоченному по защите предпринимателей НАО, в </w:t>
      </w:r>
      <w:r w:rsidR="00B60750" w:rsidRPr="006A08B1">
        <w:rPr>
          <w:bCs/>
          <w:sz w:val="26"/>
        </w:rPr>
        <w:t>Фонд по привлечению инвестиций и развитию предпринимательства Ненецкого автономного округа</w:t>
      </w:r>
      <w:r w:rsidR="009A294A" w:rsidRPr="006A08B1">
        <w:rPr>
          <w:sz w:val="26"/>
          <w:szCs w:val="26"/>
        </w:rPr>
        <w:t>.</w:t>
      </w:r>
    </w:p>
    <w:p w:rsidR="00AB1CA4" w:rsidRDefault="00BC0E16" w:rsidP="00AB1CA4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08B1">
        <w:rPr>
          <w:sz w:val="26"/>
          <w:szCs w:val="26"/>
        </w:rPr>
        <w:t>В 201</w:t>
      </w:r>
      <w:r w:rsidR="00240913">
        <w:rPr>
          <w:sz w:val="26"/>
          <w:szCs w:val="26"/>
        </w:rPr>
        <w:t>9</w:t>
      </w:r>
      <w:r w:rsidRPr="006A08B1">
        <w:rPr>
          <w:sz w:val="26"/>
          <w:szCs w:val="26"/>
        </w:rPr>
        <w:t xml:space="preserve"> году </w:t>
      </w:r>
      <w:r w:rsidR="00DD2D4B" w:rsidRPr="006A08B1">
        <w:rPr>
          <w:sz w:val="26"/>
          <w:szCs w:val="26"/>
        </w:rPr>
        <w:t xml:space="preserve">для проведения ОРВ в Управление поступило </w:t>
      </w:r>
      <w:r w:rsidR="00240913">
        <w:rPr>
          <w:sz w:val="26"/>
          <w:szCs w:val="26"/>
        </w:rPr>
        <w:t>8</w:t>
      </w:r>
      <w:r w:rsidR="00DD2D4B" w:rsidRPr="006A08B1">
        <w:rPr>
          <w:sz w:val="26"/>
          <w:szCs w:val="26"/>
        </w:rPr>
        <w:t xml:space="preserve"> проект</w:t>
      </w:r>
      <w:r w:rsidR="00D126C1">
        <w:rPr>
          <w:sz w:val="26"/>
          <w:szCs w:val="26"/>
        </w:rPr>
        <w:t>ов</w:t>
      </w:r>
      <w:r w:rsidR="00DD2D4B" w:rsidRPr="006A08B1">
        <w:rPr>
          <w:sz w:val="26"/>
          <w:szCs w:val="26"/>
        </w:rPr>
        <w:t xml:space="preserve"> НПА</w:t>
      </w:r>
      <w:r w:rsidR="00592039">
        <w:rPr>
          <w:sz w:val="26"/>
          <w:szCs w:val="26"/>
        </w:rPr>
        <w:t xml:space="preserve">, по которым публичные </w:t>
      </w:r>
      <w:r w:rsidR="00592039" w:rsidRPr="002E39A1">
        <w:rPr>
          <w:sz w:val="26"/>
          <w:szCs w:val="26"/>
        </w:rPr>
        <w:t xml:space="preserve">консультации </w:t>
      </w:r>
      <w:r w:rsidR="00086E2C" w:rsidRPr="002E39A1">
        <w:rPr>
          <w:sz w:val="26"/>
          <w:szCs w:val="26"/>
        </w:rPr>
        <w:t>закончены,</w:t>
      </w:r>
      <w:r w:rsidR="00592039" w:rsidRPr="002E39A1">
        <w:rPr>
          <w:sz w:val="26"/>
          <w:szCs w:val="26"/>
        </w:rPr>
        <w:t xml:space="preserve"> заключение о проведении ОРВ составлен</w:t>
      </w:r>
      <w:r w:rsidR="00240913" w:rsidRPr="002E39A1">
        <w:rPr>
          <w:sz w:val="26"/>
          <w:szCs w:val="26"/>
        </w:rPr>
        <w:t>ы</w:t>
      </w:r>
      <w:r w:rsidR="00DD2D4B" w:rsidRPr="002E39A1">
        <w:rPr>
          <w:sz w:val="26"/>
          <w:szCs w:val="26"/>
        </w:rPr>
        <w:t xml:space="preserve">. </w:t>
      </w:r>
    </w:p>
    <w:p w:rsidR="00AB1CA4" w:rsidRDefault="00AB1CA4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CA4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 проектам НПА поступило</w:t>
      </w:r>
      <w:r w:rsidR="00B30560">
        <w:rPr>
          <w:rFonts w:ascii="Times New Roman" w:hAnsi="Times New Roman" w:cs="Times New Roman"/>
          <w:sz w:val="26"/>
          <w:szCs w:val="26"/>
        </w:rPr>
        <w:t xml:space="preserve"> </w:t>
      </w:r>
      <w:r w:rsidR="002E39A1">
        <w:rPr>
          <w:rFonts w:ascii="Times New Roman" w:hAnsi="Times New Roman" w:cs="Times New Roman"/>
          <w:sz w:val="26"/>
          <w:szCs w:val="26"/>
        </w:rPr>
        <w:t>35</w:t>
      </w:r>
      <w:r w:rsidRPr="00AB1CA4">
        <w:rPr>
          <w:rFonts w:ascii="Times New Roman" w:hAnsi="Times New Roman" w:cs="Times New Roman"/>
          <w:sz w:val="26"/>
          <w:szCs w:val="26"/>
        </w:rPr>
        <w:t xml:space="preserve"> з</w:t>
      </w:r>
      <w:r w:rsidR="004F1355">
        <w:rPr>
          <w:rFonts w:ascii="Times New Roman" w:hAnsi="Times New Roman" w:cs="Times New Roman"/>
          <w:sz w:val="26"/>
          <w:szCs w:val="26"/>
        </w:rPr>
        <w:t xml:space="preserve">амечаний и предложений, из них </w:t>
      </w:r>
      <w:r w:rsidR="002E39A1">
        <w:rPr>
          <w:rFonts w:ascii="Times New Roman" w:hAnsi="Times New Roman" w:cs="Times New Roman"/>
          <w:sz w:val="26"/>
          <w:szCs w:val="26"/>
        </w:rPr>
        <w:t>22</w:t>
      </w:r>
      <w:r w:rsidRPr="00AB1CA4">
        <w:rPr>
          <w:rFonts w:ascii="Times New Roman" w:hAnsi="Times New Roman" w:cs="Times New Roman"/>
          <w:sz w:val="26"/>
          <w:szCs w:val="26"/>
        </w:rPr>
        <w:t xml:space="preserve"> учтены,</w:t>
      </w:r>
      <w:r w:rsidR="002E39A1">
        <w:rPr>
          <w:rFonts w:ascii="Times New Roman" w:hAnsi="Times New Roman" w:cs="Times New Roman"/>
          <w:sz w:val="26"/>
          <w:szCs w:val="26"/>
        </w:rPr>
        <w:t xml:space="preserve"> по 3 НПА замечаний не поступало,</w:t>
      </w:r>
      <w:r w:rsidRPr="00AB1CA4">
        <w:rPr>
          <w:rFonts w:ascii="Times New Roman" w:hAnsi="Times New Roman" w:cs="Times New Roman"/>
          <w:sz w:val="26"/>
          <w:szCs w:val="26"/>
        </w:rPr>
        <w:t xml:space="preserve"> </w:t>
      </w:r>
      <w:r w:rsidR="004F1355">
        <w:rPr>
          <w:rFonts w:ascii="Times New Roman" w:hAnsi="Times New Roman" w:cs="Times New Roman"/>
          <w:sz w:val="26"/>
          <w:szCs w:val="26"/>
        </w:rPr>
        <w:t>1</w:t>
      </w:r>
      <w:r w:rsidR="00086E2C">
        <w:rPr>
          <w:rFonts w:ascii="Times New Roman" w:hAnsi="Times New Roman" w:cs="Times New Roman"/>
          <w:sz w:val="26"/>
          <w:szCs w:val="26"/>
        </w:rPr>
        <w:t>0</w:t>
      </w:r>
      <w:r w:rsidR="00D126C1">
        <w:rPr>
          <w:rFonts w:ascii="Times New Roman" w:hAnsi="Times New Roman" w:cs="Times New Roman"/>
          <w:sz w:val="26"/>
          <w:szCs w:val="26"/>
        </w:rPr>
        <w:t xml:space="preserve"> </w:t>
      </w:r>
      <w:r w:rsidRPr="00AB1CA4">
        <w:rPr>
          <w:rFonts w:ascii="Times New Roman" w:hAnsi="Times New Roman" w:cs="Times New Roman"/>
          <w:sz w:val="26"/>
          <w:szCs w:val="26"/>
        </w:rPr>
        <w:t>не учтен</w:t>
      </w:r>
      <w:r w:rsidR="00D126C1">
        <w:rPr>
          <w:rFonts w:ascii="Times New Roman" w:hAnsi="Times New Roman" w:cs="Times New Roman"/>
          <w:sz w:val="26"/>
          <w:szCs w:val="26"/>
        </w:rPr>
        <w:t>о</w:t>
      </w:r>
      <w:r w:rsidRPr="00AB1CA4">
        <w:rPr>
          <w:rFonts w:ascii="Times New Roman" w:hAnsi="Times New Roman" w:cs="Times New Roman"/>
          <w:sz w:val="26"/>
          <w:szCs w:val="26"/>
        </w:rPr>
        <w:t xml:space="preserve"> по причине необоснованности и (или) несоответствия законодательству Российской Федерации.</w:t>
      </w:r>
    </w:p>
    <w:p w:rsidR="002E39A1" w:rsidRDefault="002E39A1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проведена по 3 действующим НПА. На основании проведенной экспертизы по одному НПА принято решени</w:t>
      </w:r>
      <w:r w:rsidR="00CB453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об принятии его утратившим силу, по остальным предложений и замечаний не поступило.</w:t>
      </w:r>
    </w:p>
    <w:p w:rsidR="009E53FE" w:rsidRDefault="003C04ED" w:rsidP="009E53FE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0A1">
        <w:rPr>
          <w:sz w:val="26"/>
          <w:szCs w:val="26"/>
        </w:rPr>
        <w:t xml:space="preserve"> 201</w:t>
      </w:r>
      <w:r w:rsidR="00D126C1">
        <w:rPr>
          <w:sz w:val="26"/>
          <w:szCs w:val="26"/>
        </w:rPr>
        <w:t>8</w:t>
      </w:r>
      <w:r w:rsidRPr="009600A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</w:t>
      </w:r>
      <w:r w:rsidR="00D26350">
        <w:rPr>
          <w:sz w:val="26"/>
          <w:szCs w:val="26"/>
        </w:rPr>
        <w:t xml:space="preserve">сновную массу проектов НПА </w:t>
      </w:r>
      <w:r>
        <w:rPr>
          <w:sz w:val="26"/>
          <w:szCs w:val="26"/>
        </w:rPr>
        <w:t>в ОРВ составили</w:t>
      </w:r>
      <w:r w:rsidR="0018597F">
        <w:rPr>
          <w:sz w:val="26"/>
          <w:szCs w:val="26"/>
        </w:rPr>
        <w:t xml:space="preserve"> документы, направленные на поддержку</w:t>
      </w:r>
      <w:r w:rsidR="00492F16">
        <w:rPr>
          <w:sz w:val="26"/>
          <w:szCs w:val="26"/>
        </w:rPr>
        <w:t xml:space="preserve"> предпринимателей</w:t>
      </w:r>
      <w:r>
        <w:rPr>
          <w:sz w:val="26"/>
          <w:szCs w:val="26"/>
        </w:rPr>
        <w:t xml:space="preserve">: </w:t>
      </w:r>
      <w:r w:rsidR="009E53FE" w:rsidRPr="009600A1">
        <w:rPr>
          <w:sz w:val="26"/>
          <w:szCs w:val="26"/>
        </w:rPr>
        <w:t>порядк</w:t>
      </w:r>
      <w:r>
        <w:rPr>
          <w:sz w:val="26"/>
          <w:szCs w:val="26"/>
        </w:rPr>
        <w:t>и</w:t>
      </w:r>
      <w:r w:rsidR="009E53FE" w:rsidRPr="009600A1">
        <w:rPr>
          <w:sz w:val="26"/>
          <w:szCs w:val="26"/>
        </w:rPr>
        <w:t xml:space="preserve"> предоставления субсидий субъектам малого и среднего предпринимательства, по</w:t>
      </w:r>
      <w:r>
        <w:rPr>
          <w:sz w:val="26"/>
          <w:szCs w:val="26"/>
        </w:rPr>
        <w:t>ложения по проведению конкурсов по предоставлению грантов субъектам малого и среднего предпринимательства</w:t>
      </w:r>
      <w:r w:rsidR="009E53FE" w:rsidRPr="009600A1">
        <w:rPr>
          <w:sz w:val="26"/>
          <w:szCs w:val="26"/>
        </w:rPr>
        <w:t>.</w:t>
      </w:r>
    </w:p>
    <w:p w:rsidR="008506F0" w:rsidRDefault="008506F0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2E39A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2E39A1">
        <w:rPr>
          <w:sz w:val="26"/>
          <w:szCs w:val="26"/>
        </w:rPr>
        <w:t xml:space="preserve">3 </w:t>
      </w:r>
      <w:r>
        <w:rPr>
          <w:sz w:val="26"/>
          <w:szCs w:val="26"/>
        </w:rPr>
        <w:t>предпринимател</w:t>
      </w:r>
      <w:r w:rsidR="002E39A1">
        <w:rPr>
          <w:sz w:val="26"/>
          <w:szCs w:val="26"/>
        </w:rPr>
        <w:t>я участвовало при обсуждении проектов НПА</w:t>
      </w:r>
      <w:r w:rsidR="00AD372D">
        <w:rPr>
          <w:sz w:val="26"/>
          <w:szCs w:val="26"/>
        </w:rPr>
        <w:t>, от них поступили предложения, которые были учтены при доработке НПА</w:t>
      </w:r>
      <w:r>
        <w:rPr>
          <w:sz w:val="26"/>
          <w:szCs w:val="26"/>
        </w:rPr>
        <w:t>.</w:t>
      </w:r>
    </w:p>
    <w:p w:rsidR="008506F0" w:rsidRDefault="008506F0" w:rsidP="008506F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t xml:space="preserve">К сожалению, городское предпринимательское сообщество, несмотря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 xml:space="preserve">ОРВ и, как следствие, </w:t>
      </w:r>
      <w:r w:rsidR="00A6113A">
        <w:rPr>
          <w:sz w:val="26"/>
          <w:szCs w:val="26"/>
        </w:rPr>
        <w:t xml:space="preserve">у </w:t>
      </w:r>
      <w:r w:rsidR="002376ED">
        <w:rPr>
          <w:sz w:val="26"/>
          <w:szCs w:val="26"/>
        </w:rPr>
        <w:t>органов местного самоуправления</w:t>
      </w:r>
      <w:r w:rsidR="00A6113A">
        <w:rPr>
          <w:sz w:val="26"/>
          <w:szCs w:val="26"/>
        </w:rPr>
        <w:t xml:space="preserve"> </w:t>
      </w:r>
      <w:r w:rsidR="0067012E">
        <w:rPr>
          <w:sz w:val="26"/>
          <w:szCs w:val="26"/>
        </w:rPr>
        <w:t xml:space="preserve">отсутствует </w:t>
      </w:r>
      <w:r w:rsidR="002B392C">
        <w:rPr>
          <w:sz w:val="26"/>
          <w:szCs w:val="26"/>
        </w:rPr>
        <w:t xml:space="preserve">информация об </w:t>
      </w:r>
      <w:r w:rsidR="00A6113A">
        <w:rPr>
          <w:sz w:val="26"/>
          <w:szCs w:val="26"/>
        </w:rPr>
        <w:t>их</w:t>
      </w:r>
      <w:r>
        <w:rPr>
          <w:sz w:val="26"/>
          <w:szCs w:val="26"/>
        </w:rPr>
        <w:t xml:space="preserve"> мнени</w:t>
      </w:r>
      <w:r w:rsidR="002B392C">
        <w:rPr>
          <w:sz w:val="26"/>
          <w:szCs w:val="26"/>
        </w:rPr>
        <w:t>и</w:t>
      </w:r>
      <w:r>
        <w:rPr>
          <w:sz w:val="26"/>
          <w:szCs w:val="26"/>
        </w:rPr>
        <w:t xml:space="preserve"> по конкретн</w:t>
      </w:r>
      <w:r w:rsidR="00A6113A">
        <w:rPr>
          <w:sz w:val="26"/>
          <w:szCs w:val="26"/>
        </w:rPr>
        <w:t>ы</w:t>
      </w:r>
      <w:r>
        <w:rPr>
          <w:sz w:val="26"/>
          <w:szCs w:val="26"/>
        </w:rPr>
        <w:t>м документ</w:t>
      </w:r>
      <w:r w:rsidR="00A6113A">
        <w:rPr>
          <w:sz w:val="26"/>
          <w:szCs w:val="26"/>
        </w:rPr>
        <w:t>ам</w:t>
      </w:r>
      <w:r w:rsidRPr="003F211D">
        <w:rPr>
          <w:sz w:val="26"/>
          <w:szCs w:val="26"/>
        </w:rPr>
        <w:t>.</w:t>
      </w:r>
    </w:p>
    <w:p w:rsidR="007635A3" w:rsidRDefault="008506F0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799B">
        <w:rPr>
          <w:sz w:val="26"/>
          <w:szCs w:val="26"/>
        </w:rPr>
        <w:t xml:space="preserve">В </w:t>
      </w:r>
      <w:r w:rsidR="003F7F5F">
        <w:rPr>
          <w:sz w:val="26"/>
          <w:szCs w:val="26"/>
        </w:rPr>
        <w:t>20</w:t>
      </w:r>
      <w:r w:rsidR="00AD372D">
        <w:rPr>
          <w:sz w:val="26"/>
          <w:szCs w:val="26"/>
        </w:rPr>
        <w:t>20</w:t>
      </w:r>
      <w:r w:rsidR="003F7F5F">
        <w:rPr>
          <w:sz w:val="26"/>
          <w:szCs w:val="26"/>
        </w:rPr>
        <w:t xml:space="preserve"> году процедуры</w:t>
      </w:r>
      <w:r w:rsidR="004258C8">
        <w:rPr>
          <w:sz w:val="26"/>
          <w:szCs w:val="26"/>
        </w:rPr>
        <w:t xml:space="preserve"> ОРВ </w:t>
      </w:r>
      <w:r w:rsidR="003F7F5F">
        <w:rPr>
          <w:sz w:val="26"/>
          <w:szCs w:val="26"/>
        </w:rPr>
        <w:t>на территории МО "Городской округ "Город Нарьян-Мар"</w:t>
      </w:r>
      <w:r w:rsidR="00A6113A">
        <w:rPr>
          <w:sz w:val="26"/>
          <w:szCs w:val="26"/>
        </w:rPr>
        <w:t xml:space="preserve"> будут продолжены</w:t>
      </w:r>
      <w:r w:rsidR="003F7F5F">
        <w:rPr>
          <w:sz w:val="26"/>
          <w:szCs w:val="26"/>
        </w:rPr>
        <w:t xml:space="preserve">, в том числе </w:t>
      </w:r>
      <w:r w:rsidR="00A6113A">
        <w:rPr>
          <w:sz w:val="26"/>
          <w:szCs w:val="26"/>
        </w:rPr>
        <w:t xml:space="preserve">и </w:t>
      </w:r>
      <w:r w:rsidR="003F7F5F">
        <w:rPr>
          <w:sz w:val="26"/>
          <w:szCs w:val="26"/>
        </w:rPr>
        <w:t xml:space="preserve">работа </w:t>
      </w:r>
      <w:r w:rsidR="004258C8">
        <w:rPr>
          <w:sz w:val="26"/>
          <w:szCs w:val="26"/>
        </w:rPr>
        <w:t>по привлечению предпринимателей</w:t>
      </w:r>
      <w:r w:rsidR="003F7F5F">
        <w:rPr>
          <w:sz w:val="26"/>
          <w:szCs w:val="26"/>
        </w:rPr>
        <w:t xml:space="preserve"> к </w:t>
      </w:r>
      <w:r w:rsidR="00800ACA">
        <w:rPr>
          <w:sz w:val="26"/>
          <w:szCs w:val="26"/>
        </w:rPr>
        <w:t>публичным консультациям по ОРВ</w:t>
      </w:r>
      <w:r w:rsidR="003F7F5F">
        <w:rPr>
          <w:sz w:val="26"/>
          <w:szCs w:val="26"/>
        </w:rPr>
        <w:t>.</w:t>
      </w:r>
    </w:p>
    <w:p w:rsidR="002B27BA" w:rsidRDefault="002B27BA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372D" w:rsidRDefault="00AD372D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372D" w:rsidRDefault="00AD372D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"Городской округ </w:t>
      </w: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                                                </w:t>
      </w:r>
      <w:r w:rsidR="007F3A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</w:t>
      </w:r>
      <w:proofErr w:type="spellStart"/>
      <w:r w:rsidR="00511A33">
        <w:rPr>
          <w:sz w:val="26"/>
          <w:szCs w:val="26"/>
        </w:rPr>
        <w:t>О.О.Белак</w:t>
      </w:r>
      <w:proofErr w:type="spellEnd"/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6F7CF7" w:rsidRDefault="006F7CF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  <w:sectPr w:rsidR="006F7CF7" w:rsidSect="00347D3A">
          <w:pgSz w:w="11906" w:h="16838"/>
          <w:pgMar w:top="1135" w:right="850" w:bottom="426" w:left="1134" w:header="708" w:footer="708" w:gutter="0"/>
          <w:cols w:space="708"/>
          <w:docGrid w:linePitch="360"/>
        </w:sectPr>
      </w:pPr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E33F20" w:rsidRDefault="004B5357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sz w:val="20"/>
          <w:szCs w:val="20"/>
        </w:rPr>
        <w:t>Приложение к</w:t>
      </w:r>
      <w:r w:rsidRPr="00E33F20">
        <w:rPr>
          <w:b/>
          <w:sz w:val="20"/>
          <w:szCs w:val="20"/>
        </w:rPr>
        <w:t xml:space="preserve"> </w:t>
      </w:r>
      <w:r w:rsidR="00E33F20" w:rsidRPr="00E33F20">
        <w:rPr>
          <w:rStyle w:val="a4"/>
          <w:b w:val="0"/>
          <w:sz w:val="20"/>
          <w:szCs w:val="20"/>
        </w:rPr>
        <w:t xml:space="preserve">Докладу о развитии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и результатах проведения процедуры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оценки регулирующего воздействия в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>муниципальном образовании "Городской округ</w:t>
      </w:r>
    </w:p>
    <w:p w:rsidR="00E33F20" w:rsidRP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 "Город Нарьян-Мар" за 201</w:t>
      </w:r>
      <w:r w:rsidR="00347D3A">
        <w:rPr>
          <w:rStyle w:val="a4"/>
          <w:b w:val="0"/>
          <w:sz w:val="20"/>
          <w:szCs w:val="20"/>
        </w:rPr>
        <w:t>8</w:t>
      </w:r>
      <w:r w:rsidRPr="00E33F20">
        <w:rPr>
          <w:rStyle w:val="a4"/>
          <w:b w:val="0"/>
          <w:sz w:val="20"/>
          <w:szCs w:val="20"/>
        </w:rPr>
        <w:t xml:space="preserve"> год.</w:t>
      </w:r>
    </w:p>
    <w:p w:rsidR="007635A3" w:rsidRDefault="007635A3" w:rsidP="004B5357">
      <w:pPr>
        <w:pStyle w:val="a3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B1CA4" w:rsidRPr="00E33F20" w:rsidRDefault="00AB1CA4" w:rsidP="00E33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об итогах оценки регулирующего воздействия проектов актов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 экспертизе действующих нормативных правовых Администрации МО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>за 201</w:t>
      </w:r>
      <w:r w:rsidR="00B40897">
        <w:rPr>
          <w:rFonts w:ascii="Times New Roman" w:hAnsi="Times New Roman" w:cs="Times New Roman"/>
          <w:sz w:val="26"/>
          <w:szCs w:val="26"/>
        </w:rPr>
        <w:t>9</w:t>
      </w:r>
      <w:r w:rsidRPr="00E33F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363" w:type="dxa"/>
        <w:tblLayout w:type="fixed"/>
        <w:tblLook w:val="04A0"/>
      </w:tblPr>
      <w:tblGrid>
        <w:gridCol w:w="534"/>
        <w:gridCol w:w="3685"/>
        <w:gridCol w:w="1418"/>
        <w:gridCol w:w="1417"/>
        <w:gridCol w:w="67"/>
        <w:gridCol w:w="1352"/>
        <w:gridCol w:w="64"/>
        <w:gridCol w:w="1731"/>
        <w:gridCol w:w="95"/>
      </w:tblGrid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№ п/п</w:t>
            </w:r>
          </w:p>
        </w:tc>
        <w:tc>
          <w:tcPr>
            <w:tcW w:w="3685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Наименование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проекта НПА,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действующего НПА</w:t>
            </w:r>
          </w:p>
        </w:tc>
        <w:tc>
          <w:tcPr>
            <w:tcW w:w="1418" w:type="dxa"/>
          </w:tcPr>
          <w:p w:rsidR="00AB1CA4" w:rsidRDefault="00AB1CA4" w:rsidP="00D57902">
            <w:pPr>
              <w:spacing w:after="0" w:line="240" w:lineRule="auto"/>
              <w:jc w:val="center"/>
            </w:pPr>
            <w:r w:rsidRPr="0093077A">
              <w:t xml:space="preserve">Дата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проведения общественных консультаций</w:t>
            </w:r>
          </w:p>
        </w:tc>
        <w:tc>
          <w:tcPr>
            <w:tcW w:w="141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Количество </w:t>
            </w:r>
            <w:r>
              <w:t xml:space="preserve">предложений, </w:t>
            </w:r>
            <w:r w:rsidRPr="0093077A">
              <w:t xml:space="preserve">поступивших во время проведения публичных консультаций </w:t>
            </w:r>
          </w:p>
        </w:tc>
        <w:tc>
          <w:tcPr>
            <w:tcW w:w="1419" w:type="dxa"/>
            <w:gridSpan w:val="2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Количество учтенных предложений</w:t>
            </w:r>
          </w:p>
        </w:tc>
        <w:tc>
          <w:tcPr>
            <w:tcW w:w="1795" w:type="dxa"/>
            <w:gridSpan w:val="2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Примечание</w:t>
            </w:r>
          </w:p>
        </w:tc>
      </w:tr>
      <w:tr w:rsidR="00AB1CA4" w:rsidTr="00744C58">
        <w:trPr>
          <w:gridAfter w:val="1"/>
          <w:wAfter w:w="95" w:type="dxa"/>
          <w:trHeight w:val="236"/>
        </w:trPr>
        <w:tc>
          <w:tcPr>
            <w:tcW w:w="10268" w:type="dxa"/>
            <w:gridSpan w:val="8"/>
          </w:tcPr>
          <w:p w:rsidR="00AB1CA4" w:rsidRPr="0093077A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>Оценка про</w:t>
            </w:r>
            <w:r w:rsidRPr="0093077A">
              <w:rPr>
                <w:b/>
              </w:rPr>
              <w:t>ект</w:t>
            </w:r>
            <w:r>
              <w:rPr>
                <w:b/>
              </w:rPr>
              <w:t>ов</w:t>
            </w:r>
            <w:r w:rsidRPr="0093077A">
              <w:rPr>
                <w:b/>
              </w:rPr>
              <w:t xml:space="preserve"> НПА</w:t>
            </w:r>
          </w:p>
        </w:tc>
      </w:tr>
      <w:tr w:rsidR="00AB1CA4" w:rsidTr="00744C58">
        <w:trPr>
          <w:gridAfter w:val="1"/>
          <w:wAfter w:w="95" w:type="dxa"/>
          <w:trHeight w:val="1279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3685" w:type="dxa"/>
          </w:tcPr>
          <w:p w:rsidR="00AB1CA4" w:rsidRPr="00B40897" w:rsidRDefault="00B40897" w:rsidP="00BF2D47">
            <w:pPr>
              <w:spacing w:after="0" w:line="240" w:lineRule="auto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требований к павильонам, размещаемым на территории МО "Городской округ "Город Нарьян-Мар"</w:t>
            </w:r>
          </w:p>
        </w:tc>
        <w:tc>
          <w:tcPr>
            <w:tcW w:w="1418" w:type="dxa"/>
          </w:tcPr>
          <w:p w:rsidR="00B46943" w:rsidRPr="004C40A6" w:rsidRDefault="00B40897" w:rsidP="00B46943">
            <w:pPr>
              <w:spacing w:before="100" w:beforeAutospacing="1" w:after="100" w:afterAutospacing="1"/>
            </w:pPr>
            <w:r>
              <w:t>21.01.2019 – 11.03.2019</w:t>
            </w:r>
          </w:p>
          <w:p w:rsidR="00AB1CA4" w:rsidRPr="00D57902" w:rsidRDefault="00AB1CA4" w:rsidP="005C55E9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B1CA4" w:rsidRPr="0093077A" w:rsidRDefault="00441F80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  <w:gridSpan w:val="2"/>
          </w:tcPr>
          <w:p w:rsidR="00AB1CA4" w:rsidRPr="0093077A" w:rsidRDefault="00441F80" w:rsidP="00E33F20">
            <w:pPr>
              <w:jc w:val="center"/>
            </w:pPr>
            <w:r>
              <w:t>2</w:t>
            </w:r>
          </w:p>
        </w:tc>
        <w:tc>
          <w:tcPr>
            <w:tcW w:w="1795" w:type="dxa"/>
            <w:gridSpan w:val="2"/>
          </w:tcPr>
          <w:p w:rsidR="00441F80" w:rsidRDefault="00441F80" w:rsidP="00441F80">
            <w:pPr>
              <w:pStyle w:val="a6"/>
              <w:tabs>
                <w:tab w:val="left" w:pos="175"/>
              </w:tabs>
              <w:ind w:left="33"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Проект акта разработан в целях формирования единства архитектурно-эстетического облика города Нарьян-Мара и повышения удобства и функциональности осуществления торговой деятельности через </w:t>
            </w:r>
            <w:r w:rsidR="00437C37">
              <w:rPr>
                <w:sz w:val="21"/>
                <w:szCs w:val="21"/>
              </w:rPr>
              <w:t>НТО</w:t>
            </w:r>
            <w:r>
              <w:rPr>
                <w:sz w:val="21"/>
                <w:szCs w:val="21"/>
              </w:rPr>
              <w:t xml:space="preserve"> на территории </w:t>
            </w:r>
            <w:r w:rsidR="00437C37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ород</w:t>
            </w:r>
            <w:r w:rsidR="00437C37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Нарьян-Мар. Вопрос о приведении </w:t>
            </w:r>
            <w:r w:rsidR="00437C37">
              <w:rPr>
                <w:sz w:val="21"/>
                <w:szCs w:val="21"/>
              </w:rPr>
              <w:t>НТО</w:t>
            </w:r>
            <w:r>
              <w:rPr>
                <w:sz w:val="21"/>
                <w:szCs w:val="21"/>
              </w:rPr>
              <w:t xml:space="preserve"> в соответствие современным требованиям обсуждался неоднократно в течение 2016-2018 гг. на совещаниях (координационных советах), проводимых Администрацией </w:t>
            </w:r>
            <w:r w:rsidR="00437C37">
              <w:rPr>
                <w:sz w:val="21"/>
                <w:szCs w:val="21"/>
              </w:rPr>
              <w:t xml:space="preserve">НАО </w:t>
            </w:r>
            <w:r>
              <w:rPr>
                <w:sz w:val="21"/>
                <w:szCs w:val="21"/>
              </w:rPr>
              <w:t xml:space="preserve">и Администрацией </w:t>
            </w:r>
            <w:r w:rsidR="00437C37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ород</w:t>
            </w:r>
            <w:r w:rsidR="00437C37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Нарьян-Мар, также вопрос был </w:t>
            </w:r>
            <w:r>
              <w:rPr>
                <w:sz w:val="21"/>
                <w:szCs w:val="21"/>
              </w:rPr>
              <w:lastRenderedPageBreak/>
              <w:t xml:space="preserve">озвучен в социальной сети "Контакт", где жители высказали свою позицию о сносе "убогих" павильонов и замене их на современные. </w:t>
            </w:r>
          </w:p>
          <w:p w:rsidR="00AB1CA4" w:rsidRPr="0093077A" w:rsidRDefault="00437C37" w:rsidP="00437C37">
            <w:pPr>
              <w:pStyle w:val="a6"/>
              <w:tabs>
                <w:tab w:val="left" w:pos="175"/>
              </w:tabs>
              <w:ind w:left="33" w:right="-1"/>
            </w:pPr>
            <w:r>
              <w:rPr>
                <w:sz w:val="21"/>
                <w:szCs w:val="21"/>
              </w:rPr>
              <w:t>НПА</w:t>
            </w:r>
            <w:r w:rsidR="00441F80">
              <w:rPr>
                <w:sz w:val="21"/>
                <w:szCs w:val="21"/>
              </w:rPr>
              <w:t xml:space="preserve"> предусмотрен переходный период.</w:t>
            </w:r>
          </w:p>
        </w:tc>
      </w:tr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lastRenderedPageBreak/>
              <w:t>2</w:t>
            </w:r>
          </w:p>
        </w:tc>
        <w:tc>
          <w:tcPr>
            <w:tcW w:w="3685" w:type="dxa"/>
          </w:tcPr>
          <w:p w:rsidR="00AB1CA4" w:rsidRPr="00B40897" w:rsidRDefault="00B40897" w:rsidP="00BF2D47">
            <w:pPr>
              <w:spacing w:after="0" w:line="240" w:lineRule="auto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  <w:tc>
          <w:tcPr>
            <w:tcW w:w="1418" w:type="dxa"/>
          </w:tcPr>
          <w:p w:rsidR="00544F3A" w:rsidRPr="004C40A6" w:rsidRDefault="00B40897" w:rsidP="00544F3A">
            <w:pPr>
              <w:spacing w:before="100" w:beforeAutospacing="1" w:after="100" w:afterAutospacing="1"/>
            </w:pPr>
            <w:r>
              <w:t>12.02.2019-15.03.2019</w:t>
            </w:r>
          </w:p>
          <w:p w:rsidR="00AB1CA4" w:rsidRPr="00D57902" w:rsidRDefault="00AB1CA4" w:rsidP="00262E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1CA4" w:rsidRPr="0093077A" w:rsidRDefault="00544F3A" w:rsidP="00E33F20">
            <w:pPr>
              <w:jc w:val="center"/>
            </w:pPr>
            <w:r>
              <w:t>1</w:t>
            </w:r>
            <w:r w:rsidR="00BF2D47">
              <w:t>8</w:t>
            </w:r>
          </w:p>
        </w:tc>
        <w:tc>
          <w:tcPr>
            <w:tcW w:w="1419" w:type="dxa"/>
            <w:gridSpan w:val="2"/>
          </w:tcPr>
          <w:p w:rsidR="00AB1CA4" w:rsidRPr="0093077A" w:rsidRDefault="00BF2D47" w:rsidP="00E33F20">
            <w:pPr>
              <w:jc w:val="center"/>
            </w:pPr>
            <w:r>
              <w:t>15</w:t>
            </w:r>
          </w:p>
        </w:tc>
        <w:tc>
          <w:tcPr>
            <w:tcW w:w="1795" w:type="dxa"/>
            <w:gridSpan w:val="2"/>
          </w:tcPr>
          <w:p w:rsidR="00AB1CA4" w:rsidRPr="0093077A" w:rsidRDefault="00BF2D47" w:rsidP="00544F3A">
            <w:pPr>
              <w:spacing w:after="0" w:line="240" w:lineRule="auto"/>
              <w:jc w:val="center"/>
            </w:pPr>
            <w:r>
              <w:t>Проект доработан с учетом предложений. Часть предложений отклонена с обоснованием</w:t>
            </w:r>
          </w:p>
        </w:tc>
      </w:tr>
      <w:tr w:rsidR="00AB1CA4" w:rsidTr="00744C58">
        <w:trPr>
          <w:gridAfter w:val="1"/>
          <w:wAfter w:w="95" w:type="dxa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3</w:t>
            </w:r>
          </w:p>
        </w:tc>
        <w:tc>
          <w:tcPr>
            <w:tcW w:w="3685" w:type="dxa"/>
          </w:tcPr>
          <w:p w:rsidR="00AB1CA4" w:rsidRPr="00B40897" w:rsidRDefault="00B40897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Порядка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418" w:type="dxa"/>
          </w:tcPr>
          <w:p w:rsidR="00544F3A" w:rsidRPr="004C40A6" w:rsidRDefault="00B40897" w:rsidP="00544F3A">
            <w:pPr>
              <w:spacing w:before="100" w:beforeAutospacing="1" w:after="100" w:afterAutospacing="1"/>
            </w:pPr>
            <w:r>
              <w:t>18.02.2019 – 15.03.2019</w:t>
            </w:r>
          </w:p>
          <w:p w:rsidR="00AB1CA4" w:rsidRPr="00D57902" w:rsidRDefault="00AB1CA4" w:rsidP="00656F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1CA4" w:rsidRPr="0093077A" w:rsidRDefault="00BA2B4F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  <w:gridSpan w:val="2"/>
          </w:tcPr>
          <w:p w:rsidR="00AB1CA4" w:rsidRPr="0093077A" w:rsidRDefault="00BA2B4F" w:rsidP="00E33F20">
            <w:pPr>
              <w:jc w:val="center"/>
            </w:pPr>
            <w:r>
              <w:t>3</w:t>
            </w:r>
          </w:p>
        </w:tc>
        <w:tc>
          <w:tcPr>
            <w:tcW w:w="1795" w:type="dxa"/>
            <w:gridSpan w:val="2"/>
          </w:tcPr>
          <w:p w:rsidR="00AB1CA4" w:rsidRPr="0093077A" w:rsidRDefault="00BA2B4F" w:rsidP="00BF1225">
            <w:pPr>
              <w:spacing w:after="0" w:line="240" w:lineRule="auto"/>
              <w:jc w:val="center"/>
            </w:pPr>
            <w:r>
              <w:t>Проект доработан с учетом предложений. Часть предложений отклонена с обоснованием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4</w:t>
            </w:r>
          </w:p>
        </w:tc>
        <w:tc>
          <w:tcPr>
            <w:tcW w:w="3685" w:type="dxa"/>
          </w:tcPr>
          <w:p w:rsidR="00220C58" w:rsidRPr="00B40897" w:rsidRDefault="00B40897" w:rsidP="00BF2D47">
            <w:pPr>
              <w:spacing w:after="0" w:line="240" w:lineRule="auto"/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округа "Город Нарьян-Мар" "О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13.10.2015</w:t>
            </w:r>
          </w:p>
        </w:tc>
        <w:tc>
          <w:tcPr>
            <w:tcW w:w="1418" w:type="dxa"/>
          </w:tcPr>
          <w:p w:rsidR="00220C58" w:rsidRPr="004C40A6" w:rsidRDefault="00B40897" w:rsidP="000D001D">
            <w:pPr>
              <w:spacing w:before="100" w:beforeAutospacing="1" w:after="100" w:afterAutospacing="1"/>
            </w:pPr>
            <w:r>
              <w:t>20.03.2019 – 19.04.2019</w:t>
            </w:r>
          </w:p>
          <w:p w:rsidR="00220C58" w:rsidRPr="00D57902" w:rsidRDefault="00220C58" w:rsidP="000D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220C58" w:rsidRPr="0093077A" w:rsidRDefault="00220C58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220C58" w:rsidRPr="0093077A" w:rsidRDefault="00220C58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5</w:t>
            </w:r>
          </w:p>
        </w:tc>
        <w:tc>
          <w:tcPr>
            <w:tcW w:w="3685" w:type="dxa"/>
          </w:tcPr>
          <w:p w:rsidR="00220C58" w:rsidRPr="00B40897" w:rsidRDefault="00B40897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Порядка предоставления грантов в форме субсидий начинающим предпринимателям на создание собственного бизнеса"</w:t>
            </w:r>
          </w:p>
        </w:tc>
        <w:tc>
          <w:tcPr>
            <w:tcW w:w="1418" w:type="dxa"/>
          </w:tcPr>
          <w:p w:rsidR="00220C58" w:rsidRPr="00220C58" w:rsidRDefault="00B40897" w:rsidP="00220C58">
            <w:pPr>
              <w:spacing w:before="100" w:beforeAutospacing="1" w:after="100" w:afterAutospacing="1"/>
            </w:pPr>
            <w:r>
              <w:t>23.04.2019 – 14.02.2019</w:t>
            </w:r>
          </w:p>
          <w:p w:rsidR="00220C58" w:rsidRPr="00D57902" w:rsidRDefault="00220C58" w:rsidP="00145E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220C58" w:rsidRPr="0093077A" w:rsidRDefault="00220C58" w:rsidP="00724F61">
            <w:pPr>
              <w:spacing w:after="0" w:line="240" w:lineRule="auto"/>
              <w:jc w:val="center"/>
            </w:pPr>
            <w:r>
              <w:t>Предложени</w:t>
            </w:r>
            <w:r w:rsidR="00724F61">
              <w:t>й</w:t>
            </w:r>
            <w:r>
              <w:t xml:space="preserve"> </w:t>
            </w:r>
            <w:r w:rsidR="00724F61">
              <w:t>и замечаний не поступало</w:t>
            </w:r>
          </w:p>
        </w:tc>
      </w:tr>
      <w:tr w:rsidR="00220C58" w:rsidTr="00744C58">
        <w:trPr>
          <w:gridAfter w:val="1"/>
          <w:wAfter w:w="95" w:type="dxa"/>
          <w:trHeight w:val="1865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6</w:t>
            </w:r>
          </w:p>
        </w:tc>
        <w:tc>
          <w:tcPr>
            <w:tcW w:w="3685" w:type="dxa"/>
          </w:tcPr>
          <w:p w:rsidR="00220C58" w:rsidRPr="00B40897" w:rsidRDefault="00B40897" w:rsidP="00BF2D47">
            <w:pPr>
              <w:spacing w:after="0" w:line="240" w:lineRule="auto"/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округа "Город Нарьян-Мар" "Об организации и проведении городского конкурса швейного мастерства среди субъектов малого и среднего предпринимательства в 2019 году"</w:t>
            </w:r>
          </w:p>
        </w:tc>
        <w:tc>
          <w:tcPr>
            <w:tcW w:w="1418" w:type="dxa"/>
          </w:tcPr>
          <w:p w:rsidR="00220C58" w:rsidRPr="00D57902" w:rsidRDefault="00B40897" w:rsidP="00DF39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25.06.2019 – 15.07.2019</w:t>
            </w: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220C58" w:rsidRPr="0093077A" w:rsidRDefault="00724F61" w:rsidP="00800ACA">
            <w:pPr>
              <w:spacing w:after="0" w:line="240" w:lineRule="auto"/>
              <w:jc w:val="center"/>
            </w:pPr>
            <w:r>
              <w:t>Предложений и замечаний не поступало</w:t>
            </w:r>
          </w:p>
        </w:tc>
      </w:tr>
      <w:tr w:rsidR="00220C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lastRenderedPageBreak/>
              <w:t>7</w:t>
            </w:r>
          </w:p>
        </w:tc>
        <w:tc>
          <w:tcPr>
            <w:tcW w:w="3685" w:type="dxa"/>
          </w:tcPr>
          <w:p w:rsidR="00220C58" w:rsidRPr="00B40897" w:rsidRDefault="00B40897" w:rsidP="00BF2D47">
            <w:pPr>
              <w:tabs>
                <w:tab w:val="left" w:pos="993"/>
              </w:tabs>
              <w:spacing w:after="0" w:line="240" w:lineRule="auto"/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      </w:r>
          </w:p>
        </w:tc>
        <w:tc>
          <w:tcPr>
            <w:tcW w:w="1418" w:type="dxa"/>
          </w:tcPr>
          <w:p w:rsidR="00220C58" w:rsidRPr="00D57902" w:rsidRDefault="00C8096A" w:rsidP="00D83F4A">
            <w:pPr>
              <w:spacing w:after="0" w:line="240" w:lineRule="auto"/>
              <w:jc w:val="center"/>
            </w:pPr>
            <w:r>
              <w:t>07.08.2019 – 20.09.2019</w:t>
            </w:r>
          </w:p>
        </w:tc>
        <w:tc>
          <w:tcPr>
            <w:tcW w:w="1417" w:type="dxa"/>
          </w:tcPr>
          <w:p w:rsidR="00220C58" w:rsidRPr="0093077A" w:rsidRDefault="007E3B87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  <w:gridSpan w:val="2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795" w:type="dxa"/>
            <w:gridSpan w:val="2"/>
          </w:tcPr>
          <w:p w:rsidR="007E3B87" w:rsidRPr="0093077A" w:rsidRDefault="007E3B87" w:rsidP="007E3B87">
            <w:pPr>
              <w:spacing w:after="0" w:line="240" w:lineRule="auto"/>
              <w:jc w:val="center"/>
            </w:pPr>
            <w:r>
              <w:t>Одно мнение</w:t>
            </w:r>
            <w:r w:rsidRPr="0093077A">
              <w:t xml:space="preserve"> о проекте положитель</w:t>
            </w:r>
            <w:r>
              <w:t>ное, по остальным даны обоснования</w:t>
            </w:r>
          </w:p>
          <w:p w:rsidR="00220C58" w:rsidRPr="0093077A" w:rsidRDefault="00220C58" w:rsidP="007E3B87">
            <w:pPr>
              <w:spacing w:after="0" w:line="240" w:lineRule="auto"/>
              <w:jc w:val="center"/>
            </w:pPr>
          </w:p>
        </w:tc>
      </w:tr>
      <w:tr w:rsidR="00220C58" w:rsidRPr="00063B58" w:rsidTr="00744C58">
        <w:trPr>
          <w:gridAfter w:val="1"/>
          <w:wAfter w:w="95" w:type="dxa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8</w:t>
            </w:r>
          </w:p>
        </w:tc>
        <w:tc>
          <w:tcPr>
            <w:tcW w:w="3685" w:type="dxa"/>
          </w:tcPr>
          <w:p w:rsidR="00220C58" w:rsidRPr="00B40897" w:rsidRDefault="00B40897" w:rsidP="00E33F20">
            <w:pPr>
              <w:jc w:val="both"/>
            </w:pPr>
            <w:r w:rsidRPr="00B40897">
              <w:rPr>
                <w:color w:val="000000"/>
              </w:rPr>
              <w:t>Проект постановления Администрации МО "Городской округ "Город Нарьян-Мар" "Об утверждении Порядка организации и проведения городского конкурса "Лучший предприниматель года"</w:t>
            </w:r>
          </w:p>
        </w:tc>
        <w:tc>
          <w:tcPr>
            <w:tcW w:w="1418" w:type="dxa"/>
          </w:tcPr>
          <w:p w:rsidR="00220C58" w:rsidRPr="00D57902" w:rsidRDefault="00C8096A" w:rsidP="00D57902">
            <w:pPr>
              <w:spacing w:after="0" w:line="240" w:lineRule="auto"/>
              <w:jc w:val="center"/>
            </w:pPr>
            <w:r>
              <w:t>08.08.2019 – 30.08.2019</w:t>
            </w:r>
          </w:p>
        </w:tc>
        <w:tc>
          <w:tcPr>
            <w:tcW w:w="1417" w:type="dxa"/>
          </w:tcPr>
          <w:p w:rsidR="00220C58" w:rsidRPr="0093077A" w:rsidRDefault="007E3B87" w:rsidP="00E33F20">
            <w:pPr>
              <w:jc w:val="center"/>
            </w:pPr>
            <w:r>
              <w:t>5</w:t>
            </w:r>
          </w:p>
        </w:tc>
        <w:tc>
          <w:tcPr>
            <w:tcW w:w="1419" w:type="dxa"/>
            <w:gridSpan w:val="2"/>
          </w:tcPr>
          <w:p w:rsidR="00220C58" w:rsidRPr="0093077A" w:rsidRDefault="007E3B87" w:rsidP="00E33F20">
            <w:pPr>
              <w:jc w:val="center"/>
            </w:pPr>
            <w:r>
              <w:t>2</w:t>
            </w:r>
          </w:p>
        </w:tc>
        <w:tc>
          <w:tcPr>
            <w:tcW w:w="1795" w:type="dxa"/>
            <w:gridSpan w:val="2"/>
          </w:tcPr>
          <w:p w:rsidR="00220C58" w:rsidRPr="0093077A" w:rsidRDefault="007E3B87" w:rsidP="00856BBF">
            <w:pPr>
              <w:spacing w:after="0" w:line="240" w:lineRule="auto"/>
              <w:jc w:val="center"/>
            </w:pPr>
            <w:r>
              <w:t>Проект доработан с учетом предложений. Часть предложений отклонена с обоснованием</w:t>
            </w:r>
          </w:p>
        </w:tc>
      </w:tr>
      <w:tr w:rsidR="00220C58" w:rsidRPr="00346659" w:rsidTr="00744C58">
        <w:trPr>
          <w:gridAfter w:val="1"/>
          <w:wAfter w:w="95" w:type="dxa"/>
        </w:trPr>
        <w:tc>
          <w:tcPr>
            <w:tcW w:w="10268" w:type="dxa"/>
            <w:gridSpan w:val="8"/>
          </w:tcPr>
          <w:p w:rsidR="00220C58" w:rsidRPr="00346659" w:rsidRDefault="00220C58" w:rsidP="00E33F20">
            <w:pPr>
              <w:jc w:val="center"/>
              <w:rPr>
                <w:b/>
              </w:rPr>
            </w:pPr>
            <w:r>
              <w:rPr>
                <w:b/>
              </w:rPr>
              <w:t>Экспертиза д</w:t>
            </w:r>
            <w:r w:rsidRPr="00346659">
              <w:rPr>
                <w:b/>
              </w:rPr>
              <w:t>ействующи</w:t>
            </w:r>
            <w:r>
              <w:rPr>
                <w:b/>
              </w:rPr>
              <w:t>х</w:t>
            </w:r>
            <w:r w:rsidRPr="00346659">
              <w:rPr>
                <w:b/>
              </w:rPr>
              <w:t xml:space="preserve"> НПА</w:t>
            </w:r>
          </w:p>
        </w:tc>
      </w:tr>
      <w:tr w:rsidR="00744C58" w:rsidRPr="00082CE8" w:rsidTr="00744C58">
        <w:tc>
          <w:tcPr>
            <w:tcW w:w="534" w:type="dxa"/>
          </w:tcPr>
          <w:p w:rsidR="00744C58" w:rsidRPr="00082CE8" w:rsidRDefault="00744C58" w:rsidP="00E33F2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44C58" w:rsidRPr="00744C58" w:rsidRDefault="00744C58" w:rsidP="00744C58">
            <w:pPr>
              <w:spacing w:after="0" w:line="240" w:lineRule="auto"/>
              <w:jc w:val="both"/>
            </w:pPr>
            <w:r w:rsidRPr="00744C58">
              <w:rPr>
                <w:color w:val="000000"/>
                <w:shd w:val="clear" w:color="auto" w:fill="FFFFFF"/>
              </w:rPr>
              <w:t>Порядок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утвержденный постановлением Администрации МО "Городской округ "Город Нарьян-Мар" от 10.12.2018 № 972 </w:t>
            </w:r>
          </w:p>
        </w:tc>
        <w:tc>
          <w:tcPr>
            <w:tcW w:w="1418" w:type="dxa"/>
          </w:tcPr>
          <w:p w:rsidR="00744C58" w:rsidRPr="00082CE8" w:rsidRDefault="00235317" w:rsidP="004F1D55">
            <w:pPr>
              <w:spacing w:after="0" w:line="240" w:lineRule="auto"/>
              <w:jc w:val="center"/>
            </w:pPr>
            <w:r>
              <w:t>21.06.2019 – 25.07.2019</w:t>
            </w:r>
          </w:p>
        </w:tc>
        <w:tc>
          <w:tcPr>
            <w:tcW w:w="1484" w:type="dxa"/>
            <w:gridSpan w:val="2"/>
          </w:tcPr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  <w:tc>
          <w:tcPr>
            <w:tcW w:w="1416" w:type="dxa"/>
            <w:gridSpan w:val="2"/>
          </w:tcPr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865A24" w:rsidRDefault="00865A24" w:rsidP="00865A24">
            <w:pPr>
              <w:spacing w:after="0" w:line="240" w:lineRule="auto"/>
              <w:jc w:val="center"/>
            </w:pPr>
            <w:r>
              <w:t>В период проведения экспертизы предложений не поступало.</w:t>
            </w:r>
          </w:p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</w:tr>
      <w:tr w:rsidR="00744C58" w:rsidRPr="00082CE8" w:rsidTr="00744C58">
        <w:tc>
          <w:tcPr>
            <w:tcW w:w="534" w:type="dxa"/>
          </w:tcPr>
          <w:p w:rsidR="00744C58" w:rsidRPr="00082CE8" w:rsidRDefault="00744C58" w:rsidP="00E33F2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44C58" w:rsidRPr="00744C58" w:rsidRDefault="00744C58" w:rsidP="00744C58">
            <w:pPr>
              <w:spacing w:after="0" w:line="240" w:lineRule="auto"/>
              <w:jc w:val="both"/>
            </w:pPr>
            <w:r w:rsidRPr="00744C58">
              <w:rPr>
                <w:color w:val="000000"/>
                <w:shd w:val="clear" w:color="auto" w:fill="FFFFFF"/>
              </w:rPr>
              <w:t xml:space="preserve">Порядок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744C58">
              <w:rPr>
                <w:color w:val="000000"/>
                <w:shd w:val="clear" w:color="auto" w:fill="FFFFFF"/>
              </w:rPr>
              <w:t>энергоэффективных</w:t>
            </w:r>
            <w:proofErr w:type="spellEnd"/>
            <w:r w:rsidRPr="00744C58">
              <w:rPr>
                <w:color w:val="000000"/>
                <w:shd w:val="clear" w:color="auto" w:fill="FFFFFF"/>
              </w:rPr>
              <w:t xml:space="preserve"> технологий, оборудования, материалов, утвержденного постановлением Администрации МО "Городской округ "Город Нарьян-Мар" от 20.10.2015 № 1188</w:t>
            </w:r>
          </w:p>
        </w:tc>
        <w:tc>
          <w:tcPr>
            <w:tcW w:w="1418" w:type="dxa"/>
          </w:tcPr>
          <w:p w:rsidR="00744C58" w:rsidRPr="00082CE8" w:rsidRDefault="00235317" w:rsidP="004F1D55">
            <w:pPr>
              <w:spacing w:after="0" w:line="240" w:lineRule="auto"/>
              <w:jc w:val="center"/>
            </w:pPr>
            <w:r>
              <w:t>09.09.2019 – 03.10.2019</w:t>
            </w:r>
          </w:p>
        </w:tc>
        <w:tc>
          <w:tcPr>
            <w:tcW w:w="1484" w:type="dxa"/>
            <w:gridSpan w:val="2"/>
          </w:tcPr>
          <w:p w:rsidR="00744C58" w:rsidRPr="00082CE8" w:rsidRDefault="00865A24" w:rsidP="004F1D5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6" w:type="dxa"/>
            <w:gridSpan w:val="2"/>
          </w:tcPr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744C58" w:rsidRPr="00082CE8" w:rsidRDefault="00865A24" w:rsidP="00865A24">
            <w:pPr>
              <w:spacing w:after="0" w:line="240" w:lineRule="auto"/>
            </w:pPr>
            <w:r>
              <w:t xml:space="preserve">НПА содержит избыточные требования для </w:t>
            </w:r>
            <w:proofErr w:type="spellStart"/>
            <w:r>
              <w:t>СМиСП</w:t>
            </w:r>
            <w:proofErr w:type="spellEnd"/>
            <w:r>
              <w:t>, признать утратившим силу</w:t>
            </w:r>
          </w:p>
        </w:tc>
      </w:tr>
      <w:tr w:rsidR="00744C58" w:rsidRPr="00082CE8" w:rsidTr="00744C58">
        <w:tc>
          <w:tcPr>
            <w:tcW w:w="534" w:type="dxa"/>
          </w:tcPr>
          <w:p w:rsidR="00744C58" w:rsidRPr="00082CE8" w:rsidRDefault="00744C58" w:rsidP="00E33F20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4C58" w:rsidRPr="00744C58" w:rsidRDefault="00744C58" w:rsidP="00744C58">
            <w:pPr>
              <w:spacing w:after="0" w:line="240" w:lineRule="auto"/>
              <w:jc w:val="both"/>
            </w:pPr>
            <w:r w:rsidRPr="00744C58">
              <w:rPr>
                <w:color w:val="000000"/>
                <w:shd w:val="clear" w:color="auto" w:fill="FFFFFF"/>
              </w:rPr>
              <w:t>Административный регламент 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Нарьян-Мар", утвержденного постановлением Администрации МО "Городской округ "Город Нарьян-Мар" от 08.08.2016 № 892</w:t>
            </w:r>
          </w:p>
        </w:tc>
        <w:tc>
          <w:tcPr>
            <w:tcW w:w="1418" w:type="dxa"/>
          </w:tcPr>
          <w:p w:rsidR="00744C58" w:rsidRPr="00082CE8" w:rsidRDefault="00235317" w:rsidP="004F1D55">
            <w:pPr>
              <w:spacing w:after="0" w:line="240" w:lineRule="auto"/>
              <w:jc w:val="center"/>
            </w:pPr>
            <w:r>
              <w:t>29.11.2019 – 30.12.2019</w:t>
            </w:r>
          </w:p>
        </w:tc>
        <w:tc>
          <w:tcPr>
            <w:tcW w:w="1484" w:type="dxa"/>
            <w:gridSpan w:val="2"/>
          </w:tcPr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  <w:tc>
          <w:tcPr>
            <w:tcW w:w="1416" w:type="dxa"/>
            <w:gridSpan w:val="2"/>
          </w:tcPr>
          <w:p w:rsidR="00744C58" w:rsidRPr="00082CE8" w:rsidRDefault="00744C58" w:rsidP="004F1D55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</w:tcPr>
          <w:p w:rsidR="00744C58" w:rsidRDefault="00865A24" w:rsidP="004F1D55">
            <w:pPr>
              <w:spacing w:after="0" w:line="240" w:lineRule="auto"/>
              <w:jc w:val="center"/>
            </w:pPr>
            <w:r>
              <w:t>В период проведения экспертизы предложений не поступало.</w:t>
            </w:r>
          </w:p>
          <w:p w:rsidR="00865A24" w:rsidRPr="00082CE8" w:rsidRDefault="00865A24" w:rsidP="004F1D55">
            <w:pPr>
              <w:spacing w:after="0" w:line="240" w:lineRule="auto"/>
              <w:jc w:val="center"/>
            </w:pPr>
          </w:p>
        </w:tc>
      </w:tr>
    </w:tbl>
    <w:p w:rsidR="00AB1CA4" w:rsidRDefault="00AB1CA4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sectPr w:rsidR="00C06F6A" w:rsidSect="00347D3A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877"/>
    <w:multiLevelType w:val="multilevel"/>
    <w:tmpl w:val="6F0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B77"/>
    <w:multiLevelType w:val="multilevel"/>
    <w:tmpl w:val="C72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47BF"/>
    <w:multiLevelType w:val="multilevel"/>
    <w:tmpl w:val="452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5895"/>
    <w:multiLevelType w:val="multilevel"/>
    <w:tmpl w:val="40F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63D1B"/>
    <w:multiLevelType w:val="multilevel"/>
    <w:tmpl w:val="0CE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15CA"/>
    <w:multiLevelType w:val="multilevel"/>
    <w:tmpl w:val="910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0E82"/>
    <w:multiLevelType w:val="multilevel"/>
    <w:tmpl w:val="9B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3C57"/>
    <w:multiLevelType w:val="multilevel"/>
    <w:tmpl w:val="2B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42A38"/>
    <w:multiLevelType w:val="multilevel"/>
    <w:tmpl w:val="C5F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B"/>
    <w:rsid w:val="00000F1C"/>
    <w:rsid w:val="0001503A"/>
    <w:rsid w:val="00086E2C"/>
    <w:rsid w:val="000A5F81"/>
    <w:rsid w:val="000C0888"/>
    <w:rsid w:val="000D07D7"/>
    <w:rsid w:val="001211D8"/>
    <w:rsid w:val="00145E79"/>
    <w:rsid w:val="001845C8"/>
    <w:rsid w:val="0018597F"/>
    <w:rsid w:val="001954C9"/>
    <w:rsid w:val="001C05B0"/>
    <w:rsid w:val="0021257C"/>
    <w:rsid w:val="00220C58"/>
    <w:rsid w:val="00235317"/>
    <w:rsid w:val="002376ED"/>
    <w:rsid w:val="00240913"/>
    <w:rsid w:val="002431CA"/>
    <w:rsid w:val="00262E60"/>
    <w:rsid w:val="00275635"/>
    <w:rsid w:val="00287614"/>
    <w:rsid w:val="002B27BA"/>
    <w:rsid w:val="002B392C"/>
    <w:rsid w:val="002E39A1"/>
    <w:rsid w:val="002F2C61"/>
    <w:rsid w:val="00322464"/>
    <w:rsid w:val="00323E6C"/>
    <w:rsid w:val="00347D3A"/>
    <w:rsid w:val="003512D1"/>
    <w:rsid w:val="003574C7"/>
    <w:rsid w:val="003841F2"/>
    <w:rsid w:val="0039503E"/>
    <w:rsid w:val="003C04ED"/>
    <w:rsid w:val="003F7F5F"/>
    <w:rsid w:val="004258C8"/>
    <w:rsid w:val="00426FDC"/>
    <w:rsid w:val="00437C37"/>
    <w:rsid w:val="0044054F"/>
    <w:rsid w:val="00441F80"/>
    <w:rsid w:val="00447C03"/>
    <w:rsid w:val="004606F5"/>
    <w:rsid w:val="004608A0"/>
    <w:rsid w:val="00492F16"/>
    <w:rsid w:val="004944AD"/>
    <w:rsid w:val="004A64C7"/>
    <w:rsid w:val="004B5357"/>
    <w:rsid w:val="004D42B6"/>
    <w:rsid w:val="004E1EBD"/>
    <w:rsid w:val="004F1355"/>
    <w:rsid w:val="004F1D55"/>
    <w:rsid w:val="00511A33"/>
    <w:rsid w:val="00536390"/>
    <w:rsid w:val="00544F3A"/>
    <w:rsid w:val="005476C3"/>
    <w:rsid w:val="00562F24"/>
    <w:rsid w:val="00565478"/>
    <w:rsid w:val="00573F84"/>
    <w:rsid w:val="00592039"/>
    <w:rsid w:val="005B4A6B"/>
    <w:rsid w:val="005C55E9"/>
    <w:rsid w:val="005F69EB"/>
    <w:rsid w:val="00614D4F"/>
    <w:rsid w:val="00655454"/>
    <w:rsid w:val="00656F59"/>
    <w:rsid w:val="006628D8"/>
    <w:rsid w:val="0067012E"/>
    <w:rsid w:val="006A08B1"/>
    <w:rsid w:val="006A10A5"/>
    <w:rsid w:val="006A7EAD"/>
    <w:rsid w:val="006B701E"/>
    <w:rsid w:val="006E4742"/>
    <w:rsid w:val="006F029F"/>
    <w:rsid w:val="006F7CF7"/>
    <w:rsid w:val="00724F61"/>
    <w:rsid w:val="00744C58"/>
    <w:rsid w:val="00750CD7"/>
    <w:rsid w:val="007635A3"/>
    <w:rsid w:val="00772626"/>
    <w:rsid w:val="007C50C2"/>
    <w:rsid w:val="007D28F6"/>
    <w:rsid w:val="007E3B87"/>
    <w:rsid w:val="007F3AEC"/>
    <w:rsid w:val="00800ACA"/>
    <w:rsid w:val="00804A08"/>
    <w:rsid w:val="00824B4D"/>
    <w:rsid w:val="00842E50"/>
    <w:rsid w:val="00844A2B"/>
    <w:rsid w:val="008506F0"/>
    <w:rsid w:val="00851929"/>
    <w:rsid w:val="00856BBF"/>
    <w:rsid w:val="00865A24"/>
    <w:rsid w:val="00891635"/>
    <w:rsid w:val="008A2B30"/>
    <w:rsid w:val="008A4C50"/>
    <w:rsid w:val="008B639A"/>
    <w:rsid w:val="008C0271"/>
    <w:rsid w:val="008C119F"/>
    <w:rsid w:val="00930347"/>
    <w:rsid w:val="00955706"/>
    <w:rsid w:val="00990CCB"/>
    <w:rsid w:val="00995783"/>
    <w:rsid w:val="009A294A"/>
    <w:rsid w:val="009A4174"/>
    <w:rsid w:val="009E2F6B"/>
    <w:rsid w:val="009E53FE"/>
    <w:rsid w:val="009E643E"/>
    <w:rsid w:val="00A022F6"/>
    <w:rsid w:val="00A157DC"/>
    <w:rsid w:val="00A15868"/>
    <w:rsid w:val="00A2775C"/>
    <w:rsid w:val="00A451E9"/>
    <w:rsid w:val="00A5390F"/>
    <w:rsid w:val="00A6113A"/>
    <w:rsid w:val="00A80C0B"/>
    <w:rsid w:val="00AA7FCE"/>
    <w:rsid w:val="00AB1CA4"/>
    <w:rsid w:val="00AD372D"/>
    <w:rsid w:val="00AE23CA"/>
    <w:rsid w:val="00AF1297"/>
    <w:rsid w:val="00B30560"/>
    <w:rsid w:val="00B31367"/>
    <w:rsid w:val="00B40897"/>
    <w:rsid w:val="00B46943"/>
    <w:rsid w:val="00B529B1"/>
    <w:rsid w:val="00B5794E"/>
    <w:rsid w:val="00B60750"/>
    <w:rsid w:val="00BA2B4F"/>
    <w:rsid w:val="00BA3E65"/>
    <w:rsid w:val="00BB033B"/>
    <w:rsid w:val="00BC0E16"/>
    <w:rsid w:val="00BD419B"/>
    <w:rsid w:val="00BD56B5"/>
    <w:rsid w:val="00BF1225"/>
    <w:rsid w:val="00BF1CDE"/>
    <w:rsid w:val="00BF2D47"/>
    <w:rsid w:val="00C06F6A"/>
    <w:rsid w:val="00C32E63"/>
    <w:rsid w:val="00C71700"/>
    <w:rsid w:val="00C76826"/>
    <w:rsid w:val="00C8096A"/>
    <w:rsid w:val="00CB4534"/>
    <w:rsid w:val="00CE2277"/>
    <w:rsid w:val="00CF718D"/>
    <w:rsid w:val="00D126C1"/>
    <w:rsid w:val="00D23BE1"/>
    <w:rsid w:val="00D26350"/>
    <w:rsid w:val="00D36AE2"/>
    <w:rsid w:val="00D5274B"/>
    <w:rsid w:val="00D57902"/>
    <w:rsid w:val="00D72259"/>
    <w:rsid w:val="00D7448E"/>
    <w:rsid w:val="00D835A6"/>
    <w:rsid w:val="00D83F4A"/>
    <w:rsid w:val="00D85BC5"/>
    <w:rsid w:val="00DA3E53"/>
    <w:rsid w:val="00DB5122"/>
    <w:rsid w:val="00DD1925"/>
    <w:rsid w:val="00DD2D4B"/>
    <w:rsid w:val="00DF39DF"/>
    <w:rsid w:val="00E00A3F"/>
    <w:rsid w:val="00E13E34"/>
    <w:rsid w:val="00E33F20"/>
    <w:rsid w:val="00E50F01"/>
    <w:rsid w:val="00E66C80"/>
    <w:rsid w:val="00E748BD"/>
    <w:rsid w:val="00E75DAB"/>
    <w:rsid w:val="00EA2C64"/>
    <w:rsid w:val="00EB7006"/>
    <w:rsid w:val="00ED0C49"/>
    <w:rsid w:val="00EE702A"/>
    <w:rsid w:val="00EF4EA2"/>
    <w:rsid w:val="00F1213A"/>
    <w:rsid w:val="00F211B8"/>
    <w:rsid w:val="00F25CF1"/>
    <w:rsid w:val="00F268AA"/>
    <w:rsid w:val="00F27091"/>
    <w:rsid w:val="00F45340"/>
    <w:rsid w:val="00F510D6"/>
    <w:rsid w:val="00F632CF"/>
    <w:rsid w:val="00F8159C"/>
    <w:rsid w:val="00FA1E75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B"/>
    <w:pPr>
      <w:spacing w:before="0" w:after="200" w:line="276" w:lineRule="auto"/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85192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3B"/>
    <w:rPr>
      <w:b/>
      <w:bCs/>
    </w:rPr>
  </w:style>
  <w:style w:type="character" w:styleId="a5">
    <w:name w:val="Hyperlink"/>
    <w:basedOn w:val="a0"/>
    <w:uiPriority w:val="99"/>
    <w:unhideWhenUsed/>
    <w:rsid w:val="00BB0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1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B1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CA4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B643F8-B651-42AE-AC1C-FD87F9B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Kultur2</cp:lastModifiedBy>
  <cp:revision>2</cp:revision>
  <cp:lastPrinted>2020-07-18T13:16:00Z</cp:lastPrinted>
  <dcterms:created xsi:type="dcterms:W3CDTF">2020-07-21T08:16:00Z</dcterms:created>
  <dcterms:modified xsi:type="dcterms:W3CDTF">2020-07-21T08:16:00Z</dcterms:modified>
</cp:coreProperties>
</file>