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4E" w:rsidRDefault="00D8544E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D8544E" w:rsidRDefault="00D8544E">
      <w:pPr>
        <w:pStyle w:val="ConsPlusTitle"/>
        <w:jc w:val="both"/>
      </w:pPr>
    </w:p>
    <w:p w:rsidR="00D8544E" w:rsidRDefault="00D8544E">
      <w:pPr>
        <w:pStyle w:val="ConsPlusTitle"/>
        <w:jc w:val="center"/>
      </w:pPr>
      <w:r>
        <w:t>ПОСТАНОВЛЕНИЕ</w:t>
      </w:r>
    </w:p>
    <w:p w:rsidR="00D8544E" w:rsidRDefault="00D8544E">
      <w:pPr>
        <w:pStyle w:val="ConsPlusTitle"/>
        <w:jc w:val="center"/>
      </w:pPr>
      <w:bookmarkStart w:id="0" w:name="_GoBack"/>
      <w:r>
        <w:t>от 10 июля 2018 г. N 453</w:t>
      </w:r>
    </w:p>
    <w:bookmarkEnd w:id="0"/>
    <w:p w:rsidR="00D8544E" w:rsidRDefault="00D8544E">
      <w:pPr>
        <w:pStyle w:val="ConsPlusTitle"/>
        <w:jc w:val="both"/>
      </w:pPr>
    </w:p>
    <w:p w:rsidR="00D8544E" w:rsidRDefault="00D8544E">
      <w:pPr>
        <w:pStyle w:val="ConsPlusTitle"/>
        <w:jc w:val="center"/>
      </w:pPr>
      <w:r>
        <w:t>ОБ УТВЕРЖДЕНИИ ПОРЯДКА РАЗРАБОТКИ, РЕАЛИЗАЦИИ И ОЦЕНКИ</w:t>
      </w:r>
    </w:p>
    <w:p w:rsidR="00D8544E" w:rsidRDefault="00D8544E">
      <w:pPr>
        <w:pStyle w:val="ConsPlusTitle"/>
        <w:jc w:val="center"/>
      </w:pPr>
      <w:r>
        <w:t>ЭФФЕКТИВНОСТИ МУНИЦИПАЛЬНЫХ ПРОГРАММ МУНИЦИПАЛЬНОГО</w:t>
      </w:r>
    </w:p>
    <w:p w:rsidR="00D8544E" w:rsidRDefault="00D8544E">
      <w:pPr>
        <w:pStyle w:val="ConsPlusTitle"/>
        <w:jc w:val="center"/>
      </w:pPr>
      <w:r>
        <w:t>ОБРАЗОВАНИЯ "ГОРОДСКОЙ ОКРУГ 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повышения эффективности использования бюджетных ресурсов и совершенствования программно-целевого обеспечения решения вопросов местного значения Администрация МО "Городской округ "Город Нарьян-Мар" постановляет: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 (Приложение).</w:t>
      </w:r>
    </w:p>
    <w:p w:rsidR="00D8544E" w:rsidRDefault="00D8544E">
      <w:pPr>
        <w:spacing w:after="1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1"/>
      </w:tblGrid>
      <w:tr w:rsidR="00D8544E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44E" w:rsidRDefault="00D8544E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 от 28.09.2018 N 650 абзац первый пункта 2 данного документа изложен в новой редакции, действие которой </w:t>
            </w:r>
            <w:hyperlink r:id="rId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10 июля 2018 года. См. текст </w:t>
            </w:r>
            <w:hyperlink r:id="rId7" w:history="1">
              <w:r>
                <w:rPr>
                  <w:color w:val="0000FF"/>
                </w:rPr>
                <w:t>абзаца первого пункта 2</w:t>
              </w:r>
            </w:hyperlink>
            <w:r>
              <w:rPr>
                <w:color w:val="392C69"/>
              </w:rPr>
              <w:t xml:space="preserve"> в редакции указанного Постановления.</w:t>
            </w:r>
          </w:p>
        </w:tc>
      </w:tr>
    </w:tbl>
    <w:p w:rsidR="00D8544E" w:rsidRDefault="00D8544E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30.07.2013 N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02.10.2013 N 1977 "О внесении изменений в Порядок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15.11.2013 N 2477 "О внесении изменений в Порядок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21.02.2014 N 485 "О внесении изменений в Порядок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02.10.2014 N 2349 "О внесении изменений в Порядок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17.11.2015 N 1315 "О внесении изменений в Порядок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29.04.2016 N 503 "О внесении изменений в Порядок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26.12.2014 N 3353 "Об утверждении Методики оценки эффективности реализации муниципальных программ".</w:t>
      </w:r>
    </w:p>
    <w:p w:rsidR="00D8544E" w:rsidRDefault="00D8544E">
      <w:pPr>
        <w:spacing w:after="1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1"/>
      </w:tblGrid>
      <w:tr w:rsidR="00D8544E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44E" w:rsidRDefault="00D8544E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 от 28.09.2018 N 650 пункт 3 данного </w:t>
            </w:r>
            <w:r>
              <w:rPr>
                <w:color w:val="392C69"/>
              </w:rPr>
              <w:lastRenderedPageBreak/>
              <w:t xml:space="preserve">документа изложен в новой редакции, действие которой </w:t>
            </w:r>
            <w:hyperlink r:id="rId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10 июля 2018 года. См. текст </w:t>
            </w:r>
            <w:hyperlink r:id="rId18" w:history="1">
              <w:r>
                <w:rPr>
                  <w:color w:val="0000FF"/>
                </w:rPr>
                <w:t>пункта 3</w:t>
              </w:r>
            </w:hyperlink>
            <w:r>
              <w:rPr>
                <w:color w:val="392C69"/>
              </w:rPr>
              <w:t xml:space="preserve"> в редакции указанного Постановления.</w:t>
            </w:r>
          </w:p>
        </w:tc>
      </w:tr>
    </w:tbl>
    <w:p w:rsidR="00D8544E" w:rsidRDefault="00D8544E">
      <w:pPr>
        <w:pStyle w:val="ConsPlusNormal"/>
        <w:spacing w:before="280"/>
        <w:ind w:firstLine="540"/>
        <w:jc w:val="both"/>
      </w:pPr>
      <w:r>
        <w:lastRenderedPageBreak/>
        <w:t>3. Настоящее постановление вступает в силу со дня его официального опубликования.</w:t>
      </w:r>
    </w:p>
    <w:p w:rsidR="00D8544E" w:rsidRDefault="00D8544E">
      <w:pPr>
        <w:spacing w:after="1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1"/>
      </w:tblGrid>
      <w:tr w:rsidR="00D8544E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44E" w:rsidRDefault="00D8544E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 от 28.09.2018 N 650 данный документ дополнен пунктом 4, действие которого </w:t>
            </w:r>
            <w:hyperlink r:id="rId2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10 июля 2018 года.</w:t>
            </w:r>
          </w:p>
        </w:tc>
      </w:tr>
    </w:tbl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</w:pPr>
      <w:r>
        <w:t>Глава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right"/>
      </w:pPr>
      <w:r>
        <w:t>О.О.БЕЛАК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1"/>
      </w:tblGrid>
      <w:tr w:rsidR="00D8544E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44E" w:rsidRDefault="00D8544E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 от 28.09.2018 N 650 приложение изложено в новой редакции, действие которой </w:t>
            </w:r>
            <w:hyperlink r:id="rId2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10 июля 2018 года. См. текст </w:t>
            </w:r>
            <w:hyperlink r:id="rId23" w:history="1">
              <w:r>
                <w:rPr>
                  <w:color w:val="0000FF"/>
                </w:rPr>
                <w:t>приложения</w:t>
              </w:r>
            </w:hyperlink>
            <w:r>
              <w:rPr>
                <w:color w:val="392C69"/>
              </w:rPr>
              <w:t xml:space="preserve"> в редакции указанного Постановления.</w:t>
            </w:r>
          </w:p>
        </w:tc>
      </w:tr>
    </w:tbl>
    <w:p w:rsidR="00D8544E" w:rsidRDefault="00D8544E">
      <w:pPr>
        <w:pStyle w:val="ConsPlusNormal"/>
        <w:spacing w:before="280"/>
        <w:jc w:val="right"/>
        <w:outlineLvl w:val="0"/>
      </w:pPr>
      <w:r>
        <w:t>Приложение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</w:pPr>
      <w:r>
        <w:t>УТВЕРЖДЕН</w:t>
      </w:r>
    </w:p>
    <w:p w:rsidR="00D8544E" w:rsidRDefault="00D8544E">
      <w:pPr>
        <w:pStyle w:val="ConsPlusNormal"/>
        <w:jc w:val="right"/>
      </w:pPr>
      <w:r>
        <w:t>постановлением Администрации МО</w:t>
      </w:r>
    </w:p>
    <w:p w:rsidR="00D8544E" w:rsidRDefault="00D8544E">
      <w:pPr>
        <w:pStyle w:val="ConsPlusNormal"/>
        <w:jc w:val="right"/>
      </w:pPr>
      <w:r>
        <w:t>"Городской округ "Город Нарьян-Мар"</w:t>
      </w:r>
    </w:p>
    <w:p w:rsidR="00D8544E" w:rsidRDefault="00D8544E">
      <w:pPr>
        <w:pStyle w:val="ConsPlusNormal"/>
        <w:jc w:val="right"/>
      </w:pPr>
      <w:r>
        <w:t>от 10.07.2018 N 453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1" w:name="P42"/>
      <w:bookmarkEnd w:id="1"/>
      <w:r>
        <w:t>ПОРЯДОК</w:t>
      </w:r>
    </w:p>
    <w:p w:rsidR="00D8544E" w:rsidRDefault="00D8544E">
      <w:pPr>
        <w:pStyle w:val="ConsPlusTitle"/>
        <w:jc w:val="center"/>
      </w:pPr>
      <w:r>
        <w:t>РАЗРАБОТКИ, РЕАЛИЗАЦИИ И ОЦЕНКИ ЭФФЕКТИВНОСТИ МУНИЦИПАЛЬНЫХ</w:t>
      </w:r>
    </w:p>
    <w:p w:rsidR="00D8544E" w:rsidRDefault="00D8544E">
      <w:pPr>
        <w:pStyle w:val="ConsPlusTitle"/>
        <w:jc w:val="center"/>
      </w:pPr>
      <w:r>
        <w:t>ПРОГРАММ МУНИЦИПАЛЬНОГО ОБРАЗОВАНИЯ "ГОРОДСКОЙ ОКРУГ "ГОРОД</w:t>
      </w:r>
    </w:p>
    <w:p w:rsidR="00D8544E" w:rsidRDefault="00D8544E">
      <w:pPr>
        <w:pStyle w:val="ConsPlusTitle"/>
        <w:jc w:val="center"/>
      </w:pPr>
      <w:r>
        <w:t>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  <w:outlineLvl w:val="1"/>
      </w:pPr>
      <w:r>
        <w:t>1. Общие положения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1.1. Настоящий Порядок разработки, реализации и оценки эффективности муниципальных программ муниципального образования "Городской округ "Город Нарьян-Мар" (далее - Порядок) определяет требования к содержанию, основание и этапы разработки, финансовое обеспечение реализации, управление и контроль за ходом реализации, подготовку годового отчета и порядок проведения оценки эффективности реализации муниципальных программ муниципального образования "Городской округ "Город Нарьян-Мар" (далее - муниципальная программа).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Муниципальная программа -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обеспечивающий наиболее эффективное достижение целей и решение задач социально-экономического развития муниципального образования "Городской округ "Город Нарьян-Мар";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Подпрограмма муниципальной программы (далее - подпрограмма) - 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отдельных задач муниципальной программы;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lastRenderedPageBreak/>
        <w:t>Исполнитель муниципальной программы (подпрограммы) (далее - исполнитель) - структурное подразделение Администрации МО "Городской округ "Город Нарьян-Мар", организующее взаимодействие соисполнителей муниципальной программы по подготовке и реализации муниципальной программы;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Соисполнители муниципальной программы (подпрограммы) (далее - соисполнители) - структурные подразделения Администрации МО "Городской округ "Город Нарьян-Мар", участвующие в разработке и реализации одного или нескольких основных (отдельных) мероприятий муниципальной программы (подпрограммы), муниципальные организации (предприятия, учреждения), участвующие в реализации мероприятий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Цель муниципальной программы (подпрограммы) - планируемый результат реализации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Задача муниципальной программы (подпрограммы) -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Целевой показатель - количественная характеристика достижения цели муниципальной программы (подпрограммы).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1.3. 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1.4. Расходы на обеспечение непрограммной части городского бюджета в муниципальных программах не отражаются.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1.5. Разработка и реализация муниципальной программы осуществляется исполнителем совместно с соисполнителями муниципальной программы (подпрограммы).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1.6. Муниципальные программы утверждаются постановлениями Администрации МО "Городской округ "Город Нарьян-Мар".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  <w:outlineLvl w:val="1"/>
      </w:pPr>
      <w:r>
        <w:t>2. Требования к содержанию муниципальной программы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2.1. Муниципальные программы разрабатываются в целях решения вопросов местного значения.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2.2. Разработка и реализация муниципальных программ (подпрограмм), осуществляется в порядке и сроки, предусмотренные утвержденным Порядком составления проекта бюджета МО "Городской округ "Город Нарьян-Мар" на очередной финансовый год и на плановый период (далее - Порядок по бюджету), утвержденным Администрацией в установленном порядке.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2.3. Деление муниципальной программы на подпрограммы осуществляется исходя из масштабности и сложности решаемых в рамках муниципальной программы задач. Подпрограммы направлены на решение конкретных задач в рамках муниципальной 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Мероприятия одной муниципальной программы (подпрограммы) не могут быть одновременно включены в другую муниципальную программу (подпрограмму).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2.4. Муниципальная программа должна содержать следующие разделы (</w:t>
      </w:r>
      <w:hyperlink w:anchor="P214" w:history="1">
        <w:r>
          <w:rPr>
            <w:color w:val="0000FF"/>
          </w:rPr>
          <w:t>приложение 1</w:t>
        </w:r>
      </w:hyperlink>
      <w:r>
        <w:t xml:space="preserve"> к настоящему Порядку):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2.4.1. </w:t>
      </w:r>
      <w:hyperlink w:anchor="P262" w:history="1">
        <w:r>
          <w:rPr>
            <w:color w:val="0000FF"/>
          </w:rPr>
          <w:t>Паспорт</w:t>
        </w:r>
      </w:hyperlink>
      <w:r>
        <w:t xml:space="preserve"> муниципальной программы оформляется в соответствии с приложением 2 к настоящему Порядку.</w:t>
      </w:r>
    </w:p>
    <w:p w:rsidR="00D8544E" w:rsidRDefault="00D8544E">
      <w:pPr>
        <w:pStyle w:val="ConsPlusNormal"/>
        <w:spacing w:before="220"/>
        <w:ind w:firstLine="540"/>
        <w:jc w:val="both"/>
      </w:pPr>
      <w:hyperlink w:anchor="P298" w:history="1">
        <w:r>
          <w:rPr>
            <w:color w:val="0000FF"/>
          </w:rPr>
          <w:t>Паспорт</w:t>
        </w:r>
      </w:hyperlink>
      <w:r>
        <w:t xml:space="preserve"> подпрограммы оформляется в соответствии с приложением 3 к настоящему Порядку.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lastRenderedPageBreak/>
        <w:t>2.4.2. Общая характеристика сферы реализации муниципальной программы (подпрограммы).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Раздел должен содержать обоснование включения в муниципальную программу подпрограмм и основных мероприятий на основе анализа текущего состояния сферы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проблем. Прогноз развития сферы в результате реализации муниципальной 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В разделе указывается перечень вопросов местного значения, для решения которых разрабатывается муниципальная программа.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Раздел должен содержать соответствующую информацию в целом по муниципальной программе в разрезе выделенных подпрограмм и основных мероприятий.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2.4.3. Цели и задачи муниципальной программы (подпрограммы).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Основные требования, предъявляемые к поставленным целям: специфичность (цели должны соответствовать компетенции сферы деятельности исполнителей (соисполнителей)), достижимость (цели должны быть потенциально достижимы), измеряемость (должна существовать возможность проверки достижения целей).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Раздел должен содержать: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1) краткое описание целей и задач;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2) перечень подпрограмм с обоснованием необходимости их включения в муниципальную программу.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В муниципальной программе (подпрограмме) должна быть обеспечена сопоставимость целей и задач и их взаимная увязка с целевыми показателями.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2.4.4. Целевые показатели достижения целей и задач.</w:t>
      </w:r>
    </w:p>
    <w:p w:rsidR="00D8544E" w:rsidRDefault="00D8544E">
      <w:pPr>
        <w:pStyle w:val="ConsPlusNormal"/>
        <w:spacing w:before="220"/>
        <w:ind w:firstLine="540"/>
        <w:jc w:val="both"/>
      </w:pPr>
      <w:hyperlink w:anchor="P331" w:history="1">
        <w:r>
          <w:rPr>
            <w:color w:val="0000FF"/>
          </w:rPr>
          <w:t>Перечень</w:t>
        </w:r>
      </w:hyperlink>
      <w:r>
        <w:t xml:space="preserve"> целевых показателей муниципальной программы формируется по форме согласно приложению 4 к настоящему Порядку.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Целевые показатели муниципальной программы, подпрограммы должны количественно характеризовать ход ее реализации: выполнение мероприятий, решение задач, достижение целей муниципальной программы, подпрограммы.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В случае невозможности или некорректности использования количественных целевых показателей исполнитель вправе применить качественные целевые показатели.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Целевые показатели должны соответствовать следующим требованиям: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отражать специфику развития конкретной сферы деятельности, проблем и задач, на решение которых направлена реализация муниципальной программы, подпрограммы;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иметь количественные значения, измеряемые или рассчитываемые в программе, подпрограмме по методике, установленной исполнителем;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информации;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- непосредственно зависеть от решения задач муниципальной программы, подпрограммы и быть </w:t>
      </w:r>
      <w:r>
        <w:lastRenderedPageBreak/>
        <w:t>увязанными с планом реализации муниципальной 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При определении целевых показателей (например - данные государственного статистического наблюдения) необходимо указать ссылку на источник информации.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При отсутствии целевых показателей в составе данных официальной статистики, необходимо привести сведения об источнике информации и методике расчета целевых показателей.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Целевые показатели приводятся по муниципальной программе, подпрограмме муниципальной программы (при их наличии), основному мероприятию муниципальной программы (при их наличии).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Систему целевых показателей следует выстраивать таким образом, чтобы для каждой задачи муниципальной программы (подпрограммы) был сформирован как минимум один целевой показатель, характеризующий ее решение.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2.4.5. Сроки и этапы реализации муниципальной программы (подпрограммы).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Минимальный срок реализации муниципальной программы не менее пяти лет. Срок окончания реализации входящих в муниципальную программу подпрограмм должен быть не более срока окончания реализации муниципальной 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2.4.6. Ресурсное обеспечение муниципальной программы (подпрограммы). Информация о ресурсном обеспечении муниципальной программы (подпрограммы) должна содержать сведения об объемах и источниках финансирования муниципальной программы (подпрограммы).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Информация о ресурсном </w:t>
      </w:r>
      <w:hyperlink w:anchor="P438" w:history="1">
        <w:r>
          <w:rPr>
            <w:color w:val="0000FF"/>
          </w:rPr>
          <w:t>обеспечении</w:t>
        </w:r>
      </w:hyperlink>
      <w:r>
        <w:t xml:space="preserve"> муниципальной программы (подпрограммы) за счет всех источников финансирования оформляется согласно приложению 5 к настоящему Порядку.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2.4.7. Анализ рисков реализации муниципальной программы и меры управления рисками.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Раздел предусматривает: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а) идентификацию факторов риска по источникам возникновения и характеру влияния на ход и результаты (включая целевые показатели) реализации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б) качественную и, по возможности, количественную оценку факторов рисков;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в) предложения по мерам управления рисками реализации муниципальной программы (подпрограммы).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2.4.8. Перечень программных мероприятий. Перечень мероприятий муниципальной программы, а также </w:t>
      </w:r>
      <w:hyperlink w:anchor="P548" w:history="1">
        <w:r>
          <w:rPr>
            <w:color w:val="0000FF"/>
          </w:rPr>
          <w:t>перечень</w:t>
        </w:r>
      </w:hyperlink>
      <w:r>
        <w:t xml:space="preserve"> мероприятий подпрограммы формируются в соответствии с приложением 6 к настоящему Порядку.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Мероприятия муниципальной программы (подпрограммы) группируются по основному мероприятию программы, направлениям расходов бюджета.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2.4.9. Ожидаемые результаты реализации муниципальной программы (подпрограммы). В разделе указывается количественная и/или качественная оценка ожидаемых результатов реализации муниципальной программы.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  <w:outlineLvl w:val="1"/>
      </w:pPr>
      <w:r>
        <w:t>3. Основание и этапы разработки муниципальных программ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3.1. Разработка муниципальных программ осуществляется на основании перечня муниципальных программ, утверждаемого Администрацией МО "Городской округ "Город Нарьян-Мар".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3.2. Перечень муниципальных программ формируется управлением экономического и инвестиционного развития Администрации МО "Городской округ "Город Нарьян-Мар" (далее - Управление экономического и инвестиционного развития) с учетом предложений органов местного самоуправления муниципального образования "Городской округ "Город Нарьян-Мар" и структурных подразделений Администрации города Нарьян-</w:t>
      </w:r>
      <w:r>
        <w:lastRenderedPageBreak/>
        <w:t>Мара.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Перечень муниципальных программ утверждается в срок, определенный Порядком по бюджету.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Перечень муниципальных программ содержит: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1) наименование муниципальных программ, подпрограмм;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2) наименование исполнителей и соисполнителей муниципальных программ;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3) основные направления реализации муниципальных программ.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3.3. Разработка проекта муниципальных программ осуществляется исполнителем совместно с соисполнителями в соответствии с настоящим Порядком.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3.4. К проекту муниципальной программы прилагаются: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пояснительная записка;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финансово-экономическое обоснование стоимости мероприятий муниципальной программы, материалы, содержащие подробное обоснование необходимых финансовых ресурсов по каждому мероприятию;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расчет значений целевых показателей.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3.5. Исполнитель согласовывает проект муниципальной программы с Управлением финансов Администрации МО "Городской округ "Город Нарьян-Мар", Управлением экономического и инвестиционного развития, правовым управлением Администрации МО "Городской округ "Город Нарьян-Мар", отделом бухгалтерского учета и отчетности Администрации МО "Городской округ "Город Нарьян-Мар".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3.6. Проект муниципальной программы направляется в Контрольно-счетную палату муниципального образования "Городской округ "Город Нарьян-Мар" для проведения финансово-экономической экспертизы.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3.7. Проект муниципальной программы с пояснительной запиской и финансово-экономическим обоснованием стоимости мероприятий исполнитель направляет в комиссию по вопросам разработки муниципальных программ при Администрации муниципального образования "Городской округ "Город Нарьян-Мар" (далее - Комиссия). Положение и состав Комиссии утверждается постановлением Администрации муниципального образования "Городской округ "Город Нарьян-Мар".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По итогам рассмотрения Комиссия рекомендует исполнителю направить муниципальную программу для утверждения главе муниципального образования "Городской округ "Город Нарьян-Мар" либо доработать с учетом замечаний и предложений членов Комиссии.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3.8. Муниципальные программы утверждаются в срок, определенный Порядком по бюджету.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3.9. При разработке и утверждении в текущем финансовом году новой муниципальной программы начало ее реализации предусматривается с очередного финансового года.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3.10. В ходе реализации муниципальных программ возможно внесение изменений в муниципальные программы (подпрограммы) в следующих случаях: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1) уточнения объемов и источников финансирования муниципальной программы (подпрограммы) (приведение в соответствие с решением о бюджете МО "Городской округ "Город Нарьян-Мар" не позднее трех месяцев со дня вступления его в силу);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2) исключения, уточнения имеющихся и включения новых мероприятий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3) продления (изменения) срока реализации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lastRenderedPageBreak/>
        <w:t>4) проведения оценки эффективности реализации муниципальных программ за отчетный год, по результатам которой принято решение о сокращении бюджетных ассигнований на реализацию муниципальных программ либо о досрочном прекращении реализации муниципальных программ (отдельной подпрограммы, мероприятий);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5) возникновения иных обстоятельств, препятствующих или способствующих реализации муниципальных программ (подпрограммы, мероприятий).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Внесение изменений в муниципальные программы осуществляется исполнителем.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Внесение изменений в муниципальные программы в текущий и последующие годы осуществляется в текущем финансовом году. Внесение изменений в муниципальные программы за предыдущие периоды не допускается.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Внесение изменений в муниципальные программы не подлежит рассмотрению Комиссией.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К проекту постановления о внесении изменений в муниципальные программы прилагается пояснительная </w:t>
      </w:r>
      <w:hyperlink w:anchor="P933" w:history="1">
        <w:r>
          <w:rPr>
            <w:color w:val="0000FF"/>
          </w:rPr>
          <w:t>записка</w:t>
        </w:r>
      </w:hyperlink>
      <w:r>
        <w:t>, которая должна содержать информацию о причинах необходимости внесения изменений, информацию о мероприятиях программы, по которым вносятся изменения и влияние изменений на достижение целей муниципальной программы, оформленная в соответствии с приложением 7 к настоящему Порядку.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3.11. Исполнитель программы не позднее чем через 14 дней после утверждения муниципальной программы представляет в Управление экономического и инвестиционного развития </w:t>
      </w:r>
      <w:hyperlink w:anchor="P1029" w:history="1">
        <w:r>
          <w:rPr>
            <w:color w:val="0000FF"/>
          </w:rPr>
          <w:t>план</w:t>
        </w:r>
      </w:hyperlink>
      <w:r>
        <w:t xml:space="preserve"> ее реализации на первый год. В дальнейшем план реализации муниципальной программы представляется ежегодно после принятия решения о бюджете МО "Городской округ "Город Нарьян-Мар", но не позднее 31 декабря года, предшествующего году реализации программы, по форме согласно приложению 8 к настоящему Порядку.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План реализации муниципальной программы утверждается распоряжением исполнителя муниципальной программы после утверждения соответствующей муниципальной программы Администрацией МО "Городской округ "Город Нарьян-Мар".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В план реализации муниципальной программы подлежат включению все мероприятия подпрограмм. Обобщенные мероприятия, а также мероприятия со сроком реализации более одного года, должны быть детализированы.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3.12. Утвержденная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соответствии с требованиями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Организацию работы по указанной государственной регистрации осуществляет Управление экономического и инвестиционного развития. Для внесения сведений в государственную автоматизированную информационную систему "Управление" (ГАС "Управление") исполнитель муниципальной программы направляет в Управление экономического и инвестиционного развития следующие документы: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копию постановления об утверждении программы или копию постановления о внесении изменений в программу;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копию программы со всеми приложениями;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электронные версии документов (в формате *.doc).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3.13. Перечень муниципальных программ, муниципальные программы подлежат размещению на официальном сайте муниципального образования и официальному опубликованию.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  <w:outlineLvl w:val="1"/>
      </w:pPr>
      <w:r>
        <w:t>4. Финансовое обеспечение реализации муниципальных программ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4.1. Объем бюджетных ассигнований на финансовое обеспечение и реализацию муниципальных программ (в том числе подпрограмм) утверждается решением о бюджете на очередной финансовый год и плановый период по соответствующим целевым статьям расходов.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4.2. Финансовое обеспечение реализации муниципальных программ в части расходных обязательств городского округа "Город Нарьян-Мар" осуществляется за счет бюджетных ассигнований городского бюджета (далее - бюджетные ассигнования).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4.3. Включение в проект муниципальной программы финансирования мероприятий за счет средств иных источников, кроме бюджетных средств, должно быть подтверждено соглашениями (договорами) о намерениях между Администрацией муниципального образования "Городской округ "Город Нарьян-Мар" и иными организациями, подтверждающими финансирование муниципальной 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4.4. Планирование объема бюджетных ассигнований на реализацию муниципальных программ в очередном году и плановом периоде осуществляется в соответствии с Порядком по бюджету.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4.5. Объем финансирования муниципальных программ (подпрограмм) в текущем году может быть снижен в связи с сокращением поступлений доходной части бюджета.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  <w:outlineLvl w:val="1"/>
      </w:pPr>
      <w:r>
        <w:t>5. Управление и контроль за ходом реализации</w:t>
      </w:r>
    </w:p>
    <w:p w:rsidR="00D8544E" w:rsidRDefault="00D8544E">
      <w:pPr>
        <w:pStyle w:val="ConsPlusTitle"/>
        <w:jc w:val="center"/>
      </w:pPr>
      <w:r>
        <w:t>муниципальной программы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5.1. Текущее управление и контроль за реализацией муниципальных программ осуществляется исполнителем совместно с соисполнителем муниципальной 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5.2. Управление и контроль за реализацией муниципальной программы осуществляется исполнителем муниципальной программы в соответствии с планом реализации муниципальной 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5.3. В целях осуществления контроля за ходом реализации муниципальных программ ежеквартально, по истечении отчетного квартала (за исключением IV квартала), проводятся рабочие совещания по вопросам реализации муниципальных программ (далее - рабочее совещание).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График проведения рабочих совещаний на текущий год утверждается распоряжением Администрации МО "Городской округ "Город Нарьян-Мар".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Возглавляет рабочие совещание председатель, в его отсутствие - заместитель председателя. В состав участников совещания в обязательном порядке включаются исполнители и соисполнители муниципальных программ.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Рабочее совещание является совещательным органом.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Решения рабочего совещания оформляются протоколом и являются обязательными для исполнения исполнителем и соисполнителями муниципальной 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5.4. В срок до 15 числа месяца, следующего за отчетным кварталом (за исключением IV квартала), исполнитель муниципальной программы подготавливает совместно с соисполнителем и представляет в Управление экономического и инвестиционного развития </w:t>
      </w:r>
      <w:hyperlink w:anchor="P1112" w:history="1">
        <w:r>
          <w:rPr>
            <w:color w:val="0000FF"/>
          </w:rPr>
          <w:t>отчет</w:t>
        </w:r>
      </w:hyperlink>
      <w:r>
        <w:t xml:space="preserve"> об исполнении мероприятий муниципальной программы по форме согласно приложению 9 к настоящему Порядку, а также пояснительную записку, содержащую информацию об исполнении плана реализации муниципальной программы для дальнейшего рассмотрения отчета на рабочем совещании.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5.5. Управление экономического и инвестиционного развития ежеквартально в срок до 30 числа месяца, следующего за отчетным кварталом, направляет главе муниципального образования "Городской округ "Город Нарьян-Мар" сводную информацию о выполнении муниципальных программ.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5.6. Исполнители в срок до 30 января года, следующего за отчетным, формируют и предоставляют в </w:t>
      </w:r>
      <w:r>
        <w:lastRenderedPageBreak/>
        <w:t xml:space="preserve">Управление экономического и инвестиционного развития перечень </w:t>
      </w:r>
      <w:hyperlink w:anchor="P1218" w:history="1">
        <w:r>
          <w:rPr>
            <w:color w:val="0000FF"/>
          </w:rPr>
          <w:t>сведений</w:t>
        </w:r>
      </w:hyperlink>
      <w:r>
        <w:t xml:space="preserve"> о внесенных изменениях в муниципальную программу (по форме согласно приложению 10 к настоящему Порядку).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  <w:outlineLvl w:val="1"/>
      </w:pPr>
      <w:r>
        <w:t>6. Подготовка годового отчета и порядок проведения оценки</w:t>
      </w:r>
    </w:p>
    <w:p w:rsidR="00D8544E" w:rsidRDefault="00D8544E">
      <w:pPr>
        <w:pStyle w:val="ConsPlusTitle"/>
        <w:jc w:val="center"/>
      </w:pPr>
      <w:r>
        <w:t>эффективности реализации муниципальных программ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6.1. По каждой муниципальной программе ежегодно проводится оценка эффективности ее реализации.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6.2. Исполнитель муниципальной программы подготавливает совместно с соисполнителем и представляет в Управление экономического и инвестиционного развития не позднее 30 января года, следующего за отчетным годом, годовой отчет о выполнении муниципальной 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6.3. Годовой отчет о выполнении муниципальной программы содержит: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1) </w:t>
      </w:r>
      <w:hyperlink w:anchor="P1112" w:history="1">
        <w:r>
          <w:rPr>
            <w:color w:val="0000FF"/>
          </w:rPr>
          <w:t>отчет</w:t>
        </w:r>
      </w:hyperlink>
      <w:r>
        <w:t xml:space="preserve"> о выполнении мероприятий муниципальной программы за отчетный год с указанием причин их невыполнения (приложение 9 к настоящему Порядку);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2) пояснительную записку с анализом факторов, повлиявших на ход реализации муниципальной программы;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3) </w:t>
      </w:r>
      <w:hyperlink w:anchor="P1248" w:history="1">
        <w:r>
          <w:rPr>
            <w:color w:val="0000FF"/>
          </w:rPr>
          <w:t>отчет</w:t>
        </w:r>
      </w:hyperlink>
      <w:r>
        <w:t xml:space="preserve"> о достижении целевых показателей муниципальной программы по итогам отчетного года (приложение 11 к настоящему Порядку).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6.4. Управление финансов Администрации МО "Городской округ "Город Нарьян-Мар" направляет в Управление экономического и инвестиционного развития ежеквартально не позднее 15-го числа месяца, следующего за отчетным кварталом, и в срок до 30 января года, следующего за отчетным годом, информацию, необходимую для подготовки годового </w:t>
      </w:r>
      <w:hyperlink w:anchor="P1338" w:history="1">
        <w:r>
          <w:rPr>
            <w:color w:val="0000FF"/>
          </w:rPr>
          <w:t>отчета</w:t>
        </w:r>
      </w:hyperlink>
      <w:r>
        <w:t xml:space="preserve"> о ходе реализации муниципальных программ в части их исполнения в соответствии с приложением 12.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 xml:space="preserve">6.5. Управление экономического и инвестиционного развития ежегодно, в срок до 1 марта, на основании отчетов о ходе реализации муниципальных программ, полученных от исполнителей, формирует сводный годовой отчет, а также проводит оценку эффективности реализации муниципальных программ в соответствии с утвержденной </w:t>
      </w:r>
      <w:hyperlink w:anchor="P1412" w:history="1">
        <w:r>
          <w:rPr>
            <w:color w:val="0000FF"/>
          </w:rPr>
          <w:t>Методикой</w:t>
        </w:r>
      </w:hyperlink>
      <w:r>
        <w:t xml:space="preserve"> оценки эффективности реализации муниципальных программ муниципального образования "Городской округ "Город Нарьян-Мар", представленной в приложении 13 настоящего Порядка, итоги которой рассматриваются на заседании Комиссии.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6.6. По результатам оценки эффективности реализации муниципальной программы Управление экономического и инвестиционного развития составляет рейтинг эффективности муниципальных программ, готовит заключение с предложением о сокращении на очередной финансовый год и плановый период объемов бюджетных ассигнований, целесообразности дальнейшей реализации муниципальной программы или ее отдельных мероприятий и (или) рекомендации о необходимости внесения изменений в муниципальную программу или о досрочном прекращении ее реализации и доводит информацию до субъектов планирования в сроки, установленные Порядком по бюджету.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6.7. Управление экономического и инвестиционного развития ежегодно, в срок до 15 марта, подготавливает и предоставляет на утверждение главе муниципального образования "Городской округ "Город Нарьян-Мар" сводный годовой доклад о ходе реализации и оценке эффективности муниципальных программ.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6.8. На основании заключения об оценке эффективности реализации муниципальных программ главой муниципального образования "Городской округ "Город Нарьян-Мар" принимается соответствующее решение.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6.9. Утвержденный годовой отчет о ходе реализации и оценке эффективности муниципальных программ подлежит размещению на официальном сайте муниципального образования "Городской округ "Город Нарьян-Мар" в информационно-телекоммуникационной сети "Интернет".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  <w:outlineLvl w:val="1"/>
      </w:pPr>
      <w:r>
        <w:t>7. Полномочия исполнителя и соисполнителей муниципальной</w:t>
      </w:r>
    </w:p>
    <w:p w:rsidR="00D8544E" w:rsidRDefault="00D8544E">
      <w:pPr>
        <w:pStyle w:val="ConsPlusTitle"/>
        <w:jc w:val="center"/>
      </w:pPr>
      <w:r>
        <w:t>программы при разработке и реализации муниципальных программ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lastRenderedPageBreak/>
        <w:t>7.1. Исполнитель: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1) обеспечивает разработку муниципальной программы, ее согласование с соисполнителями и внесение в установленном порядке на рассмотрение Комиссии;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2) рассматривает предложения соисполнителей о корректировке муниципальной программы и в случае необходимости вносит соответствующие изменения;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3) разрабатывает, утверждает план реализации муниципальной программы и внесение в него изменений;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4) организует реализацию муниципальной программы, обеспечивает внесение изменений в муниципальную программу в соответствии с установленным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5) запрашивает у соисполнителей муниципальной программы информацию, необходимую для подготовки ежеквартальных и годового отчетов;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6) подготавливает ежеквартальный и годовой отчет и представляет его в Управление экономического и инвестиционного развития;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7) формирует перечень сведений о внесенных изменениях в муниципальную программу и направляет в Управление экономического и инвестиционного развития;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8) для внесения сведений в ГАС "Управление" направляет соответствующую информацию в Управление экономического и инвестиционного развития.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7.2. Соисполнители: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2) представляют в части своей компетенции предложения исполнителю по корректировке муниципальной программы;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3) представляют исполнителю ежеквартальные и годовые отчеты о ходе реализации мероприятий муниципальной 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4) несут ответственность за достижение соответствующих целевых показателей муниципальной программы, а также конечных результатов ее реализации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1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2" w:name="P214"/>
      <w:bookmarkEnd w:id="2"/>
      <w:r>
        <w:t>СТРУКТУРА</w:t>
      </w:r>
    </w:p>
    <w:p w:rsidR="00D8544E" w:rsidRDefault="00D8544E">
      <w:pPr>
        <w:pStyle w:val="ConsPlusTitle"/>
        <w:jc w:val="center"/>
      </w:pPr>
      <w:r>
        <w:t>МУНИЦИПАЛЬНОЙ ПРОГРАММЫ МУНИЦИПАЛЬНОГО ОБРАЗОВАНИЯ</w:t>
      </w:r>
    </w:p>
    <w:p w:rsidR="00D8544E" w:rsidRDefault="00D8544E">
      <w:pPr>
        <w:pStyle w:val="ConsPlusTitle"/>
        <w:jc w:val="center"/>
      </w:pPr>
      <w:r>
        <w:t>"ГОРОДСКОЙ ОКРУГ 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I. Паспорт муниципальной программы муниципального образования "Городской округ Город Нарьян-Мар"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II. Общая характеристика сферы реализации муниципальной 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lastRenderedPageBreak/>
        <w:t>III. Цели и задачи муниципальной 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IV. Целевые показатели достижения целей и задач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V. Сроки и этапы реализации муниципальной 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VI. Ресурсное обеспечение муниципальной 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VII. Анализ рисков реализации муниципальной программы и меры управления рисками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VIII. Перечень программных мероприятий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IX. Ожидаемые результаты реализации муниципальной программы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X. Подпрограмма 1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1.1. Паспорт подпрограммы муниципального образования "Городской округ Город Нарьян-Мар"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1.2. Общая характеристика сферы реализации подпрограммы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1.3. Цели и задачи подпрограммы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1.4. Целевые показатели достижения целей и задач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1.5. Сроки и этапы реализации подпрограммы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1.6. Ресурсное обеспечение муниципальной подпрограммы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1.7. Перечень мероприятий подпрограммы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1.8. Ожидаемые результаты реализации подпрограммы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...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n. Подпрограмма n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n.1. Паспорт подпрограммы муниципального образования "Городской округ Город Нарьян-Мар"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n.2. Общая характеристика сферы реализации подпрограммы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n.3. Цели и задачи подпрограммы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n.4. Целевые показатели достижения целей и задач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n.5. Сроки и этапы реализации подпрограммы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n.6. Ресурсное обеспечение муниципальной подпрограммы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n.7. Перечень мероприятий подпрограммы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n.8. Ожидаемые результаты реализации подпрограммы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Приложение 1. Перечень целевых показателей муниципальной программы МО "Городской округ "Город Нарьян-Мар".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Приложение 2. Ресурсное обеспечение реализации муниципальной программы муниципального образования "Городской округ "Город Нарьян-Мар".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Приложение 3. Перечень мероприятий муниципальной программы (подпрограммы) МО "Городской округ "Город Нарьян-Мар".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2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3" w:name="P262"/>
      <w:bookmarkEnd w:id="3"/>
      <w:r>
        <w:t>Паспорт</w:t>
      </w:r>
    </w:p>
    <w:p w:rsidR="00D8544E" w:rsidRDefault="00D8544E">
      <w:pPr>
        <w:pStyle w:val="ConsPlusTitle"/>
        <w:jc w:val="center"/>
      </w:pPr>
      <w:r>
        <w:t>муниципальной программы МО "Городской округ "Город</w:t>
      </w:r>
    </w:p>
    <w:p w:rsidR="00D8544E" w:rsidRDefault="00D8544E">
      <w:pPr>
        <w:pStyle w:val="ConsPlusTitle"/>
        <w:jc w:val="center"/>
      </w:pPr>
      <w:r>
        <w:t>Нарьян-Мар" "___________________________________________"</w:t>
      </w:r>
    </w:p>
    <w:p w:rsidR="00D8544E" w:rsidRDefault="00D8544E">
      <w:pPr>
        <w:pStyle w:val="ConsPlusTitle"/>
        <w:jc w:val="center"/>
      </w:pPr>
      <w:r>
        <w:t>(наименование муниципальной программы)</w:t>
      </w:r>
    </w:p>
    <w:p w:rsidR="00D8544E" w:rsidRDefault="00D85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D8544E">
        <w:tc>
          <w:tcPr>
            <w:tcW w:w="6066" w:type="dxa"/>
          </w:tcPr>
          <w:p w:rsidR="00D8544E" w:rsidRDefault="00D8544E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300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6066" w:type="dxa"/>
          </w:tcPr>
          <w:p w:rsidR="00D8544E" w:rsidRDefault="00D8544E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300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6066" w:type="dxa"/>
          </w:tcPr>
          <w:p w:rsidR="00D8544E" w:rsidRDefault="00D8544E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300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6066" w:type="dxa"/>
          </w:tcPr>
          <w:p w:rsidR="00D8544E" w:rsidRDefault="00D8544E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300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6066" w:type="dxa"/>
          </w:tcPr>
          <w:p w:rsidR="00D8544E" w:rsidRDefault="00D8544E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300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6066" w:type="dxa"/>
          </w:tcPr>
          <w:p w:rsidR="00D8544E" w:rsidRDefault="00D8544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300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6066" w:type="dxa"/>
          </w:tcPr>
          <w:p w:rsidR="00D8544E" w:rsidRDefault="00D8544E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300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6066" w:type="dxa"/>
          </w:tcPr>
          <w:p w:rsidR="00D8544E" w:rsidRDefault="00D8544E">
            <w:pPr>
              <w:pStyle w:val="ConsPlusNormal"/>
            </w:pPr>
            <w:r>
              <w:t>Сроки и этапы реализации муниципальной программы</w:t>
            </w:r>
          </w:p>
        </w:tc>
        <w:tc>
          <w:tcPr>
            <w:tcW w:w="300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6066" w:type="dxa"/>
          </w:tcPr>
          <w:p w:rsidR="00D8544E" w:rsidRDefault="00D8544E">
            <w:pPr>
              <w:pStyle w:val="ConsPlusNormal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300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6066" w:type="dxa"/>
          </w:tcPr>
          <w:p w:rsidR="00D8544E" w:rsidRDefault="00D8544E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3005" w:type="dxa"/>
          </w:tcPr>
          <w:p w:rsidR="00D8544E" w:rsidRDefault="00D8544E">
            <w:pPr>
              <w:pStyle w:val="ConsPlusNormal"/>
            </w:pPr>
          </w:p>
        </w:tc>
      </w:tr>
    </w:tbl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3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4" w:name="P298"/>
      <w:bookmarkEnd w:id="4"/>
      <w:r>
        <w:t>Паспорт</w:t>
      </w:r>
    </w:p>
    <w:p w:rsidR="00D8544E" w:rsidRDefault="00D8544E">
      <w:pPr>
        <w:pStyle w:val="ConsPlusTitle"/>
        <w:jc w:val="center"/>
      </w:pPr>
      <w:r>
        <w:t>подпрограммы муниципальной программы</w:t>
      </w:r>
    </w:p>
    <w:p w:rsidR="00D8544E" w:rsidRDefault="00D8544E">
      <w:pPr>
        <w:pStyle w:val="ConsPlusTitle"/>
        <w:jc w:val="center"/>
      </w:pPr>
      <w:r>
        <w:t>МО "Городской округ "Город Нарьян-Мар"</w:t>
      </w:r>
    </w:p>
    <w:p w:rsidR="00D8544E" w:rsidRDefault="00D8544E">
      <w:pPr>
        <w:pStyle w:val="ConsPlusTitle"/>
        <w:jc w:val="center"/>
      </w:pPr>
      <w:r>
        <w:t>"___________________________________________"</w:t>
      </w:r>
    </w:p>
    <w:p w:rsidR="00D8544E" w:rsidRDefault="00D8544E">
      <w:pPr>
        <w:pStyle w:val="ConsPlusTitle"/>
        <w:jc w:val="center"/>
      </w:pPr>
      <w:r>
        <w:t>(наименование муниципальной подпрограммы)</w:t>
      </w:r>
    </w:p>
    <w:p w:rsidR="00D8544E" w:rsidRDefault="00D85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D8544E">
        <w:tc>
          <w:tcPr>
            <w:tcW w:w="5556" w:type="dxa"/>
          </w:tcPr>
          <w:p w:rsidR="00D8544E" w:rsidRDefault="00D8544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351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556" w:type="dxa"/>
          </w:tcPr>
          <w:p w:rsidR="00D8544E" w:rsidRDefault="00D8544E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351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556" w:type="dxa"/>
          </w:tcPr>
          <w:p w:rsidR="00D8544E" w:rsidRDefault="00D8544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51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556" w:type="dxa"/>
          </w:tcPr>
          <w:p w:rsidR="00D8544E" w:rsidRDefault="00D8544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51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556" w:type="dxa"/>
          </w:tcPr>
          <w:p w:rsidR="00D8544E" w:rsidRDefault="00D8544E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351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556" w:type="dxa"/>
          </w:tcPr>
          <w:p w:rsidR="00D8544E" w:rsidRDefault="00D8544E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51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556" w:type="dxa"/>
          </w:tcPr>
          <w:p w:rsidR="00D8544E" w:rsidRDefault="00D8544E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515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556" w:type="dxa"/>
          </w:tcPr>
          <w:p w:rsidR="00D8544E" w:rsidRDefault="00D8544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515" w:type="dxa"/>
          </w:tcPr>
          <w:p w:rsidR="00D8544E" w:rsidRDefault="00D8544E">
            <w:pPr>
              <w:pStyle w:val="ConsPlusNormal"/>
            </w:pPr>
          </w:p>
        </w:tc>
      </w:tr>
    </w:tbl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4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5" w:name="P331"/>
      <w:bookmarkEnd w:id="5"/>
      <w:r>
        <w:t>Перечень</w:t>
      </w:r>
    </w:p>
    <w:p w:rsidR="00D8544E" w:rsidRDefault="00D8544E">
      <w:pPr>
        <w:pStyle w:val="ConsPlusTitle"/>
        <w:jc w:val="center"/>
      </w:pPr>
      <w:r>
        <w:t>целевых показателей муниципальной программы</w:t>
      </w:r>
    </w:p>
    <w:p w:rsidR="00D8544E" w:rsidRDefault="00D8544E">
      <w:pPr>
        <w:pStyle w:val="ConsPlusTitle"/>
        <w:jc w:val="center"/>
      </w:pPr>
      <w:r>
        <w:t>МО "Городской округ "Город Нарьян-Мар"</w:t>
      </w:r>
    </w:p>
    <w:p w:rsidR="00D8544E" w:rsidRDefault="00D8544E">
      <w:pPr>
        <w:pStyle w:val="ConsPlusTitle"/>
        <w:jc w:val="center"/>
      </w:pPr>
      <w:r>
        <w:t>"__________________________________________"</w:t>
      </w:r>
    </w:p>
    <w:p w:rsidR="00D8544E" w:rsidRDefault="00D8544E">
      <w:pPr>
        <w:pStyle w:val="ConsPlusTitle"/>
        <w:jc w:val="center"/>
      </w:pPr>
      <w:r>
        <w:t>(наименование муниципальной программы)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</w:pPr>
      <w:r>
        <w:t>Ответственный исполнитель ______________________________________________________________________</w:t>
      </w:r>
    </w:p>
    <w:p w:rsidR="00D8544E" w:rsidRDefault="00D85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50"/>
        <w:gridCol w:w="1417"/>
        <w:gridCol w:w="1417"/>
        <w:gridCol w:w="1304"/>
        <w:gridCol w:w="510"/>
        <w:gridCol w:w="1587"/>
      </w:tblGrid>
      <w:tr w:rsidR="00D8544E">
        <w:tc>
          <w:tcPr>
            <w:tcW w:w="1871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35" w:type="dxa"/>
            <w:gridSpan w:val="5"/>
          </w:tcPr>
          <w:p w:rsidR="00D8544E" w:rsidRDefault="00D8544E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850" w:type="dxa"/>
            <w:vMerge/>
          </w:tcPr>
          <w:p w:rsidR="00D8544E" w:rsidRDefault="00D8544E"/>
        </w:tc>
        <w:tc>
          <w:tcPr>
            <w:tcW w:w="1417" w:type="dxa"/>
          </w:tcPr>
          <w:p w:rsidR="00D8544E" w:rsidRDefault="00D8544E">
            <w:pPr>
              <w:pStyle w:val="ConsPlusNormal"/>
              <w:jc w:val="center"/>
            </w:pPr>
            <w:r>
              <w:t>базовый ____ год</w:t>
            </w:r>
          </w:p>
        </w:tc>
        <w:tc>
          <w:tcPr>
            <w:tcW w:w="1417" w:type="dxa"/>
          </w:tcPr>
          <w:p w:rsidR="00D8544E" w:rsidRDefault="00D8544E">
            <w:pPr>
              <w:pStyle w:val="ConsPlusNormal"/>
              <w:jc w:val="center"/>
            </w:pPr>
            <w:r>
              <w:t>первый год реализации программы</w:t>
            </w:r>
          </w:p>
        </w:tc>
        <w:tc>
          <w:tcPr>
            <w:tcW w:w="1304" w:type="dxa"/>
          </w:tcPr>
          <w:p w:rsidR="00D8544E" w:rsidRDefault="00D8544E">
            <w:pPr>
              <w:pStyle w:val="ConsPlusNormal"/>
              <w:jc w:val="center"/>
            </w:pPr>
            <w:r>
              <w:t>второй год реализации программы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87" w:type="dxa"/>
          </w:tcPr>
          <w:p w:rsidR="00D8544E" w:rsidRDefault="00D8544E">
            <w:pPr>
              <w:pStyle w:val="ConsPlusNormal"/>
              <w:jc w:val="center"/>
            </w:pPr>
            <w:r>
              <w:t>год окончания реализации программы</w:t>
            </w: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17" w:type="dxa"/>
          </w:tcPr>
          <w:p w:rsidR="00D8544E" w:rsidRDefault="00D85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8544E" w:rsidRDefault="00D85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8544E" w:rsidRDefault="00D85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8544E" w:rsidRDefault="00D8544E">
            <w:pPr>
              <w:pStyle w:val="ConsPlusNormal"/>
              <w:jc w:val="center"/>
            </w:pPr>
            <w:r>
              <w:t>5</w:t>
            </w:r>
          </w:p>
        </w:tc>
      </w:tr>
      <w:tr w:rsidR="00D8544E">
        <w:tc>
          <w:tcPr>
            <w:tcW w:w="8956" w:type="dxa"/>
            <w:gridSpan w:val="7"/>
          </w:tcPr>
          <w:p w:rsidR="00D8544E" w:rsidRDefault="00D8544E">
            <w:pPr>
              <w:pStyle w:val="ConsPlusNormal"/>
              <w:jc w:val="center"/>
            </w:pPr>
            <w:r>
              <w:t>Муниципальная программа (указать наименование)</w:t>
            </w: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</w:pPr>
            <w:r>
              <w:t>1. Целевой показатель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8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</w:pPr>
            <w:r>
              <w:t>2. Целевой показатель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8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</w:pPr>
            <w:r>
              <w:t>...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8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8956" w:type="dxa"/>
            <w:gridSpan w:val="7"/>
          </w:tcPr>
          <w:p w:rsidR="00D8544E" w:rsidRDefault="00D8544E">
            <w:pPr>
              <w:pStyle w:val="ConsPlusNormal"/>
              <w:jc w:val="center"/>
            </w:pPr>
            <w:r>
              <w:t>Подпрограмма (указать наименование)</w:t>
            </w: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</w:pPr>
            <w:r>
              <w:t>1. Целевой показатель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8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</w:pPr>
            <w:r>
              <w:t xml:space="preserve">2. Целевой </w:t>
            </w:r>
            <w:r>
              <w:lastRenderedPageBreak/>
              <w:t>показатель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8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</w:pPr>
            <w:r>
              <w:t>...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8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8956" w:type="dxa"/>
            <w:gridSpan w:val="7"/>
          </w:tcPr>
          <w:p w:rsidR="00D8544E" w:rsidRDefault="00D8544E">
            <w:pPr>
              <w:pStyle w:val="ConsPlusNormal"/>
              <w:jc w:val="center"/>
            </w:pPr>
            <w:r>
              <w:t>Подпрограмма (указать наименование)</w:t>
            </w: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</w:pPr>
            <w:r>
              <w:t>1. Целевой показатель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8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</w:pPr>
            <w:r>
              <w:t>2. Целевой показатель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8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</w:pPr>
            <w:r>
              <w:t>...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8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87" w:type="dxa"/>
          </w:tcPr>
          <w:p w:rsidR="00D8544E" w:rsidRDefault="00D8544E">
            <w:pPr>
              <w:pStyle w:val="ConsPlusNormal"/>
            </w:pPr>
          </w:p>
        </w:tc>
      </w:tr>
    </w:tbl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5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6" w:name="P438"/>
      <w:bookmarkEnd w:id="6"/>
      <w:r>
        <w:t>Ресурсное обеспечение</w:t>
      </w:r>
    </w:p>
    <w:p w:rsidR="00D8544E" w:rsidRDefault="00D8544E">
      <w:pPr>
        <w:pStyle w:val="ConsPlusTitle"/>
        <w:jc w:val="center"/>
      </w:pPr>
      <w:r>
        <w:t>реализации муниципальной программы</w:t>
      </w:r>
    </w:p>
    <w:p w:rsidR="00D8544E" w:rsidRDefault="00D8544E">
      <w:pPr>
        <w:pStyle w:val="ConsPlusTitle"/>
        <w:jc w:val="center"/>
      </w:pPr>
      <w:r>
        <w:t>"________________________________________________"</w:t>
      </w:r>
    </w:p>
    <w:p w:rsidR="00D8544E" w:rsidRDefault="00D8544E">
      <w:pPr>
        <w:pStyle w:val="ConsPlusTitle"/>
        <w:jc w:val="center"/>
      </w:pPr>
      <w:r>
        <w:t>(наименование муниципальной программы)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</w:pPr>
      <w:r>
        <w:t>Ответственный исполнитель муниципальной программы ______________________________________________________________</w:t>
      </w:r>
    </w:p>
    <w:p w:rsidR="00D8544E" w:rsidRDefault="00D85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324"/>
        <w:gridCol w:w="850"/>
        <w:gridCol w:w="1361"/>
        <w:gridCol w:w="1361"/>
        <w:gridCol w:w="680"/>
      </w:tblGrid>
      <w:tr w:rsidR="00D8544E">
        <w:tc>
          <w:tcPr>
            <w:tcW w:w="1871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Наименование муниципальной программы (подпрограммы)</w:t>
            </w:r>
          </w:p>
        </w:tc>
        <w:tc>
          <w:tcPr>
            <w:tcW w:w="2324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252" w:type="dxa"/>
            <w:gridSpan w:val="4"/>
          </w:tcPr>
          <w:p w:rsidR="00D8544E" w:rsidRDefault="00D8544E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  <w:vMerge/>
          </w:tcPr>
          <w:p w:rsidR="00D8544E" w:rsidRDefault="00D8544E"/>
        </w:tc>
        <w:tc>
          <w:tcPr>
            <w:tcW w:w="850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02" w:type="dxa"/>
            <w:gridSpan w:val="3"/>
          </w:tcPr>
          <w:p w:rsidR="00D8544E" w:rsidRDefault="00D854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  <w:vMerge/>
          </w:tcPr>
          <w:p w:rsidR="00D8544E" w:rsidRDefault="00D8544E"/>
        </w:tc>
        <w:tc>
          <w:tcPr>
            <w:tcW w:w="850" w:type="dxa"/>
            <w:vMerge/>
          </w:tcPr>
          <w:p w:rsidR="00D8544E" w:rsidRDefault="00D8544E"/>
        </w:tc>
        <w:tc>
          <w:tcPr>
            <w:tcW w:w="1361" w:type="dxa"/>
          </w:tcPr>
          <w:p w:rsidR="00D8544E" w:rsidRDefault="00D8544E">
            <w:pPr>
              <w:pStyle w:val="ConsPlusNormal"/>
              <w:jc w:val="center"/>
            </w:pPr>
            <w:r>
              <w:t>первый год реализации программы</w:t>
            </w:r>
          </w:p>
        </w:tc>
        <w:tc>
          <w:tcPr>
            <w:tcW w:w="1361" w:type="dxa"/>
          </w:tcPr>
          <w:p w:rsidR="00D8544E" w:rsidRDefault="00D8544E">
            <w:pPr>
              <w:pStyle w:val="ConsPlusNormal"/>
              <w:jc w:val="center"/>
            </w:pPr>
            <w:r>
              <w:t>второй год реализации программы</w:t>
            </w:r>
          </w:p>
        </w:tc>
        <w:tc>
          <w:tcPr>
            <w:tcW w:w="680" w:type="dxa"/>
          </w:tcPr>
          <w:p w:rsidR="00D8544E" w:rsidRDefault="00D8544E">
            <w:pPr>
              <w:pStyle w:val="ConsPlusNormal"/>
              <w:jc w:val="center"/>
            </w:pPr>
            <w:r>
              <w:t>...</w:t>
            </w:r>
          </w:p>
        </w:tc>
      </w:tr>
      <w:tr w:rsidR="00D8544E">
        <w:tc>
          <w:tcPr>
            <w:tcW w:w="1871" w:type="dxa"/>
          </w:tcPr>
          <w:p w:rsidR="00D8544E" w:rsidRDefault="00D8544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324" w:type="dxa"/>
          </w:tcPr>
          <w:p w:rsidR="00D8544E" w:rsidRDefault="00D8544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8544E" w:rsidRDefault="00D85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8544E" w:rsidRDefault="00D85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8544E" w:rsidRDefault="00D8544E">
            <w:pPr>
              <w:pStyle w:val="ConsPlusNormal"/>
              <w:jc w:val="center"/>
            </w:pPr>
            <w:r>
              <w:t>4</w:t>
            </w:r>
          </w:p>
        </w:tc>
      </w:tr>
      <w:tr w:rsidR="00D8544E">
        <w:tc>
          <w:tcPr>
            <w:tcW w:w="1871" w:type="dxa"/>
            <w:vMerge w:val="restart"/>
          </w:tcPr>
          <w:p w:rsidR="00D8544E" w:rsidRDefault="00D8544E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окружной бюджет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иные источники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 w:val="restart"/>
          </w:tcPr>
          <w:p w:rsidR="00D8544E" w:rsidRDefault="00D8544E">
            <w:pPr>
              <w:pStyle w:val="ConsPlusNormal"/>
              <w:jc w:val="both"/>
            </w:pPr>
            <w:r>
              <w:t>1. Подпрограмма</w:t>
            </w:r>
          </w:p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окружной бюджет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иные источники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 w:val="restart"/>
          </w:tcPr>
          <w:p w:rsidR="00D8544E" w:rsidRDefault="00D8544E">
            <w:pPr>
              <w:pStyle w:val="ConsPlusNormal"/>
              <w:jc w:val="both"/>
            </w:pPr>
            <w:r>
              <w:t>2. Подпрограмма</w:t>
            </w:r>
          </w:p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окружной бюджет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871" w:type="dxa"/>
            <w:vMerge/>
          </w:tcPr>
          <w:p w:rsidR="00D8544E" w:rsidRDefault="00D8544E"/>
        </w:tc>
        <w:tc>
          <w:tcPr>
            <w:tcW w:w="2324" w:type="dxa"/>
          </w:tcPr>
          <w:p w:rsidR="00D8544E" w:rsidRDefault="00D8544E">
            <w:pPr>
              <w:pStyle w:val="ConsPlusNormal"/>
            </w:pPr>
            <w:r>
              <w:t>иные источники</w:t>
            </w:r>
          </w:p>
        </w:tc>
        <w:tc>
          <w:tcPr>
            <w:tcW w:w="85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680" w:type="dxa"/>
          </w:tcPr>
          <w:p w:rsidR="00D8544E" w:rsidRDefault="00D8544E">
            <w:pPr>
              <w:pStyle w:val="ConsPlusNormal"/>
            </w:pPr>
          </w:p>
        </w:tc>
      </w:tr>
    </w:tbl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6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7" w:name="P548"/>
      <w:bookmarkEnd w:id="7"/>
      <w:r>
        <w:t>Перечень</w:t>
      </w:r>
    </w:p>
    <w:p w:rsidR="00D8544E" w:rsidRDefault="00D8544E">
      <w:pPr>
        <w:pStyle w:val="ConsPlusTitle"/>
        <w:jc w:val="center"/>
      </w:pPr>
      <w:r>
        <w:t>мероприятий муниципальной программы (подпрограммы)</w:t>
      </w:r>
    </w:p>
    <w:p w:rsidR="00D8544E" w:rsidRDefault="00D8544E">
      <w:pPr>
        <w:pStyle w:val="ConsPlusTitle"/>
        <w:jc w:val="center"/>
      </w:pPr>
      <w:r>
        <w:t>МО "Городской округ "Город Нарьян-Мар"</w:t>
      </w:r>
    </w:p>
    <w:p w:rsidR="00D8544E" w:rsidRDefault="00D8544E">
      <w:pPr>
        <w:pStyle w:val="ConsPlusTitle"/>
        <w:jc w:val="center"/>
      </w:pPr>
      <w:r>
        <w:t>___________________________________________________</w:t>
      </w:r>
    </w:p>
    <w:p w:rsidR="00D8544E" w:rsidRDefault="00D8544E">
      <w:pPr>
        <w:pStyle w:val="ConsPlusTitle"/>
        <w:jc w:val="center"/>
      </w:pPr>
      <w:r>
        <w:t>(наименование муниципальной программы/подпрограммы)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</w:pPr>
      <w:r>
        <w:t>Ответственный исполнитель _________________________________________________________</w:t>
      </w:r>
    </w:p>
    <w:p w:rsidR="00D8544E" w:rsidRDefault="00D85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510"/>
        <w:gridCol w:w="1361"/>
        <w:gridCol w:w="1304"/>
        <w:gridCol w:w="1191"/>
        <w:gridCol w:w="340"/>
        <w:gridCol w:w="794"/>
      </w:tblGrid>
      <w:tr w:rsidR="00D8544E">
        <w:tc>
          <w:tcPr>
            <w:tcW w:w="1644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Наименование направления (мероприятия)</w:t>
            </w:r>
          </w:p>
        </w:tc>
        <w:tc>
          <w:tcPr>
            <w:tcW w:w="1757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500" w:type="dxa"/>
            <w:gridSpan w:val="6"/>
          </w:tcPr>
          <w:p w:rsidR="00D8544E" w:rsidRDefault="00D8544E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  <w:vMerge/>
          </w:tcPr>
          <w:p w:rsidR="00D8544E" w:rsidRDefault="00D8544E"/>
        </w:tc>
        <w:tc>
          <w:tcPr>
            <w:tcW w:w="510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90" w:type="dxa"/>
            <w:gridSpan w:val="5"/>
          </w:tcPr>
          <w:p w:rsidR="00D8544E" w:rsidRDefault="00D854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  <w:vMerge/>
          </w:tcPr>
          <w:p w:rsidR="00D8544E" w:rsidRDefault="00D8544E"/>
        </w:tc>
        <w:tc>
          <w:tcPr>
            <w:tcW w:w="510" w:type="dxa"/>
            <w:vMerge/>
          </w:tcPr>
          <w:p w:rsidR="00D8544E" w:rsidRDefault="00D8544E"/>
        </w:tc>
        <w:tc>
          <w:tcPr>
            <w:tcW w:w="1361" w:type="dxa"/>
          </w:tcPr>
          <w:p w:rsidR="00D8544E" w:rsidRDefault="00D8544E">
            <w:pPr>
              <w:pStyle w:val="ConsPlusNormal"/>
              <w:jc w:val="center"/>
            </w:pPr>
            <w:r>
              <w:t>первый год реализации программы (подпро граммы)</w:t>
            </w:r>
          </w:p>
        </w:tc>
        <w:tc>
          <w:tcPr>
            <w:tcW w:w="1304" w:type="dxa"/>
          </w:tcPr>
          <w:p w:rsidR="00D8544E" w:rsidRDefault="00D8544E">
            <w:pPr>
              <w:pStyle w:val="ConsPlusNormal"/>
              <w:jc w:val="center"/>
            </w:pPr>
            <w:r>
              <w:t>второй год реализации программы (подпро граммы)</w:t>
            </w: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  <w:jc w:val="center"/>
            </w:pPr>
            <w:r>
              <w:t>третий год реализации программы (подпро граммы)</w:t>
            </w:r>
          </w:p>
        </w:tc>
        <w:tc>
          <w:tcPr>
            <w:tcW w:w="794" w:type="dxa"/>
          </w:tcPr>
          <w:p w:rsidR="00D8544E" w:rsidRDefault="00D8544E">
            <w:pPr>
              <w:pStyle w:val="ConsPlusNormal"/>
              <w:jc w:val="center"/>
            </w:pPr>
            <w:r>
              <w:t>...</w:t>
            </w:r>
          </w:p>
        </w:tc>
      </w:tr>
      <w:tr w:rsidR="00D8544E">
        <w:tc>
          <w:tcPr>
            <w:tcW w:w="8901" w:type="dxa"/>
            <w:gridSpan w:val="8"/>
          </w:tcPr>
          <w:p w:rsidR="00D8544E" w:rsidRDefault="00D8544E">
            <w:pPr>
              <w:pStyle w:val="ConsPlusNormal"/>
              <w:outlineLvl w:val="2"/>
            </w:pPr>
            <w:r>
              <w:t>1. Наименование подпрограммы &lt;**&gt;</w:t>
            </w:r>
          </w:p>
        </w:tc>
      </w:tr>
      <w:tr w:rsidR="00D8544E">
        <w:tc>
          <w:tcPr>
            <w:tcW w:w="1644" w:type="dxa"/>
            <w:vMerge w:val="restart"/>
          </w:tcPr>
          <w:p w:rsidR="00D8544E" w:rsidRDefault="00D8544E">
            <w:pPr>
              <w:pStyle w:val="ConsPlusNormal"/>
            </w:pPr>
            <w:r>
              <w:t>1.1. Основное мероприятие</w:t>
            </w: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 xml:space="preserve">окружной </w:t>
            </w:r>
            <w:r>
              <w:lastRenderedPageBreak/>
              <w:t>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 w:val="restart"/>
          </w:tcPr>
          <w:p w:rsidR="00D8544E" w:rsidRDefault="00D8544E">
            <w:pPr>
              <w:pStyle w:val="ConsPlusNormal"/>
            </w:pPr>
            <w:r>
              <w:t>Мероприятие 1.1.1</w:t>
            </w: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 w:val="restart"/>
          </w:tcPr>
          <w:p w:rsidR="00D8544E" w:rsidRDefault="00D8544E">
            <w:pPr>
              <w:pStyle w:val="ConsPlusNormal"/>
            </w:pPr>
            <w:r>
              <w:t>Мероприятие ......</w:t>
            </w: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  <w:r>
              <w:t>1.2. Основное мероприятие</w:t>
            </w: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  <w:r>
              <w:t>Мероприятие 1.2.1.</w:t>
            </w: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401" w:type="dxa"/>
            <w:gridSpan w:val="2"/>
          </w:tcPr>
          <w:p w:rsidR="00D8544E" w:rsidRDefault="00D8544E">
            <w:pPr>
              <w:pStyle w:val="ConsPlusNormal"/>
            </w:pPr>
            <w:r>
              <w:t>Итого по основному мероприятию, в т.ч.: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401" w:type="dxa"/>
            <w:gridSpan w:val="2"/>
          </w:tcPr>
          <w:p w:rsidR="00D8544E" w:rsidRDefault="00D8544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401" w:type="dxa"/>
            <w:gridSpan w:val="2"/>
          </w:tcPr>
          <w:p w:rsidR="00D8544E" w:rsidRDefault="00D8544E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401" w:type="dxa"/>
            <w:gridSpan w:val="2"/>
          </w:tcPr>
          <w:p w:rsidR="00D8544E" w:rsidRDefault="00D8544E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401" w:type="dxa"/>
            <w:gridSpan w:val="2"/>
          </w:tcPr>
          <w:p w:rsidR="00D8544E" w:rsidRDefault="00D8544E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8901" w:type="dxa"/>
            <w:gridSpan w:val="8"/>
          </w:tcPr>
          <w:p w:rsidR="00D8544E" w:rsidRDefault="00D8544E">
            <w:pPr>
              <w:pStyle w:val="ConsPlusNormal"/>
              <w:outlineLvl w:val="2"/>
            </w:pPr>
            <w:r>
              <w:t>2. Наименование подпрограммы &lt;**&gt;</w:t>
            </w: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  <w:r>
              <w:t>2.1. Основное мероприятие</w:t>
            </w: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 w:val="restart"/>
          </w:tcPr>
          <w:p w:rsidR="00D8544E" w:rsidRDefault="00D8544E">
            <w:pPr>
              <w:pStyle w:val="ConsPlusNormal"/>
            </w:pPr>
            <w:r>
              <w:t>Мероприятие 2.1.1.</w:t>
            </w: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 w:val="restart"/>
          </w:tcPr>
          <w:p w:rsidR="00D8544E" w:rsidRDefault="00D8544E">
            <w:pPr>
              <w:pStyle w:val="ConsPlusNormal"/>
            </w:pPr>
            <w:r>
              <w:t>Мероприятие...</w:t>
            </w: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401" w:type="dxa"/>
            <w:gridSpan w:val="2"/>
          </w:tcPr>
          <w:p w:rsidR="00D8544E" w:rsidRDefault="00D8544E">
            <w:pPr>
              <w:pStyle w:val="ConsPlusNormal"/>
            </w:pPr>
            <w:r>
              <w:t>Итого по основному мероприятию, в т.ч.: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401" w:type="dxa"/>
            <w:gridSpan w:val="2"/>
          </w:tcPr>
          <w:p w:rsidR="00D8544E" w:rsidRDefault="00D8544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401" w:type="dxa"/>
            <w:gridSpan w:val="2"/>
          </w:tcPr>
          <w:p w:rsidR="00D8544E" w:rsidRDefault="00D8544E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401" w:type="dxa"/>
            <w:gridSpan w:val="2"/>
          </w:tcPr>
          <w:p w:rsidR="00D8544E" w:rsidRDefault="00D8544E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401" w:type="dxa"/>
            <w:gridSpan w:val="2"/>
          </w:tcPr>
          <w:p w:rsidR="00D8544E" w:rsidRDefault="00D8544E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 w:val="restart"/>
          </w:tcPr>
          <w:p w:rsidR="00D8544E" w:rsidRDefault="00D8544E">
            <w:pPr>
              <w:pStyle w:val="ConsPlusNormal"/>
            </w:pPr>
            <w:r>
              <w:t>Всего по программе (подпрограмме)</w:t>
            </w:r>
          </w:p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1757" w:type="dxa"/>
          </w:tcPr>
          <w:p w:rsidR="00D8544E" w:rsidRDefault="00D8544E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6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30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D8544E" w:rsidRDefault="00D8544E">
            <w:pPr>
              <w:pStyle w:val="ConsPlusNormal"/>
            </w:pPr>
          </w:p>
        </w:tc>
      </w:tr>
    </w:tbl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--------------------------------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&lt;*&gt; при отсутствии какого-либо источника финансирования соответствующая строка в структуре перечня не указывается;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&lt;**&gt; разделы выделяются в случае необходимости.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7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8" w:name="P933"/>
      <w:bookmarkEnd w:id="8"/>
      <w:r>
        <w:t>Пояснительная записка</w:t>
      </w:r>
    </w:p>
    <w:p w:rsidR="00D8544E" w:rsidRDefault="00D8544E">
      <w:pPr>
        <w:pStyle w:val="ConsPlusTitle"/>
        <w:jc w:val="center"/>
      </w:pPr>
      <w:r>
        <w:t>к проекту муниципальной программы МО "Городской округ</w:t>
      </w:r>
    </w:p>
    <w:p w:rsidR="00D8544E" w:rsidRDefault="00D8544E">
      <w:pPr>
        <w:pStyle w:val="ConsPlusTitle"/>
        <w:jc w:val="center"/>
      </w:pPr>
      <w:r>
        <w:lastRenderedPageBreak/>
        <w:t>"Город Нарьян-Мар"</w:t>
      </w:r>
    </w:p>
    <w:p w:rsidR="00D8544E" w:rsidRDefault="00D8544E">
      <w:pPr>
        <w:pStyle w:val="ConsPlusTitle"/>
        <w:jc w:val="center"/>
      </w:pPr>
      <w:r>
        <w:t>___________________________________________________</w:t>
      </w:r>
    </w:p>
    <w:p w:rsidR="00D8544E" w:rsidRDefault="00D8544E">
      <w:pPr>
        <w:pStyle w:val="ConsPlusTitle"/>
        <w:jc w:val="center"/>
      </w:pPr>
      <w:r>
        <w:t>(наименование муниципальной программы)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</w:pPr>
      <w:r>
        <w:t>Ответственный исполнитель _____________________________________________________________</w:t>
      </w:r>
    </w:p>
    <w:p w:rsidR="00D8544E" w:rsidRDefault="00D85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191"/>
        <w:gridCol w:w="2269"/>
        <w:gridCol w:w="2212"/>
        <w:gridCol w:w="794"/>
        <w:gridCol w:w="794"/>
      </w:tblGrid>
      <w:tr w:rsidR="00D8544E">
        <w:tc>
          <w:tcPr>
            <w:tcW w:w="567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6466" w:type="dxa"/>
            <w:gridSpan w:val="4"/>
          </w:tcPr>
          <w:p w:rsidR="00D8544E" w:rsidRDefault="00D8544E">
            <w:pPr>
              <w:pStyle w:val="ConsPlusNormal"/>
              <w:jc w:val="center"/>
            </w:pPr>
            <w:r>
              <w:t>Объем финансирования мероприятия (тыс. руб.)</w:t>
            </w:r>
          </w:p>
        </w:tc>
        <w:tc>
          <w:tcPr>
            <w:tcW w:w="794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Причины и суть изменений</w:t>
            </w:r>
          </w:p>
        </w:tc>
      </w:tr>
      <w:tr w:rsidR="00D8544E">
        <w:tc>
          <w:tcPr>
            <w:tcW w:w="567" w:type="dxa"/>
            <w:vMerge/>
          </w:tcPr>
          <w:p w:rsidR="00D8544E" w:rsidRDefault="00D8544E"/>
        </w:tc>
        <w:tc>
          <w:tcPr>
            <w:tcW w:w="1191" w:type="dxa"/>
            <w:vMerge/>
          </w:tcPr>
          <w:p w:rsidR="00D8544E" w:rsidRDefault="00D8544E"/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Утверждено в бюджете</w:t>
            </w:r>
          </w:p>
        </w:tc>
        <w:tc>
          <w:tcPr>
            <w:tcW w:w="2269" w:type="dxa"/>
          </w:tcPr>
          <w:p w:rsidR="00D8544E" w:rsidRDefault="00D8544E">
            <w:pPr>
              <w:pStyle w:val="ConsPlusNormal"/>
              <w:jc w:val="center"/>
            </w:pPr>
            <w:r>
              <w:t>Объем финансирования по программе до внесения изменений</w:t>
            </w:r>
          </w:p>
        </w:tc>
        <w:tc>
          <w:tcPr>
            <w:tcW w:w="2212" w:type="dxa"/>
          </w:tcPr>
          <w:p w:rsidR="00D8544E" w:rsidRDefault="00D8544E">
            <w:pPr>
              <w:pStyle w:val="ConsPlusNormal"/>
              <w:jc w:val="center"/>
            </w:pPr>
            <w:r>
              <w:t>Объем финансирования по программе с учетом изменений</w:t>
            </w:r>
          </w:p>
        </w:tc>
        <w:tc>
          <w:tcPr>
            <w:tcW w:w="794" w:type="dxa"/>
          </w:tcPr>
          <w:p w:rsidR="00D8544E" w:rsidRDefault="00D8544E">
            <w:pPr>
              <w:pStyle w:val="ConsPlusNormal"/>
              <w:jc w:val="center"/>
            </w:pPr>
            <w:r>
              <w:t>Разница (+/-)</w:t>
            </w:r>
          </w:p>
        </w:tc>
        <w:tc>
          <w:tcPr>
            <w:tcW w:w="794" w:type="dxa"/>
            <w:vMerge/>
          </w:tcPr>
          <w:p w:rsidR="00D8544E" w:rsidRDefault="00D8544E"/>
        </w:tc>
      </w:tr>
      <w:tr w:rsidR="00D8544E">
        <w:tc>
          <w:tcPr>
            <w:tcW w:w="567" w:type="dxa"/>
          </w:tcPr>
          <w:p w:rsidR="00D8544E" w:rsidRDefault="00D85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D8544E" w:rsidRDefault="00D85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D8544E" w:rsidRDefault="00D854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8544E" w:rsidRDefault="00D854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8544E" w:rsidRDefault="00D8544E">
            <w:pPr>
              <w:pStyle w:val="ConsPlusNormal"/>
              <w:jc w:val="center"/>
            </w:pPr>
            <w:r>
              <w:t>7</w:t>
            </w:r>
          </w:p>
        </w:tc>
      </w:tr>
      <w:tr w:rsidR="00D8544E">
        <w:tc>
          <w:tcPr>
            <w:tcW w:w="56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9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1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6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9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1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6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9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1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6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9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1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6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9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1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6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9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1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6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9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1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56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9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1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758" w:type="dxa"/>
            <w:gridSpan w:val="2"/>
          </w:tcPr>
          <w:p w:rsidR="00D8544E" w:rsidRDefault="00D8544E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9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1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94" w:type="dxa"/>
          </w:tcPr>
          <w:p w:rsidR="00D8544E" w:rsidRDefault="00D8544E">
            <w:pPr>
              <w:pStyle w:val="ConsPlusNormal"/>
            </w:pPr>
          </w:p>
        </w:tc>
      </w:tr>
    </w:tbl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8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9" w:name="P1029"/>
      <w:bookmarkEnd w:id="9"/>
      <w:r>
        <w:t>План</w:t>
      </w:r>
    </w:p>
    <w:p w:rsidR="00D8544E" w:rsidRDefault="00D8544E">
      <w:pPr>
        <w:pStyle w:val="ConsPlusTitle"/>
        <w:jc w:val="center"/>
      </w:pPr>
      <w:r>
        <w:t>реализации муниципальной программы</w:t>
      </w:r>
    </w:p>
    <w:p w:rsidR="00D8544E" w:rsidRDefault="00D8544E">
      <w:pPr>
        <w:pStyle w:val="ConsPlusTitle"/>
        <w:jc w:val="center"/>
      </w:pPr>
      <w:r>
        <w:t>МО "Городской округ "Город Нарьян-Мар"</w:t>
      </w:r>
    </w:p>
    <w:p w:rsidR="00D8544E" w:rsidRDefault="00D8544E">
      <w:pPr>
        <w:pStyle w:val="ConsPlusTitle"/>
        <w:jc w:val="center"/>
      </w:pPr>
      <w:r>
        <w:t>"____________________________________________"</w:t>
      </w:r>
    </w:p>
    <w:p w:rsidR="00D8544E" w:rsidRDefault="00D8544E">
      <w:pPr>
        <w:pStyle w:val="ConsPlusTitle"/>
        <w:jc w:val="center"/>
      </w:pPr>
      <w:r>
        <w:t>(наименование муниципальной программы)</w:t>
      </w:r>
    </w:p>
    <w:p w:rsidR="00D8544E" w:rsidRDefault="00D8544E">
      <w:pPr>
        <w:pStyle w:val="ConsPlusTitle"/>
        <w:jc w:val="center"/>
      </w:pPr>
      <w:r>
        <w:t>на 20___ год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</w:pPr>
      <w:r>
        <w:t>Ответственный исполнитель муниципальной программы __________________________________________________________________________</w:t>
      </w:r>
    </w:p>
    <w:p w:rsidR="00D8544E" w:rsidRDefault="00D8544E">
      <w:pPr>
        <w:pStyle w:val="ConsPlusNormal"/>
        <w:jc w:val="both"/>
      </w:pPr>
    </w:p>
    <w:p w:rsidR="00D8544E" w:rsidRDefault="00D8544E">
      <w:pPr>
        <w:sectPr w:rsidR="00D8544E" w:rsidSect="00D10C0F">
          <w:type w:val="continuous"/>
          <w:pgSz w:w="11906" w:h="16838" w:code="9"/>
          <w:pgMar w:top="1418" w:right="567" w:bottom="567" w:left="567" w:header="0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41"/>
        <w:gridCol w:w="2268"/>
        <w:gridCol w:w="1474"/>
        <w:gridCol w:w="1644"/>
        <w:gridCol w:w="1191"/>
        <w:gridCol w:w="1814"/>
      </w:tblGrid>
      <w:tr w:rsidR="00D8544E">
        <w:tc>
          <w:tcPr>
            <w:tcW w:w="1984" w:type="dxa"/>
          </w:tcPr>
          <w:p w:rsidR="00D8544E" w:rsidRDefault="00D8544E">
            <w:pPr>
              <w:pStyle w:val="ConsPlusNormal"/>
              <w:jc w:val="center"/>
            </w:pPr>
            <w:r>
              <w:lastRenderedPageBreak/>
              <w:t>Наименование подпрограммы, мероприятий</w:t>
            </w:r>
          </w:p>
        </w:tc>
        <w:tc>
          <w:tcPr>
            <w:tcW w:w="2041" w:type="dxa"/>
          </w:tcPr>
          <w:p w:rsidR="00D8544E" w:rsidRDefault="00D8544E">
            <w:pPr>
              <w:pStyle w:val="ConsPlusNormal"/>
              <w:jc w:val="center"/>
            </w:pPr>
            <w:r>
              <w:t>Ответственный исполнитель (ФИО, должность)</w:t>
            </w:r>
          </w:p>
        </w:tc>
        <w:tc>
          <w:tcPr>
            <w:tcW w:w="2268" w:type="dxa"/>
          </w:tcPr>
          <w:p w:rsidR="00D8544E" w:rsidRDefault="00D8544E">
            <w:pPr>
              <w:pStyle w:val="ConsPlusNormal"/>
              <w:jc w:val="center"/>
            </w:pPr>
            <w:r>
              <w:t>Планируемый срок проведения торгов (в случае необходимости)</w:t>
            </w:r>
          </w:p>
        </w:tc>
        <w:tc>
          <w:tcPr>
            <w:tcW w:w="1474" w:type="dxa"/>
          </w:tcPr>
          <w:p w:rsidR="00D8544E" w:rsidRDefault="00D8544E">
            <w:pPr>
              <w:pStyle w:val="ConsPlusNormal"/>
              <w:jc w:val="center"/>
            </w:pPr>
            <w:r>
              <w:t>Срок начала реализации мероприятия</w:t>
            </w:r>
          </w:p>
        </w:tc>
        <w:tc>
          <w:tcPr>
            <w:tcW w:w="1644" w:type="dxa"/>
          </w:tcPr>
          <w:p w:rsidR="00D8544E" w:rsidRDefault="00D8544E">
            <w:pPr>
              <w:pStyle w:val="ConsPlusNormal"/>
              <w:jc w:val="center"/>
            </w:pPr>
            <w:r>
              <w:t>Срок окончания реализации мероприятия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814" w:type="dxa"/>
          </w:tcPr>
          <w:p w:rsidR="00D8544E" w:rsidRDefault="00D8544E">
            <w:pPr>
              <w:pStyle w:val="ConsPlusNormal"/>
              <w:jc w:val="center"/>
            </w:pPr>
            <w:r>
              <w:t>Финансирование текущего года, тыс. рублей</w:t>
            </w: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8544E" w:rsidRDefault="00D85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8544E" w:rsidRDefault="00D85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8544E" w:rsidRDefault="00D85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8544E" w:rsidRDefault="00D854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D8544E" w:rsidRDefault="00D8544E">
            <w:pPr>
              <w:pStyle w:val="ConsPlusNormal"/>
              <w:jc w:val="center"/>
            </w:pPr>
            <w:r>
              <w:t>7</w:t>
            </w: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Подпрограмма</w:t>
            </w:r>
          </w:p>
        </w:tc>
        <w:tc>
          <w:tcPr>
            <w:tcW w:w="204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8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1.1. Мероприятие</w:t>
            </w:r>
          </w:p>
        </w:tc>
        <w:tc>
          <w:tcPr>
            <w:tcW w:w="204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8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81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1.2. Мероприятие</w:t>
            </w:r>
          </w:p>
        </w:tc>
        <w:tc>
          <w:tcPr>
            <w:tcW w:w="204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8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81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Подпрограмма</w:t>
            </w:r>
          </w:p>
        </w:tc>
        <w:tc>
          <w:tcPr>
            <w:tcW w:w="204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8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2.1. Мероприятие</w:t>
            </w:r>
          </w:p>
        </w:tc>
        <w:tc>
          <w:tcPr>
            <w:tcW w:w="204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8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81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2.2. Мероприятие</w:t>
            </w:r>
          </w:p>
        </w:tc>
        <w:tc>
          <w:tcPr>
            <w:tcW w:w="204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8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81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268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814" w:type="dxa"/>
          </w:tcPr>
          <w:p w:rsidR="00D8544E" w:rsidRDefault="00D8544E">
            <w:pPr>
              <w:pStyle w:val="ConsPlusNormal"/>
            </w:pPr>
          </w:p>
        </w:tc>
      </w:tr>
    </w:tbl>
    <w:p w:rsidR="00D8544E" w:rsidRDefault="00D8544E">
      <w:pPr>
        <w:sectPr w:rsidR="00D8544E">
          <w:pgSz w:w="16838" w:h="11905" w:orient="landscape"/>
          <w:pgMar w:top="567" w:right="1418" w:bottom="567" w:left="567" w:header="0" w:footer="0" w:gutter="0"/>
          <w:cols w:space="720"/>
        </w:sectPr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9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10" w:name="P1112"/>
      <w:bookmarkEnd w:id="10"/>
      <w:r>
        <w:t>Отчет</w:t>
      </w:r>
    </w:p>
    <w:p w:rsidR="00D8544E" w:rsidRDefault="00D8544E">
      <w:pPr>
        <w:pStyle w:val="ConsPlusTitle"/>
        <w:jc w:val="center"/>
      </w:pPr>
      <w:r>
        <w:t>об исполнении мероприятий муниципальной программы</w:t>
      </w:r>
    </w:p>
    <w:p w:rsidR="00D8544E" w:rsidRDefault="00D8544E">
      <w:pPr>
        <w:pStyle w:val="ConsPlusTitle"/>
        <w:jc w:val="center"/>
      </w:pPr>
      <w:r>
        <w:t>МО "Городской округ "Город Нарьян-Мар"</w:t>
      </w:r>
    </w:p>
    <w:p w:rsidR="00D8544E" w:rsidRDefault="00D8544E">
      <w:pPr>
        <w:pStyle w:val="ConsPlusTitle"/>
        <w:jc w:val="center"/>
      </w:pPr>
      <w:r>
        <w:t>"_____________________________________________"</w:t>
      </w:r>
    </w:p>
    <w:p w:rsidR="00D8544E" w:rsidRDefault="00D8544E">
      <w:pPr>
        <w:pStyle w:val="ConsPlusTitle"/>
        <w:jc w:val="center"/>
      </w:pPr>
      <w:r>
        <w:t>(наименование муниципальной программы)</w:t>
      </w:r>
    </w:p>
    <w:p w:rsidR="00D8544E" w:rsidRDefault="00D8544E">
      <w:pPr>
        <w:pStyle w:val="ConsPlusTitle"/>
        <w:jc w:val="center"/>
      </w:pPr>
      <w:r>
        <w:t>за ________________20 ____года</w:t>
      </w:r>
    </w:p>
    <w:p w:rsidR="00D8544E" w:rsidRDefault="00D8544E">
      <w:pPr>
        <w:pStyle w:val="ConsPlusTitle"/>
        <w:jc w:val="center"/>
      </w:pPr>
      <w:r>
        <w:t>(заполняется ежеквартально нарастающим итогом с начала года)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nformat"/>
        <w:jc w:val="both"/>
      </w:pPr>
      <w:r>
        <w:t>Ответственный исполнитель муниципальной программы _________________________</w:t>
      </w:r>
    </w:p>
    <w:p w:rsidR="00D8544E" w:rsidRDefault="00D8544E">
      <w:pPr>
        <w:pStyle w:val="ConsPlusNonformat"/>
        <w:jc w:val="both"/>
      </w:pPr>
    </w:p>
    <w:p w:rsidR="00D8544E" w:rsidRDefault="00D8544E">
      <w:pPr>
        <w:pStyle w:val="ConsPlusNonformat"/>
        <w:jc w:val="both"/>
      </w:pPr>
      <w:r>
        <w:t xml:space="preserve">                                                              в тыс. рублей</w:t>
      </w:r>
    </w:p>
    <w:p w:rsidR="00D8544E" w:rsidRDefault="00D85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84"/>
        <w:gridCol w:w="510"/>
        <w:gridCol w:w="1222"/>
        <w:gridCol w:w="1134"/>
        <w:gridCol w:w="1191"/>
        <w:gridCol w:w="1247"/>
        <w:gridCol w:w="510"/>
        <w:gridCol w:w="1474"/>
        <w:gridCol w:w="1134"/>
        <w:gridCol w:w="1191"/>
        <w:gridCol w:w="1247"/>
        <w:gridCol w:w="454"/>
        <w:gridCol w:w="1222"/>
        <w:gridCol w:w="1134"/>
        <w:gridCol w:w="1191"/>
        <w:gridCol w:w="1213"/>
        <w:gridCol w:w="907"/>
        <w:gridCol w:w="964"/>
      </w:tblGrid>
      <w:tr w:rsidR="00D8544E">
        <w:tc>
          <w:tcPr>
            <w:tcW w:w="1644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784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16074" w:type="dxa"/>
            <w:gridSpan w:val="15"/>
          </w:tcPr>
          <w:p w:rsidR="00D8544E" w:rsidRDefault="00D8544E">
            <w:pPr>
              <w:pStyle w:val="ConsPlusNormal"/>
              <w:jc w:val="center"/>
            </w:pPr>
            <w:r>
              <w:t>Объем финансирования муниципальной программы</w:t>
            </w:r>
          </w:p>
        </w:tc>
        <w:tc>
          <w:tcPr>
            <w:tcW w:w="907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% кассового исполнения за отчетный период</w:t>
            </w:r>
          </w:p>
        </w:tc>
        <w:tc>
          <w:tcPr>
            <w:tcW w:w="964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% % фактического исполнения за отчетный период</w:t>
            </w:r>
          </w:p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784" w:type="dxa"/>
            <w:vMerge/>
          </w:tcPr>
          <w:p w:rsidR="00D8544E" w:rsidRDefault="00D8544E"/>
        </w:tc>
        <w:tc>
          <w:tcPr>
            <w:tcW w:w="5304" w:type="dxa"/>
            <w:gridSpan w:val="5"/>
          </w:tcPr>
          <w:p w:rsidR="00D8544E" w:rsidRDefault="00D8544E">
            <w:pPr>
              <w:pStyle w:val="ConsPlusNormal"/>
              <w:jc w:val="center"/>
            </w:pPr>
            <w:r>
              <w:t>План за отчетный период</w:t>
            </w:r>
          </w:p>
        </w:tc>
        <w:tc>
          <w:tcPr>
            <w:tcW w:w="5556" w:type="dxa"/>
            <w:gridSpan w:val="5"/>
          </w:tcPr>
          <w:p w:rsidR="00D8544E" w:rsidRDefault="00D8544E">
            <w:pPr>
              <w:pStyle w:val="ConsPlusNormal"/>
              <w:jc w:val="center"/>
            </w:pPr>
            <w:r>
              <w:t>Кассовое исполнение за отчетный период</w:t>
            </w:r>
          </w:p>
        </w:tc>
        <w:tc>
          <w:tcPr>
            <w:tcW w:w="5214" w:type="dxa"/>
            <w:gridSpan w:val="5"/>
          </w:tcPr>
          <w:p w:rsidR="00D8544E" w:rsidRDefault="00D8544E">
            <w:pPr>
              <w:pStyle w:val="ConsPlusNormal"/>
              <w:jc w:val="center"/>
            </w:pPr>
            <w:r>
              <w:t>Фактическое исполнение за отчетный период</w:t>
            </w:r>
          </w:p>
        </w:tc>
        <w:tc>
          <w:tcPr>
            <w:tcW w:w="907" w:type="dxa"/>
            <w:vMerge/>
          </w:tcPr>
          <w:p w:rsidR="00D8544E" w:rsidRDefault="00D8544E"/>
        </w:tc>
        <w:tc>
          <w:tcPr>
            <w:tcW w:w="964" w:type="dxa"/>
            <w:vMerge/>
          </w:tcPr>
          <w:p w:rsidR="00D8544E" w:rsidRDefault="00D8544E"/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784" w:type="dxa"/>
            <w:vMerge/>
          </w:tcPr>
          <w:p w:rsidR="00D8544E" w:rsidRDefault="00D8544E"/>
        </w:tc>
        <w:tc>
          <w:tcPr>
            <w:tcW w:w="510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94" w:type="dxa"/>
            <w:gridSpan w:val="4"/>
          </w:tcPr>
          <w:p w:rsidR="00D8544E" w:rsidRDefault="00D8544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10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6" w:type="dxa"/>
            <w:gridSpan w:val="4"/>
          </w:tcPr>
          <w:p w:rsidR="00D8544E" w:rsidRDefault="00D8544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4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60" w:type="dxa"/>
            <w:gridSpan w:val="4"/>
          </w:tcPr>
          <w:p w:rsidR="00D8544E" w:rsidRDefault="00D8544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D8544E" w:rsidRDefault="00D8544E"/>
        </w:tc>
        <w:tc>
          <w:tcPr>
            <w:tcW w:w="964" w:type="dxa"/>
            <w:vMerge/>
          </w:tcPr>
          <w:p w:rsidR="00D8544E" w:rsidRDefault="00D8544E"/>
        </w:tc>
      </w:tr>
      <w:tr w:rsidR="00D8544E">
        <w:tc>
          <w:tcPr>
            <w:tcW w:w="1644" w:type="dxa"/>
            <w:vMerge/>
          </w:tcPr>
          <w:p w:rsidR="00D8544E" w:rsidRDefault="00D8544E"/>
        </w:tc>
        <w:tc>
          <w:tcPr>
            <w:tcW w:w="784" w:type="dxa"/>
            <w:vMerge/>
          </w:tcPr>
          <w:p w:rsidR="00D8544E" w:rsidRDefault="00D8544E"/>
        </w:tc>
        <w:tc>
          <w:tcPr>
            <w:tcW w:w="510" w:type="dxa"/>
            <w:vMerge/>
          </w:tcPr>
          <w:p w:rsidR="00D8544E" w:rsidRDefault="00D8544E"/>
        </w:tc>
        <w:tc>
          <w:tcPr>
            <w:tcW w:w="1222" w:type="dxa"/>
          </w:tcPr>
          <w:p w:rsidR="00D8544E" w:rsidRDefault="00D8544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D8544E" w:rsidRDefault="00D8544E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1247" w:type="dxa"/>
          </w:tcPr>
          <w:p w:rsidR="00D8544E" w:rsidRDefault="00D8544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510" w:type="dxa"/>
            <w:vMerge/>
          </w:tcPr>
          <w:p w:rsidR="00D8544E" w:rsidRDefault="00D8544E"/>
        </w:tc>
        <w:tc>
          <w:tcPr>
            <w:tcW w:w="1474" w:type="dxa"/>
          </w:tcPr>
          <w:p w:rsidR="00D8544E" w:rsidRDefault="00D8544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D8544E" w:rsidRDefault="00D8544E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1247" w:type="dxa"/>
          </w:tcPr>
          <w:p w:rsidR="00D8544E" w:rsidRDefault="00D8544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454" w:type="dxa"/>
            <w:vMerge/>
          </w:tcPr>
          <w:p w:rsidR="00D8544E" w:rsidRDefault="00D8544E"/>
        </w:tc>
        <w:tc>
          <w:tcPr>
            <w:tcW w:w="1222" w:type="dxa"/>
          </w:tcPr>
          <w:p w:rsidR="00D8544E" w:rsidRDefault="00D8544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D8544E" w:rsidRDefault="00D8544E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1213" w:type="dxa"/>
          </w:tcPr>
          <w:p w:rsidR="00D8544E" w:rsidRDefault="00D8544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907" w:type="dxa"/>
            <w:vMerge/>
          </w:tcPr>
          <w:p w:rsidR="00D8544E" w:rsidRDefault="00D8544E"/>
        </w:tc>
        <w:tc>
          <w:tcPr>
            <w:tcW w:w="964" w:type="dxa"/>
            <w:vMerge/>
          </w:tcPr>
          <w:p w:rsidR="00D8544E" w:rsidRDefault="00D8544E"/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D8544E" w:rsidRDefault="00D85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D8544E" w:rsidRDefault="00D85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544E" w:rsidRDefault="00D854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8544E" w:rsidRDefault="00D854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D8544E" w:rsidRDefault="00D854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D8544E" w:rsidRDefault="00D854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8544E" w:rsidRDefault="00D854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8544E" w:rsidRDefault="00D854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D8544E" w:rsidRDefault="00D854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22" w:type="dxa"/>
          </w:tcPr>
          <w:p w:rsidR="00D8544E" w:rsidRDefault="00D854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8544E" w:rsidRDefault="00D854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3" w:type="dxa"/>
          </w:tcPr>
          <w:p w:rsidR="00D8544E" w:rsidRDefault="00D854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D8544E" w:rsidRDefault="00D854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D8544E" w:rsidRDefault="00D8544E">
            <w:pPr>
              <w:pStyle w:val="ConsPlusNormal"/>
              <w:jc w:val="center"/>
            </w:pPr>
            <w:r>
              <w:t>19</w:t>
            </w: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78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2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4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4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45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2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13" w:type="dxa"/>
          </w:tcPr>
          <w:p w:rsidR="00D8544E" w:rsidRDefault="00D8544E">
            <w:pPr>
              <w:pStyle w:val="ConsPlusNormal"/>
            </w:pPr>
          </w:p>
        </w:tc>
        <w:tc>
          <w:tcPr>
            <w:tcW w:w="90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964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644" w:type="dxa"/>
          </w:tcPr>
          <w:p w:rsidR="00D8544E" w:rsidRDefault="00D8544E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78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2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4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51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4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45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22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13" w:type="dxa"/>
          </w:tcPr>
          <w:p w:rsidR="00D8544E" w:rsidRDefault="00D8544E">
            <w:pPr>
              <w:pStyle w:val="ConsPlusNormal"/>
            </w:pPr>
          </w:p>
        </w:tc>
        <w:tc>
          <w:tcPr>
            <w:tcW w:w="90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964" w:type="dxa"/>
          </w:tcPr>
          <w:p w:rsidR="00D8544E" w:rsidRDefault="00D8544E">
            <w:pPr>
              <w:pStyle w:val="ConsPlusNormal"/>
            </w:pPr>
          </w:p>
        </w:tc>
      </w:tr>
    </w:tbl>
    <w:p w:rsidR="00D8544E" w:rsidRDefault="00D8544E">
      <w:pPr>
        <w:sectPr w:rsidR="00D8544E">
          <w:pgSz w:w="16838" w:h="11905" w:orient="landscape"/>
          <w:pgMar w:top="567" w:right="1418" w:bottom="567" w:left="567" w:header="0" w:footer="0" w:gutter="0"/>
          <w:cols w:space="720"/>
        </w:sectPr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10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11" w:name="P1218"/>
      <w:bookmarkEnd w:id="11"/>
      <w:r>
        <w:t>Сведения</w:t>
      </w:r>
    </w:p>
    <w:p w:rsidR="00D8544E" w:rsidRDefault="00D8544E">
      <w:pPr>
        <w:pStyle w:val="ConsPlusTitle"/>
        <w:jc w:val="center"/>
      </w:pPr>
      <w:r>
        <w:t>о внесенных изменениях в муниципальную программу</w:t>
      </w:r>
    </w:p>
    <w:p w:rsidR="00D8544E" w:rsidRDefault="00D8544E">
      <w:pPr>
        <w:pStyle w:val="ConsPlusTitle"/>
        <w:jc w:val="center"/>
      </w:pPr>
      <w:r>
        <w:t>МО "Городской округ "Город Нарьян-Мар"</w:t>
      </w:r>
    </w:p>
    <w:p w:rsidR="00D8544E" w:rsidRDefault="00D8544E">
      <w:pPr>
        <w:pStyle w:val="ConsPlusTitle"/>
        <w:jc w:val="center"/>
      </w:pPr>
      <w:r>
        <w:t>"________________________________________________"</w:t>
      </w:r>
    </w:p>
    <w:p w:rsidR="00D8544E" w:rsidRDefault="00D8544E">
      <w:pPr>
        <w:pStyle w:val="ConsPlusTitle"/>
        <w:jc w:val="center"/>
      </w:pPr>
      <w:r>
        <w:t>(наименование муниципальной программы)</w:t>
      </w:r>
    </w:p>
    <w:p w:rsidR="00D8544E" w:rsidRDefault="00D8544E">
      <w:pPr>
        <w:pStyle w:val="ConsPlusTitle"/>
        <w:jc w:val="center"/>
      </w:pPr>
      <w:r>
        <w:t>за 20___ год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</w:pPr>
      <w:r>
        <w:t>Ответственный исполнитель ______________________________________________________</w:t>
      </w:r>
    </w:p>
    <w:p w:rsidR="00D8544E" w:rsidRDefault="00D85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91"/>
        <w:gridCol w:w="3458"/>
      </w:tblGrid>
      <w:tr w:rsidR="00D8544E">
        <w:tc>
          <w:tcPr>
            <w:tcW w:w="5215" w:type="dxa"/>
            <w:gridSpan w:val="2"/>
          </w:tcPr>
          <w:p w:rsidR="00D8544E" w:rsidRDefault="00D8544E">
            <w:pPr>
              <w:pStyle w:val="ConsPlusNormal"/>
              <w:jc w:val="center"/>
            </w:pPr>
            <w:r>
              <w:t>Реквизиты постановления Администрации МО "Городской округ "Город Нарьян-Мар"</w:t>
            </w:r>
          </w:p>
        </w:tc>
        <w:tc>
          <w:tcPr>
            <w:tcW w:w="3458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Суть изменений (краткое изложение)</w:t>
            </w:r>
          </w:p>
        </w:tc>
      </w:tr>
      <w:tr w:rsidR="00D8544E">
        <w:tc>
          <w:tcPr>
            <w:tcW w:w="2324" w:type="dxa"/>
          </w:tcPr>
          <w:p w:rsidR="00D8544E" w:rsidRDefault="00D8544E">
            <w:pPr>
              <w:pStyle w:val="ConsPlusNormal"/>
              <w:jc w:val="center"/>
            </w:pPr>
            <w:r>
              <w:t>Дата принятия</w:t>
            </w:r>
          </w:p>
        </w:tc>
        <w:tc>
          <w:tcPr>
            <w:tcW w:w="2891" w:type="dxa"/>
          </w:tcPr>
          <w:p w:rsidR="00D8544E" w:rsidRDefault="00D8544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458" w:type="dxa"/>
            <w:vMerge/>
          </w:tcPr>
          <w:p w:rsidR="00D8544E" w:rsidRDefault="00D8544E"/>
        </w:tc>
      </w:tr>
      <w:tr w:rsidR="00D8544E">
        <w:tc>
          <w:tcPr>
            <w:tcW w:w="2324" w:type="dxa"/>
          </w:tcPr>
          <w:p w:rsidR="00D8544E" w:rsidRDefault="00D85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8544E" w:rsidRDefault="00D85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D8544E" w:rsidRDefault="00D8544E">
            <w:pPr>
              <w:pStyle w:val="ConsPlusNormal"/>
              <w:jc w:val="center"/>
            </w:pPr>
            <w:r>
              <w:t>3</w:t>
            </w:r>
          </w:p>
        </w:tc>
      </w:tr>
      <w:tr w:rsidR="00D8544E">
        <w:tc>
          <w:tcPr>
            <w:tcW w:w="232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8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3458" w:type="dxa"/>
          </w:tcPr>
          <w:p w:rsidR="00D8544E" w:rsidRDefault="00D8544E">
            <w:pPr>
              <w:pStyle w:val="ConsPlusNormal"/>
            </w:pPr>
          </w:p>
        </w:tc>
      </w:tr>
    </w:tbl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11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12" w:name="P1248"/>
      <w:bookmarkEnd w:id="12"/>
      <w:r>
        <w:t>Отчет</w:t>
      </w:r>
    </w:p>
    <w:p w:rsidR="00D8544E" w:rsidRDefault="00D8544E">
      <w:pPr>
        <w:pStyle w:val="ConsPlusTitle"/>
        <w:jc w:val="center"/>
      </w:pPr>
      <w:r>
        <w:t>достижения целевых показателей муниципальной программы</w:t>
      </w:r>
    </w:p>
    <w:p w:rsidR="00D8544E" w:rsidRDefault="00D8544E">
      <w:pPr>
        <w:pStyle w:val="ConsPlusTitle"/>
        <w:jc w:val="center"/>
      </w:pPr>
      <w:r>
        <w:t>МО "Городской округ "Город Нарьян-Мар"</w:t>
      </w:r>
    </w:p>
    <w:p w:rsidR="00D8544E" w:rsidRDefault="00D8544E">
      <w:pPr>
        <w:pStyle w:val="ConsPlusTitle"/>
        <w:jc w:val="center"/>
      </w:pPr>
      <w:r>
        <w:t>"________________________________________________"</w:t>
      </w:r>
    </w:p>
    <w:p w:rsidR="00D8544E" w:rsidRDefault="00D8544E">
      <w:pPr>
        <w:pStyle w:val="ConsPlusTitle"/>
        <w:jc w:val="center"/>
      </w:pPr>
      <w:r>
        <w:t>(наименование муниципальной программы)</w:t>
      </w:r>
    </w:p>
    <w:p w:rsidR="00D8544E" w:rsidRDefault="00D8544E">
      <w:pPr>
        <w:pStyle w:val="ConsPlusTitle"/>
        <w:jc w:val="center"/>
      </w:pPr>
      <w:r>
        <w:t>по итогам 20___ года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</w:pPr>
      <w:r>
        <w:t>Ответственный исполнитель муниципальной программы _____________________________________________________________________</w:t>
      </w:r>
    </w:p>
    <w:p w:rsidR="00D8544E" w:rsidRDefault="00D85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020"/>
        <w:gridCol w:w="1020"/>
        <w:gridCol w:w="1020"/>
        <w:gridCol w:w="1417"/>
        <w:gridCol w:w="2608"/>
      </w:tblGrid>
      <w:tr w:rsidR="00D8544E">
        <w:tc>
          <w:tcPr>
            <w:tcW w:w="1984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20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0" w:type="dxa"/>
            <w:gridSpan w:val="2"/>
          </w:tcPr>
          <w:p w:rsidR="00D8544E" w:rsidRDefault="00D8544E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417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% кассового исполнения</w:t>
            </w:r>
          </w:p>
        </w:tc>
        <w:tc>
          <w:tcPr>
            <w:tcW w:w="2608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Обоснование отклонений значений целевого показателя за отчетный период (год)</w:t>
            </w:r>
          </w:p>
        </w:tc>
      </w:tr>
      <w:tr w:rsidR="00D8544E">
        <w:tc>
          <w:tcPr>
            <w:tcW w:w="1984" w:type="dxa"/>
            <w:vMerge/>
          </w:tcPr>
          <w:p w:rsidR="00D8544E" w:rsidRDefault="00D8544E"/>
        </w:tc>
        <w:tc>
          <w:tcPr>
            <w:tcW w:w="1020" w:type="dxa"/>
            <w:vMerge/>
          </w:tcPr>
          <w:p w:rsidR="00D8544E" w:rsidRDefault="00D8544E"/>
        </w:tc>
        <w:tc>
          <w:tcPr>
            <w:tcW w:w="1020" w:type="dxa"/>
          </w:tcPr>
          <w:p w:rsidR="00D8544E" w:rsidRDefault="00D8544E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417" w:type="dxa"/>
            <w:vMerge/>
          </w:tcPr>
          <w:p w:rsidR="00D8544E" w:rsidRDefault="00D8544E"/>
        </w:tc>
        <w:tc>
          <w:tcPr>
            <w:tcW w:w="2608" w:type="dxa"/>
            <w:vMerge/>
          </w:tcPr>
          <w:p w:rsidR="00D8544E" w:rsidRDefault="00D8544E"/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544E" w:rsidRDefault="00D85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8544E" w:rsidRDefault="00D8544E">
            <w:pPr>
              <w:pStyle w:val="ConsPlusNormal"/>
              <w:jc w:val="center"/>
            </w:pPr>
            <w:r>
              <w:t>4</w:t>
            </w:r>
          </w:p>
        </w:tc>
      </w:tr>
      <w:tr w:rsidR="00D8544E">
        <w:tc>
          <w:tcPr>
            <w:tcW w:w="9069" w:type="dxa"/>
            <w:gridSpan w:val="6"/>
          </w:tcPr>
          <w:p w:rsidR="00D8544E" w:rsidRDefault="00D8544E">
            <w:pPr>
              <w:pStyle w:val="ConsPlusNormal"/>
            </w:pPr>
            <w:r>
              <w:t>Муниципальная программа (указать наименование)</w:t>
            </w: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608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608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608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9069" w:type="dxa"/>
            <w:gridSpan w:val="6"/>
          </w:tcPr>
          <w:p w:rsidR="00D8544E" w:rsidRDefault="00D8544E">
            <w:pPr>
              <w:pStyle w:val="ConsPlusNormal"/>
            </w:pPr>
            <w:r>
              <w:t>1. Подпрограмма (указать наименование)</w:t>
            </w: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1.1.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608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1.2.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608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608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9069" w:type="dxa"/>
            <w:gridSpan w:val="6"/>
          </w:tcPr>
          <w:p w:rsidR="00D8544E" w:rsidRDefault="00D8544E">
            <w:pPr>
              <w:pStyle w:val="ConsPlusNormal"/>
            </w:pPr>
            <w:r>
              <w:t>1. Подпрограмма (указать наименование)</w:t>
            </w: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2.1.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608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2.2.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020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17" w:type="dxa"/>
          </w:tcPr>
          <w:p w:rsidR="00D8544E" w:rsidRDefault="00D8544E">
            <w:pPr>
              <w:pStyle w:val="ConsPlusNormal"/>
            </w:pPr>
          </w:p>
        </w:tc>
        <w:tc>
          <w:tcPr>
            <w:tcW w:w="2608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1984" w:type="dxa"/>
          </w:tcPr>
          <w:p w:rsidR="00D8544E" w:rsidRDefault="00D8544E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D8544E" w:rsidRDefault="00D8544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D8544E" w:rsidRDefault="00D8544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08" w:type="dxa"/>
          </w:tcPr>
          <w:p w:rsidR="00D8544E" w:rsidRDefault="00D8544E">
            <w:pPr>
              <w:pStyle w:val="ConsPlusNormal"/>
              <w:jc w:val="center"/>
            </w:pPr>
            <w:r>
              <w:t>...</w:t>
            </w:r>
          </w:p>
        </w:tc>
      </w:tr>
    </w:tbl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12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13" w:name="P1338"/>
      <w:bookmarkEnd w:id="13"/>
      <w:r>
        <w:t>Отчет</w:t>
      </w:r>
    </w:p>
    <w:p w:rsidR="00D8544E" w:rsidRDefault="00D8544E">
      <w:pPr>
        <w:pStyle w:val="ConsPlusTitle"/>
        <w:jc w:val="center"/>
      </w:pPr>
      <w:r>
        <w:t>о финансовом обеспечении реализации</w:t>
      </w:r>
    </w:p>
    <w:p w:rsidR="00D8544E" w:rsidRDefault="00D8544E">
      <w:pPr>
        <w:pStyle w:val="ConsPlusTitle"/>
        <w:jc w:val="center"/>
      </w:pPr>
      <w:r>
        <w:t>муниципальных программ (подпрограмм)</w:t>
      </w:r>
    </w:p>
    <w:p w:rsidR="00D8544E" w:rsidRDefault="00D8544E">
      <w:pPr>
        <w:pStyle w:val="ConsPlusTitle"/>
        <w:jc w:val="center"/>
      </w:pPr>
      <w:r>
        <w:t>за ______________________________________________ 20__ года</w:t>
      </w:r>
    </w:p>
    <w:p w:rsidR="00D8544E" w:rsidRDefault="00D8544E">
      <w:pPr>
        <w:pStyle w:val="ConsPlusTitle"/>
        <w:jc w:val="center"/>
      </w:pPr>
      <w:r>
        <w:t>(заполняется ежеквартально нарастающим итогом с начала года)</w:t>
      </w:r>
    </w:p>
    <w:p w:rsidR="00D8544E" w:rsidRDefault="00D85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454"/>
        <w:gridCol w:w="1474"/>
        <w:gridCol w:w="1134"/>
        <w:gridCol w:w="1191"/>
        <w:gridCol w:w="1247"/>
      </w:tblGrid>
      <w:tr w:rsidR="00D8544E">
        <w:tc>
          <w:tcPr>
            <w:tcW w:w="510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4" w:type="dxa"/>
            <w:vMerge w:val="restart"/>
          </w:tcPr>
          <w:p w:rsidR="00D8544E" w:rsidRDefault="00D854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6" w:type="dxa"/>
            <w:gridSpan w:val="4"/>
          </w:tcPr>
          <w:p w:rsidR="00D8544E" w:rsidRDefault="00D8544E">
            <w:pPr>
              <w:pStyle w:val="ConsPlusNormal"/>
              <w:jc w:val="center"/>
            </w:pPr>
            <w:r>
              <w:t>Объем финансирования муниципальной программы (тыс. руб.)</w:t>
            </w:r>
          </w:p>
        </w:tc>
      </w:tr>
      <w:tr w:rsidR="00D8544E">
        <w:tc>
          <w:tcPr>
            <w:tcW w:w="510" w:type="dxa"/>
            <w:vMerge/>
          </w:tcPr>
          <w:p w:rsidR="00D8544E" w:rsidRDefault="00D8544E"/>
        </w:tc>
        <w:tc>
          <w:tcPr>
            <w:tcW w:w="3005" w:type="dxa"/>
            <w:vMerge/>
          </w:tcPr>
          <w:p w:rsidR="00D8544E" w:rsidRDefault="00D8544E"/>
        </w:tc>
        <w:tc>
          <w:tcPr>
            <w:tcW w:w="454" w:type="dxa"/>
            <w:vMerge/>
          </w:tcPr>
          <w:p w:rsidR="00D8544E" w:rsidRDefault="00D8544E"/>
        </w:tc>
        <w:tc>
          <w:tcPr>
            <w:tcW w:w="1474" w:type="dxa"/>
          </w:tcPr>
          <w:p w:rsidR="00D8544E" w:rsidRDefault="00D8544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D8544E" w:rsidRDefault="00D8544E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1247" w:type="dxa"/>
          </w:tcPr>
          <w:p w:rsidR="00D8544E" w:rsidRDefault="00D8544E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D8544E">
        <w:tc>
          <w:tcPr>
            <w:tcW w:w="510" w:type="dxa"/>
          </w:tcPr>
          <w:p w:rsidR="00D8544E" w:rsidRDefault="00D8544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5" w:type="dxa"/>
          </w:tcPr>
          <w:p w:rsidR="00D8544E" w:rsidRDefault="00D8544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54" w:type="dxa"/>
          </w:tcPr>
          <w:p w:rsidR="00D8544E" w:rsidRDefault="00D8544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74" w:type="dxa"/>
          </w:tcPr>
          <w:p w:rsidR="00D8544E" w:rsidRDefault="00D85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544E" w:rsidRDefault="00D85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8544E" w:rsidRDefault="00D85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8544E" w:rsidRDefault="00D8544E">
            <w:pPr>
              <w:pStyle w:val="ConsPlusNormal"/>
              <w:jc w:val="center"/>
            </w:pPr>
            <w:r>
              <w:t>4</w:t>
            </w:r>
          </w:p>
        </w:tc>
      </w:tr>
      <w:tr w:rsidR="00D8544E">
        <w:tc>
          <w:tcPr>
            <w:tcW w:w="3515" w:type="dxa"/>
            <w:gridSpan w:val="2"/>
          </w:tcPr>
          <w:p w:rsidR="00D8544E" w:rsidRDefault="00D8544E">
            <w:pPr>
              <w:pStyle w:val="ConsPlusNormal"/>
            </w:pPr>
            <w:r>
              <w:t>1. Муниципальная программа, всего</w:t>
            </w:r>
          </w:p>
        </w:tc>
        <w:tc>
          <w:tcPr>
            <w:tcW w:w="45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4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515" w:type="dxa"/>
            <w:gridSpan w:val="2"/>
          </w:tcPr>
          <w:p w:rsidR="00D8544E" w:rsidRDefault="00D8544E">
            <w:pPr>
              <w:pStyle w:val="ConsPlusNormal"/>
            </w:pPr>
            <w:r>
              <w:t>1.2. Подпрограмма, всего</w:t>
            </w:r>
          </w:p>
        </w:tc>
        <w:tc>
          <w:tcPr>
            <w:tcW w:w="45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4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515" w:type="dxa"/>
            <w:gridSpan w:val="2"/>
          </w:tcPr>
          <w:p w:rsidR="00D8544E" w:rsidRDefault="00D8544E">
            <w:pPr>
              <w:pStyle w:val="ConsPlusNormal"/>
            </w:pPr>
            <w:r>
              <w:t>1.2.1. Мероприятия (программы, подпрограммы)</w:t>
            </w:r>
          </w:p>
        </w:tc>
        <w:tc>
          <w:tcPr>
            <w:tcW w:w="45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4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515" w:type="dxa"/>
            <w:gridSpan w:val="2"/>
          </w:tcPr>
          <w:p w:rsidR="00D8544E" w:rsidRDefault="00D8544E">
            <w:pPr>
              <w:pStyle w:val="ConsPlusNormal"/>
            </w:pPr>
            <w:r>
              <w:lastRenderedPageBreak/>
              <w:t>2. Муниципальная программа, всего</w:t>
            </w:r>
          </w:p>
        </w:tc>
        <w:tc>
          <w:tcPr>
            <w:tcW w:w="45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4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515" w:type="dxa"/>
            <w:gridSpan w:val="2"/>
          </w:tcPr>
          <w:p w:rsidR="00D8544E" w:rsidRDefault="00D8544E">
            <w:pPr>
              <w:pStyle w:val="ConsPlusNormal"/>
            </w:pPr>
            <w:r>
              <w:t>2.1. Подпрограмма, всего</w:t>
            </w:r>
          </w:p>
        </w:tc>
        <w:tc>
          <w:tcPr>
            <w:tcW w:w="45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4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515" w:type="dxa"/>
            <w:gridSpan w:val="2"/>
          </w:tcPr>
          <w:p w:rsidR="00D8544E" w:rsidRDefault="00D8544E">
            <w:pPr>
              <w:pStyle w:val="ConsPlusNormal"/>
            </w:pPr>
            <w:r>
              <w:t>2.2.1. Мероприятия (программы, подпрограммы)</w:t>
            </w:r>
          </w:p>
        </w:tc>
        <w:tc>
          <w:tcPr>
            <w:tcW w:w="45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47" w:type="dxa"/>
          </w:tcPr>
          <w:p w:rsidR="00D8544E" w:rsidRDefault="00D8544E">
            <w:pPr>
              <w:pStyle w:val="ConsPlusNormal"/>
            </w:pPr>
          </w:p>
        </w:tc>
      </w:tr>
      <w:tr w:rsidR="00D8544E">
        <w:tc>
          <w:tcPr>
            <w:tcW w:w="3515" w:type="dxa"/>
            <w:gridSpan w:val="2"/>
          </w:tcPr>
          <w:p w:rsidR="00D8544E" w:rsidRDefault="00D8544E">
            <w:pPr>
              <w:pStyle w:val="ConsPlusNormal"/>
            </w:pPr>
            <w:r>
              <w:t>.......</w:t>
            </w:r>
          </w:p>
        </w:tc>
        <w:tc>
          <w:tcPr>
            <w:tcW w:w="45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47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34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191" w:type="dxa"/>
          </w:tcPr>
          <w:p w:rsidR="00D8544E" w:rsidRDefault="00D8544E">
            <w:pPr>
              <w:pStyle w:val="ConsPlusNormal"/>
            </w:pPr>
          </w:p>
        </w:tc>
        <w:tc>
          <w:tcPr>
            <w:tcW w:w="1247" w:type="dxa"/>
          </w:tcPr>
          <w:p w:rsidR="00D8544E" w:rsidRDefault="00D8544E">
            <w:pPr>
              <w:pStyle w:val="ConsPlusNormal"/>
            </w:pPr>
          </w:p>
        </w:tc>
      </w:tr>
    </w:tbl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right"/>
        <w:outlineLvl w:val="1"/>
      </w:pPr>
      <w:r>
        <w:t>Приложение 13</w:t>
      </w:r>
    </w:p>
    <w:p w:rsidR="00D8544E" w:rsidRDefault="00D8544E">
      <w:pPr>
        <w:pStyle w:val="ConsPlusNormal"/>
        <w:jc w:val="right"/>
      </w:pPr>
      <w:r>
        <w:t>к Порядку разработки, реализации</w:t>
      </w:r>
    </w:p>
    <w:p w:rsidR="00D8544E" w:rsidRDefault="00D8544E">
      <w:pPr>
        <w:pStyle w:val="ConsPlusNormal"/>
        <w:jc w:val="right"/>
      </w:pPr>
      <w:r>
        <w:t>и оценки эффективности муниципальных</w:t>
      </w:r>
    </w:p>
    <w:p w:rsidR="00D8544E" w:rsidRDefault="00D8544E">
      <w:pPr>
        <w:pStyle w:val="ConsPlusNormal"/>
        <w:jc w:val="right"/>
      </w:pPr>
      <w:r>
        <w:t>программ МО "Городской округ</w:t>
      </w:r>
    </w:p>
    <w:p w:rsidR="00D8544E" w:rsidRDefault="00D8544E">
      <w:pPr>
        <w:pStyle w:val="ConsPlusNormal"/>
        <w:jc w:val="right"/>
      </w:pPr>
      <w:r>
        <w:t>"Город Нарьян-Мар"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Title"/>
        <w:jc w:val="center"/>
      </w:pPr>
      <w:bookmarkStart w:id="14" w:name="P1412"/>
      <w:bookmarkEnd w:id="14"/>
      <w:r>
        <w:t>МЕТОДИКА</w:t>
      </w:r>
    </w:p>
    <w:p w:rsidR="00D8544E" w:rsidRDefault="00D8544E">
      <w:pPr>
        <w:pStyle w:val="ConsPlusTitle"/>
        <w:jc w:val="center"/>
      </w:pPr>
      <w:r>
        <w:t>ОЦЕНКИ ЭФФЕКТИВНОСТИ МУНИЦИПАЛЬНОЙ ПРОГРАММЫ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1. Методика оценки эффективности реализации муниципальных программ муниципального образования "Городской округ "Город Нарьян-Мар" (далее - Методика) разработана в целях установления единых правил формирования критериев оценки эффективности реализации муниципальных программ в целом, подпрограмм муниципальных программ МО "Городской округ "Город Нарьян-Мар" (далее - муниципальные программы), предназначена для ежегодной оценки эффективности реализации муниципальных программ и принятия решений о необходимости внесения изменений и дополнений в действующие программы, а также о прекращении их реализации.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2.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степени достижения целей и решения задач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степени соответствия запланированному уровню затрат;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- степени реализации мероприятий муниципальной программы (подпрограммы).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1). Оценка степени достижения целей и решения задач муниципальной программы (подпрограммы).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Степень достижения планового значения каждого целевого показателя, характеризующего цели и задачи муниципальной программы (подпрограммы), рассчитывается по следующим формулам: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center"/>
      </w:pPr>
      <w:r w:rsidRPr="00A6656F">
        <w:rPr>
          <w:position w:val="-48"/>
        </w:rPr>
        <w:pict>
          <v:shape id="_x0000_i1025" style="width:75pt;height:59.25pt" coordsize="" o:spt="100" adj="0,,0" path="" filled="f" stroked="f">
            <v:stroke joinstyle="miter"/>
            <v:imagedata r:id="rId25" o:title="base_24465_36938_32768"/>
            <v:formulas/>
            <v:path o:connecttype="segments"/>
          </v:shape>
        </w:pic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где: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lastRenderedPageBreak/>
        <w:t>I</w:t>
      </w:r>
      <w:r>
        <w:rPr>
          <w:vertAlign w:val="subscript"/>
        </w:rPr>
        <w:t>Цi</w:t>
      </w:r>
      <w:r>
        <w:t xml:space="preserve"> - степень достижения планового значения целевого показателя, характеризующего цели и задачи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Цiфакт</w:t>
      </w:r>
      <w:r>
        <w:t xml:space="preserve"> - фактическое значение i-го целевого показателя муниципальной программы;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Цiплан</w:t>
      </w:r>
      <w:r>
        <w:t xml:space="preserve"> - плановое значение i-го целевого показателя муниципальной программы (для целевых показателей, желаемой тенденцией развития которых является рост значений),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или: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center"/>
      </w:pPr>
      <w:r w:rsidRPr="00A6656F">
        <w:rPr>
          <w:position w:val="-48"/>
        </w:rPr>
        <w:pict>
          <v:shape id="_x0000_i1026" style="width:75pt;height:59.25pt" coordsize="" o:spt="100" adj="0,,0" path="" filled="f" stroked="f">
            <v:stroke joinstyle="miter"/>
            <v:imagedata r:id="rId26" o:title="base_24465_36938_32769"/>
            <v:formulas/>
            <v:path o:connecttype="segments"/>
          </v:shape>
        </w:pic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для целевых показателей, желаемой тенденцией развития которых является снижение значений).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При использовании данной формулы в случаях, если IЦj больше 1, значение IЦj принимается равным 1.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Степень реализации муниципальной программы (подпрограммы) программы рассчитывается по формуле: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center"/>
      </w:pPr>
      <w:r w:rsidRPr="00A6656F">
        <w:rPr>
          <w:position w:val="-44"/>
        </w:rPr>
        <w:pict>
          <v:shape id="_x0000_i1027" style="width:95.25pt;height:55.5pt" coordsize="" o:spt="100" adj="0,,0" path="" filled="f" stroked="f">
            <v:stroke joinstyle="miter"/>
            <v:imagedata r:id="rId27" o:title="base_24465_36938_32770"/>
            <v:formulas/>
            <v:path o:connecttype="segments"/>
          </v:shape>
        </w:pic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где: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Ц</w:t>
      </w:r>
      <w:r>
        <w:t xml:space="preserve"> - степень реализации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цi</w:t>
      </w:r>
      <w:r>
        <w:t xml:space="preserve"> - степень достижения планового значения целевого показателя, характеризующего цели и задачи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N - число показателей, характеризующих цели и задачи муниципальной программы (подпрограммы) на конкретный период;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2). Оценка степени соответствия запланированному уровню затрат.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center"/>
      </w:pPr>
      <w:r>
        <w:t>С</w:t>
      </w:r>
      <w:r>
        <w:rPr>
          <w:vertAlign w:val="subscript"/>
        </w:rPr>
        <w:t>фин</w:t>
      </w:r>
      <w:r>
        <w:t xml:space="preserve"> = З</w:t>
      </w:r>
      <w:r>
        <w:rPr>
          <w:vertAlign w:val="subscript"/>
        </w:rPr>
        <w:t>факт</w:t>
      </w:r>
      <w:r>
        <w:t xml:space="preserve"> / З</w:t>
      </w:r>
      <w:r>
        <w:rPr>
          <w:vertAlign w:val="subscript"/>
        </w:rPr>
        <w:t>план</w:t>
      </w:r>
      <w:r>
        <w:t>,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где: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фин</w:t>
      </w:r>
      <w:r>
        <w:t xml:space="preserve"> - степень соответствия запланированному уровню расходов;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факт</w:t>
      </w:r>
      <w:r>
        <w:t xml:space="preserve"> - фактические расходы на реализацию программы (подпрограммы) в отчетном году;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план</w:t>
      </w:r>
      <w:r>
        <w:t xml:space="preserve"> - плановые расходы на реализацию программы (подпрограммы) в отчетном году.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Совета городского округа "Город Нарьян-Мар" о бюджете на отчетный год.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lastRenderedPageBreak/>
        <w:t>3). Оценка степени реализации основных мероприятий (мероприятий).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Степень реализации основных мероприятий (мероприятий) оценивается для каждой подпрограммы как доля основных мероприятий (мероприятий), выполненных в полном объеме, по следующей формуле: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center"/>
      </w:pPr>
      <w:r>
        <w:t>М</w:t>
      </w:r>
      <w:r>
        <w:rPr>
          <w:vertAlign w:val="subscript"/>
        </w:rPr>
        <w:t>р</w:t>
      </w:r>
      <w:r>
        <w:t xml:space="preserve"> = М</w:t>
      </w:r>
      <w:r>
        <w:rPr>
          <w:vertAlign w:val="subscript"/>
        </w:rPr>
        <w:t>в</w:t>
      </w:r>
      <w:r>
        <w:t xml:space="preserve"> / М,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где: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р</w:t>
      </w:r>
      <w:r>
        <w:t xml:space="preserve"> - степень реализации основных мероприятий (мероприятий)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в</w:t>
      </w:r>
      <w:r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М - общее количество основных мероприятий (мероприятий), запланированных к реализации в отчетном году.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могут считаться выполненными в полном объеме при условии, если фактически достигнутый результат составляет не менее 95% от запланированного.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По иным основным мероприятиям (мероприятиям) результаты реализации могут оцениваться как наступление или ненаступление события (событий) и (или) достижение качественного результата.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(подпрограммы) рассчитывается по следующей формуле: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center"/>
      </w:pPr>
      <w:r w:rsidRPr="00A6656F">
        <w:rPr>
          <w:position w:val="-25"/>
        </w:rPr>
        <w:pict>
          <v:shape id="_x0000_i1028" style="width:129pt;height:36pt" coordsize="" o:spt="100" adj="0,,0" path="" filled="f" stroked="f">
            <v:stroke joinstyle="miter"/>
            <v:imagedata r:id="rId28" o:title="base_24465_36938_32771"/>
            <v:formulas/>
            <v:path o:connecttype="segments"/>
          </v:shape>
        </w:pic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ind w:firstLine="540"/>
        <w:jc w:val="both"/>
      </w:pPr>
      <w:r>
        <w:t>где: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Э - эффективность реализации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Iц - степень реализации муниципальной программы (подпрограммы);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фин</w:t>
      </w:r>
      <w:r>
        <w:t xml:space="preserve"> - степень соответствия запланированному уровню расходов;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р</w:t>
      </w:r>
      <w:r>
        <w:t xml:space="preserve"> - степень реализации основных мероприятий (мероприятий) муниципальной программы (подпрограммы).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3. Эффективность реализации муниципальной программы признается высокой в случае, если значение Э составляет не менее 0,90.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средней в случае, если значение Э составляет не менее 0,75.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удовлетворительной в случае, если значение Э составляет не менее 0,65.</w:t>
      </w:r>
    </w:p>
    <w:p w:rsidR="00D8544E" w:rsidRDefault="00D8544E">
      <w:pPr>
        <w:pStyle w:val="ConsPlusNormal"/>
        <w:spacing w:before="220"/>
        <w:ind w:firstLine="540"/>
        <w:jc w:val="both"/>
      </w:pPr>
      <w:r>
        <w:t>В остальных случаях эффективность реализации муниципальной программы признается неудовлетворительной.</w:t>
      </w: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jc w:val="both"/>
      </w:pPr>
    </w:p>
    <w:p w:rsidR="00D8544E" w:rsidRDefault="00D85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8E5" w:rsidRDefault="001C48E5"/>
    <w:sectPr w:rsidR="001C48E5" w:rsidSect="00A6656F">
      <w:pgSz w:w="11905" w:h="16838"/>
      <w:pgMar w:top="1418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4E"/>
    <w:rsid w:val="001C48E5"/>
    <w:rsid w:val="00BD4B72"/>
    <w:rsid w:val="00D8544E"/>
    <w:rsid w:val="00E64D7C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1C5DF-AA28-4F85-9B5B-AD85B30B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4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FF3216FEC82A71956D490FA807B7DDFDBC9A5FF1F3733BF06D3BBB9B6DCF150ACEAB59F4B151A5B6DD68D2BE12E3AR6Z6G" TargetMode="External"/><Relationship Id="rId13" Type="http://schemas.openxmlformats.org/officeDocument/2006/relationships/hyperlink" Target="consultantplus://offline/ref=808FF3216FEC82A71956D490FA807B7DDFDBC9A5FF113F34B406D3BBB9B6DCF150ACEAB59F4B151A5B6DD68D2BE12E3AR6Z6G" TargetMode="External"/><Relationship Id="rId18" Type="http://schemas.openxmlformats.org/officeDocument/2006/relationships/hyperlink" Target="consultantplus://offline/ref=808FF3216FEC82A71956D490FA807B7DDFDBC9A5FE113836B806D3BBB9B6DCF150ACEAA79F1319185377D5883EB77F7C33EB76478C038ACF9E2334RFZAG" TargetMode="External"/><Relationship Id="rId26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8FF3216FEC82A71956D490FA807B7DDFDBC9A5FE113B35BA06D3BBB9B6DCF150ACEAA79F1319185373D78A3EB77F7C33EB76478C038ACF9E2334RFZAG" TargetMode="External"/><Relationship Id="rId7" Type="http://schemas.openxmlformats.org/officeDocument/2006/relationships/hyperlink" Target="consultantplus://offline/ref=808FF3216FEC82A71956D490FA807B7DDFDBC9A5FE113836B806D3BBB9B6DCF150ACEAA79F1319185377D4813EB77F7C33EB76478C038ACF9E2334RFZAG" TargetMode="External"/><Relationship Id="rId12" Type="http://schemas.openxmlformats.org/officeDocument/2006/relationships/hyperlink" Target="consultantplus://offline/ref=808FF3216FEC82A71956D490FA807B7DDFDBC9A5FF14373AB406D3BBB9B6DCF150ACEAB59F4B151A5B6DD68D2BE12E3AR6Z6G" TargetMode="External"/><Relationship Id="rId17" Type="http://schemas.openxmlformats.org/officeDocument/2006/relationships/hyperlink" Target="consultantplus://offline/ref=808FF3216FEC82A71956D490FA807B7DDFDBC9A5FE113B35BA06D3BBB9B6DCF150ACEAA79F1319185373D78B3EB77F7C33EB76478C038ACF9E2334RFZAG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8FF3216FEC82A71956D490FA807B7DDFDBC9A5FE113B35BA06D3BBB9B6DCF150ACEAA79F1319185373D6803EB77F7C33EB76478C038ACF9E2334RFZAG" TargetMode="External"/><Relationship Id="rId20" Type="http://schemas.openxmlformats.org/officeDocument/2006/relationships/hyperlink" Target="consultantplus://offline/ref=808FF3216FEC82A71956D490FA807B7DDFDBC9A5FE113B35BA06D3BBB9B6DCF150ACEAA79F1319185373D78B3EB77F7C33EB76478C038ACF9E2334RFZA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FF3216FEC82A71956D490FA807B7DDFDBC9A5FE113B35BA06D3BBB9B6DCF150ACEAA79F1319185373D78B3EB77F7C33EB76478C038ACF9E2334RFZAG" TargetMode="External"/><Relationship Id="rId11" Type="http://schemas.openxmlformats.org/officeDocument/2006/relationships/hyperlink" Target="consultantplus://offline/ref=808FF3216FEC82A71956D490FA807B7DDFDBC9A5FF163C35BB06D3BBB9B6DCF150ACEAB59F4B151A5B6DD68D2BE12E3AR6Z6G" TargetMode="External"/><Relationship Id="rId24" Type="http://schemas.openxmlformats.org/officeDocument/2006/relationships/hyperlink" Target="consultantplus://offline/ref=808FF3216FEC82A71956CA9DECEC2C71DDD896AFFE163564E15988E6EEBFD6A605E3EBE9D9160618566DD48837REZ3G" TargetMode="External"/><Relationship Id="rId5" Type="http://schemas.openxmlformats.org/officeDocument/2006/relationships/hyperlink" Target="consultantplus://offline/ref=808FF3216FEC82A71956D490FA807B7DDFDBC9A5FE113B35BA06D3BBB9B6DCF150ACEAA79F1319185373D68E3EB77F7C33EB76478C038ACF9E2334RFZAG" TargetMode="External"/><Relationship Id="rId15" Type="http://schemas.openxmlformats.org/officeDocument/2006/relationships/hyperlink" Target="consultantplus://offline/ref=808FF3216FEC82A71956D490FA807B7DDFDBC9A5FF123F32BE06D3BBB9B6DCF150ACEAB59F4B151A5B6DD68D2BE12E3AR6Z6G" TargetMode="External"/><Relationship Id="rId23" Type="http://schemas.openxmlformats.org/officeDocument/2006/relationships/hyperlink" Target="consultantplus://offline/ref=808FF3216FEC82A71956D490FA807B7DDFDBC9A5FE113836B806D3BBB9B6DCF150ACEAA79F1319185373D78F3EB77F7C33EB76478C038ACF9E2334RFZAG" TargetMode="External"/><Relationship Id="rId28" Type="http://schemas.openxmlformats.org/officeDocument/2006/relationships/image" Target="media/image4.wmf"/><Relationship Id="rId10" Type="http://schemas.openxmlformats.org/officeDocument/2006/relationships/hyperlink" Target="consultantplus://offline/ref=808FF3216FEC82A71956D490FA807B7DDFDBC9A5FC1F3D37BA06D3BBB9B6DCF150ACEAB59F4B151A5B6DD68D2BE12E3AR6Z6G" TargetMode="External"/><Relationship Id="rId19" Type="http://schemas.openxmlformats.org/officeDocument/2006/relationships/hyperlink" Target="consultantplus://offline/ref=808FF3216FEC82A71956D490FA807B7DDFDBC9A5FE113B35BA06D3BBB9B6DCF150ACEAA79F1319185373D7883EB77F7C33EB76478C038ACF9E2334RFZAG" TargetMode="External"/><Relationship Id="rId4" Type="http://schemas.openxmlformats.org/officeDocument/2006/relationships/hyperlink" Target="consultantplus://offline/ref=808FF3216FEC82A71956CA9DECEC2C71DFD093A9F4153564E15988E6EEBFD6A617E3B3E5DB1D1A10507882D971B6233A6EF8744A8C018FD3R9ZCG" TargetMode="External"/><Relationship Id="rId9" Type="http://schemas.openxmlformats.org/officeDocument/2006/relationships/hyperlink" Target="consultantplus://offline/ref=808FF3216FEC82A71956D490FA807B7DDFDBC9A5FC1E3733BF06D3BBB9B6DCF150ACEAB59F4B151A5B6DD68D2BE12E3AR6Z6G" TargetMode="External"/><Relationship Id="rId14" Type="http://schemas.openxmlformats.org/officeDocument/2006/relationships/hyperlink" Target="consultantplus://offline/ref=808FF3216FEC82A71956D490FA807B7DDFDBC9A5FF1E3737B806D3BBB9B6DCF150ACEAB59F4B151A5B6DD68D2BE12E3AR6Z6G" TargetMode="External"/><Relationship Id="rId22" Type="http://schemas.openxmlformats.org/officeDocument/2006/relationships/hyperlink" Target="consultantplus://offline/ref=808FF3216FEC82A71956D490FA807B7DDFDBC9A5FE113B35BA06D3BBB9B6DCF150ACEAA79F1319185373D78B3EB77F7C33EB76478C038ACF9E2334RFZAG" TargetMode="External"/><Relationship Id="rId27" Type="http://schemas.openxmlformats.org/officeDocument/2006/relationships/image" Target="media/image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7653</Words>
  <Characters>43624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finkon2</cp:lastModifiedBy>
  <cp:revision>1</cp:revision>
  <dcterms:created xsi:type="dcterms:W3CDTF">2020-05-28T06:25:00Z</dcterms:created>
  <dcterms:modified xsi:type="dcterms:W3CDTF">2020-05-28T06:25:00Z</dcterms:modified>
</cp:coreProperties>
</file>