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8" w:rsidRPr="00D40EE8" w:rsidRDefault="00E61F9A" w:rsidP="003D5C30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40EE8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481A08" w:rsidRPr="00D40EE8" w:rsidRDefault="00E61F9A" w:rsidP="00D53D25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0EE8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CF4916" w:rsidRPr="00CF491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Решения Совета городского округа "Город Нарьян-Мар"</w:t>
      </w:r>
      <w:r w:rsidR="00CF4916" w:rsidRPr="00CF4916">
        <w:rPr>
          <w:rFonts w:ascii="Times New Roman" w:hAnsi="Times New Roman" w:cs="Times New Roman"/>
          <w:b/>
          <w:sz w:val="26"/>
          <w:szCs w:val="26"/>
        </w:rPr>
        <w:t xml:space="preserve"> "</w:t>
      </w:r>
      <w:r w:rsidR="00CF4916" w:rsidRPr="00CF491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Об утверждении Положения о муниципальном жилищном контроле</w:t>
      </w:r>
      <w:r w:rsidR="00CF4916" w:rsidRPr="00CF4916">
        <w:rPr>
          <w:rFonts w:ascii="Times New Roman" w:hAnsi="Times New Roman" w:cs="Times New Roman"/>
          <w:b/>
          <w:sz w:val="26"/>
          <w:szCs w:val="26"/>
        </w:rPr>
        <w:t>"</w:t>
      </w:r>
    </w:p>
    <w:p w:rsidR="00922A15" w:rsidRPr="00D40EE8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D40EE8" w:rsidRDefault="00E61F9A" w:rsidP="000F1DA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>В соответствии с раздело</w:t>
      </w:r>
      <w:r w:rsidR="00E118AB" w:rsidRPr="00D40EE8">
        <w:rPr>
          <w:rFonts w:ascii="Times New Roman" w:hAnsi="Times New Roman" w:cs="Times New Roman"/>
          <w:sz w:val="26"/>
          <w:szCs w:val="26"/>
        </w:rPr>
        <w:t>м</w:t>
      </w:r>
      <w:r w:rsidRPr="00D40EE8">
        <w:rPr>
          <w:rFonts w:ascii="Times New Roman" w:hAnsi="Times New Roman" w:cs="Times New Roman"/>
          <w:sz w:val="26"/>
          <w:szCs w:val="26"/>
        </w:rPr>
        <w:t xml:space="preserve"> 3 </w:t>
      </w:r>
      <w:hyperlink r:id="rId8" w:history="1">
        <w:r w:rsidR="00CF4916" w:rsidRPr="00CF4916">
          <w:rPr>
            <w:rFonts w:ascii="Times New Roman" w:hAnsi="Times New Roman" w:cs="Times New Roman"/>
            <w:sz w:val="26"/>
            <w:szCs w:val="26"/>
          </w:rPr>
          <w:t>Поряд</w:t>
        </w:r>
      </w:hyperlink>
      <w:r w:rsidR="00CF4916" w:rsidRPr="00CF4916">
        <w:rPr>
          <w:rFonts w:ascii="Times New Roman" w:hAnsi="Times New Roman" w:cs="Times New Roman"/>
          <w:sz w:val="26"/>
          <w:szCs w:val="26"/>
        </w:rPr>
        <w:t>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</w:t>
      </w:r>
      <w:r w:rsidR="00E118AB" w:rsidRPr="00CF4916">
        <w:rPr>
          <w:rFonts w:ascii="Times New Roman" w:hAnsi="Times New Roman" w:cs="Times New Roman"/>
          <w:sz w:val="26"/>
          <w:szCs w:val="26"/>
        </w:rPr>
        <w:t>,</w:t>
      </w:r>
      <w:r w:rsidRPr="00CF4916">
        <w:rPr>
          <w:rFonts w:ascii="Times New Roman" w:hAnsi="Times New Roman" w:cs="Times New Roman"/>
          <w:sz w:val="26"/>
          <w:szCs w:val="26"/>
        </w:rPr>
        <w:t xml:space="preserve"> </w:t>
      </w:r>
      <w:r w:rsidR="008D21D0" w:rsidRPr="00D40EE8">
        <w:rPr>
          <w:rFonts w:ascii="Times New Roman" w:hAnsi="Times New Roman" w:cs="Times New Roman"/>
          <w:sz w:val="26"/>
          <w:szCs w:val="26"/>
        </w:rPr>
        <w:t>у</w:t>
      </w:r>
      <w:r w:rsidRPr="00D40EE8">
        <w:rPr>
          <w:rFonts w:ascii="Times New Roman" w:hAnsi="Times New Roman" w:cs="Times New Roman"/>
          <w:sz w:val="26"/>
          <w:szCs w:val="26"/>
        </w:rPr>
        <w:t xml:space="preserve">правлением экономического и инвестиционного развития Администрации МО "Городской округ "Город Нарьян-Мар" проведены публичные консультации по проекту </w:t>
      </w:r>
      <w:r w:rsidR="00D86F39" w:rsidRPr="00D86F39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Решения Совета городского округа "Город Нарьян-Мар"</w:t>
      </w:r>
      <w:r w:rsidR="00D86F39" w:rsidRPr="00D86F39">
        <w:rPr>
          <w:rFonts w:ascii="Times New Roman" w:hAnsi="Times New Roman" w:cs="Times New Roman"/>
          <w:sz w:val="26"/>
          <w:szCs w:val="26"/>
        </w:rPr>
        <w:t xml:space="preserve"> "</w:t>
      </w:r>
      <w:r w:rsidR="00D86F39" w:rsidRPr="00D86F39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Положения о муниципальном жилищном контроле</w:t>
      </w:r>
      <w:r w:rsidR="00D86F39" w:rsidRPr="00D86F39">
        <w:rPr>
          <w:rFonts w:ascii="Times New Roman" w:hAnsi="Times New Roman" w:cs="Times New Roman"/>
          <w:sz w:val="26"/>
          <w:szCs w:val="26"/>
        </w:rPr>
        <w:t>"</w:t>
      </w:r>
      <w:r w:rsidRPr="00D40EE8">
        <w:rPr>
          <w:rFonts w:ascii="Times New Roman" w:eastAsia="Calibri" w:hAnsi="Times New Roman" w:cs="Times New Roman"/>
          <w:sz w:val="26"/>
          <w:szCs w:val="26"/>
        </w:rPr>
        <w:t xml:space="preserve"> (далее – проект </w:t>
      </w:r>
      <w:r w:rsidR="00D86F39">
        <w:rPr>
          <w:rFonts w:ascii="Times New Roman" w:eastAsia="Calibri" w:hAnsi="Times New Roman" w:cs="Times New Roman"/>
          <w:sz w:val="26"/>
          <w:szCs w:val="26"/>
        </w:rPr>
        <w:t>решения</w:t>
      </w:r>
      <w:r w:rsidRPr="00D40EE8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643040" w:rsidRPr="00D40EE8" w:rsidRDefault="00E61F9A" w:rsidP="000F1DA9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 xml:space="preserve">Разработчиком проекта </w:t>
      </w:r>
      <w:r w:rsidR="00D86F39">
        <w:rPr>
          <w:rFonts w:ascii="Times New Roman" w:hAnsi="Times New Roman" w:cs="Times New Roman"/>
          <w:sz w:val="26"/>
          <w:szCs w:val="26"/>
        </w:rPr>
        <w:t>решения</w:t>
      </w:r>
      <w:r w:rsidRPr="00D40EE8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D86F39" w:rsidRPr="00D86F39">
        <w:rPr>
          <w:rFonts w:ascii="Times New Roman" w:eastAsiaTheme="minorHAnsi" w:hAnsi="Times New Roman" w:cs="Times New Roman"/>
          <w:sz w:val="26"/>
          <w:szCs w:val="26"/>
          <w:lang w:eastAsia="en-US"/>
        </w:rPr>
        <w:t>Отдел муниципального контроля Администрации муниципального образования "Городской округ "Город Нарьян-Мар"</w:t>
      </w:r>
      <w:r w:rsidR="00643040" w:rsidRPr="00D86F39">
        <w:rPr>
          <w:rFonts w:ascii="Times New Roman" w:hAnsi="Times New Roman" w:cs="Times New Roman"/>
          <w:sz w:val="26"/>
          <w:szCs w:val="26"/>
        </w:rPr>
        <w:t>.</w:t>
      </w:r>
    </w:p>
    <w:p w:rsidR="008E6C75" w:rsidRPr="00D40EE8" w:rsidRDefault="008E6C75" w:rsidP="000F1DA9">
      <w:pPr>
        <w:spacing w:before="0"/>
        <w:ind w:firstLine="59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D40EE8">
        <w:rPr>
          <w:rFonts w:ascii="Times New Roman" w:hAnsi="Times New Roman" w:cs="Times New Roman"/>
          <w:sz w:val="26"/>
          <w:szCs w:val="26"/>
        </w:rPr>
        <w:br/>
      </w:r>
      <w:r w:rsidRPr="00D40EE8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МО "Городской округ "Город Нарьян-Мар" </w:t>
      </w:r>
      <w:r w:rsidR="00D40EE8">
        <w:rPr>
          <w:rFonts w:ascii="Times New Roman" w:hAnsi="Times New Roman" w:cs="Times New Roman"/>
          <w:sz w:val="26"/>
          <w:szCs w:val="26"/>
        </w:rPr>
        <w:br/>
      </w:r>
      <w:r w:rsidRPr="00D40EE8">
        <w:rPr>
          <w:rFonts w:ascii="Times New Roman" w:hAnsi="Times New Roman" w:cs="Times New Roman"/>
          <w:sz w:val="26"/>
          <w:szCs w:val="26"/>
        </w:rPr>
        <w:t>в раздел</w:t>
      </w:r>
      <w:r w:rsidR="00081F5B" w:rsidRPr="00D40EE8">
        <w:rPr>
          <w:rFonts w:ascii="Times New Roman" w:hAnsi="Times New Roman" w:cs="Times New Roman"/>
          <w:sz w:val="26"/>
          <w:szCs w:val="26"/>
        </w:rPr>
        <w:t>е</w:t>
      </w:r>
      <w:r w:rsidRPr="00D40EE8">
        <w:rPr>
          <w:rFonts w:ascii="Times New Roman" w:hAnsi="Times New Roman" w:cs="Times New Roman"/>
          <w:sz w:val="26"/>
          <w:szCs w:val="26"/>
        </w:rPr>
        <w:t xml:space="preserve"> Деятельность/Экономика/Оценка регулирующего воздействия</w:t>
      </w:r>
      <w:r w:rsidR="00081F5B" w:rsidRPr="00D40EE8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D40EE8">
        <w:rPr>
          <w:rFonts w:ascii="Times New Roman" w:hAnsi="Times New Roman" w:cs="Times New Roman"/>
          <w:sz w:val="26"/>
          <w:szCs w:val="26"/>
        </w:rPr>
        <w:t>н</w:t>
      </w:r>
      <w:r w:rsidRPr="00D40EE8">
        <w:rPr>
          <w:rFonts w:ascii="Times New Roman" w:hAnsi="Times New Roman" w:cs="Times New Roman"/>
          <w:sz w:val="26"/>
          <w:szCs w:val="26"/>
        </w:rPr>
        <w:t>овост</w:t>
      </w:r>
      <w:r w:rsidR="00081F5B" w:rsidRPr="00D40EE8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. Также уведомления о проведении публичных консультаций были направлены в: Департамент финансов и экономики Ненецкого автономного округа, Прокуратуру НАО, </w:t>
      </w:r>
      <w:r w:rsidR="0054361C" w:rsidRPr="00D40EE8">
        <w:rPr>
          <w:rFonts w:ascii="Times New Roman" w:hAnsi="Times New Roman" w:cs="Times New Roman"/>
          <w:sz w:val="26"/>
          <w:szCs w:val="26"/>
        </w:rPr>
        <w:t xml:space="preserve">Уполномоченному по защите предпринимателей в Ненецком автономном округе, </w:t>
      </w:r>
      <w:r w:rsidR="0006643C" w:rsidRPr="00D40EE8">
        <w:rPr>
          <w:rFonts w:ascii="Times New Roman" w:hAnsi="Times New Roman" w:cs="Times New Roman"/>
          <w:bCs/>
          <w:sz w:val="26"/>
          <w:szCs w:val="26"/>
        </w:rPr>
        <w:t>АО</w:t>
      </w:r>
      <w:r w:rsidR="000376BE" w:rsidRPr="00D40E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643C" w:rsidRPr="00D40EE8">
        <w:rPr>
          <w:rFonts w:ascii="Times New Roman" w:hAnsi="Times New Roman" w:cs="Times New Roman"/>
          <w:bCs/>
          <w:sz w:val="26"/>
          <w:szCs w:val="26"/>
        </w:rPr>
        <w:t>"Центр развития бизнеса НАО",</w:t>
      </w:r>
      <w:r w:rsidR="00BD2F98" w:rsidRPr="00D40EE8">
        <w:rPr>
          <w:bCs/>
          <w:sz w:val="26"/>
          <w:szCs w:val="26"/>
        </w:rPr>
        <w:t xml:space="preserve"> </w:t>
      </w:r>
      <w:r w:rsidR="0054361C" w:rsidRPr="00D40EE8">
        <w:rPr>
          <w:rFonts w:ascii="Times New Roman" w:hAnsi="Times New Roman" w:cs="Times New Roman"/>
          <w:bCs/>
          <w:sz w:val="26"/>
          <w:szCs w:val="26"/>
        </w:rPr>
        <w:t>НРО ООО "Деловая Россия</w:t>
      </w:r>
      <w:r w:rsidR="00D40EE8" w:rsidRPr="00D40EE8">
        <w:rPr>
          <w:rFonts w:ascii="Times New Roman" w:hAnsi="Times New Roman" w:cs="Times New Roman"/>
          <w:bCs/>
          <w:sz w:val="26"/>
          <w:szCs w:val="26"/>
        </w:rPr>
        <w:t>.</w:t>
      </w:r>
    </w:p>
    <w:p w:rsidR="00A64CFB" w:rsidRDefault="00A64CFB" w:rsidP="00A64CFB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AA">
        <w:rPr>
          <w:rFonts w:ascii="Times New Roman" w:hAnsi="Times New Roman" w:cs="Times New Roman"/>
          <w:sz w:val="26"/>
          <w:szCs w:val="26"/>
        </w:rPr>
        <w:t xml:space="preserve">Результаты публичных консультаций и позиция регулирующего органа отражены </w:t>
      </w:r>
      <w:r>
        <w:rPr>
          <w:rFonts w:ascii="Times New Roman" w:hAnsi="Times New Roman" w:cs="Times New Roman"/>
          <w:sz w:val="26"/>
          <w:szCs w:val="26"/>
        </w:rPr>
        <w:br/>
      </w:r>
      <w:r w:rsidRPr="004C26AA">
        <w:rPr>
          <w:rFonts w:ascii="Times New Roman" w:hAnsi="Times New Roman" w:cs="Times New Roman"/>
          <w:sz w:val="26"/>
          <w:szCs w:val="26"/>
        </w:rPr>
        <w:t>в таблице результатов публичных консультаций:</w:t>
      </w:r>
    </w:p>
    <w:p w:rsidR="00A64CFB" w:rsidRPr="007F0E7A" w:rsidRDefault="00A64CFB" w:rsidP="00A64CFB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59" w:type="dxa"/>
        <w:tblInd w:w="250" w:type="dxa"/>
        <w:tblLook w:val="04A0" w:firstRow="1" w:lastRow="0" w:firstColumn="1" w:lastColumn="0" w:noHBand="0" w:noVBand="1"/>
      </w:tblPr>
      <w:tblGrid>
        <w:gridCol w:w="1154"/>
        <w:gridCol w:w="2893"/>
        <w:gridCol w:w="3434"/>
        <w:gridCol w:w="2478"/>
      </w:tblGrid>
      <w:tr w:rsidR="00A64CFB" w:rsidRPr="00493ABF" w:rsidTr="00C84F7C">
        <w:tc>
          <w:tcPr>
            <w:tcW w:w="567" w:type="dxa"/>
          </w:tcPr>
          <w:p w:rsidR="00A64CFB" w:rsidRPr="00493ABF" w:rsidRDefault="00A64CFB" w:rsidP="00C84F7C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4" w:type="dxa"/>
          </w:tcPr>
          <w:p w:rsidR="00A64CFB" w:rsidRPr="00493ABF" w:rsidRDefault="00A64CFB" w:rsidP="00C84F7C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736" w:type="dxa"/>
          </w:tcPr>
          <w:p w:rsidR="00A64CFB" w:rsidRPr="00493ABF" w:rsidRDefault="00A64CFB" w:rsidP="00C84F7C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Высказанное мнение (замечание и/или предложение</w:t>
            </w:r>
          </w:p>
        </w:tc>
        <w:tc>
          <w:tcPr>
            <w:tcW w:w="2642" w:type="dxa"/>
          </w:tcPr>
          <w:p w:rsidR="00A64CFB" w:rsidRPr="00493ABF" w:rsidRDefault="00A64CFB" w:rsidP="00C84F7C">
            <w:pPr>
              <w:ind w:left="0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Позиция регулирующего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(</w:t>
            </w: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с обоснованием позиции)</w:t>
            </w:r>
          </w:p>
        </w:tc>
      </w:tr>
      <w:tr w:rsidR="00A64CFB" w:rsidRPr="00493ABF" w:rsidTr="00C84F7C">
        <w:tc>
          <w:tcPr>
            <w:tcW w:w="9959" w:type="dxa"/>
            <w:gridSpan w:val="4"/>
          </w:tcPr>
          <w:p w:rsidR="00A64CFB" w:rsidRPr="00493ABF" w:rsidRDefault="00A64CFB" w:rsidP="00C84F7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поступало.</w:t>
            </w:r>
          </w:p>
        </w:tc>
      </w:tr>
    </w:tbl>
    <w:p w:rsidR="00A64CFB" w:rsidRDefault="00A64CFB" w:rsidP="00A64CFB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6C75" w:rsidRPr="00E61F9A" w:rsidRDefault="008E6C75" w:rsidP="00A64CFB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851281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B2" w:rsidRDefault="00433FB2" w:rsidP="00851281">
      <w:pPr>
        <w:spacing w:before="0"/>
      </w:pPr>
      <w:r>
        <w:separator/>
      </w:r>
    </w:p>
  </w:endnote>
  <w:endnote w:type="continuationSeparator" w:id="0">
    <w:p w:rsidR="00433FB2" w:rsidRDefault="00433FB2" w:rsidP="008512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B2" w:rsidRDefault="00433FB2" w:rsidP="00851281">
      <w:pPr>
        <w:spacing w:before="0"/>
      </w:pPr>
      <w:r>
        <w:separator/>
      </w:r>
    </w:p>
  </w:footnote>
  <w:footnote w:type="continuationSeparator" w:id="0">
    <w:p w:rsidR="00433FB2" w:rsidRDefault="00433FB2" w:rsidP="008512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8948"/>
      <w:docPartObj>
        <w:docPartGallery w:val="Page Numbers (Top of Page)"/>
        <w:docPartUnique/>
      </w:docPartObj>
    </w:sdtPr>
    <w:sdtEndPr/>
    <w:sdtContent>
      <w:p w:rsidR="00F56728" w:rsidRDefault="00B04DB7">
        <w:pPr>
          <w:pStyle w:val="a7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7A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728" w:rsidRDefault="00F567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020FF"/>
    <w:multiLevelType w:val="hybridMultilevel"/>
    <w:tmpl w:val="1B8C3CCC"/>
    <w:lvl w:ilvl="0" w:tplc="7234AF00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B25D3"/>
    <w:multiLevelType w:val="hybridMultilevel"/>
    <w:tmpl w:val="712E6302"/>
    <w:lvl w:ilvl="0" w:tplc="AA725698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67745"/>
    <w:multiLevelType w:val="hybridMultilevel"/>
    <w:tmpl w:val="9B0C8258"/>
    <w:lvl w:ilvl="0" w:tplc="F408922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7" w15:restartNumberingAfterBreak="0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 w15:restartNumberingAfterBreak="0">
    <w:nsid w:val="70220B61"/>
    <w:multiLevelType w:val="hybridMultilevel"/>
    <w:tmpl w:val="4094EF84"/>
    <w:lvl w:ilvl="0" w:tplc="259084C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5"/>
  </w:num>
  <w:num w:numId="10">
    <w:abstractNumId w:val="2"/>
  </w:num>
  <w:num w:numId="11">
    <w:abstractNumId w:val="1"/>
  </w:num>
  <w:num w:numId="12">
    <w:abstractNumId w:val="16"/>
  </w:num>
  <w:num w:numId="13">
    <w:abstractNumId w:val="17"/>
  </w:num>
  <w:num w:numId="14">
    <w:abstractNumId w:val="13"/>
  </w:num>
  <w:num w:numId="15">
    <w:abstractNumId w:val="4"/>
  </w:num>
  <w:num w:numId="16">
    <w:abstractNumId w:val="9"/>
  </w:num>
  <w:num w:numId="17">
    <w:abstractNumId w:val="18"/>
  </w:num>
  <w:num w:numId="18">
    <w:abstractNumId w:val="7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A"/>
    <w:rsid w:val="00004CC4"/>
    <w:rsid w:val="00020D0E"/>
    <w:rsid w:val="0002443F"/>
    <w:rsid w:val="000279C2"/>
    <w:rsid w:val="000370F5"/>
    <w:rsid w:val="000376BE"/>
    <w:rsid w:val="00042B38"/>
    <w:rsid w:val="00044711"/>
    <w:rsid w:val="00052AF0"/>
    <w:rsid w:val="000612E6"/>
    <w:rsid w:val="000615CD"/>
    <w:rsid w:val="0006643C"/>
    <w:rsid w:val="00080571"/>
    <w:rsid w:val="00081F5B"/>
    <w:rsid w:val="000B1075"/>
    <w:rsid w:val="000B2444"/>
    <w:rsid w:val="000B6412"/>
    <w:rsid w:val="000C1FE5"/>
    <w:rsid w:val="000C6F9F"/>
    <w:rsid w:val="000E306C"/>
    <w:rsid w:val="000F1DA9"/>
    <w:rsid w:val="00116BB7"/>
    <w:rsid w:val="00125733"/>
    <w:rsid w:val="0012695A"/>
    <w:rsid w:val="00144AA7"/>
    <w:rsid w:val="0014640C"/>
    <w:rsid w:val="00147054"/>
    <w:rsid w:val="00160854"/>
    <w:rsid w:val="001B3B6C"/>
    <w:rsid w:val="001C084C"/>
    <w:rsid w:val="001C16DA"/>
    <w:rsid w:val="001C2D49"/>
    <w:rsid w:val="001C31AC"/>
    <w:rsid w:val="001D0769"/>
    <w:rsid w:val="001E6D0E"/>
    <w:rsid w:val="002015AC"/>
    <w:rsid w:val="00206447"/>
    <w:rsid w:val="00213FB4"/>
    <w:rsid w:val="002516CB"/>
    <w:rsid w:val="0029562D"/>
    <w:rsid w:val="002A5CBE"/>
    <w:rsid w:val="002B09A5"/>
    <w:rsid w:val="002C1E00"/>
    <w:rsid w:val="002C7CF5"/>
    <w:rsid w:val="002D265D"/>
    <w:rsid w:val="002D7EDD"/>
    <w:rsid w:val="002E006D"/>
    <w:rsid w:val="002E1133"/>
    <w:rsid w:val="002E2FBE"/>
    <w:rsid w:val="002E3F20"/>
    <w:rsid w:val="003025D9"/>
    <w:rsid w:val="00311633"/>
    <w:rsid w:val="00311930"/>
    <w:rsid w:val="003279A6"/>
    <w:rsid w:val="00331909"/>
    <w:rsid w:val="0034427B"/>
    <w:rsid w:val="00364A25"/>
    <w:rsid w:val="00366F8D"/>
    <w:rsid w:val="00367A2F"/>
    <w:rsid w:val="003844CE"/>
    <w:rsid w:val="00392597"/>
    <w:rsid w:val="003A28F4"/>
    <w:rsid w:val="003A6B92"/>
    <w:rsid w:val="003C6C00"/>
    <w:rsid w:val="003C785D"/>
    <w:rsid w:val="003D3BCA"/>
    <w:rsid w:val="003D5C30"/>
    <w:rsid w:val="003E1D8F"/>
    <w:rsid w:val="003F0EA7"/>
    <w:rsid w:val="003F438F"/>
    <w:rsid w:val="003F5531"/>
    <w:rsid w:val="00400C85"/>
    <w:rsid w:val="0040273F"/>
    <w:rsid w:val="00406010"/>
    <w:rsid w:val="00407817"/>
    <w:rsid w:val="00416F51"/>
    <w:rsid w:val="00430C34"/>
    <w:rsid w:val="00433FB2"/>
    <w:rsid w:val="00436957"/>
    <w:rsid w:val="00451DFB"/>
    <w:rsid w:val="004538EA"/>
    <w:rsid w:val="00474481"/>
    <w:rsid w:val="004765F0"/>
    <w:rsid w:val="00481A08"/>
    <w:rsid w:val="00494A35"/>
    <w:rsid w:val="004C5F34"/>
    <w:rsid w:val="004E0C2F"/>
    <w:rsid w:val="004F3820"/>
    <w:rsid w:val="0053479C"/>
    <w:rsid w:val="00536ABF"/>
    <w:rsid w:val="00543478"/>
    <w:rsid w:val="0054361C"/>
    <w:rsid w:val="0055799A"/>
    <w:rsid w:val="00575343"/>
    <w:rsid w:val="0058562D"/>
    <w:rsid w:val="005A4198"/>
    <w:rsid w:val="005B4D81"/>
    <w:rsid w:val="005B577B"/>
    <w:rsid w:val="005C42D5"/>
    <w:rsid w:val="005F722D"/>
    <w:rsid w:val="006119BA"/>
    <w:rsid w:val="0061243A"/>
    <w:rsid w:val="00615810"/>
    <w:rsid w:val="00621833"/>
    <w:rsid w:val="00625753"/>
    <w:rsid w:val="00634072"/>
    <w:rsid w:val="0063771A"/>
    <w:rsid w:val="00643040"/>
    <w:rsid w:val="006551AD"/>
    <w:rsid w:val="006627CC"/>
    <w:rsid w:val="00664718"/>
    <w:rsid w:val="00665901"/>
    <w:rsid w:val="006765DA"/>
    <w:rsid w:val="006803E6"/>
    <w:rsid w:val="0069536D"/>
    <w:rsid w:val="006A0A8C"/>
    <w:rsid w:val="006B0DCD"/>
    <w:rsid w:val="006F4654"/>
    <w:rsid w:val="00701E9A"/>
    <w:rsid w:val="007168FD"/>
    <w:rsid w:val="00724A3F"/>
    <w:rsid w:val="0073338F"/>
    <w:rsid w:val="00750CD7"/>
    <w:rsid w:val="007637D5"/>
    <w:rsid w:val="00774A20"/>
    <w:rsid w:val="00785708"/>
    <w:rsid w:val="007B09AD"/>
    <w:rsid w:val="007C1EAA"/>
    <w:rsid w:val="007D4F52"/>
    <w:rsid w:val="007E10BE"/>
    <w:rsid w:val="007F0E7A"/>
    <w:rsid w:val="00807194"/>
    <w:rsid w:val="00811294"/>
    <w:rsid w:val="00814765"/>
    <w:rsid w:val="00814CCA"/>
    <w:rsid w:val="008368BE"/>
    <w:rsid w:val="00851281"/>
    <w:rsid w:val="008558D4"/>
    <w:rsid w:val="0086205D"/>
    <w:rsid w:val="008A0694"/>
    <w:rsid w:val="008C68F5"/>
    <w:rsid w:val="008C69EE"/>
    <w:rsid w:val="008C77A6"/>
    <w:rsid w:val="008D21D0"/>
    <w:rsid w:val="008D5414"/>
    <w:rsid w:val="008E6C75"/>
    <w:rsid w:val="009024EC"/>
    <w:rsid w:val="00912942"/>
    <w:rsid w:val="00922A15"/>
    <w:rsid w:val="00935E02"/>
    <w:rsid w:val="009655EA"/>
    <w:rsid w:val="00965DB2"/>
    <w:rsid w:val="009A4174"/>
    <w:rsid w:val="009B75B7"/>
    <w:rsid w:val="009C1647"/>
    <w:rsid w:val="009D05EF"/>
    <w:rsid w:val="009F7BDB"/>
    <w:rsid w:val="00A00F28"/>
    <w:rsid w:val="00A03DAB"/>
    <w:rsid w:val="00A06CE3"/>
    <w:rsid w:val="00A15868"/>
    <w:rsid w:val="00A33FD1"/>
    <w:rsid w:val="00A41977"/>
    <w:rsid w:val="00A4484A"/>
    <w:rsid w:val="00A547DE"/>
    <w:rsid w:val="00A64CFB"/>
    <w:rsid w:val="00A6564F"/>
    <w:rsid w:val="00A7183B"/>
    <w:rsid w:val="00A748E0"/>
    <w:rsid w:val="00A75453"/>
    <w:rsid w:val="00A97853"/>
    <w:rsid w:val="00AA59E2"/>
    <w:rsid w:val="00AC3EF9"/>
    <w:rsid w:val="00AD35AA"/>
    <w:rsid w:val="00B04DB7"/>
    <w:rsid w:val="00B05A1C"/>
    <w:rsid w:val="00B32C04"/>
    <w:rsid w:val="00B33EDC"/>
    <w:rsid w:val="00B41D89"/>
    <w:rsid w:val="00B5414F"/>
    <w:rsid w:val="00B734DA"/>
    <w:rsid w:val="00B8691D"/>
    <w:rsid w:val="00BA1D4C"/>
    <w:rsid w:val="00BA2368"/>
    <w:rsid w:val="00BA368D"/>
    <w:rsid w:val="00BA3872"/>
    <w:rsid w:val="00BB0F2D"/>
    <w:rsid w:val="00BC65E7"/>
    <w:rsid w:val="00BC662A"/>
    <w:rsid w:val="00BD1DAB"/>
    <w:rsid w:val="00BD2F98"/>
    <w:rsid w:val="00BE0461"/>
    <w:rsid w:val="00BF5D97"/>
    <w:rsid w:val="00C06ECF"/>
    <w:rsid w:val="00C15B29"/>
    <w:rsid w:val="00C33A27"/>
    <w:rsid w:val="00C4180F"/>
    <w:rsid w:val="00C43A1B"/>
    <w:rsid w:val="00C468D2"/>
    <w:rsid w:val="00C46BCB"/>
    <w:rsid w:val="00C53086"/>
    <w:rsid w:val="00C6254C"/>
    <w:rsid w:val="00C872C2"/>
    <w:rsid w:val="00C97993"/>
    <w:rsid w:val="00CC0EB4"/>
    <w:rsid w:val="00CC1E19"/>
    <w:rsid w:val="00CE65E6"/>
    <w:rsid w:val="00CF286D"/>
    <w:rsid w:val="00CF4916"/>
    <w:rsid w:val="00CF6141"/>
    <w:rsid w:val="00D03475"/>
    <w:rsid w:val="00D05D3E"/>
    <w:rsid w:val="00D15717"/>
    <w:rsid w:val="00D225F4"/>
    <w:rsid w:val="00D23BE1"/>
    <w:rsid w:val="00D40EE8"/>
    <w:rsid w:val="00D4133D"/>
    <w:rsid w:val="00D53D25"/>
    <w:rsid w:val="00D71D66"/>
    <w:rsid w:val="00D77419"/>
    <w:rsid w:val="00D832C0"/>
    <w:rsid w:val="00D86F39"/>
    <w:rsid w:val="00D931CD"/>
    <w:rsid w:val="00D95A54"/>
    <w:rsid w:val="00DC15E4"/>
    <w:rsid w:val="00DC67D1"/>
    <w:rsid w:val="00DD240B"/>
    <w:rsid w:val="00DD64A8"/>
    <w:rsid w:val="00DE270C"/>
    <w:rsid w:val="00DE46C2"/>
    <w:rsid w:val="00DE51D8"/>
    <w:rsid w:val="00DE78B6"/>
    <w:rsid w:val="00E02AB8"/>
    <w:rsid w:val="00E118AB"/>
    <w:rsid w:val="00E25B2F"/>
    <w:rsid w:val="00E37421"/>
    <w:rsid w:val="00E47F77"/>
    <w:rsid w:val="00E51C4E"/>
    <w:rsid w:val="00E544A5"/>
    <w:rsid w:val="00E61F9A"/>
    <w:rsid w:val="00E74F76"/>
    <w:rsid w:val="00E75793"/>
    <w:rsid w:val="00E75DAB"/>
    <w:rsid w:val="00E77C8E"/>
    <w:rsid w:val="00E852CE"/>
    <w:rsid w:val="00EA4FA5"/>
    <w:rsid w:val="00EC4EBC"/>
    <w:rsid w:val="00ED5A03"/>
    <w:rsid w:val="00ED7205"/>
    <w:rsid w:val="00EE0B1F"/>
    <w:rsid w:val="00F0609F"/>
    <w:rsid w:val="00F14643"/>
    <w:rsid w:val="00F154FB"/>
    <w:rsid w:val="00F467FC"/>
    <w:rsid w:val="00F56728"/>
    <w:rsid w:val="00F65D56"/>
    <w:rsid w:val="00F75620"/>
    <w:rsid w:val="00FC0513"/>
    <w:rsid w:val="00FC47F0"/>
    <w:rsid w:val="00FD3B75"/>
    <w:rsid w:val="00FD4A29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35406-2BF7-4F99-A4E6-969EC6C1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5128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85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1DB1535EA7B2F045719A756F5DDA650482DD96DE356F449E3B1360A07930CBED7AF0C26A5EBBBA2272D7B71ED766BC740AEE0071FAAF5B14F962x8v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A61D4-7EB3-413F-9406-86DCB25F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Inform3</cp:lastModifiedBy>
  <cp:revision>2</cp:revision>
  <cp:lastPrinted>2019-09-23T09:14:00Z</cp:lastPrinted>
  <dcterms:created xsi:type="dcterms:W3CDTF">2021-11-15T08:35:00Z</dcterms:created>
  <dcterms:modified xsi:type="dcterms:W3CDTF">2021-11-15T08:35:00Z</dcterms:modified>
</cp:coreProperties>
</file>