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672" w:rsidRPr="004928D4" w:rsidRDefault="00A42672" w:rsidP="004928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28D4">
        <w:rPr>
          <w:rFonts w:ascii="Times New Roman" w:hAnsi="Times New Roman" w:cs="Times New Roman"/>
          <w:b/>
          <w:sz w:val="28"/>
          <w:szCs w:val="28"/>
        </w:rPr>
        <w:t>Участие прокурора в гражданских и административных делах</w:t>
      </w: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8D4">
        <w:rPr>
          <w:rFonts w:ascii="Times New Roman" w:hAnsi="Times New Roman" w:cs="Times New Roman"/>
          <w:sz w:val="28"/>
          <w:szCs w:val="28"/>
        </w:rPr>
        <w:t>Согласно, части 3 статьи 45 Гражданского процессуального кодекса РФ (далее – ГПК РФ) прокурор вступает в процесс и дает заключение по делам о выселении, о восстановлении на работе, о возмещении вреда, причиненного жизни или здоровью, а также в иных случаях, предусмотренных ГПК РФ и другими федеральными законами, в целях осуществления возложенных на него полномочий.</w:t>
      </w:r>
      <w:proofErr w:type="gramEnd"/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8D4">
        <w:rPr>
          <w:rFonts w:ascii="Times New Roman" w:hAnsi="Times New Roman" w:cs="Times New Roman"/>
          <w:sz w:val="28"/>
          <w:szCs w:val="28"/>
        </w:rPr>
        <w:t>В частности, к иным случаям относятся дела по искам (заявлениям)</w:t>
      </w:r>
      <w:proofErr w:type="gramStart"/>
      <w:r w:rsidRPr="004928D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928D4">
        <w:rPr>
          <w:rFonts w:ascii="Times New Roman" w:hAnsi="Times New Roman" w:cs="Times New Roman"/>
          <w:sz w:val="28"/>
          <w:szCs w:val="28"/>
        </w:rPr>
        <w:t xml:space="preserve"> следующей категории:</w:t>
      </w: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8D4">
        <w:rPr>
          <w:rFonts w:ascii="Times New Roman" w:hAnsi="Times New Roman" w:cs="Times New Roman"/>
          <w:sz w:val="28"/>
          <w:szCs w:val="28"/>
        </w:rPr>
        <w:t>-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(часть 1 статьи 244.15 ГПК РФ);</w:t>
      </w: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8D4">
        <w:rPr>
          <w:rFonts w:ascii="Times New Roman" w:hAnsi="Times New Roman" w:cs="Times New Roman"/>
          <w:sz w:val="28"/>
          <w:szCs w:val="28"/>
        </w:rPr>
        <w:t>- об усыновлении и об отмене усыновления (статья 273 ГПК РФ);</w:t>
      </w: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8D4">
        <w:rPr>
          <w:rFonts w:ascii="Times New Roman" w:hAnsi="Times New Roman" w:cs="Times New Roman"/>
          <w:sz w:val="28"/>
          <w:szCs w:val="28"/>
        </w:rPr>
        <w:t>- о лишении родительских прав, о восстановлении в родительских правах, об ограничении родительских прав (статьи 70, 72, 73 Семейного кодекса Российской Федерации);</w:t>
      </w: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8D4">
        <w:rPr>
          <w:rFonts w:ascii="Times New Roman" w:hAnsi="Times New Roman" w:cs="Times New Roman"/>
          <w:sz w:val="28"/>
          <w:szCs w:val="28"/>
        </w:rPr>
        <w:t>- о признании гражданина безвестно отсутствующим или об объявлении гражданина умершим (часть 3 статьи 278 ГПК РФ);</w:t>
      </w: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8D4">
        <w:rPr>
          <w:rFonts w:ascii="Times New Roman" w:hAnsi="Times New Roman" w:cs="Times New Roman"/>
          <w:sz w:val="28"/>
          <w:szCs w:val="28"/>
        </w:rPr>
        <w:t>- об ограничении дееспособности гражданина, о признании гражданина недееспособным, об ограничении или о лишении несовершеннолетнего в возрасте от четырнадцати до восемнадцати лет права самостоятельно распоряжаться своим заработком, стипендией или иными доходами (часть 1 статьи 284 ГПК РФ);</w:t>
      </w: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8D4">
        <w:rPr>
          <w:rFonts w:ascii="Times New Roman" w:hAnsi="Times New Roman" w:cs="Times New Roman"/>
          <w:sz w:val="28"/>
          <w:szCs w:val="28"/>
        </w:rPr>
        <w:t>- об объявлении несовершеннолетнего полностью дееспособным (статья 288 ГПК РФ).</w:t>
      </w: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8D4">
        <w:rPr>
          <w:rFonts w:ascii="Times New Roman" w:hAnsi="Times New Roman" w:cs="Times New Roman"/>
          <w:sz w:val="28"/>
          <w:szCs w:val="28"/>
        </w:rPr>
        <w:t>Также, в соответствии с частью 7 статьи 39 Кодекса административного судопроизводства РФ (далее – КАС РФ) прокурор вступает в судебный процесс и дает заключение по административному делу в случаях, предусмотренных КАС РФ.</w:t>
      </w: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8D4">
        <w:rPr>
          <w:rFonts w:ascii="Times New Roman" w:hAnsi="Times New Roman" w:cs="Times New Roman"/>
          <w:sz w:val="28"/>
          <w:szCs w:val="28"/>
        </w:rPr>
        <w:t>К таким случаям относятся, следующие административные дела:</w:t>
      </w: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8D4">
        <w:rPr>
          <w:rFonts w:ascii="Times New Roman" w:hAnsi="Times New Roman" w:cs="Times New Roman"/>
          <w:sz w:val="28"/>
          <w:szCs w:val="28"/>
        </w:rPr>
        <w:t>- об оспаривании нормативного правового акта (часть 4 статьи 213 КАС РФ);</w:t>
      </w: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8D4">
        <w:rPr>
          <w:rFonts w:ascii="Times New Roman" w:hAnsi="Times New Roman" w:cs="Times New Roman"/>
          <w:sz w:val="28"/>
          <w:szCs w:val="28"/>
        </w:rPr>
        <w:lastRenderedPageBreak/>
        <w:t>- о защите избирательных прав и права на участие в референдуме граждан Российской Федерации (часть 3 статьи 243 КАС РФ);</w:t>
      </w: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8D4">
        <w:rPr>
          <w:rFonts w:ascii="Times New Roman" w:hAnsi="Times New Roman" w:cs="Times New Roman"/>
          <w:sz w:val="28"/>
          <w:szCs w:val="28"/>
        </w:rPr>
        <w:t xml:space="preserve">- о помещении иностранного гражданина, подлежащего депортации или </w:t>
      </w:r>
      <w:proofErr w:type="spellStart"/>
      <w:r w:rsidRPr="004928D4">
        <w:rPr>
          <w:rFonts w:ascii="Times New Roman" w:hAnsi="Times New Roman" w:cs="Times New Roman"/>
          <w:sz w:val="28"/>
          <w:szCs w:val="28"/>
        </w:rPr>
        <w:t>реадмиссии</w:t>
      </w:r>
      <w:proofErr w:type="spellEnd"/>
      <w:r w:rsidRPr="004928D4">
        <w:rPr>
          <w:rFonts w:ascii="Times New Roman" w:hAnsi="Times New Roman" w:cs="Times New Roman"/>
          <w:sz w:val="28"/>
          <w:szCs w:val="28"/>
        </w:rPr>
        <w:t xml:space="preserve">, в специальное учреждение или о продлении срока пребывания иностранного гражданина, подлежащего депортации или </w:t>
      </w:r>
      <w:proofErr w:type="spellStart"/>
      <w:r w:rsidRPr="004928D4">
        <w:rPr>
          <w:rFonts w:ascii="Times New Roman" w:hAnsi="Times New Roman" w:cs="Times New Roman"/>
          <w:sz w:val="28"/>
          <w:szCs w:val="28"/>
        </w:rPr>
        <w:t>реадмиссии</w:t>
      </w:r>
      <w:proofErr w:type="spellEnd"/>
      <w:r w:rsidRPr="004928D4">
        <w:rPr>
          <w:rFonts w:ascii="Times New Roman" w:hAnsi="Times New Roman" w:cs="Times New Roman"/>
          <w:sz w:val="28"/>
          <w:szCs w:val="28"/>
        </w:rPr>
        <w:t>, в специальном учреждении (часть 3 статьи 268 КАС РФ);</w:t>
      </w: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8D4">
        <w:rPr>
          <w:rFonts w:ascii="Times New Roman" w:hAnsi="Times New Roman" w:cs="Times New Roman"/>
          <w:sz w:val="28"/>
          <w:szCs w:val="28"/>
        </w:rPr>
        <w:t>- об установлении, о продлении административного надзора или о дополнении административных ограничений (часть 3 статьи 272 КАС РФ);</w:t>
      </w: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8D4">
        <w:rPr>
          <w:rFonts w:ascii="Times New Roman" w:hAnsi="Times New Roman" w:cs="Times New Roman"/>
          <w:sz w:val="28"/>
          <w:szCs w:val="28"/>
        </w:rPr>
        <w:t>- о госпитализации гражданина в медицинскую организацию, оказывающую психиатрическую помощь в стационарных условиях, в недобровольном порядке или о продлении срока госпитализации в недобровольном порядке гражданина, страдающего психическим расстройством (часть 5 статьи 277 КАС РФ);</w:t>
      </w: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8D4">
        <w:rPr>
          <w:rFonts w:ascii="Times New Roman" w:hAnsi="Times New Roman" w:cs="Times New Roman"/>
          <w:sz w:val="28"/>
          <w:szCs w:val="28"/>
        </w:rPr>
        <w:t>- о психиатрическом освидетельствовании гражданина в недобровольном порядке (часть 4 статьи 280 КАС РФ);</w:t>
      </w: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8D4">
        <w:rPr>
          <w:rFonts w:ascii="Times New Roman" w:hAnsi="Times New Roman" w:cs="Times New Roman"/>
          <w:sz w:val="28"/>
          <w:szCs w:val="28"/>
        </w:rPr>
        <w:t>- об обжаловании действий медицинских работников, иных специалистов, работников социального обеспечения и образования, а также врачебных комиссий, ущемляющих права и законные интересы граждан при оказании им психиатрической помощи (статья 48 Закона Российской Федерации от 02.07.1992 № 3185-1 «О психиатрической помощи и гарантиях прав граждан при ее оказании»;</w:t>
      </w: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8D4">
        <w:rPr>
          <w:rFonts w:ascii="Times New Roman" w:hAnsi="Times New Roman" w:cs="Times New Roman"/>
          <w:sz w:val="28"/>
          <w:szCs w:val="28"/>
        </w:rPr>
        <w:t>- о госпитализации гражданина в медицинскую противотуберкулезную организацию в недобровольном порядке (часть 4 статьи 283 КАС РФ);</w:t>
      </w: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8D4">
        <w:rPr>
          <w:rFonts w:ascii="Times New Roman" w:hAnsi="Times New Roman" w:cs="Times New Roman"/>
          <w:sz w:val="28"/>
          <w:szCs w:val="28"/>
        </w:rPr>
        <w:t>- о защите интересов несовершеннолетнего или лица, признанного в установленном порядке недееспособным, в случае отказа законного представителя от медицинского вмешательства, необходимого для спасения жизни (часть 3 статьи 283.5 КАС РФ).</w:t>
      </w: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8D4">
        <w:rPr>
          <w:rFonts w:ascii="Times New Roman" w:hAnsi="Times New Roman" w:cs="Times New Roman"/>
          <w:sz w:val="28"/>
          <w:szCs w:val="28"/>
        </w:rPr>
        <w:t>Вместе с этим, неявка в процесс прокурора, надлежащим образом извещенного о времени и месте рассмотрения дела, не является препятствием для рассмотрения дела по существу.</w:t>
      </w:r>
    </w:p>
    <w:p w:rsidR="00A42672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547" w:rsidRPr="004928D4" w:rsidRDefault="00A42672" w:rsidP="00492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8D4"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 w:rsidRPr="004928D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928D4">
        <w:rPr>
          <w:rFonts w:ascii="Times New Roman" w:hAnsi="Times New Roman" w:cs="Times New Roman"/>
          <w:sz w:val="28"/>
          <w:szCs w:val="28"/>
        </w:rPr>
        <w:t xml:space="preserve"> не извещение судом прокурора о рассмотрении такого дела является основанием для отмены судебного решения, так как участие прокурора по делам указанной категории в силу закона является обязательным.</w:t>
      </w:r>
    </w:p>
    <w:sectPr w:rsidR="00B21547" w:rsidRPr="004928D4" w:rsidSect="00B21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2672"/>
    <w:rsid w:val="004928D4"/>
    <w:rsid w:val="008B6FFD"/>
    <w:rsid w:val="00A42672"/>
    <w:rsid w:val="00B2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8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Прокуратура НАО</dc:creator>
  <cp:lastModifiedBy>User</cp:lastModifiedBy>
  <cp:revision>2</cp:revision>
  <dcterms:created xsi:type="dcterms:W3CDTF">2018-02-08T09:55:00Z</dcterms:created>
  <dcterms:modified xsi:type="dcterms:W3CDTF">2018-02-12T07:35:00Z</dcterms:modified>
</cp:coreProperties>
</file>