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31" w:rsidRDefault="002572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7231" w:rsidRDefault="00257231">
      <w:pPr>
        <w:pStyle w:val="ConsPlusNormal"/>
        <w:jc w:val="both"/>
        <w:outlineLvl w:val="0"/>
      </w:pPr>
    </w:p>
    <w:p w:rsidR="00257231" w:rsidRDefault="0025723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257231" w:rsidRDefault="00257231">
      <w:pPr>
        <w:pStyle w:val="ConsPlusTitle"/>
        <w:jc w:val="center"/>
      </w:pPr>
      <w:r>
        <w:t>"ГОРОДСКОЙ ОКРУГ "ГОРОД НАРЬЯН-МАР"</w:t>
      </w:r>
    </w:p>
    <w:p w:rsidR="00257231" w:rsidRDefault="00257231">
      <w:pPr>
        <w:pStyle w:val="ConsPlusTitle"/>
        <w:jc w:val="center"/>
      </w:pPr>
    </w:p>
    <w:p w:rsidR="00257231" w:rsidRDefault="00257231">
      <w:pPr>
        <w:pStyle w:val="ConsPlusTitle"/>
        <w:jc w:val="center"/>
      </w:pPr>
      <w:r>
        <w:t>ПОСТАНОВЛЕНИЕ</w:t>
      </w:r>
    </w:p>
    <w:p w:rsidR="00257231" w:rsidRDefault="00257231">
      <w:pPr>
        <w:pStyle w:val="ConsPlusTitle"/>
        <w:jc w:val="center"/>
      </w:pPr>
      <w:r>
        <w:t>от 1 сентября 2022 г. N 1114</w:t>
      </w:r>
    </w:p>
    <w:p w:rsidR="00257231" w:rsidRDefault="00257231">
      <w:pPr>
        <w:pStyle w:val="ConsPlusTitle"/>
        <w:ind w:firstLine="540"/>
        <w:jc w:val="both"/>
      </w:pPr>
      <w:bookmarkStart w:id="0" w:name="_GoBack"/>
      <w:bookmarkEnd w:id="0"/>
    </w:p>
    <w:p w:rsidR="00257231" w:rsidRDefault="00257231">
      <w:pPr>
        <w:pStyle w:val="ConsPlusTitle"/>
        <w:jc w:val="center"/>
      </w:pPr>
      <w:r>
        <w:t>ОБ УТВЕРЖДЕНИИ ПРАВИЛ ОРГАНИЗАЦИИ УСЛУГ СЕЗОННОЙ ТОРГОВЛИ</w:t>
      </w:r>
    </w:p>
    <w:p w:rsidR="00257231" w:rsidRDefault="00257231">
      <w:pPr>
        <w:pStyle w:val="ConsPlusTitle"/>
        <w:jc w:val="center"/>
      </w:pPr>
      <w:r>
        <w:t>И ДЕТСКИХ РАЗВЛЕКАТЕЛЬНЫХ АТТРАКЦИОНОВ НА ТЕРРИТОРИИ</w:t>
      </w:r>
    </w:p>
    <w:p w:rsidR="00257231" w:rsidRDefault="00257231">
      <w:pPr>
        <w:pStyle w:val="ConsPlusTitle"/>
        <w:jc w:val="center"/>
      </w:pPr>
      <w:r>
        <w:t>МУНИЦИПАЛЬНОГО ОБРАЗОВАНИЯ "ГОРОДСКОЙ ОКРУГ</w:t>
      </w:r>
    </w:p>
    <w:p w:rsidR="00257231" w:rsidRDefault="00257231">
      <w:pPr>
        <w:pStyle w:val="ConsPlusTitle"/>
        <w:jc w:val="center"/>
      </w:pPr>
      <w:r>
        <w:t>"ГОРОД НАРЬЯН-МАР"</w:t>
      </w:r>
    </w:p>
    <w:p w:rsidR="00257231" w:rsidRDefault="0025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5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17.07.2023 </w:t>
            </w:r>
            <w:hyperlink r:id="rId6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257231" w:rsidRDefault="00257231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 округ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"Город Нарьян-Мар" от 25.01.2024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</w:tr>
    </w:tbl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Администрация муниципального образования "Городской округ "Город Нарьян-Мар" постановляет: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>
        <w:r>
          <w:rPr>
            <w:color w:val="0000FF"/>
          </w:rPr>
          <w:t>Правила</w:t>
        </w:r>
      </w:hyperlink>
      <w:r>
        <w:t xml:space="preserve"> организации услуг сезонной торговли и детских развлекательных аттракционов на территории муниципального образования "Городской округ "Город Нарьян-Мар" (Приложение 1).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79">
        <w:r>
          <w:rPr>
            <w:color w:val="0000FF"/>
          </w:rPr>
          <w:t>Перечень</w:t>
        </w:r>
      </w:hyperlink>
      <w:r>
        <w:t xml:space="preserve"> мест размещения объектов сезонной торговли (услуг) (Приложение 2).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 Установить периоды осуществления услуг сезонной торговли и детских развлекательных аттракционов на территории муниципального образования "Городской округ "Город Нарьян-Мар":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3.1. С 1 ноября по 31 марта - зимний период.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3.2. С 10 мая по 30 сентября - летний период.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4.1.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4.2.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20.05.2014 N 1342 "О внесении изменений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4.3.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08.07.2015 N 793 "О внесении изменений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lastRenderedPageBreak/>
        <w:t xml:space="preserve">4.4.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14.08.2015 N 949 "О внесении изменений в Правила организации услуг сезонной торговли и детских развлекательных аттракционов на территории МО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4.5.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30.10.2015 N 1250 "О внесении изменения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4.6.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15.07.2019 N 664 "О внесении изменения в постановление Администрации МО "Городской округ "Город Нарьян-Мар" от 08.07.2015 N 793";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4.7.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13.04.2020 N 279 "О внесении изменений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муниципального образования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4.8.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15.05.2020 N 349 "О внесении изменений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муниципального образования "Городской округ "Город Нарьян-Мар";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4.9.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03.08.2021 N 971 "О внесении изменения в постановление Администрации МО "Городской округ "Город Нарьян-Мар" от 08.07.2015 N 793 "О внесении изменений в постановление Администрации МО "Городской округ "Город Нарьян-Мар" от 29.04.2014 N 1224 "Об утверждении правил организации услуг сезонной торговли и детских развлекательных аттракционов на территории МО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 и распространяет свое действие на правоотношения, возникшие с 22 июня 2022 года.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</w:pPr>
      <w:r>
        <w:t>И.о. главы города Нарьян-Мара</w:t>
      </w:r>
    </w:p>
    <w:p w:rsidR="00257231" w:rsidRDefault="00257231">
      <w:pPr>
        <w:pStyle w:val="ConsPlusNormal"/>
        <w:jc w:val="right"/>
      </w:pPr>
      <w:r>
        <w:t>Д.В.АНОХИН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  <w:outlineLvl w:val="0"/>
      </w:pPr>
      <w:r>
        <w:t>Приложение 1</w:t>
      </w:r>
    </w:p>
    <w:p w:rsidR="00257231" w:rsidRDefault="00257231">
      <w:pPr>
        <w:pStyle w:val="ConsPlusNormal"/>
        <w:jc w:val="right"/>
      </w:pPr>
      <w:r>
        <w:t>к постановлению Администрации</w:t>
      </w:r>
    </w:p>
    <w:p w:rsidR="00257231" w:rsidRDefault="00257231">
      <w:pPr>
        <w:pStyle w:val="ConsPlusNormal"/>
        <w:jc w:val="right"/>
      </w:pPr>
      <w:r>
        <w:t>муниципального образования</w:t>
      </w:r>
    </w:p>
    <w:p w:rsidR="00257231" w:rsidRDefault="00257231">
      <w:pPr>
        <w:pStyle w:val="ConsPlusNormal"/>
        <w:jc w:val="right"/>
      </w:pPr>
      <w:r>
        <w:t>"Городской округ "Город Нарьян-Мар"</w:t>
      </w:r>
    </w:p>
    <w:p w:rsidR="00257231" w:rsidRDefault="00257231">
      <w:pPr>
        <w:pStyle w:val="ConsPlusNormal"/>
        <w:jc w:val="right"/>
      </w:pPr>
      <w:r>
        <w:t>от 01.09.2022 N 1114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</w:pPr>
      <w:bookmarkStart w:id="1" w:name="P48"/>
      <w:bookmarkEnd w:id="1"/>
      <w:r>
        <w:t>ПРАВИЛА</w:t>
      </w:r>
    </w:p>
    <w:p w:rsidR="00257231" w:rsidRDefault="00257231">
      <w:pPr>
        <w:pStyle w:val="ConsPlusTitle"/>
        <w:jc w:val="center"/>
      </w:pPr>
      <w:r>
        <w:t>ОРГАНИЗАЦИИ УСЛУГ СЕЗОННОЙ ТОРГОВЛИ И ДЕТСКИХ</w:t>
      </w:r>
    </w:p>
    <w:p w:rsidR="00257231" w:rsidRDefault="00257231">
      <w:pPr>
        <w:pStyle w:val="ConsPlusTitle"/>
        <w:jc w:val="center"/>
      </w:pPr>
      <w:r>
        <w:t>РАЗВЛЕКАТЕЛЬНЫХ АТТРАКЦИОНОВ НА ТЕРРИТОРИИ МУНИЦИПАЛЬНОГО</w:t>
      </w:r>
    </w:p>
    <w:p w:rsidR="00257231" w:rsidRDefault="00257231">
      <w:pPr>
        <w:pStyle w:val="ConsPlusTitle"/>
        <w:jc w:val="center"/>
      </w:pPr>
      <w:r>
        <w:t>ОБРАЗОВАНИЯ "ГОРОДСКОЙ ОКРУГ "ГОРОД НАРЬЯН-МАР"</w:t>
      </w:r>
    </w:p>
    <w:p w:rsidR="00257231" w:rsidRDefault="0025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от 24.04.2023 N 609,</w:t>
            </w:r>
          </w:p>
          <w:p w:rsidR="00257231" w:rsidRDefault="00257231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 округ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"Город Нарьян-Мар" от 25.01.2024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</w:tr>
    </w:tbl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1"/>
      </w:pPr>
      <w:r>
        <w:t>I. Общие положения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 xml:space="preserve">1. Настоящие Правила организации услуг сезонной торговли и детских развлекательных аттракционов на территории муниципального образования "Городской округ "Город Нарьян-Мар" (далее - Правила) разработаны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 в целях обеспечения населения города Нарьян-Мара дополнительными услугами торговли, общественного питания и организации досуга детей на территории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2. Настоящие Правила определяют порядок и основания для размещения объектов сезонной торговли (услуг) на территории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 Понятия, используемые в настоящих Правилах:</w:t>
      </w:r>
    </w:p>
    <w:p w:rsidR="00257231" w:rsidRDefault="00257231">
      <w:pPr>
        <w:pStyle w:val="ConsPlusNormal"/>
        <w:spacing w:before="220"/>
        <w:ind w:firstLine="540"/>
        <w:jc w:val="both"/>
      </w:pPr>
      <w:bookmarkStart w:id="2" w:name="P63"/>
      <w:bookmarkEnd w:id="2"/>
      <w:r>
        <w:t>3.1. Хозяйствующий субъект - 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3.2. Объект сезонной торговли (услуг) - временное сооружение или конструкция,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 (палатки, киоски, прилавки, холодильные витрины, лотки, торговые автоматы, объекты для организации детских развлекательных аттракционов, а также предприятия быстрого обслуживания).</w:t>
      </w:r>
    </w:p>
    <w:p w:rsidR="00257231" w:rsidRDefault="0025723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24.04.2023 N 609,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25.01.2024 N 156)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3.3. Детские развлекательные аттракционы - нестационарные аттракционы, состоящие из набора изделий промышленного изготовления (быстровозводимые, сборно-разборные конструкции), предназначенные для развлечения детей: электромобили, электрокартинги, гироскутеры, велосипеды, аттракционы-качалки, батуты, веревочные парки, скалодромы, гидроболы, передвижные кинотеатры, настольный теннис.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3.4. Предприятия быстрого обслуживания (далее - кафе) - нестационарные объекты общественного питания сезонного функционирования, реализующие узкий ассортимент блюд, изделий, как правило, из полуфабрикатов высокой степени готовности и обеспечивающие минимальные затраты времени на обслуживание потребителей, напитков несложного изготовления.</w:t>
      </w:r>
    </w:p>
    <w:p w:rsidR="00257231" w:rsidRDefault="0025723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25.01.2024 N 156)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1"/>
      </w:pPr>
      <w:r>
        <w:t>II. Требования к размещению, организации</w:t>
      </w:r>
    </w:p>
    <w:p w:rsidR="00257231" w:rsidRDefault="00257231">
      <w:pPr>
        <w:pStyle w:val="ConsPlusTitle"/>
        <w:jc w:val="center"/>
      </w:pPr>
      <w:r>
        <w:t>и эксплуатации объектов сезонной торговли (услуг)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 xml:space="preserve">4. Установка и эксплуатация объектов сезонной торговли (услуг) осуществляются на основании </w:t>
      </w:r>
      <w:hyperlink w:anchor="P227">
        <w:r>
          <w:rPr>
            <w:color w:val="0000FF"/>
          </w:rPr>
          <w:t>договора</w:t>
        </w:r>
      </w:hyperlink>
      <w:r>
        <w:t xml:space="preserve"> на размещение объекта сезонной торговли (услуг) (далее - Договор), заключенного с Администрацией муниципального образования "Городской округ "Город Нарьян-Мар" (далее - Администрация), по форме согласно Приложению 3 к настоящим Правилам.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Установка объектов сезонной торговли (услуг) без заключения Договора с Администрацией запрещается.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5. Размещение объектов сезонной торговли (услуг) осуществляется в соответствии с утвержденным Перечнем мест размещения объектов сезонной торговли (услуг) (далее - Перечень).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6. Лица, осуществляющие несанкционированную торговлю (торговля в местах, не предусмотренных Перечнем и (или) без Договора), несут административную ответственность в соответствии с действующим законодательством.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7. Размещение объектов сезонной торговли (услуг) должно обеспечивать свободное движение пешеходов и безбарьерную среду жизнедеятельности для инвалидов и иных маломобильных групп населения, беспрепятственный подъезд автотранспорта и спецтранспорта при чрезвычайных ситуациях.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Разгрузку товара и оборудования требуется осуществлять без заезда автотранспорта на тротуар.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8. При размещении объектов сезонной торговли (услуг) не допускаются порча зеленых насаждений, нарушение благоустройства занимаемого земельного участка.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В случае повреждения в результате ненадлежащего содержания элементов благоустройства занимаемого земельного участка хозяйствующий субъект обязан восстановить их за свой счет.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9. При необходимости подключения объектов сезонной торговли (услуг) к источникам энерго- и водоснабжения хозяйствующий субъект самостоятельно и за свой счет осуществляет соответствующие мероприятия в соответствии с законодательством по подключению к потреблению электрической энергии и водоснабжения (проведение проводки, установка приборов учета, заключения договоров энергоснабжения, водоснабжения и т.д.).</w:t>
      </w:r>
    </w:p>
    <w:p w:rsidR="00257231" w:rsidRDefault="00257231">
      <w:pPr>
        <w:pStyle w:val="ConsPlusNormal"/>
        <w:spacing w:before="220"/>
        <w:ind w:firstLine="540"/>
        <w:jc w:val="both"/>
      </w:pPr>
      <w:bookmarkStart w:id="3" w:name="P82"/>
      <w:bookmarkEnd w:id="3"/>
      <w:r>
        <w:t>10. Хозяйствующие субъекты обязаны обеспечить соблюдение требований: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10.1. Законодательства Российской Федерации о защите прав потребителей, обеспечения санитарных норм и правил по реализации товаров (услуг) и условий хранения продукции, санитарно-эпидемиологического благополучия населения, пожарной безопасности, охраны окружающей среды, об охранных зонах объектов электросетевого хозяйства, правил охраны линий и сооружений связи, нормы охраны труда и иных правил, нормативов, установленных законодательством Российской Федерации, Ненецкого автономного округа и правовыми актами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10.2. </w:t>
      </w:r>
      <w:hyperlink r:id="rId26">
        <w:r>
          <w:rPr>
            <w:color w:val="0000FF"/>
          </w:rPr>
          <w:t>Правил</w:t>
        </w:r>
      </w:hyperlink>
      <w:r>
        <w:t xml:space="preserve">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N 404-р.</w:t>
      </w:r>
    </w:p>
    <w:p w:rsidR="00257231" w:rsidRDefault="00257231">
      <w:pPr>
        <w:pStyle w:val="ConsPlusNormal"/>
        <w:jc w:val="both"/>
      </w:pPr>
      <w:r>
        <w:t xml:space="preserve">(п. 10.2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24.04.2023 N 609)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10.3. Санитарных норм допустимой громкости звучания звукопроизводящих и звукоусилительных устройств, а также не должны ухудшать условия проживания и отдыха населения жилых массивов, представлять угрозу жизни и здоровью граждан.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lastRenderedPageBreak/>
        <w:t>10.4. Охраны жизни, здоровья, безопасности детей в период пребывания на детских развлекательных аттракционах с использованием специализированного оборудования.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10.5. Чистоты и порядка на объекте сезонной торговли (услуг) и прилегающей к нему территории.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Ответственность за организацию и производство работ по уборке территории объектов сезонной торговли (услуг), а также не менее 5-метровой зоны от границ места, на котором располагается такой объект, возлагается на хозяйствующий субъект.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10.6. Иных требований, установленных законодательством Российской Федерации, Ненецкого автономного округа и правовыми актами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 Требования, предъявляемые к работе кафе:</w:t>
      </w:r>
    </w:p>
    <w:p w:rsidR="00257231" w:rsidRDefault="0025723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25.01.2024 N 156)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11.1. Наличие отдельного источника электроснабжения либо подключения к городской электрической сети.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11.2. Наличие умывальников, биотуалетов для посетителей и персонала.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11.3. Применение посуды одноразового использования.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11.4. Наличие емкости для сбора мусора и пищевых отходов.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11.5. Обеспечение торгово-технологическим оборудованием и инвентарем, в том числе специализированным.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11.6. Обеспеченность холодильным оборудованием (при необходимости соблюдения соответствующего температурного режима хранения продуктов питания).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11.7. Наличие весоизмерительного оборудования, проверенного в установленном порядке (при необходимости).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11.8. Соблюдение норм и правил, установленных санитарно-ветеринарным законодательством Российской Федерации для объектов общественного питания.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11.9. Применение типов мебели, обеспечивающих комфортное размещение посетителей (в т.ч. индивидуальных стульев или кресел).</w:t>
      </w:r>
    </w:p>
    <w:p w:rsidR="00257231" w:rsidRDefault="0025723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25.01.2024 N 156)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12. В дни проведения публичных и массовых мероприятий хозяйствующие субъекты обязаны освободить места, предоставленные им под размещение объектов сезонной торговли (услуг).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Администрация не позднее 3 (трех) дней до начала мероприятия извещает (посредством направления уведомления на адрес, указанный в Договоре, или телефонограммы, или по электронной почте) хозяйствующие субъекты о необходимости освобождения занимаемых мест, предоставленных для осуществления сезонной торговли (услуг), на срок проведения мероприятий.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1"/>
      </w:pPr>
      <w:r>
        <w:t>III. Порядок заключения Договора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bookmarkStart w:id="4" w:name="P108"/>
      <w:bookmarkEnd w:id="4"/>
      <w:r>
        <w:t>13. Для заключения Договора хозяйствующие субъекты представляют в Администрацию следующие документы: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lastRenderedPageBreak/>
        <w:t xml:space="preserve">13.1. Заявление по форме согласно </w:t>
      </w:r>
      <w:hyperlink w:anchor="P148">
        <w:r>
          <w:rPr>
            <w:color w:val="0000FF"/>
          </w:rPr>
          <w:t>Приложениям 1</w:t>
        </w:r>
      </w:hyperlink>
      <w:r>
        <w:t xml:space="preserve">, </w:t>
      </w:r>
      <w:hyperlink w:anchor="P171">
        <w:r>
          <w:rPr>
            <w:color w:val="0000FF"/>
          </w:rPr>
          <w:t>2</w:t>
        </w:r>
      </w:hyperlink>
      <w:r>
        <w:t xml:space="preserve"> к настоящим Правилам.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13.2. Фотографию объекта сезонной торговли (услуги), обеспечивающую полное представление об объекте.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13.3. Копию паспорта: вторая, третья страницы, место жительства - для индивидуальных предпринимателей, физических лиц или копия учредительных документов (устав) - для юридических лиц.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14. Заявление рассматривается уполномоченным структурным подразделением Администрации муниципального образования "Городской округ "Город Нарьян-Мар" - управлением экономического и инвестиционного развития Администрации муниципального образования "Городской округ "Город Нарьян-Мар" (далее - Управление). Срок рассмотрения заявления составляет не более 5 (пяти) рабочих дней с даты поступления заявления с полным перечнем документов, определенных в </w:t>
      </w:r>
      <w:hyperlink w:anchor="P108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15. В случае поступления двух или более заявок от хозяйствующих субъектов, претендующих на размещение объекта сезонной торговли на одно и то же место, заявки подлежат рассмотрению в порядке очередности их поступления.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16. Подготовку проекта Договора на размещение объекта сезонной торговли (услуг) осуществляет Управление.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17. Хозяйствующему субъекту отказывается в заключении Договора в случае, если: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17.1. представлен неполный пакет документов, указанных в </w:t>
      </w:r>
      <w:hyperlink w:anchor="P108">
        <w:r>
          <w:rPr>
            <w:color w:val="0000FF"/>
          </w:rPr>
          <w:t>пункте 13</w:t>
        </w:r>
      </w:hyperlink>
      <w:r>
        <w:t xml:space="preserve"> настоящих Правил;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17.2. имеется информация соответствующих контролирующих органов о неоднократных (два и более раза) нарушениях действующих правовых актов, допущенных хозяйствующими субъектами за прошедший период (сезон);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17.3. по состоянию на дату поступления в адрес Администрации заявления свободные места, предназначенные для предоставления под сезонную торговлю (услуги), отсутствуют;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17.4. лицо, подающее документы, не относится к числу заявителей, установленных </w:t>
      </w:r>
      <w:hyperlink w:anchor="P63">
        <w:r>
          <w:rPr>
            <w:color w:val="0000FF"/>
          </w:rPr>
          <w:t>подпунктом 3.1 пункта 3</w:t>
        </w:r>
      </w:hyperlink>
      <w:r>
        <w:t xml:space="preserve"> настоящих Правил;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17.5. представлены недостоверные сведения о хозяйствующем субъекте.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При отказе в заключении Договора Администрация в течение 5 (пяти) рабочих дней после рассмотрения заявления направляет заявителю соответствующее письменное уведомление с указанием его причин. В случае устранения заявителем причины отказа он может повторно обратиться в Администрацию с заявлением о заключении Договора.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1"/>
      </w:pPr>
      <w:r>
        <w:t>IV. Ответственность за нарушение настоящих Правил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>18. За нарушение настоящих Правил хозяйствующие субъекты несут ответственность в соответствии с законодательством Российской Федерации, Ненецкого автономного округа и правовыми актами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19. Контроль за соблюдением настоящих Правил хозяйствующими субъектами осуществляет отдел муниципального контроля Администрации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В случае неоднократного (два и более раза) нарушения настоящих Правил, установленных </w:t>
      </w:r>
      <w:hyperlink w:anchor="P82">
        <w:r>
          <w:rPr>
            <w:color w:val="0000FF"/>
          </w:rPr>
          <w:t>пунктом 10</w:t>
        </w:r>
      </w:hyperlink>
      <w:r>
        <w:t xml:space="preserve"> настоящих Правил, хозяйствующими субъектами в текущем периоде Администрация </w:t>
      </w:r>
      <w:r>
        <w:lastRenderedPageBreak/>
        <w:t>имеет право расторгнуть Договор в одностороннем порядке.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  <w:outlineLvl w:val="1"/>
      </w:pPr>
      <w:r>
        <w:t>Приложение 1</w:t>
      </w:r>
    </w:p>
    <w:p w:rsidR="00257231" w:rsidRDefault="00257231">
      <w:pPr>
        <w:pStyle w:val="ConsPlusNormal"/>
        <w:jc w:val="right"/>
      </w:pPr>
      <w:r>
        <w:t>к Правилам организации услуг</w:t>
      </w:r>
    </w:p>
    <w:p w:rsidR="00257231" w:rsidRDefault="00257231">
      <w:pPr>
        <w:pStyle w:val="ConsPlusNormal"/>
        <w:jc w:val="right"/>
      </w:pPr>
      <w:r>
        <w:t>сезонной торговли и детских</w:t>
      </w:r>
    </w:p>
    <w:p w:rsidR="00257231" w:rsidRDefault="00257231">
      <w:pPr>
        <w:pStyle w:val="ConsPlusNormal"/>
        <w:jc w:val="right"/>
      </w:pPr>
      <w:r>
        <w:t>развлекательных аттракционов</w:t>
      </w:r>
    </w:p>
    <w:p w:rsidR="00257231" w:rsidRDefault="00257231">
      <w:pPr>
        <w:pStyle w:val="ConsPlusNormal"/>
        <w:jc w:val="right"/>
      </w:pPr>
      <w:r>
        <w:t>на территории муниципального образования</w:t>
      </w:r>
    </w:p>
    <w:p w:rsidR="00257231" w:rsidRDefault="00257231">
      <w:pPr>
        <w:pStyle w:val="ConsPlusNormal"/>
        <w:jc w:val="right"/>
      </w:pPr>
      <w:r>
        <w:t>"Городской округ "Город Нарьян-Мар"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nformat"/>
        <w:jc w:val="both"/>
      </w:pPr>
      <w:r>
        <w:t xml:space="preserve">                                                   Главе города Нарьян-Мара</w:t>
      </w:r>
    </w:p>
    <w:p w:rsidR="00257231" w:rsidRDefault="00257231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               (наименование хозяйствующего субъекта)</w:t>
      </w:r>
    </w:p>
    <w:p w:rsidR="00257231" w:rsidRDefault="00257231">
      <w:pPr>
        <w:pStyle w:val="ConsPlusNonformat"/>
        <w:jc w:val="both"/>
      </w:pPr>
      <w:r>
        <w:t xml:space="preserve">                             ИНН __________________________________________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           ОГРН _________________________________________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           номер телефона _______________________________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           адрес_________________________________________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bookmarkStart w:id="5" w:name="P148"/>
      <w:bookmarkEnd w:id="5"/>
      <w:r>
        <w:t xml:space="preserve">                                 Заявление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 xml:space="preserve">    Прошу   </w:t>
      </w:r>
      <w:proofErr w:type="gramStart"/>
      <w:r>
        <w:t>заключить  договор</w:t>
      </w:r>
      <w:proofErr w:type="gramEnd"/>
      <w:r>
        <w:t xml:space="preserve">  на  размещение  объекта  сезонной  торговли</w:t>
      </w:r>
    </w:p>
    <w:p w:rsidR="00257231" w:rsidRDefault="00257231">
      <w:pPr>
        <w:pStyle w:val="ConsPlusNonformat"/>
        <w:jc w:val="both"/>
      </w:pPr>
      <w:r>
        <w:t>(услуг</w:t>
      </w:r>
      <w:proofErr w:type="gramStart"/>
      <w:r>
        <w:t>):_</w:t>
      </w:r>
      <w:proofErr w:type="gramEnd"/>
      <w:r>
        <w:t>__________________________________________________________________</w:t>
      </w:r>
    </w:p>
    <w:p w:rsidR="00257231" w:rsidRDefault="00257231">
      <w:pPr>
        <w:pStyle w:val="ConsPlusNonformat"/>
        <w:jc w:val="both"/>
      </w:pPr>
      <w:r>
        <w:t>(специализация объекта сезонной торговли (услуги), вид продукции (услуги))</w:t>
      </w:r>
    </w:p>
    <w:p w:rsidR="00257231" w:rsidRDefault="00257231">
      <w:pPr>
        <w:pStyle w:val="ConsPlusNonformat"/>
        <w:jc w:val="both"/>
      </w:pPr>
      <w:r>
        <w:t>___________________________________________________________________________</w:t>
      </w:r>
    </w:p>
    <w:p w:rsidR="00257231" w:rsidRDefault="00257231">
      <w:pPr>
        <w:pStyle w:val="ConsPlusNonformat"/>
        <w:jc w:val="both"/>
      </w:pPr>
      <w:r>
        <w:t xml:space="preserve">  (адрес (местоположение) размещения объекта сезонной торговли (услуги),</w:t>
      </w:r>
    </w:p>
    <w:p w:rsidR="00257231" w:rsidRDefault="00257231">
      <w:pPr>
        <w:pStyle w:val="ConsPlusNonformat"/>
        <w:jc w:val="both"/>
      </w:pPr>
      <w:r>
        <w:t xml:space="preserve">                            период размещения)</w:t>
      </w:r>
    </w:p>
    <w:p w:rsidR="00257231" w:rsidRDefault="00257231">
      <w:pPr>
        <w:pStyle w:val="ConsPlusNonformat"/>
        <w:jc w:val="both"/>
      </w:pPr>
      <w:r>
        <w:t xml:space="preserve">    Приложение:</w:t>
      </w:r>
    </w:p>
    <w:p w:rsidR="00257231" w:rsidRDefault="00257231">
      <w:pPr>
        <w:pStyle w:val="ConsPlusNonformat"/>
        <w:jc w:val="both"/>
      </w:pPr>
      <w:r>
        <w:t xml:space="preserve">    1. Фотография объекта сезонной торговли (услуги), обеспечивающая полное</w:t>
      </w:r>
    </w:p>
    <w:p w:rsidR="00257231" w:rsidRDefault="00257231">
      <w:pPr>
        <w:pStyle w:val="ConsPlusNonformat"/>
        <w:jc w:val="both"/>
      </w:pPr>
      <w:r>
        <w:t>представление об объекте.</w:t>
      </w:r>
    </w:p>
    <w:p w:rsidR="00257231" w:rsidRDefault="00257231">
      <w:pPr>
        <w:pStyle w:val="ConsPlusNonformat"/>
        <w:jc w:val="both"/>
      </w:pPr>
      <w:r>
        <w:t xml:space="preserve">    2.  </w:t>
      </w:r>
      <w:proofErr w:type="gramStart"/>
      <w:r>
        <w:t>Копия  паспорта</w:t>
      </w:r>
      <w:proofErr w:type="gramEnd"/>
      <w:r>
        <w:t>:  вторая,  третья  страницы, место жительства - для</w:t>
      </w:r>
    </w:p>
    <w:p w:rsidR="00257231" w:rsidRDefault="00257231">
      <w:pPr>
        <w:pStyle w:val="ConsPlusNonformat"/>
        <w:jc w:val="both"/>
      </w:pPr>
      <w:proofErr w:type="gramStart"/>
      <w:r>
        <w:t>индивидуальных  предпринимателей</w:t>
      </w:r>
      <w:proofErr w:type="gramEnd"/>
      <w:r>
        <w:t>,  физических  лиц  или копия учредительных</w:t>
      </w:r>
    </w:p>
    <w:p w:rsidR="00257231" w:rsidRDefault="00257231">
      <w:pPr>
        <w:pStyle w:val="ConsPlusNonformat"/>
        <w:jc w:val="both"/>
      </w:pPr>
      <w:r>
        <w:t>документов (устав) - для юридических лиц.</w:t>
      </w:r>
    </w:p>
    <w:p w:rsidR="00257231" w:rsidRDefault="00257231">
      <w:pPr>
        <w:pStyle w:val="ConsPlusNonformat"/>
        <w:jc w:val="both"/>
      </w:pPr>
      <w:r>
        <w:t xml:space="preserve">    3......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>________________/__________________________ "____" ______________ г.</w:t>
      </w:r>
    </w:p>
    <w:p w:rsidR="00257231" w:rsidRDefault="00257231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  <w:outlineLvl w:val="1"/>
      </w:pPr>
      <w:bookmarkStart w:id="6" w:name="P171"/>
      <w:bookmarkEnd w:id="6"/>
      <w:r>
        <w:t>Приложение 2</w:t>
      </w:r>
    </w:p>
    <w:p w:rsidR="00257231" w:rsidRDefault="00257231">
      <w:pPr>
        <w:pStyle w:val="ConsPlusNormal"/>
        <w:jc w:val="right"/>
      </w:pPr>
      <w:r>
        <w:t>к Правилам организации услуг</w:t>
      </w:r>
    </w:p>
    <w:p w:rsidR="00257231" w:rsidRDefault="00257231">
      <w:pPr>
        <w:pStyle w:val="ConsPlusNormal"/>
        <w:jc w:val="right"/>
      </w:pPr>
      <w:r>
        <w:t>сезонной торговли и детских</w:t>
      </w:r>
    </w:p>
    <w:p w:rsidR="00257231" w:rsidRDefault="00257231">
      <w:pPr>
        <w:pStyle w:val="ConsPlusNormal"/>
        <w:jc w:val="right"/>
      </w:pPr>
      <w:r>
        <w:t>развлекательных аттракционов</w:t>
      </w:r>
    </w:p>
    <w:p w:rsidR="00257231" w:rsidRDefault="00257231">
      <w:pPr>
        <w:pStyle w:val="ConsPlusNormal"/>
        <w:jc w:val="right"/>
      </w:pPr>
      <w:r>
        <w:t>на территории муниципального образования</w:t>
      </w:r>
    </w:p>
    <w:p w:rsidR="00257231" w:rsidRDefault="00257231">
      <w:pPr>
        <w:pStyle w:val="ConsPlusNormal"/>
        <w:jc w:val="right"/>
      </w:pPr>
      <w:r>
        <w:t>"Городской округ "Город Нарьян-Мар"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nformat"/>
        <w:jc w:val="both"/>
      </w:pPr>
      <w:r>
        <w:t>Я, _______________________________________________________________________,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257231" w:rsidRDefault="00257231">
      <w:pPr>
        <w:pStyle w:val="ConsPlusNonformat"/>
        <w:jc w:val="both"/>
      </w:pPr>
      <w:r>
        <w:t>паспорт: __________________________________________________________________</w:t>
      </w:r>
    </w:p>
    <w:p w:rsidR="00257231" w:rsidRDefault="00257231">
      <w:pPr>
        <w:pStyle w:val="ConsPlusNonformat"/>
        <w:jc w:val="both"/>
      </w:pPr>
      <w:r>
        <w:t>__________________________________________________________________________,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(серия, номер, дата выдачи документа, наименование выдавшего органа,</w:t>
      </w:r>
    </w:p>
    <w:p w:rsidR="00257231" w:rsidRDefault="00257231">
      <w:pPr>
        <w:pStyle w:val="ConsPlusNonformat"/>
        <w:jc w:val="both"/>
      </w:pPr>
      <w:r>
        <w:t xml:space="preserve">   реквизиты иного документа, подтверждающего полномочия представителя)</w:t>
      </w:r>
    </w:p>
    <w:p w:rsidR="00257231" w:rsidRDefault="00257231">
      <w:pPr>
        <w:pStyle w:val="ConsPlusNonformat"/>
        <w:jc w:val="both"/>
      </w:pPr>
      <w:r>
        <w:t>проживающий(ая) по адресу: ________________________________________________</w:t>
      </w:r>
    </w:p>
    <w:p w:rsidR="00257231" w:rsidRDefault="00257231">
      <w:pPr>
        <w:pStyle w:val="ConsPlusNonformat"/>
        <w:jc w:val="both"/>
      </w:pPr>
      <w:r>
        <w:t>__________________________________________________________________________,</w:t>
      </w:r>
    </w:p>
    <w:p w:rsidR="00257231" w:rsidRDefault="00257231">
      <w:pPr>
        <w:pStyle w:val="ConsPlusNonformat"/>
        <w:jc w:val="both"/>
      </w:pPr>
      <w:r>
        <w:lastRenderedPageBreak/>
        <w:t xml:space="preserve">настоящим   </w:t>
      </w:r>
      <w:proofErr w:type="gramStart"/>
      <w:r>
        <w:t xml:space="preserve">свободно,   </w:t>
      </w:r>
      <w:proofErr w:type="gramEnd"/>
      <w:r>
        <w:t>своей   волей  и  в  своем  интересе  даю  согласие</w:t>
      </w:r>
    </w:p>
    <w:p w:rsidR="00257231" w:rsidRDefault="00257231">
      <w:pPr>
        <w:pStyle w:val="ConsPlusNonformat"/>
        <w:jc w:val="both"/>
      </w:pPr>
      <w:r>
        <w:t>Администрации    муниципального   образования   "Городской   округ   "Город</w:t>
      </w:r>
    </w:p>
    <w:p w:rsidR="00257231" w:rsidRDefault="00257231">
      <w:pPr>
        <w:pStyle w:val="ConsPlusNonformat"/>
        <w:jc w:val="both"/>
      </w:pPr>
      <w:r>
        <w:t>Нарьян-Мар</w:t>
      </w:r>
      <w:proofErr w:type="gramStart"/>
      <w:r>
        <w:t>",  юридический</w:t>
      </w:r>
      <w:proofErr w:type="gramEnd"/>
      <w:r>
        <w:t xml:space="preserve">  адрес:  166000,  Ненецкий  автономный  округ, г.</w:t>
      </w:r>
    </w:p>
    <w:p w:rsidR="00257231" w:rsidRDefault="00257231">
      <w:pPr>
        <w:pStyle w:val="ConsPlusNonformat"/>
        <w:jc w:val="both"/>
      </w:pPr>
      <w:r>
        <w:t>Нарьян-</w:t>
      </w:r>
      <w:proofErr w:type="gramStart"/>
      <w:r>
        <w:t>Мар,  ул.</w:t>
      </w:r>
      <w:proofErr w:type="gramEnd"/>
      <w:r>
        <w:t xml:space="preserve">  им.  В.И.Ленина, д. 12, на </w:t>
      </w:r>
      <w:proofErr w:type="gramStart"/>
      <w:r>
        <w:t>обработку  своих</w:t>
      </w:r>
      <w:proofErr w:type="gramEnd"/>
      <w:r>
        <w:t xml:space="preserve">  персональных</w:t>
      </w:r>
    </w:p>
    <w:p w:rsidR="00257231" w:rsidRDefault="00257231">
      <w:pPr>
        <w:pStyle w:val="ConsPlusNonformat"/>
        <w:jc w:val="both"/>
      </w:pPr>
      <w:r>
        <w:t xml:space="preserve">данных </w:t>
      </w:r>
      <w:proofErr w:type="gramStart"/>
      <w:r>
        <w:t xml:space="preserve">   (</w:t>
      </w:r>
      <w:proofErr w:type="gramEnd"/>
      <w:r>
        <w:t>сбор,    систематизацию,    накопление,   хранение,   уточнение,</w:t>
      </w:r>
    </w:p>
    <w:p w:rsidR="00257231" w:rsidRDefault="00257231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>блокирование,  уничтожение),  содержащихся  в  документах,</w:t>
      </w:r>
    </w:p>
    <w:p w:rsidR="00257231" w:rsidRDefault="00257231">
      <w:pPr>
        <w:pStyle w:val="ConsPlusNonformat"/>
        <w:jc w:val="both"/>
      </w:pPr>
      <w:proofErr w:type="gramStart"/>
      <w:r>
        <w:t>представленных  в</w:t>
      </w:r>
      <w:proofErr w:type="gramEnd"/>
      <w:r>
        <w:t xml:space="preserve">  целях заключения договора на размещение объекта сезонной</w:t>
      </w:r>
    </w:p>
    <w:p w:rsidR="00257231" w:rsidRDefault="00257231">
      <w:pPr>
        <w:pStyle w:val="ConsPlusNonformat"/>
        <w:jc w:val="both"/>
      </w:pPr>
      <w:r>
        <w:t>торговли (услуг).</w:t>
      </w:r>
    </w:p>
    <w:p w:rsidR="00257231" w:rsidRDefault="00257231">
      <w:pPr>
        <w:pStyle w:val="ConsPlusNonformat"/>
        <w:jc w:val="both"/>
      </w:pPr>
      <w:r>
        <w:t xml:space="preserve">    </w:t>
      </w:r>
      <w:proofErr w:type="gramStart"/>
      <w:r>
        <w:t>Перечень  персональных</w:t>
      </w:r>
      <w:proofErr w:type="gramEnd"/>
      <w:r>
        <w:t xml:space="preserve">  данных,  на  обработку которых дается согласие,</w:t>
      </w:r>
    </w:p>
    <w:p w:rsidR="00257231" w:rsidRDefault="00257231">
      <w:pPr>
        <w:pStyle w:val="ConsPlusNonformat"/>
        <w:jc w:val="both"/>
      </w:pPr>
      <w:proofErr w:type="gramStart"/>
      <w:r>
        <w:t>включает  в</w:t>
      </w:r>
      <w:proofErr w:type="gramEnd"/>
      <w:r>
        <w:t xml:space="preserve">  себя  любую  информацию, представляемую в заявлении и в других</w:t>
      </w:r>
    </w:p>
    <w:p w:rsidR="00257231" w:rsidRDefault="00257231">
      <w:pPr>
        <w:pStyle w:val="ConsPlusNonformat"/>
        <w:jc w:val="both"/>
      </w:pPr>
      <w:r>
        <w:t>представляемых документах в указанных выше целях.</w:t>
      </w:r>
    </w:p>
    <w:p w:rsidR="00257231" w:rsidRDefault="00257231">
      <w:pPr>
        <w:pStyle w:val="ConsPlusNonformat"/>
        <w:jc w:val="both"/>
      </w:pPr>
      <w:r>
        <w:t xml:space="preserve">    Я ознакомлен(а) с тем, что:</w:t>
      </w:r>
    </w:p>
    <w:p w:rsidR="00257231" w:rsidRDefault="00257231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персональных данных действует с даты подписания</w:t>
      </w:r>
    </w:p>
    <w:p w:rsidR="00257231" w:rsidRDefault="00257231">
      <w:pPr>
        <w:pStyle w:val="ConsPlusNonformat"/>
        <w:jc w:val="both"/>
      </w:pPr>
      <w:proofErr w:type="gramStart"/>
      <w:r>
        <w:t>настоящего  согласия</w:t>
      </w:r>
      <w:proofErr w:type="gramEnd"/>
      <w:r>
        <w:t xml:space="preserve">  до  момента  достижения  цели  обработки персональных</w:t>
      </w:r>
    </w:p>
    <w:p w:rsidR="00257231" w:rsidRDefault="00257231">
      <w:pPr>
        <w:pStyle w:val="ConsPlusNonformat"/>
        <w:jc w:val="both"/>
      </w:pPr>
      <w:r>
        <w:t>данных или его отзыва.</w:t>
      </w:r>
    </w:p>
    <w:p w:rsidR="00257231" w:rsidRDefault="00257231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может  быть  отозвано на</w:t>
      </w:r>
    </w:p>
    <w:p w:rsidR="00257231" w:rsidRDefault="00257231">
      <w:pPr>
        <w:pStyle w:val="ConsPlusNonformat"/>
        <w:jc w:val="both"/>
      </w:pPr>
      <w:proofErr w:type="gramStart"/>
      <w:r>
        <w:t>основании  письменного</w:t>
      </w:r>
      <w:proofErr w:type="gramEnd"/>
      <w:r>
        <w:t xml:space="preserve">  заявления  в  произвольной  форме.  В случае отзыва</w:t>
      </w:r>
    </w:p>
    <w:p w:rsidR="00257231" w:rsidRDefault="00257231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 данных  оператор  вправе  продолжить</w:t>
      </w:r>
    </w:p>
    <w:p w:rsidR="00257231" w:rsidRDefault="00257231">
      <w:pPr>
        <w:pStyle w:val="ConsPlusNonformat"/>
        <w:jc w:val="both"/>
      </w:pPr>
      <w:r>
        <w:t>обработку персональных данных без согласия при наличии оснований, указанных</w:t>
      </w:r>
    </w:p>
    <w:p w:rsidR="00257231" w:rsidRDefault="00257231">
      <w:pPr>
        <w:pStyle w:val="ConsPlusNonformat"/>
        <w:jc w:val="both"/>
      </w:pPr>
      <w:proofErr w:type="gramStart"/>
      <w:r>
        <w:t xml:space="preserve">в  </w:t>
      </w:r>
      <w:hyperlink r:id="rId30">
        <w:r>
          <w:rPr>
            <w:color w:val="0000FF"/>
          </w:rPr>
          <w:t>пунктах</w:t>
        </w:r>
        <w:proofErr w:type="gramEnd"/>
        <w:r>
          <w:rPr>
            <w:color w:val="0000FF"/>
          </w:rPr>
          <w:t xml:space="preserve">  2</w:t>
        </w:r>
      </w:hyperlink>
      <w:r>
        <w:t xml:space="preserve">  - </w:t>
      </w:r>
      <w:hyperlink r:id="rId31">
        <w:r>
          <w:rPr>
            <w:color w:val="0000FF"/>
          </w:rPr>
          <w:t>11 части 1 статьи 6</w:t>
        </w:r>
      </w:hyperlink>
      <w:r>
        <w:t xml:space="preserve">, </w:t>
      </w:r>
      <w:hyperlink r:id="rId32">
        <w:r>
          <w:rPr>
            <w:color w:val="0000FF"/>
          </w:rPr>
          <w:t>части 2 статьи 10</w:t>
        </w:r>
      </w:hyperlink>
      <w:r>
        <w:t xml:space="preserve"> и </w:t>
      </w:r>
      <w:hyperlink r:id="rId33">
        <w:r>
          <w:rPr>
            <w:color w:val="0000FF"/>
          </w:rPr>
          <w:t>части 2 статьи 11</w:t>
        </w:r>
      </w:hyperlink>
    </w:p>
    <w:p w:rsidR="00257231" w:rsidRDefault="00257231">
      <w:pPr>
        <w:pStyle w:val="ConsPlusNonformat"/>
        <w:jc w:val="both"/>
      </w:pPr>
      <w:r>
        <w:t>Федерального закона от 27.07.2006 N 152-ФЗ "О персональных данных".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>______________/__________________________       "_____" ________________ г.</w:t>
      </w:r>
    </w:p>
    <w:p w:rsidR="00257231" w:rsidRDefault="00257231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  <w:outlineLvl w:val="1"/>
      </w:pPr>
      <w:r>
        <w:t>Приложение 3</w:t>
      </w:r>
    </w:p>
    <w:p w:rsidR="00257231" w:rsidRDefault="00257231">
      <w:pPr>
        <w:pStyle w:val="ConsPlusNormal"/>
        <w:jc w:val="right"/>
      </w:pPr>
      <w:r>
        <w:t>к Правилам организации услуг</w:t>
      </w:r>
    </w:p>
    <w:p w:rsidR="00257231" w:rsidRDefault="00257231">
      <w:pPr>
        <w:pStyle w:val="ConsPlusNormal"/>
        <w:jc w:val="right"/>
      </w:pPr>
      <w:r>
        <w:t>сезонной торговли и детских</w:t>
      </w:r>
    </w:p>
    <w:p w:rsidR="00257231" w:rsidRDefault="00257231">
      <w:pPr>
        <w:pStyle w:val="ConsPlusNormal"/>
        <w:jc w:val="right"/>
      </w:pPr>
      <w:r>
        <w:t>развлекательных аттракционов</w:t>
      </w:r>
    </w:p>
    <w:p w:rsidR="00257231" w:rsidRDefault="00257231">
      <w:pPr>
        <w:pStyle w:val="ConsPlusNormal"/>
        <w:jc w:val="right"/>
      </w:pPr>
      <w:r>
        <w:t>на территории муниципального образования</w:t>
      </w:r>
    </w:p>
    <w:p w:rsidR="00257231" w:rsidRDefault="00257231">
      <w:pPr>
        <w:pStyle w:val="ConsPlusNormal"/>
        <w:jc w:val="right"/>
      </w:pPr>
      <w:r>
        <w:t>"Городской округ "Город Нарьян-Мар"</w:t>
      </w:r>
    </w:p>
    <w:p w:rsidR="00257231" w:rsidRDefault="0025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от 24.04.2023 N 609,</w:t>
            </w:r>
          </w:p>
          <w:p w:rsidR="00257231" w:rsidRDefault="00257231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 округ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"Город Нарьян-Мар" от 25.01.2024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</w:tr>
    </w:tbl>
    <w:p w:rsidR="00257231" w:rsidRDefault="00257231">
      <w:pPr>
        <w:pStyle w:val="ConsPlusNormal"/>
        <w:jc w:val="both"/>
      </w:pPr>
    </w:p>
    <w:p w:rsidR="00257231" w:rsidRDefault="00257231">
      <w:pPr>
        <w:pStyle w:val="ConsPlusNonformat"/>
        <w:jc w:val="both"/>
      </w:pPr>
      <w:bookmarkStart w:id="7" w:name="P227"/>
      <w:bookmarkEnd w:id="7"/>
      <w:r>
        <w:t xml:space="preserve">                                  Договор</w:t>
      </w:r>
    </w:p>
    <w:p w:rsidR="00257231" w:rsidRDefault="00257231">
      <w:pPr>
        <w:pStyle w:val="ConsPlusNonformat"/>
        <w:jc w:val="both"/>
      </w:pPr>
      <w:r>
        <w:t xml:space="preserve">              на размещение объекта сезонной торговли (услуг)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>г. Нарьян-Мар                                    "____"___________20 ___ г.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 xml:space="preserve">    Администрация   муниципального   </w:t>
      </w:r>
      <w:proofErr w:type="gramStart"/>
      <w:r>
        <w:t>образования  "</w:t>
      </w:r>
      <w:proofErr w:type="gramEnd"/>
      <w:r>
        <w:t>Городской  округ  "Город</w:t>
      </w:r>
    </w:p>
    <w:p w:rsidR="00257231" w:rsidRDefault="00257231">
      <w:pPr>
        <w:pStyle w:val="ConsPlusNonformat"/>
        <w:jc w:val="both"/>
      </w:pPr>
      <w:r>
        <w:t>Нарьян-Мар</w:t>
      </w:r>
      <w:proofErr w:type="gramStart"/>
      <w:r>
        <w:t xml:space="preserve">",   </w:t>
      </w:r>
      <w:proofErr w:type="gramEnd"/>
      <w:r>
        <w:t xml:space="preserve"> именуемая    в    дальнейшем    "Администрация",   в   лице</w:t>
      </w:r>
    </w:p>
    <w:p w:rsidR="00257231" w:rsidRDefault="00257231">
      <w:pPr>
        <w:pStyle w:val="ConsPlusNonformat"/>
        <w:jc w:val="both"/>
      </w:pPr>
      <w:r>
        <w:t>__________________________________________________________________________,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                         (должность, Ф.И.О)</w:t>
      </w:r>
    </w:p>
    <w:p w:rsidR="00257231" w:rsidRDefault="00257231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                    (наименование правового акта)</w:t>
      </w:r>
    </w:p>
    <w:p w:rsidR="00257231" w:rsidRDefault="00257231">
      <w:pPr>
        <w:pStyle w:val="ConsPlusNonformat"/>
        <w:jc w:val="both"/>
      </w:pPr>
      <w:r>
        <w:t>с одной стороны, и ________________________________________________________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(наименование хозяйствующего субъекта)</w:t>
      </w:r>
    </w:p>
    <w:p w:rsidR="00257231" w:rsidRDefault="00257231">
      <w:pPr>
        <w:pStyle w:val="ConsPlusNonformat"/>
        <w:jc w:val="both"/>
      </w:pPr>
      <w:r>
        <w:t>в лице ___________________________________________________________________,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                         (должность, Ф.И.О.)</w:t>
      </w:r>
    </w:p>
    <w:p w:rsidR="00257231" w:rsidRDefault="00257231">
      <w:pPr>
        <w:pStyle w:val="ConsPlusNonformat"/>
        <w:jc w:val="both"/>
      </w:pPr>
      <w:r>
        <w:t xml:space="preserve">действующего   </w:t>
      </w:r>
      <w:proofErr w:type="gramStart"/>
      <w:r>
        <w:t>на  основании</w:t>
      </w:r>
      <w:proofErr w:type="gramEnd"/>
      <w:r>
        <w:t xml:space="preserve">  ____________________________________________,</w:t>
      </w:r>
    </w:p>
    <w:p w:rsidR="00257231" w:rsidRDefault="00257231">
      <w:pPr>
        <w:pStyle w:val="ConsPlusNonformat"/>
        <w:jc w:val="both"/>
      </w:pPr>
      <w:proofErr w:type="gramStart"/>
      <w:r>
        <w:t>именуемый  (</w:t>
      </w:r>
      <w:proofErr w:type="gramEnd"/>
      <w:r>
        <w:t>-ое)  в дальнейшем "Хозяйствующий субъект", с другой стороны, а</w:t>
      </w:r>
    </w:p>
    <w:p w:rsidR="00257231" w:rsidRDefault="00257231">
      <w:pPr>
        <w:pStyle w:val="ConsPlusNonformat"/>
        <w:jc w:val="both"/>
      </w:pPr>
      <w:proofErr w:type="gramStart"/>
      <w:r>
        <w:lastRenderedPageBreak/>
        <w:t>вместе  именуемые</w:t>
      </w:r>
      <w:proofErr w:type="gramEnd"/>
      <w:r>
        <w:t xml:space="preserve">  "Стороны",  заключили  настоящий  Договор  на размещение</w:t>
      </w:r>
    </w:p>
    <w:p w:rsidR="00257231" w:rsidRDefault="00257231">
      <w:pPr>
        <w:pStyle w:val="ConsPlusNonformat"/>
        <w:jc w:val="both"/>
      </w:pPr>
      <w:r>
        <w:t xml:space="preserve">объекта   сезонной   </w:t>
      </w:r>
      <w:proofErr w:type="gramStart"/>
      <w:r>
        <w:t>торговли  (</w:t>
      </w:r>
      <w:proofErr w:type="gramEnd"/>
      <w:r>
        <w:t>услуг)  (далее  -  Договор)  на  территории</w:t>
      </w:r>
    </w:p>
    <w:p w:rsidR="00257231" w:rsidRDefault="00257231">
      <w:pPr>
        <w:pStyle w:val="ConsPlusNonformat"/>
        <w:jc w:val="both"/>
      </w:pPr>
      <w:r>
        <w:t>муниципального образования "Городской округ "Город Нарьян-Мар".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r>
        <w:t xml:space="preserve">                            I. Предмет Договора</w:t>
      </w:r>
    </w:p>
    <w:p w:rsidR="00257231" w:rsidRDefault="00257231">
      <w:pPr>
        <w:pStyle w:val="ConsPlusNonformat"/>
        <w:jc w:val="both"/>
      </w:pPr>
    </w:p>
    <w:p w:rsidR="00257231" w:rsidRDefault="00257231">
      <w:pPr>
        <w:pStyle w:val="ConsPlusNonformat"/>
        <w:jc w:val="both"/>
      </w:pPr>
      <w:bookmarkStart w:id="8" w:name="P250"/>
      <w:bookmarkEnd w:id="8"/>
      <w:r>
        <w:t xml:space="preserve">    1.   Администрация   </w:t>
      </w:r>
      <w:proofErr w:type="gramStart"/>
      <w:r>
        <w:t>предоставляет  Хозяйствующему</w:t>
      </w:r>
      <w:proofErr w:type="gramEnd"/>
      <w:r>
        <w:t xml:space="preserve">  субъекту  право  на</w:t>
      </w:r>
    </w:p>
    <w:p w:rsidR="00257231" w:rsidRDefault="00257231">
      <w:pPr>
        <w:pStyle w:val="ConsPlusNonformat"/>
        <w:jc w:val="both"/>
      </w:pPr>
      <w:r>
        <w:t>размещение объекта сезонной торговли (услуг): _____________________________</w:t>
      </w:r>
    </w:p>
    <w:p w:rsidR="00257231" w:rsidRDefault="00257231">
      <w:pPr>
        <w:pStyle w:val="ConsPlusNonformat"/>
        <w:jc w:val="both"/>
      </w:pPr>
      <w:r>
        <w:t xml:space="preserve">                         (специализация объекта сезонной торговли (услуги))</w:t>
      </w:r>
    </w:p>
    <w:p w:rsidR="00257231" w:rsidRDefault="00257231">
      <w:pPr>
        <w:pStyle w:val="ConsPlusNonformat"/>
        <w:jc w:val="both"/>
      </w:pPr>
      <w:r>
        <w:t>_________________________________________________________ (далее - Объект),</w:t>
      </w:r>
    </w:p>
    <w:p w:rsidR="00257231" w:rsidRDefault="00257231">
      <w:pPr>
        <w:pStyle w:val="ConsPlusNonformat"/>
        <w:jc w:val="both"/>
      </w:pPr>
      <w:r>
        <w:t>по адресу ________________________________________________________________,</w:t>
      </w:r>
    </w:p>
    <w:p w:rsidR="00257231" w:rsidRDefault="00257231">
      <w:pPr>
        <w:pStyle w:val="ConsPlusNonformat"/>
        <w:jc w:val="both"/>
      </w:pPr>
      <w:r>
        <w:t xml:space="preserve">     (адрес (местоположение) размещения объекта сезонной торговли (услуги))</w:t>
      </w:r>
    </w:p>
    <w:p w:rsidR="00257231" w:rsidRDefault="00257231">
      <w:pPr>
        <w:pStyle w:val="ConsPlusNonformat"/>
        <w:jc w:val="both"/>
      </w:pPr>
      <w:proofErr w:type="gramStart"/>
      <w:r>
        <w:t>площадь  места</w:t>
      </w:r>
      <w:proofErr w:type="gramEnd"/>
      <w:r>
        <w:t xml:space="preserve">  под  размещение  объекта  составляет  _____________  кв. м,</w:t>
      </w:r>
    </w:p>
    <w:p w:rsidR="00257231" w:rsidRDefault="00257231">
      <w:pPr>
        <w:pStyle w:val="ConsPlusNonformat"/>
        <w:jc w:val="both"/>
      </w:pPr>
      <w:r>
        <w:t xml:space="preserve">согласно </w:t>
      </w:r>
      <w:hyperlink w:anchor="P366">
        <w:r>
          <w:rPr>
            <w:color w:val="0000FF"/>
          </w:rPr>
          <w:t>схеме</w:t>
        </w:r>
      </w:hyperlink>
      <w:r>
        <w:t xml:space="preserve"> размещения объектов сезонной торговли на кадастровом плане в</w:t>
      </w:r>
    </w:p>
    <w:p w:rsidR="00257231" w:rsidRDefault="00257231">
      <w:pPr>
        <w:pStyle w:val="ConsPlusNonformat"/>
        <w:jc w:val="both"/>
      </w:pPr>
      <w:r>
        <w:t>соответствии с Приложением 1 к настоящему Договору, являющемся неотъемлемой</w:t>
      </w:r>
    </w:p>
    <w:p w:rsidR="00257231" w:rsidRDefault="00257231">
      <w:pPr>
        <w:pStyle w:val="ConsPlusNonformat"/>
        <w:jc w:val="both"/>
      </w:pPr>
      <w:r>
        <w:t>частью настоящего Договора.</w:t>
      </w:r>
    </w:p>
    <w:p w:rsidR="00257231" w:rsidRDefault="00257231">
      <w:pPr>
        <w:pStyle w:val="ConsPlusNonformat"/>
        <w:jc w:val="both"/>
      </w:pPr>
      <w:r>
        <w:t xml:space="preserve">    Хозяйствующий субъект обязуется разместить и обеспечить в течение всего</w:t>
      </w:r>
    </w:p>
    <w:p w:rsidR="00257231" w:rsidRDefault="00257231">
      <w:pPr>
        <w:pStyle w:val="ConsPlusNonformat"/>
        <w:jc w:val="both"/>
      </w:pPr>
      <w:r>
        <w:t>срока действия настоящего Договора функционирование Объекта на условиях и в</w:t>
      </w:r>
    </w:p>
    <w:p w:rsidR="00257231" w:rsidRDefault="00257231">
      <w:pPr>
        <w:pStyle w:val="ConsPlusNonformat"/>
        <w:jc w:val="both"/>
      </w:pPr>
      <w:proofErr w:type="gramStart"/>
      <w:r>
        <w:t>порядке,  предусмотренных</w:t>
      </w:r>
      <w:proofErr w:type="gramEnd"/>
      <w:r>
        <w:t xml:space="preserve">  настоящим  Договором,  а также законодательством</w:t>
      </w:r>
    </w:p>
    <w:p w:rsidR="00257231" w:rsidRDefault="00257231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Ненецкого  автономного  округа  и  правовыми актами</w:t>
      </w:r>
    </w:p>
    <w:p w:rsidR="00257231" w:rsidRDefault="00257231">
      <w:pPr>
        <w:pStyle w:val="ConsPlusNonformat"/>
        <w:jc w:val="both"/>
      </w:pPr>
      <w:r>
        <w:t>муниципального образования "Городской округ "Город Нарьян-Мар".</w:t>
      </w:r>
    </w:p>
    <w:p w:rsidR="00257231" w:rsidRDefault="00257231">
      <w:pPr>
        <w:pStyle w:val="ConsPlusNonformat"/>
        <w:jc w:val="both"/>
      </w:pPr>
      <w:bookmarkStart w:id="9" w:name="P265"/>
      <w:bookmarkEnd w:id="9"/>
      <w:r>
        <w:t xml:space="preserve">    2. Период размещения Объекта устанавливается с ___________ по_________.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II. Права и обязанности Сторон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>3. Хозяйствующий субъект имеет право: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3.1. разместить Объект в соответствии с местоположением, установленным </w:t>
      </w:r>
      <w:hyperlink w:anchor="P250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3.2. осуществлять сезонную торговлю (услуги) в соответствии с требованиями действующего законодательства Российской Федерации.</w:t>
      </w:r>
    </w:p>
    <w:p w:rsidR="00257231" w:rsidRDefault="00257231">
      <w:pPr>
        <w:pStyle w:val="ConsPlusNormal"/>
        <w:spacing w:before="220"/>
        <w:ind w:firstLine="540"/>
        <w:jc w:val="both"/>
      </w:pPr>
      <w:bookmarkStart w:id="10" w:name="P272"/>
      <w:bookmarkEnd w:id="10"/>
      <w:r>
        <w:t>4. Хозяйствующий субъект обязан: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4.1. Обеспечить соблюдение требований: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4.1.1. Законодательства Российской Федерации о защите прав потребителей, обеспечения санитарных норм и правил по реализации товаров (услуг) и условий хранения продукции, санитарно-эпидемиологического благополучия населения, пожарной безопасности, охраны окружающей среды, об охранных зонах объектов электросетевого хозяйства, правил охраны линий и сооружений связи, нормы охраны труда и иных правил, нормативов, установленных законодательством Российской Федерации, Ненецкого автономного округа и правовыми актами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4.1.2. </w:t>
      </w:r>
      <w:hyperlink r:id="rId36">
        <w:r>
          <w:rPr>
            <w:color w:val="0000FF"/>
          </w:rPr>
          <w:t>Правил</w:t>
        </w:r>
      </w:hyperlink>
      <w:r>
        <w:t xml:space="preserve">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N 404-р.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4.1.3. Санитарных норм допустимой громкости звучания звукопроизводящих и звукоусилительных устройств, а также не могут ухудшать условия проживания и отдыха населения жилых массивов, представлять угрозу жизни и здоровью граждан.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4.1.4. Охраны жизни, здоровья, безопасности детей в период пребывания на детских развлекательных аттракционах с использованием специализированного оборудования.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4.1.5. Иных требований, установленных законодательством Российской Федерации, Ненецкого автономного округа и правовыми актами муниципального образования "Городской округ "Город Нарьян-Мар".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lastRenderedPageBreak/>
        <w:t>4.2. Сохранять установленную специализацию и местоположение Объекта в течение установленного периода размещения Объекта.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4.3. Обеспечить функционирование Объекта в соответствии с требованиями настоящего Договора, действовать от своего имени и на свой риск.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4.4. Хозяйствующий субъект обязан ежедневно в конце рабочего дня демонтировать Объект (за исключением кафе), производить уборку территории, прилегающей к Объекту,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благоустройства территории муниципального образования "Городской округ "Город Нарьян-Мар", утвержденными решением Совета городского округа "Город Нарьян-Мар" от 22.12.2022 N 404-р.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Кафе подлежат обязательному полному демонтажу в 3-дневный срок после окончания периода сезонной торговли. Место размещения кафе должно быть приведено в надлежащее санитарное состояние.</w:t>
      </w:r>
    </w:p>
    <w:p w:rsidR="00257231" w:rsidRDefault="00257231">
      <w:pPr>
        <w:pStyle w:val="ConsPlusNormal"/>
        <w:jc w:val="both"/>
      </w:pPr>
      <w:r>
        <w:t xml:space="preserve">(п. 4.4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25.01.2024 N 156)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4.5. Не нарушать права и законные интересы населения при размещении объекта сезонной торговли (услуг).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4.6. Не допускать передачу прав по настоящему Договору третьим лицам.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4.7. Освобождать место под размещением Объекта по требованию Администрации для проведения публичных и массовых мероприятий.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4.8. Содержать в чистоте предоставленное место и территорию по периметру не менее 5 метров от границ места, на котором расположен Объект.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4.9. Исключен. 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25.01.2024 N 156.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4.10. Размещать Объект в пределах границ земельного участка, предназначенного для размещения Объектов, указанного в </w:t>
      </w:r>
      <w:hyperlink w:anchor="P250">
        <w:r>
          <w:rPr>
            <w:color w:val="0000FF"/>
          </w:rPr>
          <w:t>пункте 1</w:t>
        </w:r>
      </w:hyperlink>
      <w:r>
        <w:t xml:space="preserve"> настоящего Договора.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4.11. Не допускать действий, приводящих к повреждению (нарушению покрытия поверхности) места, предоставленного под размещение Объектов. В случае нарушения данного условия Хозяйствующий субъект обязан немедленно письменно известить Администрацию и восстановить место, предоставленное под размещение Объектов.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4.12. Обеспечить Администрации свободный доступ на место размещения Объектов для его осмотра и проверки соблюдения условий настоящего Договора.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4.13. При необходимости подключения объектов сезонной торговли (услуг) к источникам энерго- и водоснабжения хозяйствующий субъект самостоятельно и за свой счет осуществляет соответствующие мероприятия в соответствии с законодательством по подключению к потреблению электрической энергии и водоснабжения (проведение проводки, установка приборов учета, заключения договоров энергоснабжения, водоснабжения и т.д.).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5. Администрация имеет право: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5.1. Требовать в одностороннем порядке расторжения Договора в случае, если Хозяйствующий субъект систематически (неоднократно) нарушает требования, установленные </w:t>
      </w:r>
      <w:hyperlink w:anchor="P272">
        <w:r>
          <w:rPr>
            <w:color w:val="0000FF"/>
          </w:rPr>
          <w:t>пунктом 4</w:t>
        </w:r>
      </w:hyperlink>
      <w:r>
        <w:t xml:space="preserve"> настоящего Договора.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5.2. В дни проведения публичных и массовых мероприятий уведомлять в 3-дневный срок до </w:t>
      </w:r>
      <w:r>
        <w:lastRenderedPageBreak/>
        <w:t>начала мероприятия о необходимости освободить место под размещением объекта сезонной торговли (услуг) на срок проведения мероприятий.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6. Администрация обязана: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6.1. Предостави.ь Хозяйствующему субъекту право на размещение Объекта в соответствии с условиями настоящего Договора;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6.2. Предоставить Хозяйствующему субъекту иное место для размещения Объекта в случае изменения градостроительной ситуации в соответствии с условиями настоящего Договора.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III. Срок действия Договора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 xml:space="preserve">7. Настоящий Договор действует с момента его подписания сторонами и до окончания периода размещения Объекта, устанавливаемого в соответствии с </w:t>
      </w:r>
      <w:hyperlink w:anchor="P265">
        <w:r>
          <w:rPr>
            <w:color w:val="0000FF"/>
          </w:rPr>
          <w:t>пунктом 2</w:t>
        </w:r>
      </w:hyperlink>
      <w:r>
        <w:t xml:space="preserve"> настоящего Договора.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IV. Ответственность сторон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>8.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V. Изменение и прекращение Договора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>9. По соглашению Сторон настоящий Договор может быть изменен.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10.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 Настоящий Договор расторгается в случаях: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11.1. Нарушений </w:t>
      </w:r>
      <w:hyperlink r:id="rId40">
        <w:r>
          <w:rPr>
            <w:color w:val="0000FF"/>
          </w:rPr>
          <w:t>Правил</w:t>
        </w:r>
      </w:hyperlink>
      <w:r>
        <w:t xml:space="preserve">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N 404-р.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11.2. Прекращения осуществления деятельности Хозяйствующим субъектом по его инициативе.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11.3. Ликвидации юридического лица, являющегося Хозяйствующим субъектом, в соответствии с законодательством Российской Федерации.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11.4. Прекращения деятельности физического лица, являющегося Хозяйствующим субъектом, в качестве индивидуального предпринимателя.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 xml:space="preserve">11.5. Систематических (неоднократных) нарушений обязанностей Хозяйствующим субъектом, установленных </w:t>
      </w:r>
      <w:hyperlink w:anchor="P272">
        <w:r>
          <w:rPr>
            <w:color w:val="0000FF"/>
          </w:rPr>
          <w:t>пунктом 4</w:t>
        </w:r>
      </w:hyperlink>
      <w:r>
        <w:t xml:space="preserve"> настоящего Договора, Договор может быть расторгнут в одностороннем порядке.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11.6. По решению суда.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11.7. По соглашению сторон Договора.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VI. Заключительные положения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ind w:firstLine="540"/>
        <w:jc w:val="both"/>
      </w:pPr>
      <w:r>
        <w:t xml:space="preserve">12. Любые споры, возникающие из настоящего Договора или в связи с ним, разрешаются Сторонами путем ведения переговоров, а в случае недостижения согласия передаются на </w:t>
      </w:r>
      <w:r>
        <w:lastRenderedPageBreak/>
        <w:t>рассмотрение Арбитражного суда Архангельской области по месту нахождения постоянного судебного присутствия в городе Нарьян-Маре Ненецкого автономного округа в установленном порядке.</w:t>
      </w:r>
    </w:p>
    <w:p w:rsidR="00257231" w:rsidRDefault="00257231">
      <w:pPr>
        <w:pStyle w:val="ConsPlusNormal"/>
        <w:spacing w:before="220"/>
        <w:ind w:firstLine="540"/>
        <w:jc w:val="both"/>
      </w:pPr>
      <w:r>
        <w:t>13. Настоящий Договор составлен в 2 экземплярах, имеющих одинаковую юридическую силу, по одному для каждой из Сторон, один из которых хранится в Администрации не менее 3 лет с момента его подписания Сторонами.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  <w:outlineLvl w:val="2"/>
      </w:pPr>
      <w:r>
        <w:t>VII. Реквизиты и подписи Сторон</w:t>
      </w:r>
    </w:p>
    <w:p w:rsidR="00257231" w:rsidRDefault="0025723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25723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Хозяйствующий субъект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</w:pPr>
            <w:r>
              <w:t>_______________________________</w:t>
            </w:r>
          </w:p>
          <w:p w:rsidR="00257231" w:rsidRDefault="00257231">
            <w:pPr>
              <w:pStyle w:val="ConsPlusNormal"/>
              <w:jc w:val="center"/>
            </w:pPr>
            <w:r>
              <w:t>(наименование хозяйствующего субъекта)</w:t>
            </w:r>
          </w:p>
          <w:p w:rsidR="00257231" w:rsidRDefault="00257231">
            <w:pPr>
              <w:pStyle w:val="ConsPlusNormal"/>
            </w:pPr>
            <w:r>
              <w:t>ИНН ___________________________</w:t>
            </w:r>
          </w:p>
          <w:p w:rsidR="00257231" w:rsidRDefault="00257231">
            <w:pPr>
              <w:pStyle w:val="ConsPlusNormal"/>
            </w:pPr>
            <w:r>
              <w:t>ОГРН __________________________</w:t>
            </w:r>
          </w:p>
          <w:p w:rsidR="00257231" w:rsidRDefault="00257231">
            <w:pPr>
              <w:pStyle w:val="ConsPlusNormal"/>
              <w:jc w:val="both"/>
            </w:pPr>
            <w:r>
              <w:t>Почтовый адрес: ________________</w:t>
            </w:r>
          </w:p>
          <w:p w:rsidR="00257231" w:rsidRDefault="00257231">
            <w:pPr>
              <w:pStyle w:val="ConsPlusNormal"/>
              <w:jc w:val="both"/>
            </w:pPr>
            <w:r>
              <w:t>Телефон _________________________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  <w:jc w:val="center"/>
            </w:pPr>
            <w:r>
              <w:t>_________________________________</w:t>
            </w:r>
          </w:p>
          <w:p w:rsidR="00257231" w:rsidRDefault="00257231">
            <w:pPr>
              <w:pStyle w:val="ConsPlusNormal"/>
              <w:jc w:val="center"/>
            </w:pPr>
            <w:r>
              <w:t>(подпись) (расшифровка подписи)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</w:pPr>
            <w:r>
              <w:t>м.п - при наличии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Администрация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</w:pPr>
            <w:r>
              <w:t>_______________________________</w:t>
            </w:r>
          </w:p>
          <w:p w:rsidR="00257231" w:rsidRDefault="00257231">
            <w:pPr>
              <w:pStyle w:val="ConsPlusNormal"/>
              <w:jc w:val="center"/>
            </w:pPr>
            <w:r>
              <w:t>(наименование Администрации)</w:t>
            </w:r>
          </w:p>
          <w:p w:rsidR="00257231" w:rsidRDefault="00257231">
            <w:pPr>
              <w:pStyle w:val="ConsPlusNormal"/>
            </w:pPr>
            <w:r>
              <w:t>ИНН/КПП _______________________</w:t>
            </w:r>
          </w:p>
          <w:p w:rsidR="00257231" w:rsidRDefault="00257231">
            <w:pPr>
              <w:pStyle w:val="ConsPlusNormal"/>
            </w:pPr>
            <w:r>
              <w:t>ОГРН __________________________</w:t>
            </w:r>
          </w:p>
          <w:p w:rsidR="00257231" w:rsidRDefault="00257231">
            <w:pPr>
              <w:pStyle w:val="ConsPlusNormal"/>
            </w:pPr>
            <w:r>
              <w:t>Почтовый адрес: _________________</w:t>
            </w:r>
          </w:p>
          <w:p w:rsidR="00257231" w:rsidRDefault="00257231">
            <w:pPr>
              <w:pStyle w:val="ConsPlusNormal"/>
            </w:pPr>
            <w:r>
              <w:t>Телефон _________________________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  <w:jc w:val="center"/>
            </w:pPr>
            <w:r>
              <w:t>_________________________________</w:t>
            </w:r>
          </w:p>
          <w:p w:rsidR="00257231" w:rsidRDefault="00257231">
            <w:pPr>
              <w:pStyle w:val="ConsPlusNormal"/>
              <w:jc w:val="center"/>
            </w:pPr>
            <w:r>
              <w:t>(подпись) (расшифровка подписи)</w:t>
            </w:r>
          </w:p>
          <w:p w:rsidR="00257231" w:rsidRDefault="00257231">
            <w:pPr>
              <w:pStyle w:val="ConsPlusNormal"/>
            </w:pPr>
          </w:p>
          <w:p w:rsidR="00257231" w:rsidRDefault="00257231">
            <w:pPr>
              <w:pStyle w:val="ConsPlusNormal"/>
            </w:pPr>
            <w:r>
              <w:t>м.п.</w:t>
            </w:r>
          </w:p>
        </w:tc>
      </w:tr>
    </w:tbl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231" w:rsidRDefault="002572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57231" w:rsidRDefault="00257231">
            <w:pPr>
              <w:pStyle w:val="ConsPlusNormal"/>
              <w:jc w:val="both"/>
            </w:pPr>
            <w:r>
              <w:rPr>
                <w:color w:val="392C69"/>
              </w:rPr>
              <w:t>Схема расположения объекта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</w:tr>
    </w:tbl>
    <w:p w:rsidR="00257231" w:rsidRDefault="00257231">
      <w:pPr>
        <w:pStyle w:val="ConsPlusNormal"/>
        <w:spacing w:before="280"/>
        <w:jc w:val="right"/>
        <w:outlineLvl w:val="2"/>
      </w:pPr>
      <w:r>
        <w:t>Приложение 1</w:t>
      </w:r>
    </w:p>
    <w:p w:rsidR="00257231" w:rsidRDefault="00257231">
      <w:pPr>
        <w:pStyle w:val="ConsPlusNormal"/>
        <w:jc w:val="right"/>
      </w:pPr>
      <w:r>
        <w:t>к договору на размещение</w:t>
      </w:r>
    </w:p>
    <w:p w:rsidR="00257231" w:rsidRDefault="00257231">
      <w:pPr>
        <w:pStyle w:val="ConsPlusNormal"/>
        <w:jc w:val="right"/>
      </w:pPr>
      <w:r>
        <w:t>объектов сезонной торговли (услуг)</w:t>
      </w:r>
    </w:p>
    <w:p w:rsidR="00257231" w:rsidRDefault="00257231">
      <w:pPr>
        <w:pStyle w:val="ConsPlusNormal"/>
        <w:jc w:val="right"/>
      </w:pPr>
      <w:r>
        <w:t>от "____" _________ 20__ г. N__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center"/>
      </w:pPr>
      <w:bookmarkStart w:id="11" w:name="P366"/>
      <w:bookmarkEnd w:id="11"/>
      <w:r>
        <w:t>Схема расположения объекта</w:t>
      </w:r>
    </w:p>
    <w:p w:rsidR="00257231" w:rsidRDefault="00257231">
      <w:pPr>
        <w:pStyle w:val="ConsPlusNormal"/>
        <w:jc w:val="center"/>
      </w:pPr>
      <w:r>
        <w:t>сезонной торговли (услуг) на кадастровом плане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right"/>
        <w:outlineLvl w:val="0"/>
      </w:pPr>
      <w:r>
        <w:t>Приложение 2</w:t>
      </w:r>
    </w:p>
    <w:p w:rsidR="00257231" w:rsidRDefault="00257231">
      <w:pPr>
        <w:pStyle w:val="ConsPlusNormal"/>
        <w:jc w:val="right"/>
      </w:pPr>
      <w:r>
        <w:t>к постановлению Администрации</w:t>
      </w:r>
    </w:p>
    <w:p w:rsidR="00257231" w:rsidRDefault="00257231">
      <w:pPr>
        <w:pStyle w:val="ConsPlusNormal"/>
        <w:jc w:val="right"/>
      </w:pPr>
      <w:r>
        <w:t>муниципального образования</w:t>
      </w:r>
    </w:p>
    <w:p w:rsidR="00257231" w:rsidRDefault="00257231">
      <w:pPr>
        <w:pStyle w:val="ConsPlusNormal"/>
        <w:jc w:val="right"/>
      </w:pPr>
      <w:r>
        <w:t>"Городской округ "Город Нарьян-Мар"</w:t>
      </w:r>
    </w:p>
    <w:p w:rsidR="00257231" w:rsidRDefault="00257231">
      <w:pPr>
        <w:pStyle w:val="ConsPlusNormal"/>
        <w:jc w:val="right"/>
      </w:pPr>
      <w:r>
        <w:t>от 01.09.2022 N 1114</w:t>
      </w: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Title"/>
        <w:jc w:val="center"/>
      </w:pPr>
      <w:bookmarkStart w:id="12" w:name="P379"/>
      <w:bookmarkEnd w:id="12"/>
      <w:r>
        <w:t>ПЕРЕЧЕНЬ</w:t>
      </w:r>
    </w:p>
    <w:p w:rsidR="00257231" w:rsidRDefault="00257231">
      <w:pPr>
        <w:pStyle w:val="ConsPlusTitle"/>
        <w:jc w:val="center"/>
      </w:pPr>
      <w:r>
        <w:t>МЕСТ РАЗМЕЩЕНИЯ ОБЪЕКТОВ СЕЗОННОЙ ТОРГОВЛИ (УСЛУГ)</w:t>
      </w:r>
    </w:p>
    <w:p w:rsidR="00257231" w:rsidRDefault="002572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72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41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17.07.2023 </w:t>
            </w:r>
            <w:hyperlink r:id="rId42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:rsidR="00257231" w:rsidRDefault="00257231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 округ</w:t>
            </w:r>
          </w:p>
          <w:p w:rsidR="00257231" w:rsidRDefault="00257231">
            <w:pPr>
              <w:pStyle w:val="ConsPlusNormal"/>
              <w:jc w:val="center"/>
            </w:pPr>
            <w:r>
              <w:rPr>
                <w:color w:val="392C69"/>
              </w:rPr>
              <w:t>"Город Нарьян-Мар" от 25.01.2024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7231" w:rsidRDefault="00257231">
            <w:pPr>
              <w:pStyle w:val="ConsPlusNormal"/>
            </w:pPr>
          </w:p>
        </w:tc>
      </w:tr>
    </w:tbl>
    <w:p w:rsidR="00257231" w:rsidRDefault="002572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628"/>
        <w:gridCol w:w="1985"/>
        <w:gridCol w:w="2410"/>
        <w:gridCol w:w="1474"/>
      </w:tblGrid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Адрес (местоположение) размещения объекта сезонной торговли (услуги)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Специализация объекта сезонной торговли (услуги)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Вид продукции (услуги)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Период размещения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ул. Смидовича, в районе дома N 21А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Скалодромы, веревочные парки и т.п.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зимний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ул. Рыбников, в районе общественной территории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Скалодромы, веревочные парки и т.п.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зимний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486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8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Пешеходная часть ул. Смидовича</w:t>
            </w:r>
          </w:p>
        </w:tc>
        <w:tc>
          <w:tcPr>
            <w:tcW w:w="1985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Палатки, киоски, прилавки, холодильные витрины, лотки, торговые автоматы</w:t>
            </w:r>
          </w:p>
        </w:tc>
        <w:tc>
          <w:tcPr>
            <w:tcW w:w="2410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Сладкая вата, попкорн, мороженое, напитки и т.п.; саженцы растений, рассада однолетних цветов, сопутствующие товары (грунт, удобрения и т.п.)</w:t>
            </w:r>
          </w:p>
        </w:tc>
        <w:tc>
          <w:tcPr>
            <w:tcW w:w="1474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257231" w:rsidRDefault="00257231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"Городской округ "Город Нарьян-Мар" от 17.07.2023 N 1054)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Площадь им. В.И.Ленина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Электромобили, электрокартинги, гироскутеры, велосипеды, аттракционы-качалки, настольный теннис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Площадь Марад сей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Электромобили, электрокартинги, гироскутеры, велосипеды, качели, карусели, батуты (не более 10 м x 10 м), настольный теннис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486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28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У морского речного вокзала, ул. Портовая</w:t>
            </w:r>
          </w:p>
        </w:tc>
        <w:tc>
          <w:tcPr>
            <w:tcW w:w="1985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Предприятие быстрого обслуживания (кафе)</w:t>
            </w:r>
          </w:p>
        </w:tc>
        <w:tc>
          <w:tcPr>
            <w:tcW w:w="2410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Общественное питание</w:t>
            </w:r>
          </w:p>
        </w:tc>
        <w:tc>
          <w:tcPr>
            <w:tcW w:w="1474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257231" w:rsidRDefault="00257231">
            <w:pPr>
              <w:pStyle w:val="ConsPlusNormal"/>
              <w:jc w:val="both"/>
            </w:pPr>
            <w:r>
              <w:t xml:space="preserve">(п. 6 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"Городской округ "Город Нарьян-Мар" от 25.01.2024 N 156)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 xml:space="preserve">ул. Авиаторов, в районе </w:t>
            </w:r>
            <w:r>
              <w:lastRenderedPageBreak/>
              <w:t>дома N 22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lastRenderedPageBreak/>
              <w:t xml:space="preserve">Палатки, киоски, </w:t>
            </w:r>
            <w:r>
              <w:lastRenderedPageBreak/>
              <w:t>прилавки, холодильные витрины, лотки, торговые автоматы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lastRenderedPageBreak/>
              <w:t xml:space="preserve">Сладкая вата, попкорн, </w:t>
            </w:r>
            <w:r>
              <w:lastRenderedPageBreak/>
              <w:t>мороженое, напитки и т.п.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lastRenderedPageBreak/>
              <w:t>летний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ул. Рыбников, в районе общественной территории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Электромобили, электрокартинги, гироскутеры, велосипеды, качели, карусели, батуты (не более 5 м x 5 м), настольный теннис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c>
          <w:tcPr>
            <w:tcW w:w="486" w:type="dxa"/>
          </w:tcPr>
          <w:p w:rsidR="00257231" w:rsidRDefault="002572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28" w:type="dxa"/>
          </w:tcPr>
          <w:p w:rsidR="00257231" w:rsidRDefault="00257231">
            <w:pPr>
              <w:pStyle w:val="ConsPlusNormal"/>
              <w:jc w:val="center"/>
            </w:pPr>
            <w:r>
              <w:t>ул. Смидовича, в районе дома N 21А</w:t>
            </w:r>
          </w:p>
        </w:tc>
        <w:tc>
          <w:tcPr>
            <w:tcW w:w="1985" w:type="dxa"/>
          </w:tcPr>
          <w:p w:rsidR="00257231" w:rsidRDefault="00257231">
            <w:pPr>
              <w:pStyle w:val="ConsPlusNormal"/>
              <w:jc w:val="center"/>
            </w:pPr>
            <w:r>
              <w:t>Детские развлекательные аттракционы</w:t>
            </w:r>
          </w:p>
        </w:tc>
        <w:tc>
          <w:tcPr>
            <w:tcW w:w="2410" w:type="dxa"/>
          </w:tcPr>
          <w:p w:rsidR="00257231" w:rsidRDefault="00257231">
            <w:pPr>
              <w:pStyle w:val="ConsPlusNormal"/>
              <w:jc w:val="center"/>
            </w:pPr>
            <w:r>
              <w:t>Батуты (не более 10 м x 10 м), веревочные парки, скалодромы, передвижные кинотеатры, настольный теннис и т.п.</w:t>
            </w:r>
          </w:p>
        </w:tc>
        <w:tc>
          <w:tcPr>
            <w:tcW w:w="1474" w:type="dxa"/>
          </w:tcPr>
          <w:p w:rsidR="00257231" w:rsidRDefault="00257231">
            <w:pPr>
              <w:pStyle w:val="ConsPlusNormal"/>
              <w:jc w:val="center"/>
            </w:pPr>
            <w:r>
              <w:t>летний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486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28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Площадь им. В.И.Ленина, не более 1 объекта торговли</w:t>
            </w:r>
          </w:p>
        </w:tc>
        <w:tc>
          <w:tcPr>
            <w:tcW w:w="1985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Предприятие быстрого обслуживания (кафе)</w:t>
            </w:r>
          </w:p>
        </w:tc>
        <w:tc>
          <w:tcPr>
            <w:tcW w:w="2410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Общественное питание</w:t>
            </w:r>
          </w:p>
        </w:tc>
        <w:tc>
          <w:tcPr>
            <w:tcW w:w="1474" w:type="dxa"/>
            <w:tcBorders>
              <w:bottom w:val="nil"/>
            </w:tcBorders>
          </w:tcPr>
          <w:p w:rsidR="00257231" w:rsidRDefault="00257231">
            <w:pPr>
              <w:pStyle w:val="ConsPlusNormal"/>
              <w:jc w:val="center"/>
            </w:pPr>
            <w:r>
              <w:t>зимний</w:t>
            </w:r>
          </w:p>
        </w:tc>
      </w:tr>
      <w:tr w:rsidR="00257231">
        <w:tblPrEx>
          <w:tblBorders>
            <w:insideH w:val="nil"/>
          </w:tblBorders>
        </w:tblPrEx>
        <w:tc>
          <w:tcPr>
            <w:tcW w:w="8983" w:type="dxa"/>
            <w:gridSpan w:val="5"/>
            <w:tcBorders>
              <w:top w:val="nil"/>
            </w:tcBorders>
          </w:tcPr>
          <w:p w:rsidR="00257231" w:rsidRDefault="00257231">
            <w:pPr>
              <w:pStyle w:val="ConsPlusNormal"/>
              <w:jc w:val="both"/>
            </w:pPr>
            <w:r>
              <w:t xml:space="preserve">(п. 10 введен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образования "Городской округ "Город Нарьян-Мар" от 25.01.2024 N 156)</w:t>
            </w:r>
          </w:p>
        </w:tc>
      </w:tr>
    </w:tbl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jc w:val="both"/>
      </w:pPr>
    </w:p>
    <w:p w:rsidR="00257231" w:rsidRDefault="002572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B7" w:rsidRDefault="00F25CB7"/>
    <w:sectPr w:rsidR="00F25CB7" w:rsidSect="00D3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31"/>
    <w:rsid w:val="00010ACC"/>
    <w:rsid w:val="000C4865"/>
    <w:rsid w:val="00206F8C"/>
    <w:rsid w:val="00257231"/>
    <w:rsid w:val="00550A54"/>
    <w:rsid w:val="00871EF1"/>
    <w:rsid w:val="008D7AE6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8BBC-06C8-472E-9CDD-0FCAE5F3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72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72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72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9" TargetMode="External"/><Relationship Id="rId13" Type="http://schemas.openxmlformats.org/officeDocument/2006/relationships/hyperlink" Target="https://login.consultant.ru/link/?req=doc&amp;base=RLAW913&amp;n=26275" TargetMode="External"/><Relationship Id="rId18" Type="http://schemas.openxmlformats.org/officeDocument/2006/relationships/hyperlink" Target="https://login.consultant.ru/link/?req=doc&amp;base=RLAW913&amp;n=49440" TargetMode="External"/><Relationship Id="rId26" Type="http://schemas.openxmlformats.org/officeDocument/2006/relationships/hyperlink" Target="https://login.consultant.ru/link/?req=doc&amp;base=RLAW913&amp;n=54457&amp;dst=100019" TargetMode="External"/><Relationship Id="rId39" Type="http://schemas.openxmlformats.org/officeDocument/2006/relationships/hyperlink" Target="https://login.consultant.ru/link/?req=doc&amp;base=RLAW913&amp;n=57898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799" TargetMode="External"/><Relationship Id="rId34" Type="http://schemas.openxmlformats.org/officeDocument/2006/relationships/hyperlink" Target="https://login.consultant.ru/link/?req=doc&amp;base=RLAW913&amp;n=55702&amp;dst=100008" TargetMode="External"/><Relationship Id="rId42" Type="http://schemas.openxmlformats.org/officeDocument/2006/relationships/hyperlink" Target="https://login.consultant.ru/link/?req=doc&amp;base=RLAW913&amp;n=56497&amp;dst=10000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7898&amp;dst=100005" TargetMode="External"/><Relationship Id="rId12" Type="http://schemas.openxmlformats.org/officeDocument/2006/relationships/hyperlink" Target="https://login.consultant.ru/link/?req=doc&amp;base=RLAW913&amp;n=45987" TargetMode="External"/><Relationship Id="rId17" Type="http://schemas.openxmlformats.org/officeDocument/2006/relationships/hyperlink" Target="https://login.consultant.ru/link/?req=doc&amp;base=RLAW913&amp;n=44648" TargetMode="External"/><Relationship Id="rId25" Type="http://schemas.openxmlformats.org/officeDocument/2006/relationships/hyperlink" Target="https://login.consultant.ru/link/?req=doc&amp;base=RLAW913&amp;n=57898&amp;dst=100007" TargetMode="External"/><Relationship Id="rId33" Type="http://schemas.openxmlformats.org/officeDocument/2006/relationships/hyperlink" Target="https://login.consultant.ru/link/?req=doc&amp;base=LAW&amp;n=439201&amp;dst=27" TargetMode="External"/><Relationship Id="rId38" Type="http://schemas.openxmlformats.org/officeDocument/2006/relationships/hyperlink" Target="https://login.consultant.ru/link/?req=doc&amp;base=RLAW913&amp;n=57898&amp;dst=100010" TargetMode="External"/><Relationship Id="rId46" Type="http://schemas.openxmlformats.org/officeDocument/2006/relationships/hyperlink" Target="https://login.consultant.ru/link/?req=doc&amp;base=RLAW913&amp;n=57898&amp;dst=100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4392" TargetMode="External"/><Relationship Id="rId20" Type="http://schemas.openxmlformats.org/officeDocument/2006/relationships/hyperlink" Target="https://login.consultant.ru/link/?req=doc&amp;base=RLAW913&amp;n=57898&amp;dst=100005" TargetMode="External"/><Relationship Id="rId29" Type="http://schemas.openxmlformats.org/officeDocument/2006/relationships/hyperlink" Target="https://login.consultant.ru/link/?req=doc&amp;base=RLAW913&amp;n=57898&amp;dst=100009" TargetMode="External"/><Relationship Id="rId41" Type="http://schemas.openxmlformats.org/officeDocument/2006/relationships/hyperlink" Target="https://login.consultant.ru/link/?req=doc&amp;base=RLAW913&amp;n=55702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497&amp;dst=100005" TargetMode="External"/><Relationship Id="rId11" Type="http://schemas.openxmlformats.org/officeDocument/2006/relationships/hyperlink" Target="https://login.consultant.ru/link/?req=doc&amp;base=RLAW913&amp;n=21190" TargetMode="External"/><Relationship Id="rId24" Type="http://schemas.openxmlformats.org/officeDocument/2006/relationships/hyperlink" Target="https://login.consultant.ru/link/?req=doc&amp;base=RLAW913&amp;n=57898&amp;dst=100006" TargetMode="External"/><Relationship Id="rId32" Type="http://schemas.openxmlformats.org/officeDocument/2006/relationships/hyperlink" Target="https://login.consultant.ru/link/?req=doc&amp;base=LAW&amp;n=71961" TargetMode="External"/><Relationship Id="rId37" Type="http://schemas.openxmlformats.org/officeDocument/2006/relationships/hyperlink" Target="https://login.consultant.ru/link/?req=doc&amp;base=RLAW913&amp;n=54457&amp;dst=100019" TargetMode="External"/><Relationship Id="rId40" Type="http://schemas.openxmlformats.org/officeDocument/2006/relationships/hyperlink" Target="https://login.consultant.ru/link/?req=doc&amp;base=RLAW913&amp;n=54457&amp;dst=100019" TargetMode="External"/><Relationship Id="rId45" Type="http://schemas.openxmlformats.org/officeDocument/2006/relationships/hyperlink" Target="https://login.consultant.ru/link/?req=doc&amp;base=RLAW913&amp;n=57898&amp;dst=100015" TargetMode="External"/><Relationship Id="rId5" Type="http://schemas.openxmlformats.org/officeDocument/2006/relationships/hyperlink" Target="https://login.consultant.ru/link/?req=doc&amp;base=RLAW913&amp;n=55702&amp;dst=100005" TargetMode="External"/><Relationship Id="rId15" Type="http://schemas.openxmlformats.org/officeDocument/2006/relationships/hyperlink" Target="https://login.consultant.ru/link/?req=doc&amp;base=RLAW913&amp;n=41242" TargetMode="External"/><Relationship Id="rId23" Type="http://schemas.openxmlformats.org/officeDocument/2006/relationships/hyperlink" Target="https://login.consultant.ru/link/?req=doc&amp;base=RLAW913&amp;n=55702&amp;dst=1" TargetMode="External"/><Relationship Id="rId28" Type="http://schemas.openxmlformats.org/officeDocument/2006/relationships/hyperlink" Target="https://login.consultant.ru/link/?req=doc&amp;base=RLAW913&amp;n=57898&amp;dst=100008" TargetMode="External"/><Relationship Id="rId36" Type="http://schemas.openxmlformats.org/officeDocument/2006/relationships/hyperlink" Target="https://login.consultant.ru/link/?req=doc&amp;base=RLAW913&amp;n=54457&amp;dst=100019" TargetMode="External"/><Relationship Id="rId10" Type="http://schemas.openxmlformats.org/officeDocument/2006/relationships/hyperlink" Target="https://login.consultant.ru/link/?req=doc&amp;base=RLAW913&amp;n=44678" TargetMode="External"/><Relationship Id="rId19" Type="http://schemas.openxmlformats.org/officeDocument/2006/relationships/hyperlink" Target="https://login.consultant.ru/link/?req=doc&amp;base=RLAW913&amp;n=55702&amp;dst=100005" TargetMode="External"/><Relationship Id="rId31" Type="http://schemas.openxmlformats.org/officeDocument/2006/relationships/hyperlink" Target="https://login.consultant.ru/link/?req=doc&amp;base=LAW&amp;n=439201&amp;dst=100269" TargetMode="External"/><Relationship Id="rId44" Type="http://schemas.openxmlformats.org/officeDocument/2006/relationships/hyperlink" Target="https://login.consultant.ru/link/?req=doc&amp;base=RLAW913&amp;n=5649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631" TargetMode="External"/><Relationship Id="rId14" Type="http://schemas.openxmlformats.org/officeDocument/2006/relationships/hyperlink" Target="https://login.consultant.ru/link/?req=doc&amp;base=RLAW913&amp;n=26963" TargetMode="External"/><Relationship Id="rId22" Type="http://schemas.openxmlformats.org/officeDocument/2006/relationships/hyperlink" Target="https://login.consultant.ru/link/?req=doc&amp;base=LAW&amp;n=465631" TargetMode="External"/><Relationship Id="rId27" Type="http://schemas.openxmlformats.org/officeDocument/2006/relationships/hyperlink" Target="https://login.consultant.ru/link/?req=doc&amp;base=RLAW913&amp;n=55702&amp;dst=100006" TargetMode="External"/><Relationship Id="rId30" Type="http://schemas.openxmlformats.org/officeDocument/2006/relationships/hyperlink" Target="https://login.consultant.ru/link/?req=doc&amp;base=LAW&amp;n=439201&amp;dst=100260" TargetMode="External"/><Relationship Id="rId35" Type="http://schemas.openxmlformats.org/officeDocument/2006/relationships/hyperlink" Target="https://login.consultant.ru/link/?req=doc&amp;base=RLAW913&amp;n=57898&amp;dst=100010" TargetMode="External"/><Relationship Id="rId43" Type="http://schemas.openxmlformats.org/officeDocument/2006/relationships/hyperlink" Target="https://login.consultant.ru/link/?req=doc&amp;base=RLAW913&amp;n=57898&amp;dst=10001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5735</Words>
  <Characters>32691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1</cp:revision>
  <dcterms:created xsi:type="dcterms:W3CDTF">2024-02-13T08:09:00Z</dcterms:created>
  <dcterms:modified xsi:type="dcterms:W3CDTF">2024-02-13T08:10:00Z</dcterms:modified>
</cp:coreProperties>
</file>