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14A52" w:rsidP="00453519">
            <w:pPr>
              <w:ind w:left="-108" w:firstLine="108"/>
              <w:jc w:val="center"/>
            </w:pPr>
            <w:bookmarkStart w:id="0" w:name="ТекстовоеПоле7"/>
            <w:r>
              <w:t>30</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2E095D">
            <w:pPr>
              <w:jc w:val="both"/>
            </w:pPr>
            <w:r>
              <w:t>7</w:t>
            </w:r>
            <w:r w:rsidR="002E095D">
              <w:t>6</w:t>
            </w:r>
            <w:r w:rsidR="001F46A1">
              <w:t>0</w:t>
            </w:r>
            <w:r w:rsidR="00797060">
              <w:t>-р</w:t>
            </w:r>
          </w:p>
        </w:tc>
      </w:tr>
    </w:tbl>
    <w:p w:rsidR="00A826DF"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1F46A1" w:rsidRPr="001F46A1" w:rsidTr="00046DDC">
        <w:trPr>
          <w:trHeight w:val="823"/>
        </w:trPr>
        <w:tc>
          <w:tcPr>
            <w:tcW w:w="9639" w:type="dxa"/>
            <w:tcBorders>
              <w:top w:val="nil"/>
              <w:left w:val="nil"/>
              <w:bottom w:val="nil"/>
              <w:right w:val="nil"/>
            </w:tcBorders>
          </w:tcPr>
          <w:p w:rsidR="001F46A1" w:rsidRPr="001F46A1" w:rsidRDefault="001F46A1" w:rsidP="001F46A1">
            <w:pPr>
              <w:ind w:left="-108" w:right="4428"/>
              <w:jc w:val="both"/>
              <w:rPr>
                <w:sz w:val="26"/>
              </w:rPr>
            </w:pPr>
            <w:r w:rsidRPr="001F46A1">
              <w:rPr>
                <w:sz w:val="26"/>
              </w:rPr>
              <w:t>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2022 год</w:t>
            </w:r>
          </w:p>
        </w:tc>
      </w:tr>
    </w:tbl>
    <w:p w:rsidR="001F46A1" w:rsidRPr="001F46A1" w:rsidRDefault="001F46A1" w:rsidP="001F46A1">
      <w:pPr>
        <w:tabs>
          <w:tab w:val="left" w:pos="720"/>
        </w:tabs>
        <w:ind w:firstLine="709"/>
        <w:jc w:val="both"/>
        <w:rPr>
          <w:sz w:val="26"/>
        </w:rPr>
      </w:pPr>
      <w:bookmarkStart w:id="1" w:name="_GoBack"/>
      <w:bookmarkEnd w:id="1"/>
    </w:p>
    <w:p w:rsidR="001F46A1" w:rsidRPr="001F46A1" w:rsidRDefault="001F46A1" w:rsidP="001F46A1">
      <w:pPr>
        <w:tabs>
          <w:tab w:val="left" w:pos="720"/>
        </w:tabs>
        <w:ind w:firstLine="709"/>
        <w:jc w:val="both"/>
        <w:rPr>
          <w:sz w:val="26"/>
        </w:rPr>
      </w:pPr>
    </w:p>
    <w:p w:rsidR="001F46A1" w:rsidRPr="001F46A1" w:rsidRDefault="001F46A1" w:rsidP="001F46A1">
      <w:pPr>
        <w:tabs>
          <w:tab w:val="left" w:pos="720"/>
        </w:tabs>
        <w:ind w:firstLine="709"/>
        <w:jc w:val="both"/>
        <w:rPr>
          <w:sz w:val="26"/>
        </w:rPr>
      </w:pPr>
    </w:p>
    <w:p w:rsidR="001F46A1" w:rsidRPr="001F46A1" w:rsidRDefault="001F46A1" w:rsidP="001F46A1">
      <w:pPr>
        <w:ind w:firstLine="709"/>
        <w:jc w:val="both"/>
        <w:rPr>
          <w:sz w:val="26"/>
          <w:szCs w:val="26"/>
        </w:rPr>
      </w:pPr>
      <w:r w:rsidRPr="001F46A1">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0085279F">
        <w:rPr>
          <w:sz w:val="26"/>
          <w:szCs w:val="26"/>
        </w:rPr>
        <w:br/>
      </w:r>
      <w:r w:rsidRPr="001F46A1">
        <w:rPr>
          <w:sz w:val="26"/>
          <w:szCs w:val="26"/>
        </w:rPr>
        <w:t>и оценки эффективности муниципальных программ муниципального образования "Городской округ "Город Нарьян-Мар":</w:t>
      </w:r>
    </w:p>
    <w:p w:rsidR="001F46A1" w:rsidRPr="001F46A1" w:rsidRDefault="001F46A1" w:rsidP="001F46A1">
      <w:pPr>
        <w:tabs>
          <w:tab w:val="left" w:pos="720"/>
        </w:tabs>
        <w:ind w:firstLine="709"/>
        <w:jc w:val="both"/>
        <w:rPr>
          <w:bCs/>
          <w:sz w:val="26"/>
          <w:szCs w:val="26"/>
        </w:rPr>
      </w:pPr>
    </w:p>
    <w:p w:rsidR="001F46A1" w:rsidRPr="001F46A1" w:rsidRDefault="001F46A1" w:rsidP="001F46A1">
      <w:pPr>
        <w:keepNext/>
        <w:keepLines/>
        <w:shd w:val="clear" w:color="auto" w:fill="FFFFFF"/>
        <w:tabs>
          <w:tab w:val="left" w:pos="1134"/>
        </w:tabs>
        <w:ind w:firstLine="709"/>
        <w:jc w:val="both"/>
        <w:textAlignment w:val="baseline"/>
        <w:outlineLvl w:val="2"/>
        <w:rPr>
          <w:sz w:val="26"/>
          <w:szCs w:val="26"/>
        </w:rPr>
      </w:pPr>
      <w:r w:rsidRPr="001F46A1">
        <w:rPr>
          <w:sz w:val="26"/>
          <w:szCs w:val="26"/>
        </w:rPr>
        <w:t>1.</w:t>
      </w:r>
      <w:r w:rsidRPr="001F46A1">
        <w:rPr>
          <w:sz w:val="26"/>
          <w:szCs w:val="26"/>
        </w:rPr>
        <w:tab/>
        <w:t>Утвердить план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2022 год (Приложение)</w:t>
      </w:r>
    </w:p>
    <w:p w:rsidR="001F46A1" w:rsidRPr="001F46A1" w:rsidRDefault="001F46A1" w:rsidP="001F46A1">
      <w:pPr>
        <w:keepNext/>
        <w:keepLines/>
        <w:shd w:val="clear" w:color="auto" w:fill="FFFFFF"/>
        <w:tabs>
          <w:tab w:val="left" w:pos="1134"/>
        </w:tabs>
        <w:ind w:firstLine="709"/>
        <w:jc w:val="both"/>
        <w:textAlignment w:val="baseline"/>
        <w:outlineLvl w:val="2"/>
        <w:rPr>
          <w:sz w:val="26"/>
          <w:szCs w:val="26"/>
        </w:rPr>
      </w:pPr>
      <w:r w:rsidRPr="001F46A1">
        <w:rPr>
          <w:sz w:val="26"/>
          <w:szCs w:val="26"/>
        </w:rPr>
        <w:t>2.</w:t>
      </w:r>
      <w:r w:rsidRPr="001F46A1">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pPr>
    </w:p>
    <w:p w:rsidR="0085279F" w:rsidRDefault="0085279F" w:rsidP="0090795D">
      <w:pPr>
        <w:jc w:val="both"/>
        <w:rPr>
          <w:sz w:val="26"/>
          <w:szCs w:val="26"/>
        </w:rPr>
        <w:sectPr w:rsidR="0085279F" w:rsidSect="00EC31DC">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85279F" w:rsidRPr="002A5D75" w:rsidTr="00046DDC">
        <w:trPr>
          <w:trHeight w:val="255"/>
        </w:trPr>
        <w:tc>
          <w:tcPr>
            <w:tcW w:w="632" w:type="dxa"/>
            <w:tcBorders>
              <w:top w:val="nil"/>
              <w:left w:val="nil"/>
              <w:bottom w:val="nil"/>
              <w:right w:val="nil"/>
            </w:tcBorders>
            <w:shd w:val="clear" w:color="auto" w:fill="auto"/>
            <w:noWrap/>
            <w:vAlign w:val="bottom"/>
            <w:hideMark/>
          </w:tcPr>
          <w:p w:rsidR="0085279F" w:rsidRPr="002A5D75" w:rsidRDefault="0085279F" w:rsidP="00046DDC">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85279F" w:rsidRPr="006C147A" w:rsidRDefault="0085279F" w:rsidP="00046DDC">
            <w:pPr>
              <w:ind w:left="9616"/>
              <w:rPr>
                <w:sz w:val="26"/>
                <w:szCs w:val="26"/>
              </w:rPr>
            </w:pPr>
            <w:r w:rsidRPr="006C147A">
              <w:rPr>
                <w:sz w:val="26"/>
                <w:szCs w:val="26"/>
              </w:rPr>
              <w:t>Приложение</w:t>
            </w:r>
          </w:p>
          <w:p w:rsidR="0085279F" w:rsidRPr="006C147A" w:rsidRDefault="0085279F" w:rsidP="00046DDC">
            <w:pPr>
              <w:ind w:left="9616"/>
              <w:rPr>
                <w:sz w:val="26"/>
                <w:szCs w:val="26"/>
              </w:rPr>
            </w:pPr>
            <w:r w:rsidRPr="006C147A">
              <w:rPr>
                <w:sz w:val="26"/>
                <w:szCs w:val="26"/>
              </w:rPr>
              <w:t>к распоряжению Администрации</w:t>
            </w:r>
          </w:p>
          <w:p w:rsidR="0085279F" w:rsidRDefault="0085279F" w:rsidP="00046DDC">
            <w:pPr>
              <w:ind w:left="9616"/>
              <w:rPr>
                <w:sz w:val="26"/>
                <w:szCs w:val="26"/>
              </w:rPr>
            </w:pPr>
            <w:r>
              <w:rPr>
                <w:sz w:val="26"/>
                <w:szCs w:val="26"/>
              </w:rPr>
              <w:t>муниципального образования</w:t>
            </w:r>
          </w:p>
          <w:p w:rsidR="0085279F" w:rsidRPr="006C147A" w:rsidRDefault="0085279F" w:rsidP="00046DDC">
            <w:pPr>
              <w:ind w:left="9616"/>
              <w:rPr>
                <w:sz w:val="26"/>
                <w:szCs w:val="26"/>
              </w:rPr>
            </w:pPr>
            <w:r w:rsidRPr="006C147A">
              <w:rPr>
                <w:sz w:val="26"/>
                <w:szCs w:val="26"/>
              </w:rPr>
              <w:t>"Городской округ "Город Нарьян-Мар"</w:t>
            </w:r>
          </w:p>
          <w:p w:rsidR="0085279F" w:rsidRDefault="0085279F" w:rsidP="0085279F">
            <w:pPr>
              <w:ind w:left="9616"/>
              <w:rPr>
                <w:sz w:val="26"/>
                <w:szCs w:val="26"/>
              </w:rPr>
            </w:pPr>
            <w:r w:rsidRPr="006C147A">
              <w:rPr>
                <w:sz w:val="26"/>
                <w:szCs w:val="26"/>
              </w:rPr>
              <w:t xml:space="preserve">от </w:t>
            </w:r>
            <w:r>
              <w:rPr>
                <w:sz w:val="26"/>
                <w:szCs w:val="26"/>
              </w:rPr>
              <w:t>30.12.2021</w:t>
            </w:r>
            <w:r w:rsidRPr="006C147A">
              <w:rPr>
                <w:sz w:val="26"/>
                <w:szCs w:val="26"/>
              </w:rPr>
              <w:t xml:space="preserve"> №</w:t>
            </w:r>
            <w:r>
              <w:rPr>
                <w:sz w:val="26"/>
                <w:szCs w:val="26"/>
              </w:rPr>
              <w:t xml:space="preserve"> 760-р</w:t>
            </w:r>
          </w:p>
          <w:p w:rsidR="0085279F" w:rsidRPr="006C147A" w:rsidRDefault="0085279F" w:rsidP="00046DDC">
            <w:pPr>
              <w:jc w:val="right"/>
              <w:rPr>
                <w:bCs/>
                <w:sz w:val="26"/>
                <w:szCs w:val="26"/>
              </w:rPr>
            </w:pPr>
            <w:r w:rsidRPr="006C147A">
              <w:rPr>
                <w:bCs/>
                <w:sz w:val="26"/>
                <w:szCs w:val="26"/>
              </w:rPr>
              <w:t xml:space="preserve"> </w:t>
            </w:r>
          </w:p>
          <w:p w:rsidR="0085279F" w:rsidRDefault="0085279F" w:rsidP="00046DDC">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85279F" w:rsidRDefault="0085279F" w:rsidP="00046DDC">
            <w:pPr>
              <w:jc w:val="center"/>
              <w:rPr>
                <w:bCs/>
                <w:sz w:val="26"/>
                <w:szCs w:val="26"/>
              </w:rPr>
            </w:pPr>
            <w:r w:rsidRPr="006C147A">
              <w:rPr>
                <w:bCs/>
                <w:sz w:val="26"/>
                <w:szCs w:val="26"/>
              </w:rPr>
              <w:t>"Горо</w:t>
            </w:r>
            <w:r>
              <w:rPr>
                <w:bCs/>
                <w:sz w:val="26"/>
                <w:szCs w:val="26"/>
              </w:rPr>
              <w:t xml:space="preserve">дской округ "Город Нарьян-Мар" </w:t>
            </w:r>
            <w:r w:rsidRPr="006C147A">
              <w:rPr>
                <w:bCs/>
                <w:sz w:val="26"/>
                <w:szCs w:val="26"/>
              </w:rPr>
              <w:t>на 20</w:t>
            </w:r>
            <w:r>
              <w:rPr>
                <w:bCs/>
                <w:sz w:val="26"/>
                <w:szCs w:val="26"/>
              </w:rPr>
              <w:t>22</w:t>
            </w:r>
            <w:r w:rsidRPr="006C147A">
              <w:rPr>
                <w:bCs/>
                <w:sz w:val="26"/>
                <w:szCs w:val="26"/>
              </w:rPr>
              <w:t xml:space="preserve"> год</w:t>
            </w:r>
          </w:p>
          <w:p w:rsidR="0085279F" w:rsidRPr="002A5D75" w:rsidRDefault="0085279F" w:rsidP="00046DDC">
            <w:pPr>
              <w:jc w:val="center"/>
              <w:rPr>
                <w:bCs/>
              </w:rPr>
            </w:pPr>
          </w:p>
        </w:tc>
      </w:tr>
      <w:tr w:rsidR="0085279F" w:rsidRPr="002A5D75" w:rsidTr="00046DDC">
        <w:trPr>
          <w:trHeight w:val="1065"/>
        </w:trPr>
        <w:tc>
          <w:tcPr>
            <w:tcW w:w="632" w:type="dxa"/>
            <w:tcBorders>
              <w:top w:val="nil"/>
              <w:left w:val="nil"/>
              <w:bottom w:val="nil"/>
              <w:right w:val="nil"/>
            </w:tcBorders>
            <w:shd w:val="clear" w:color="auto" w:fill="auto"/>
            <w:noWrap/>
            <w:vAlign w:val="bottom"/>
            <w:hideMark/>
          </w:tcPr>
          <w:p w:rsidR="0085279F" w:rsidRPr="002A5D75" w:rsidRDefault="0085279F" w:rsidP="00046DDC">
            <w:pPr>
              <w:rPr>
                <w:rFonts w:ascii="Arial" w:hAnsi="Arial" w:cs="Arial"/>
                <w:sz w:val="20"/>
                <w:szCs w:val="20"/>
              </w:rPr>
            </w:pPr>
          </w:p>
        </w:tc>
        <w:tc>
          <w:tcPr>
            <w:tcW w:w="14685" w:type="dxa"/>
            <w:vMerge/>
            <w:tcBorders>
              <w:top w:val="nil"/>
              <w:left w:val="nil"/>
              <w:bottom w:val="nil"/>
              <w:right w:val="nil"/>
            </w:tcBorders>
            <w:vAlign w:val="center"/>
            <w:hideMark/>
          </w:tcPr>
          <w:p w:rsidR="0085279F" w:rsidRPr="002A5D75" w:rsidRDefault="0085279F" w:rsidP="00046DDC">
            <w:pPr>
              <w:rPr>
                <w:b/>
                <w:bCs/>
              </w:rPr>
            </w:pPr>
          </w:p>
        </w:tc>
      </w:tr>
      <w:tr w:rsidR="0085279F" w:rsidRPr="002A5D75" w:rsidTr="00046DDC">
        <w:trPr>
          <w:trHeight w:val="630"/>
        </w:trPr>
        <w:tc>
          <w:tcPr>
            <w:tcW w:w="15317" w:type="dxa"/>
            <w:gridSpan w:val="2"/>
            <w:tcBorders>
              <w:top w:val="nil"/>
              <w:left w:val="nil"/>
              <w:bottom w:val="nil"/>
              <w:right w:val="nil"/>
            </w:tcBorders>
            <w:shd w:val="clear" w:color="auto" w:fill="auto"/>
            <w:vAlign w:val="bottom"/>
          </w:tcPr>
          <w:p w:rsidR="0085279F" w:rsidRDefault="0085279F" w:rsidP="00046DDC">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w:t>
            </w:r>
            <w:r>
              <w:rPr>
                <w:sz w:val="22"/>
                <w:szCs w:val="22"/>
              </w:rPr>
              <w:t>муниципального образования</w:t>
            </w:r>
            <w:r>
              <w:rPr>
                <w:sz w:val="22"/>
                <w:szCs w:val="22"/>
              </w:rPr>
              <w:t xml:space="preserve"> "Горо</w:t>
            </w:r>
            <w:r>
              <w:rPr>
                <w:sz w:val="22"/>
                <w:szCs w:val="22"/>
              </w:rPr>
              <w:t xml:space="preserve">дской округ "Город Нарьян-Мар" </w:t>
            </w:r>
          </w:p>
          <w:p w:rsidR="0085279F" w:rsidRDefault="0085279F" w:rsidP="00046DDC"/>
          <w:tbl>
            <w:tblPr>
              <w:tblW w:w="15096" w:type="dxa"/>
              <w:tblLayout w:type="fixed"/>
              <w:tblLook w:val="04A0" w:firstRow="1" w:lastRow="0" w:firstColumn="1" w:lastColumn="0" w:noHBand="0" w:noVBand="1"/>
            </w:tblPr>
            <w:tblGrid>
              <w:gridCol w:w="709"/>
              <w:gridCol w:w="3864"/>
              <w:gridCol w:w="235"/>
              <w:gridCol w:w="2033"/>
              <w:gridCol w:w="93"/>
              <w:gridCol w:w="1608"/>
              <w:gridCol w:w="93"/>
              <w:gridCol w:w="1325"/>
              <w:gridCol w:w="93"/>
              <w:gridCol w:w="1324"/>
              <w:gridCol w:w="93"/>
              <w:gridCol w:w="1784"/>
              <w:gridCol w:w="1842"/>
            </w:tblGrid>
            <w:tr w:rsidR="0085279F" w:rsidRPr="00E26DF9" w:rsidTr="0085279F">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Срок окончания реализации мероприятия</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 xml:space="preserve">Ожидаемый </w:t>
                  </w:r>
                  <w:r w:rsidRPr="00E26DF9">
                    <w:rPr>
                      <w:sz w:val="20"/>
                      <w:szCs w:val="20"/>
                    </w:rPr>
                    <w:br/>
                    <w:t>результат</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 xml:space="preserve">Финансирование </w:t>
                  </w:r>
                  <w:r w:rsidRPr="00E26DF9">
                    <w:rPr>
                      <w:sz w:val="20"/>
                      <w:szCs w:val="20"/>
                    </w:rPr>
                    <w:br/>
                    <w:t>20</w:t>
                  </w:r>
                  <w:r>
                    <w:rPr>
                      <w:sz w:val="20"/>
                      <w:szCs w:val="20"/>
                    </w:rPr>
                    <w:t>22</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85279F" w:rsidRPr="00E26DF9" w:rsidTr="0085279F">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r>
            <w:tr w:rsidR="0085279F" w:rsidRPr="00E26DF9" w:rsidTr="0085279F">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r>
            <w:tr w:rsidR="0085279F" w:rsidRPr="00E26DF9" w:rsidTr="0085279F">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r>
            <w:tr w:rsidR="0085279F" w:rsidRPr="00E26DF9" w:rsidTr="0085279F">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5279F" w:rsidRPr="00E26DF9" w:rsidRDefault="0085279F" w:rsidP="00046DDC">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rPr>
                      <w:sz w:val="20"/>
                      <w:szCs w:val="20"/>
                    </w:rPr>
                  </w:pPr>
                </w:p>
              </w:tc>
            </w:tr>
            <w:tr w:rsidR="0085279F" w:rsidRPr="00E26DF9" w:rsidTr="0085279F">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6</w:t>
                  </w:r>
                </w:p>
              </w:tc>
              <w:tc>
                <w:tcPr>
                  <w:tcW w:w="1877" w:type="dxa"/>
                  <w:gridSpan w:val="2"/>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7</w:t>
                  </w:r>
                </w:p>
              </w:tc>
              <w:tc>
                <w:tcPr>
                  <w:tcW w:w="1842" w:type="dxa"/>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sidRPr="00E26DF9">
                    <w:rPr>
                      <w:sz w:val="20"/>
                      <w:szCs w:val="20"/>
                    </w:rPr>
                    <w:t>8</w:t>
                  </w:r>
                </w:p>
              </w:tc>
            </w:tr>
            <w:tr w:rsidR="0085279F" w:rsidRPr="00E26DF9" w:rsidTr="0085279F">
              <w:trPr>
                <w:trHeight w:val="274"/>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0C2B96" w:rsidRDefault="0085279F" w:rsidP="00046DDC">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85279F" w:rsidRPr="00E26DF9" w:rsidTr="0085279F">
              <w:trPr>
                <w:trHeight w:val="274"/>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0C2B96"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85279F" w:rsidRPr="00E26DF9" w:rsidTr="0085279F">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1.1.1.</w:t>
                  </w:r>
                </w:p>
              </w:tc>
              <w:tc>
                <w:tcPr>
                  <w:tcW w:w="3864" w:type="dxa"/>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85279F" w:rsidRPr="008D4C2D" w:rsidRDefault="0085279F" w:rsidP="00046DDC">
                  <w:pPr>
                    <w:jc w:val="both"/>
                    <w:rPr>
                      <w:b/>
                      <w:sz w:val="20"/>
                      <w:szCs w:val="20"/>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Pr="000C2B96" w:rsidRDefault="0085279F" w:rsidP="00046DDC">
                  <w:pPr>
                    <w:jc w:val="center"/>
                    <w:rPr>
                      <w:sz w:val="20"/>
                      <w:szCs w:val="20"/>
                    </w:rPr>
                  </w:pPr>
                  <w:r>
                    <w:rPr>
                      <w:sz w:val="20"/>
                      <w:szCs w:val="20"/>
                    </w:rPr>
                    <w:t>Февраль</w:t>
                  </w:r>
                </w:p>
              </w:tc>
              <w:tc>
                <w:tcPr>
                  <w:tcW w:w="1418" w:type="dxa"/>
                  <w:gridSpan w:val="2"/>
                  <w:tcBorders>
                    <w:top w:val="single" w:sz="4" w:space="0" w:color="auto"/>
                    <w:left w:val="nil"/>
                    <w:bottom w:val="single" w:sz="4" w:space="0" w:color="auto"/>
                    <w:right w:val="single" w:sz="4" w:space="0" w:color="000000"/>
                  </w:tcBorders>
                  <w:shd w:val="clear" w:color="auto" w:fill="auto"/>
                </w:tcPr>
                <w:p w:rsidR="0085279F" w:rsidRPr="00E26DF9" w:rsidRDefault="0085279F" w:rsidP="00046DDC">
                  <w:pPr>
                    <w:jc w:val="center"/>
                    <w:rPr>
                      <w:sz w:val="20"/>
                      <w:szCs w:val="20"/>
                    </w:rPr>
                  </w:pPr>
                  <w:r>
                    <w:rPr>
                      <w:sz w:val="20"/>
                      <w:szCs w:val="20"/>
                    </w:rPr>
                    <w:t>Апрель</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Ноябрь</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Проведение семинаров</w:t>
                  </w:r>
                  <w:r w:rsidRPr="003C3CA2">
                    <w:rPr>
                      <w:sz w:val="20"/>
                      <w:szCs w:val="20"/>
                    </w:rPr>
                    <w:t xml:space="preserve"> </w:t>
                  </w:r>
                  <w:r>
                    <w:rPr>
                      <w:sz w:val="20"/>
                      <w:szCs w:val="20"/>
                    </w:rPr>
                    <w:br/>
                  </w:r>
                  <w:r w:rsidRPr="003C3CA2">
                    <w:rPr>
                      <w:sz w:val="20"/>
                      <w:szCs w:val="20"/>
                    </w:rPr>
                    <w:t xml:space="preserve">с участием молодежи </w:t>
                  </w:r>
                </w:p>
                <w:p w:rsidR="0085279F" w:rsidRDefault="0085279F" w:rsidP="00046DDC">
                  <w:pPr>
                    <w:jc w:val="center"/>
                    <w:rPr>
                      <w:sz w:val="20"/>
                      <w:szCs w:val="20"/>
                    </w:rPr>
                  </w:pPr>
                  <w:r w:rsidRPr="003C3CA2">
                    <w:rPr>
                      <w:sz w:val="20"/>
                      <w:szCs w:val="20"/>
                    </w:rPr>
                    <w:t>в возрасте</w:t>
                  </w:r>
                </w:p>
                <w:p w:rsidR="0085279F" w:rsidRPr="00F53EBD" w:rsidRDefault="0085279F" w:rsidP="00046DDC">
                  <w:pPr>
                    <w:jc w:val="center"/>
                    <w:rPr>
                      <w:b/>
                      <w:sz w:val="20"/>
                      <w:szCs w:val="20"/>
                    </w:rPr>
                  </w:pPr>
                  <w:r w:rsidRPr="003C3CA2">
                    <w:rPr>
                      <w:sz w:val="20"/>
                      <w:szCs w:val="20"/>
                    </w:rPr>
                    <w:t>от 14 до 30 лет</w:t>
                  </w:r>
                </w:p>
              </w:tc>
              <w:tc>
                <w:tcPr>
                  <w:tcW w:w="1842" w:type="dxa"/>
                  <w:tcBorders>
                    <w:top w:val="single" w:sz="4" w:space="0" w:color="auto"/>
                    <w:left w:val="nil"/>
                    <w:bottom w:val="single" w:sz="4" w:space="0" w:color="auto"/>
                    <w:right w:val="single" w:sz="4" w:space="0" w:color="auto"/>
                  </w:tcBorders>
                  <w:shd w:val="clear" w:color="auto" w:fill="auto"/>
                </w:tcPr>
                <w:p w:rsidR="0085279F" w:rsidRPr="008D4C2D" w:rsidRDefault="0085279F" w:rsidP="00046DDC">
                  <w:pPr>
                    <w:jc w:val="center"/>
                    <w:rPr>
                      <w:b/>
                      <w:sz w:val="20"/>
                      <w:szCs w:val="20"/>
                    </w:rPr>
                  </w:pPr>
                  <w:r>
                    <w:rPr>
                      <w:b/>
                      <w:sz w:val="20"/>
                      <w:szCs w:val="20"/>
                    </w:rPr>
                    <w:t>98,00000</w:t>
                  </w:r>
                </w:p>
              </w:tc>
            </w:tr>
            <w:tr w:rsidR="0085279F" w:rsidRPr="00E26DF9" w:rsidTr="0085279F">
              <w:trPr>
                <w:trHeight w:val="1089"/>
              </w:trPr>
              <w:tc>
                <w:tcPr>
                  <w:tcW w:w="709" w:type="dxa"/>
                  <w:tcBorders>
                    <w:top w:val="nil"/>
                    <w:left w:val="single" w:sz="4" w:space="0" w:color="auto"/>
                    <w:bottom w:val="single" w:sz="4" w:space="0" w:color="auto"/>
                    <w:right w:val="single" w:sz="4" w:space="0" w:color="auto"/>
                  </w:tcBorders>
                  <w:shd w:val="clear" w:color="auto" w:fill="auto"/>
                </w:tcPr>
                <w:p w:rsidR="0085279F" w:rsidRDefault="0085279F" w:rsidP="00046DDC">
                  <w:pPr>
                    <w:jc w:val="center"/>
                    <w:rPr>
                      <w:sz w:val="20"/>
                      <w:szCs w:val="20"/>
                    </w:rPr>
                  </w:pPr>
                </w:p>
                <w:p w:rsidR="0085279F" w:rsidRPr="00E26DF9" w:rsidRDefault="0085279F" w:rsidP="00046DDC">
                  <w:pPr>
                    <w:jc w:val="center"/>
                    <w:rPr>
                      <w:sz w:val="20"/>
                      <w:szCs w:val="20"/>
                    </w:rPr>
                  </w:pPr>
                  <w:r>
                    <w:rPr>
                      <w:sz w:val="20"/>
                      <w:szCs w:val="20"/>
                    </w:rPr>
                    <w:t>1.1.2.</w:t>
                  </w:r>
                </w:p>
              </w:tc>
              <w:tc>
                <w:tcPr>
                  <w:tcW w:w="3864" w:type="dxa"/>
                  <w:tcBorders>
                    <w:top w:val="nil"/>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bCs/>
                      <w:sz w:val="20"/>
                      <w:szCs w:val="20"/>
                      <w:lang w:eastAsia="en-US"/>
                    </w:rPr>
                  </w:pPr>
                </w:p>
                <w:p w:rsidR="0085279F" w:rsidRPr="000C2B96" w:rsidRDefault="0085279F" w:rsidP="00046DDC">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85279F" w:rsidRPr="00E26DF9" w:rsidRDefault="0085279F" w:rsidP="00046DDC">
                  <w:pPr>
                    <w:jc w:val="both"/>
                    <w:rPr>
                      <w:sz w:val="20"/>
                      <w:szCs w:val="20"/>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Февраль </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Апрель</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Проведение Дня самоуправления среди школьников старших классов города </w:t>
                  </w:r>
                </w:p>
              </w:tc>
              <w:tc>
                <w:tcPr>
                  <w:tcW w:w="1842" w:type="dxa"/>
                  <w:tcBorders>
                    <w:top w:val="single" w:sz="4" w:space="0" w:color="auto"/>
                    <w:left w:val="nil"/>
                    <w:bottom w:val="single" w:sz="4" w:space="0" w:color="auto"/>
                    <w:right w:val="single" w:sz="4" w:space="0" w:color="auto"/>
                  </w:tcBorders>
                  <w:shd w:val="clear" w:color="auto" w:fill="auto"/>
                </w:tcPr>
                <w:p w:rsidR="0085279F" w:rsidRPr="00852623" w:rsidRDefault="0085279F" w:rsidP="00046DDC">
                  <w:pPr>
                    <w:jc w:val="center"/>
                    <w:rPr>
                      <w:b/>
                      <w:sz w:val="20"/>
                      <w:szCs w:val="20"/>
                    </w:rPr>
                  </w:pPr>
                  <w:r>
                    <w:rPr>
                      <w:b/>
                      <w:sz w:val="20"/>
                      <w:szCs w:val="20"/>
                    </w:rPr>
                    <w:t>72,90000</w:t>
                  </w:r>
                </w:p>
              </w:tc>
            </w:tr>
            <w:tr w:rsidR="0085279F" w:rsidRPr="00E26DF9" w:rsidTr="0085279F">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Default="0085279F" w:rsidP="00046DDC">
                  <w:pPr>
                    <w:jc w:val="center"/>
                    <w:rPr>
                      <w:sz w:val="20"/>
                      <w:szCs w:val="20"/>
                    </w:rPr>
                  </w:pPr>
                </w:p>
                <w:p w:rsidR="0085279F" w:rsidRPr="00E26DF9" w:rsidRDefault="0085279F" w:rsidP="00046DDC">
                  <w:pPr>
                    <w:jc w:val="center"/>
                    <w:rPr>
                      <w:sz w:val="20"/>
                      <w:szCs w:val="20"/>
                    </w:rPr>
                  </w:pPr>
                  <w:r>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85279F" w:rsidRDefault="0085279F" w:rsidP="00046DDC">
                  <w:pPr>
                    <w:autoSpaceDE w:val="0"/>
                    <w:autoSpaceDN w:val="0"/>
                    <w:adjustRightInd w:val="0"/>
                    <w:rPr>
                      <w:rFonts w:eastAsiaTheme="minorHAnsi"/>
                      <w:sz w:val="20"/>
                      <w:szCs w:val="20"/>
                      <w:lang w:eastAsia="en-US"/>
                    </w:rPr>
                  </w:pPr>
                </w:p>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Проведение игр КВН в г. Нарьян-Маре</w:t>
                  </w:r>
                </w:p>
                <w:p w:rsidR="0085279F" w:rsidRPr="00B7349F" w:rsidRDefault="0085279F" w:rsidP="00046DDC">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х</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Проведение игр КВН в </w:t>
                  </w:r>
                  <w:proofErr w:type="spellStart"/>
                  <w:r>
                    <w:rPr>
                      <w:sz w:val="20"/>
                      <w:szCs w:val="20"/>
                    </w:rPr>
                    <w:t>г.Нарьян</w:t>
                  </w:r>
                  <w:proofErr w:type="spellEnd"/>
                  <w:r>
                    <w:rPr>
                      <w:sz w:val="20"/>
                      <w:szCs w:val="20"/>
                    </w:rPr>
                    <w:t>-Маре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5279F" w:rsidRPr="00852623" w:rsidRDefault="0085279F" w:rsidP="00046DDC">
                  <w:pPr>
                    <w:jc w:val="center"/>
                    <w:rPr>
                      <w:b/>
                      <w:sz w:val="20"/>
                      <w:szCs w:val="20"/>
                    </w:rPr>
                  </w:pPr>
                  <w:r>
                    <w:rPr>
                      <w:b/>
                      <w:sz w:val="20"/>
                      <w:szCs w:val="20"/>
                    </w:rPr>
                    <w:t>0,00000</w:t>
                  </w:r>
                </w:p>
              </w:tc>
            </w:tr>
            <w:tr w:rsidR="0085279F" w:rsidRPr="00E26DF9" w:rsidTr="0085279F">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r>
                    <w:rPr>
                      <w:sz w:val="20"/>
                      <w:szCs w:val="20"/>
                    </w:rPr>
                    <w:lastRenderedPageBreak/>
                    <w:t>1.1.4.</w:t>
                  </w:r>
                </w:p>
              </w:tc>
              <w:tc>
                <w:tcPr>
                  <w:tcW w:w="3864" w:type="dxa"/>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sz w:val="20"/>
                      <w:szCs w:val="20"/>
                      <w:lang w:eastAsia="en-US"/>
                    </w:rPr>
                  </w:pPr>
                </w:p>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85279F" w:rsidRPr="00B7349F" w:rsidRDefault="0085279F" w:rsidP="00046DDC">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279F" w:rsidRPr="00E26DF9" w:rsidRDefault="0085279F" w:rsidP="00046DDC">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Февраль</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Март </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Декабрь</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85279F" w:rsidRPr="00E26DF9" w:rsidRDefault="0085279F" w:rsidP="00046DDC">
                  <w:pPr>
                    <w:autoSpaceDE w:val="0"/>
                    <w:autoSpaceDN w:val="0"/>
                    <w:adjustRightInd w:val="0"/>
                    <w:jc w:val="center"/>
                    <w:rPr>
                      <w:sz w:val="20"/>
                      <w:szCs w:val="20"/>
                    </w:rPr>
                  </w:pPr>
                  <w:r>
                    <w:rPr>
                      <w:sz w:val="20"/>
                      <w:szCs w:val="20"/>
                    </w:rPr>
                    <w:t>Торжественная церемония награждения победителей конкурсов</w:t>
                  </w:r>
                </w:p>
              </w:tc>
              <w:tc>
                <w:tcPr>
                  <w:tcW w:w="1842" w:type="dxa"/>
                  <w:tcBorders>
                    <w:top w:val="single" w:sz="4" w:space="0" w:color="auto"/>
                    <w:left w:val="nil"/>
                    <w:bottom w:val="single" w:sz="4" w:space="0" w:color="auto"/>
                    <w:right w:val="single" w:sz="4" w:space="0" w:color="auto"/>
                  </w:tcBorders>
                  <w:shd w:val="clear" w:color="auto" w:fill="auto"/>
                </w:tcPr>
                <w:p w:rsidR="0085279F" w:rsidRPr="00852623" w:rsidRDefault="0085279F" w:rsidP="00046DDC">
                  <w:pPr>
                    <w:jc w:val="center"/>
                    <w:rPr>
                      <w:b/>
                      <w:sz w:val="20"/>
                      <w:szCs w:val="20"/>
                    </w:rPr>
                  </w:pPr>
                  <w:r>
                    <w:rPr>
                      <w:b/>
                      <w:sz w:val="20"/>
                      <w:szCs w:val="20"/>
                    </w:rPr>
                    <w:t>187,40000</w:t>
                  </w:r>
                </w:p>
              </w:tc>
            </w:tr>
            <w:tr w:rsidR="0085279F" w:rsidRPr="00E26DF9" w:rsidTr="0085279F">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85279F" w:rsidRPr="00E26DF9" w:rsidRDefault="0085279F" w:rsidP="00046DDC">
                  <w:pPr>
                    <w:jc w:val="center"/>
                    <w:rPr>
                      <w:sz w:val="20"/>
                      <w:szCs w:val="20"/>
                    </w:rPr>
                  </w:pPr>
                  <w:r>
                    <w:rPr>
                      <w:sz w:val="20"/>
                      <w:szCs w:val="20"/>
                    </w:rPr>
                    <w:t>1.1.5.</w:t>
                  </w:r>
                </w:p>
              </w:tc>
              <w:tc>
                <w:tcPr>
                  <w:tcW w:w="3864" w:type="dxa"/>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sz w:val="20"/>
                      <w:szCs w:val="20"/>
                      <w:lang w:eastAsia="en-US"/>
                    </w:rPr>
                  </w:pPr>
                </w:p>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85279F" w:rsidRPr="000C2B96" w:rsidRDefault="0085279F" w:rsidP="00046DDC">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Октябрь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Декабрь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Декабрь</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r>
                    <w:rPr>
                      <w:sz w:val="20"/>
                      <w:szCs w:val="20"/>
                    </w:rPr>
                    <w:t>Проведение новогоднего мероприятия для молодых семей</w:t>
                  </w:r>
                </w:p>
              </w:tc>
              <w:tc>
                <w:tcPr>
                  <w:tcW w:w="1842" w:type="dxa"/>
                  <w:tcBorders>
                    <w:top w:val="single" w:sz="4" w:space="0" w:color="auto"/>
                    <w:left w:val="nil"/>
                    <w:bottom w:val="single" w:sz="4" w:space="0" w:color="auto"/>
                    <w:right w:val="single" w:sz="4" w:space="0" w:color="auto"/>
                  </w:tcBorders>
                  <w:shd w:val="clear" w:color="auto" w:fill="auto"/>
                </w:tcPr>
                <w:p w:rsidR="0085279F" w:rsidRPr="00852623" w:rsidRDefault="0085279F" w:rsidP="00046DDC">
                  <w:pPr>
                    <w:jc w:val="center"/>
                    <w:rPr>
                      <w:b/>
                      <w:sz w:val="20"/>
                      <w:szCs w:val="20"/>
                    </w:rPr>
                  </w:pPr>
                  <w:r>
                    <w:rPr>
                      <w:b/>
                      <w:sz w:val="20"/>
                      <w:szCs w:val="20"/>
                    </w:rPr>
                    <w:t>82,90000</w:t>
                  </w:r>
                </w:p>
              </w:tc>
            </w:tr>
            <w:tr w:rsidR="0085279F" w:rsidRPr="00E26DF9" w:rsidTr="0085279F">
              <w:trPr>
                <w:trHeight w:val="278"/>
              </w:trPr>
              <w:tc>
                <w:tcPr>
                  <w:tcW w:w="15096" w:type="dxa"/>
                  <w:gridSpan w:val="13"/>
                  <w:tcBorders>
                    <w:top w:val="nil"/>
                    <w:left w:val="single" w:sz="4" w:space="0" w:color="auto"/>
                    <w:bottom w:val="single" w:sz="4" w:space="0" w:color="000000"/>
                    <w:right w:val="single" w:sz="4" w:space="0" w:color="auto"/>
                  </w:tcBorders>
                  <w:shd w:val="clear" w:color="auto" w:fill="auto"/>
                  <w:vAlign w:val="center"/>
                </w:tcPr>
                <w:p w:rsidR="0085279F" w:rsidRPr="00AF6D80" w:rsidRDefault="0085279F" w:rsidP="00046DDC">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85279F" w:rsidRPr="00E26DF9" w:rsidTr="0085279F">
              <w:trPr>
                <w:trHeight w:val="525"/>
              </w:trPr>
              <w:tc>
                <w:tcPr>
                  <w:tcW w:w="709" w:type="dxa"/>
                  <w:tcBorders>
                    <w:top w:val="nil"/>
                    <w:left w:val="single" w:sz="4" w:space="0" w:color="auto"/>
                    <w:bottom w:val="single" w:sz="4" w:space="0" w:color="000000"/>
                    <w:right w:val="single" w:sz="4" w:space="0" w:color="auto"/>
                  </w:tcBorders>
                  <w:shd w:val="clear" w:color="auto" w:fill="auto"/>
                  <w:vAlign w:val="center"/>
                </w:tcPr>
                <w:p w:rsidR="0085279F" w:rsidRDefault="0085279F" w:rsidP="00046DDC">
                  <w:pPr>
                    <w:jc w:val="center"/>
                    <w:rPr>
                      <w:sz w:val="20"/>
                      <w:szCs w:val="20"/>
                    </w:rPr>
                  </w:pPr>
                  <w:r>
                    <w:rPr>
                      <w:sz w:val="20"/>
                      <w:szCs w:val="20"/>
                    </w:rPr>
                    <w:t>1.2.1.</w:t>
                  </w:r>
                </w:p>
              </w:tc>
              <w:tc>
                <w:tcPr>
                  <w:tcW w:w="4099" w:type="dxa"/>
                  <w:gridSpan w:val="2"/>
                  <w:tcBorders>
                    <w:top w:val="nil"/>
                    <w:left w:val="nil"/>
                    <w:bottom w:val="single" w:sz="4" w:space="0" w:color="auto"/>
                    <w:right w:val="single" w:sz="4" w:space="0" w:color="auto"/>
                  </w:tcBorders>
                  <w:shd w:val="clear" w:color="auto" w:fill="auto"/>
                </w:tcPr>
                <w:p w:rsidR="0085279F" w:rsidRPr="005F03D9" w:rsidRDefault="0085279F" w:rsidP="00046DDC">
                  <w:pPr>
                    <w:autoSpaceDE w:val="0"/>
                    <w:autoSpaceDN w:val="0"/>
                    <w:adjustRightInd w:val="0"/>
                    <w:jc w:val="both"/>
                    <w:rPr>
                      <w:sz w:val="20"/>
                      <w:szCs w:val="20"/>
                    </w:rPr>
                  </w:pPr>
                  <w:r w:rsidRPr="00E83B69">
                    <w:rPr>
                      <w:rFonts w:eastAsiaTheme="minorHAnsi"/>
                      <w:sz w:val="20"/>
                      <w:szCs w:val="20"/>
                      <w:lang w:eastAsia="en-US"/>
                    </w:rPr>
                    <w:t xml:space="preserve">Участие молодежи города </w:t>
                  </w:r>
                  <w:r w:rsidRPr="00C86A91">
                    <w:rPr>
                      <w:rFonts w:eastAsiaTheme="minorHAnsi"/>
                      <w:b/>
                      <w:sz w:val="20"/>
                      <w:szCs w:val="20"/>
                      <w:lang w:eastAsia="en-US"/>
                    </w:rPr>
                    <w:t>во Всероссийск</w:t>
                  </w:r>
                  <w:r>
                    <w:rPr>
                      <w:rFonts w:eastAsiaTheme="minorHAnsi"/>
                      <w:b/>
                      <w:sz w:val="20"/>
                      <w:szCs w:val="20"/>
                      <w:lang w:eastAsia="en-US"/>
                    </w:rPr>
                    <w:t>их форумах, съездах, фестивалях</w:t>
                  </w:r>
                  <w:r w:rsidRPr="00C86A91">
                    <w:rPr>
                      <w:rFonts w:eastAsiaTheme="minorHAnsi"/>
                      <w:b/>
                      <w:sz w:val="20"/>
                      <w:szCs w:val="20"/>
                      <w:lang w:eastAsia="en-US"/>
                    </w:rPr>
                    <w:t xml:space="preserve"> и конкурсах</w:t>
                  </w:r>
                  <w: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5279F" w:rsidRPr="00E26DF9" w:rsidRDefault="0085279F" w:rsidP="00046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декабрь </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85279F" w:rsidRPr="00E26DF9" w:rsidRDefault="0085279F" w:rsidP="00046DDC">
                  <w:pPr>
                    <w:jc w:val="center"/>
                    <w:rPr>
                      <w:sz w:val="20"/>
                      <w:szCs w:val="20"/>
                    </w:rPr>
                  </w:pPr>
                  <w:r>
                    <w:rPr>
                      <w:sz w:val="20"/>
                      <w:szCs w:val="20"/>
                    </w:rPr>
                    <w:t xml:space="preserve">Организация участия молодежи города во Всероссийских форумах </w:t>
                  </w:r>
                </w:p>
              </w:tc>
              <w:tc>
                <w:tcPr>
                  <w:tcW w:w="1842" w:type="dxa"/>
                  <w:tcBorders>
                    <w:top w:val="nil"/>
                    <w:left w:val="nil"/>
                    <w:bottom w:val="single" w:sz="4" w:space="0" w:color="auto"/>
                    <w:right w:val="single" w:sz="4" w:space="0" w:color="auto"/>
                  </w:tcBorders>
                  <w:shd w:val="clear" w:color="auto" w:fill="auto"/>
                </w:tcPr>
                <w:p w:rsidR="0085279F" w:rsidRPr="001B5B4D" w:rsidRDefault="0085279F" w:rsidP="00046DDC">
                  <w:pPr>
                    <w:jc w:val="center"/>
                    <w:rPr>
                      <w:b/>
                      <w:sz w:val="20"/>
                      <w:szCs w:val="20"/>
                    </w:rPr>
                  </w:pPr>
                  <w:r>
                    <w:rPr>
                      <w:b/>
                      <w:sz w:val="20"/>
                      <w:szCs w:val="20"/>
                    </w:rPr>
                    <w:t>483,60000</w:t>
                  </w:r>
                </w:p>
              </w:tc>
            </w:tr>
            <w:tr w:rsidR="0085279F" w:rsidRPr="00E26DF9" w:rsidTr="0085279F">
              <w:trPr>
                <w:trHeight w:val="525"/>
              </w:trPr>
              <w:tc>
                <w:tcPr>
                  <w:tcW w:w="15096" w:type="dxa"/>
                  <w:gridSpan w:val="13"/>
                  <w:tcBorders>
                    <w:top w:val="nil"/>
                    <w:left w:val="single" w:sz="4" w:space="0" w:color="auto"/>
                    <w:bottom w:val="single" w:sz="4" w:space="0" w:color="000000"/>
                    <w:right w:val="single" w:sz="4" w:space="0" w:color="auto"/>
                  </w:tcBorders>
                  <w:shd w:val="clear" w:color="auto" w:fill="auto"/>
                  <w:vAlign w:val="center"/>
                </w:tcPr>
                <w:p w:rsidR="0085279F" w:rsidRPr="004475A5"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85279F" w:rsidRPr="00E26DF9" w:rsidTr="0085279F">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AF6D80"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54253B" w:rsidRDefault="0085279F" w:rsidP="00046DDC">
                  <w:pPr>
                    <w:rPr>
                      <w:rFonts w:eastAsiaTheme="minorHAnsi"/>
                      <w:sz w:val="20"/>
                      <w:szCs w:val="20"/>
                      <w:lang w:eastAsia="en-US"/>
                    </w:rPr>
                  </w:pPr>
                  <w:r>
                    <w:rPr>
                      <w:rFonts w:eastAsiaTheme="minorHAnsi"/>
                      <w:sz w:val="20"/>
                      <w:szCs w:val="20"/>
                      <w:lang w:eastAsia="en-US"/>
                    </w:rPr>
                    <w:t>2.1.1</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85279F" w:rsidRPr="0054253B" w:rsidRDefault="0085279F" w:rsidP="00046DDC">
                  <w:pPr>
                    <w:autoSpaceDE w:val="0"/>
                    <w:autoSpaceDN w:val="0"/>
                    <w:adjustRightInd w:val="0"/>
                    <w:jc w:val="both"/>
                    <w:rPr>
                      <w:rFonts w:eastAsiaTheme="minorHAnsi"/>
                      <w:sz w:val="20"/>
                      <w:szCs w:val="20"/>
                      <w:lang w:eastAsia="en-US"/>
                    </w:rPr>
                  </w:pPr>
                </w:p>
              </w:tc>
              <w:tc>
                <w:tcPr>
                  <w:tcW w:w="2126" w:type="dxa"/>
                  <w:gridSpan w:val="2"/>
                  <w:vMerge w:val="restart"/>
                  <w:tcBorders>
                    <w:top w:val="single" w:sz="4" w:space="0" w:color="auto"/>
                    <w:left w:val="nil"/>
                    <w:right w:val="single" w:sz="4" w:space="0" w:color="auto"/>
                  </w:tcBorders>
                  <w:shd w:val="clear" w:color="auto" w:fill="auto"/>
                  <w:vAlign w:val="center"/>
                </w:tcPr>
                <w:p w:rsidR="0085279F" w:rsidRPr="008E15BC" w:rsidRDefault="0085279F" w:rsidP="00046DDC">
                  <w:pPr>
                    <w:jc w:val="center"/>
                    <w:rPr>
                      <w:b/>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 xml:space="preserve">Апрель </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Июнь </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Июль</w:t>
                  </w:r>
                </w:p>
              </w:tc>
              <w:tc>
                <w:tcPr>
                  <w:tcW w:w="1784" w:type="dxa"/>
                  <w:tcBorders>
                    <w:top w:val="single" w:sz="4" w:space="0" w:color="auto"/>
                    <w:left w:val="nil"/>
                    <w:bottom w:val="single" w:sz="4" w:space="0" w:color="auto"/>
                    <w:right w:val="single" w:sz="4" w:space="0" w:color="auto"/>
                  </w:tcBorders>
                  <w:shd w:val="clear" w:color="auto" w:fill="auto"/>
                </w:tcPr>
                <w:p w:rsidR="0085279F" w:rsidRPr="008E15BC" w:rsidRDefault="0085279F" w:rsidP="00046DDC">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842" w:type="dxa"/>
                  <w:tcBorders>
                    <w:top w:val="single" w:sz="4" w:space="0" w:color="auto"/>
                    <w:left w:val="nil"/>
                    <w:bottom w:val="single" w:sz="4" w:space="0" w:color="auto"/>
                    <w:right w:val="single" w:sz="4" w:space="0" w:color="auto"/>
                  </w:tcBorders>
                  <w:shd w:val="clear" w:color="auto" w:fill="auto"/>
                </w:tcPr>
                <w:p w:rsidR="0085279F" w:rsidRPr="001B5B4D" w:rsidRDefault="0085279F" w:rsidP="00046DDC">
                  <w:pPr>
                    <w:jc w:val="center"/>
                    <w:rPr>
                      <w:b/>
                      <w:sz w:val="20"/>
                      <w:szCs w:val="20"/>
                    </w:rPr>
                  </w:pPr>
                  <w:r>
                    <w:rPr>
                      <w:b/>
                      <w:sz w:val="20"/>
                      <w:szCs w:val="20"/>
                    </w:rPr>
                    <w:t>196,80000</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2.1.2</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Pr="000270BC" w:rsidRDefault="0085279F" w:rsidP="00046DDC">
                  <w:pPr>
                    <w:autoSpaceDE w:val="0"/>
                    <w:autoSpaceDN w:val="0"/>
                    <w:adjustRightInd w:val="0"/>
                    <w:jc w:val="both"/>
                    <w:rPr>
                      <w:rFonts w:eastAsiaTheme="minorHAnsi"/>
                      <w:b/>
                      <w:sz w:val="20"/>
                      <w:szCs w:val="20"/>
                      <w:lang w:eastAsia="en-US"/>
                    </w:rPr>
                  </w:pPr>
                  <w:r w:rsidRPr="000270BC">
                    <w:rPr>
                      <w:rFonts w:eastAsiaTheme="minorHAnsi"/>
                      <w:b/>
                      <w:sz w:val="20"/>
                      <w:szCs w:val="20"/>
                      <w:lang w:eastAsia="en-US"/>
                    </w:rPr>
                    <w:t xml:space="preserve">Участие молодежи города Нарьян-Мара                         в спортивно-туристических слетах, сборах, соревнованиях, эстафетах  </w:t>
                  </w:r>
                </w:p>
                <w:p w:rsidR="0085279F" w:rsidRPr="00E57FEA" w:rsidRDefault="0085279F" w:rsidP="00046DDC">
                  <w:pPr>
                    <w:autoSpaceDE w:val="0"/>
                    <w:autoSpaceDN w:val="0"/>
                    <w:adjustRightInd w:val="0"/>
                    <w:jc w:val="both"/>
                    <w:rPr>
                      <w:rFonts w:eastAsiaTheme="minorHAnsi"/>
                      <w:sz w:val="20"/>
                      <w:szCs w:val="20"/>
                      <w:lang w:eastAsia="en-US"/>
                    </w:rPr>
                  </w:pPr>
                </w:p>
              </w:tc>
              <w:tc>
                <w:tcPr>
                  <w:tcW w:w="2126" w:type="dxa"/>
                  <w:gridSpan w:val="2"/>
                  <w:vMerge/>
                  <w:tcBorders>
                    <w:left w:val="nil"/>
                    <w:bottom w:val="single" w:sz="4" w:space="0" w:color="auto"/>
                    <w:right w:val="single" w:sz="4" w:space="0" w:color="auto"/>
                  </w:tcBorders>
                  <w:shd w:val="clear" w:color="auto" w:fill="auto"/>
                  <w:vAlign w:val="center"/>
                </w:tcPr>
                <w:p w:rsidR="0085279F" w:rsidRPr="008E15BC" w:rsidRDefault="0085279F" w:rsidP="00046DDC">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Октябрь </w:t>
                  </w:r>
                </w:p>
              </w:tc>
              <w:tc>
                <w:tcPr>
                  <w:tcW w:w="1784" w:type="dxa"/>
                  <w:tcBorders>
                    <w:left w:val="nil"/>
                    <w:bottom w:val="single" w:sz="4" w:space="0" w:color="auto"/>
                    <w:right w:val="single" w:sz="4" w:space="0" w:color="auto"/>
                  </w:tcBorders>
                  <w:shd w:val="clear" w:color="auto" w:fill="auto"/>
                </w:tcPr>
                <w:p w:rsidR="0085279F" w:rsidRPr="008E15BC" w:rsidRDefault="0085279F" w:rsidP="00046DDC">
                  <w:pPr>
                    <w:autoSpaceDE w:val="0"/>
                    <w:autoSpaceDN w:val="0"/>
                    <w:adjustRightInd w:val="0"/>
                    <w:jc w:val="center"/>
                    <w:rPr>
                      <w:b/>
                      <w:sz w:val="20"/>
                      <w:szCs w:val="20"/>
                    </w:rPr>
                  </w:pPr>
                  <w:r w:rsidRPr="00A057C7">
                    <w:rPr>
                      <w:sz w:val="20"/>
                      <w:szCs w:val="20"/>
                    </w:rPr>
                    <w:t xml:space="preserve">Обеспечение участия команды города </w:t>
                  </w:r>
                  <w:r>
                    <w:rPr>
                      <w:sz w:val="20"/>
                      <w:szCs w:val="20"/>
                    </w:rPr>
                    <w:br/>
                  </w:r>
                  <w:r w:rsidRPr="00A057C7">
                    <w:rPr>
                      <w:sz w:val="20"/>
                      <w:szCs w:val="20"/>
                    </w:rPr>
                    <w:t xml:space="preserve">Нарьян-Мара </w:t>
                  </w:r>
                  <w:r>
                    <w:rPr>
                      <w:sz w:val="20"/>
                      <w:szCs w:val="20"/>
                    </w:rPr>
                    <w:br/>
                  </w:r>
                  <w:r w:rsidRPr="00A057C7">
                    <w:rPr>
                      <w:sz w:val="20"/>
                      <w:szCs w:val="20"/>
                    </w:rPr>
                    <w:t>в спортивно-туристическом слете "Дорогами отцов-героев"</w:t>
                  </w:r>
                </w:p>
              </w:tc>
              <w:tc>
                <w:tcPr>
                  <w:tcW w:w="1842" w:type="dxa"/>
                  <w:tcBorders>
                    <w:top w:val="single" w:sz="4" w:space="0" w:color="auto"/>
                    <w:left w:val="nil"/>
                    <w:bottom w:val="single" w:sz="4" w:space="0" w:color="auto"/>
                    <w:right w:val="single" w:sz="4" w:space="0" w:color="auto"/>
                  </w:tcBorders>
                  <w:shd w:val="clear" w:color="auto" w:fill="auto"/>
                </w:tcPr>
                <w:p w:rsidR="0085279F" w:rsidRPr="00A057C7" w:rsidRDefault="0085279F" w:rsidP="00046DDC">
                  <w:pPr>
                    <w:jc w:val="center"/>
                    <w:rPr>
                      <w:b/>
                      <w:sz w:val="20"/>
                      <w:szCs w:val="20"/>
                    </w:rPr>
                  </w:pPr>
                  <w:r>
                    <w:rPr>
                      <w:b/>
                      <w:sz w:val="20"/>
                      <w:szCs w:val="20"/>
                    </w:rPr>
                    <w:t>36,50000</w:t>
                  </w:r>
                </w:p>
              </w:tc>
            </w:tr>
            <w:tr w:rsidR="0085279F" w:rsidRPr="00E26DF9" w:rsidTr="0085279F">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2.2. Реализация мероприятий, направленных на исполнение социальных обязательств и развитие добровольчества</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2.2.1.</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85279F" w:rsidRPr="00E57FEA" w:rsidRDefault="0085279F" w:rsidP="00046DDC">
                  <w:pPr>
                    <w:autoSpaceDE w:val="0"/>
                    <w:autoSpaceDN w:val="0"/>
                    <w:adjustRightInd w:val="0"/>
                    <w:jc w:val="both"/>
                    <w:rPr>
                      <w:rFonts w:eastAsiaTheme="minorHAnsi"/>
                      <w:sz w:val="20"/>
                      <w:szCs w:val="20"/>
                      <w:lang w:eastAsia="en-US"/>
                    </w:rPr>
                  </w:pP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85279F" w:rsidRPr="008E15BC" w:rsidRDefault="0085279F" w:rsidP="00046DDC">
                  <w:pPr>
                    <w:jc w:val="center"/>
                    <w:rPr>
                      <w:b/>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Pr="00E26DF9" w:rsidRDefault="0085279F" w:rsidP="00046DDC">
                  <w:pPr>
                    <w:jc w:val="center"/>
                    <w:rPr>
                      <w:sz w:val="20"/>
                      <w:szCs w:val="20"/>
                    </w:rPr>
                  </w:pPr>
                  <w:r>
                    <w:rPr>
                      <w:sz w:val="20"/>
                      <w:szCs w:val="20"/>
                    </w:rPr>
                    <w:t xml:space="preserve">Декабрь </w:t>
                  </w:r>
                </w:p>
              </w:tc>
              <w:tc>
                <w:tcPr>
                  <w:tcW w:w="1784" w:type="dxa"/>
                  <w:tcBorders>
                    <w:top w:val="single" w:sz="4" w:space="0" w:color="auto"/>
                    <w:left w:val="nil"/>
                    <w:bottom w:val="single" w:sz="4" w:space="0" w:color="auto"/>
                    <w:right w:val="single" w:sz="4" w:space="0" w:color="auto"/>
                  </w:tcBorders>
                  <w:shd w:val="clear" w:color="auto" w:fill="auto"/>
                </w:tcPr>
                <w:p w:rsidR="0085279F" w:rsidRPr="00A057C7" w:rsidRDefault="0085279F" w:rsidP="00046DDC">
                  <w:pPr>
                    <w:autoSpaceDE w:val="0"/>
                    <w:autoSpaceDN w:val="0"/>
                    <w:adjustRightInd w:val="0"/>
                    <w:jc w:val="center"/>
                    <w:rPr>
                      <w:sz w:val="20"/>
                      <w:szCs w:val="20"/>
                    </w:rPr>
                  </w:pPr>
                  <w:r>
                    <w:rPr>
                      <w:sz w:val="20"/>
                      <w:szCs w:val="20"/>
                    </w:rPr>
                    <w:t xml:space="preserve">Сохранение </w:t>
                  </w:r>
                  <w:r>
                    <w:rPr>
                      <w:sz w:val="20"/>
                      <w:szCs w:val="20"/>
                    </w:rPr>
                    <w:br/>
                  </w:r>
                  <w:r>
                    <w:rPr>
                      <w:sz w:val="20"/>
                      <w:szCs w:val="20"/>
                    </w:rPr>
                    <w:t xml:space="preserve">и развитие дружественных отношений </w:t>
                  </w:r>
                  <w:r>
                    <w:rPr>
                      <w:sz w:val="20"/>
                      <w:szCs w:val="20"/>
                    </w:rPr>
                    <w:br/>
                  </w:r>
                  <w:r>
                    <w:rPr>
                      <w:rFonts w:eastAsiaTheme="minorHAnsi"/>
                      <w:sz w:val="20"/>
                      <w:szCs w:val="20"/>
                      <w:lang w:eastAsia="en-US"/>
                    </w:rPr>
                    <w:t>с МПК "Нарьян-Мар"</w:t>
                  </w:r>
                </w:p>
              </w:tc>
              <w:tc>
                <w:tcPr>
                  <w:tcW w:w="1842" w:type="dxa"/>
                  <w:tcBorders>
                    <w:top w:val="single" w:sz="4" w:space="0" w:color="auto"/>
                    <w:left w:val="nil"/>
                    <w:bottom w:val="single" w:sz="4" w:space="0" w:color="auto"/>
                    <w:right w:val="single" w:sz="4" w:space="0" w:color="auto"/>
                  </w:tcBorders>
                  <w:shd w:val="clear" w:color="auto" w:fill="auto"/>
                </w:tcPr>
                <w:p w:rsidR="0085279F" w:rsidRPr="00A057C7" w:rsidRDefault="0085279F" w:rsidP="00046DDC">
                  <w:pPr>
                    <w:jc w:val="center"/>
                    <w:rPr>
                      <w:b/>
                      <w:sz w:val="20"/>
                      <w:szCs w:val="20"/>
                    </w:rPr>
                  </w:pPr>
                  <w:r>
                    <w:rPr>
                      <w:b/>
                      <w:sz w:val="20"/>
                      <w:szCs w:val="20"/>
                    </w:rPr>
                    <w:t>50,00000</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2.2.2</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85279F" w:rsidRPr="00E44701" w:rsidRDefault="0085279F" w:rsidP="00046DDC">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Октябрь</w:t>
                  </w:r>
                </w:p>
              </w:tc>
              <w:tc>
                <w:tcPr>
                  <w:tcW w:w="1784" w:type="dxa"/>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842" w:type="dxa"/>
                  <w:tcBorders>
                    <w:top w:val="single" w:sz="4" w:space="0" w:color="auto"/>
                    <w:left w:val="nil"/>
                    <w:bottom w:val="single" w:sz="4" w:space="0" w:color="auto"/>
                    <w:right w:val="single" w:sz="4" w:space="0" w:color="auto"/>
                  </w:tcBorders>
                  <w:shd w:val="clear" w:color="auto" w:fill="auto"/>
                </w:tcPr>
                <w:p w:rsidR="0085279F" w:rsidRPr="00D01677" w:rsidRDefault="0085279F" w:rsidP="00046DDC">
                  <w:pPr>
                    <w:jc w:val="center"/>
                    <w:rPr>
                      <w:b/>
                      <w:sz w:val="20"/>
                      <w:szCs w:val="20"/>
                    </w:rPr>
                  </w:pPr>
                  <w:r w:rsidRPr="00D01677">
                    <w:rPr>
                      <w:b/>
                      <w:sz w:val="20"/>
                      <w:szCs w:val="20"/>
                    </w:rPr>
                    <w:t>0,0</w:t>
                  </w:r>
                  <w:r>
                    <w:rPr>
                      <w:b/>
                      <w:sz w:val="20"/>
                      <w:szCs w:val="20"/>
                    </w:rPr>
                    <w:t>0000</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2.2.3.</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85279F" w:rsidRDefault="0085279F" w:rsidP="00046DDC">
                  <w:pPr>
                    <w:autoSpaceDE w:val="0"/>
                    <w:autoSpaceDN w:val="0"/>
                    <w:adjustRightInd w:val="0"/>
                    <w:jc w:val="both"/>
                    <w:rPr>
                      <w:rFonts w:eastAsiaTheme="minorHAnsi"/>
                      <w:sz w:val="20"/>
                      <w:szCs w:val="20"/>
                      <w:lang w:eastAsia="en-US"/>
                    </w:rPr>
                  </w:pP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85279F" w:rsidRPr="00E44701" w:rsidRDefault="0085279F" w:rsidP="00046DDC">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Декабрь</w:t>
                  </w:r>
                </w:p>
              </w:tc>
              <w:tc>
                <w:tcPr>
                  <w:tcW w:w="1784" w:type="dxa"/>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w:t>
                  </w:r>
                  <w:r>
                    <w:rPr>
                      <w:rFonts w:eastAsiaTheme="minorHAnsi"/>
                      <w:sz w:val="20"/>
                      <w:szCs w:val="20"/>
                      <w:lang w:eastAsia="en-US"/>
                    </w:rPr>
                    <w:br/>
                  </w:r>
                  <w:r>
                    <w:rPr>
                      <w:rFonts w:eastAsiaTheme="minorHAnsi"/>
                      <w:sz w:val="20"/>
                      <w:szCs w:val="20"/>
                      <w:lang w:eastAsia="en-US"/>
                    </w:rPr>
                    <w:t xml:space="preserve">на военно-патриотическое воспитание </w:t>
                  </w:r>
                </w:p>
              </w:tc>
              <w:tc>
                <w:tcPr>
                  <w:tcW w:w="1842" w:type="dxa"/>
                  <w:tcBorders>
                    <w:top w:val="single" w:sz="4" w:space="0" w:color="auto"/>
                    <w:left w:val="nil"/>
                    <w:bottom w:val="single" w:sz="4" w:space="0" w:color="auto"/>
                    <w:right w:val="single" w:sz="4" w:space="0" w:color="auto"/>
                  </w:tcBorders>
                  <w:shd w:val="clear" w:color="auto" w:fill="auto"/>
                </w:tcPr>
                <w:p w:rsidR="0085279F" w:rsidRPr="00D01677" w:rsidRDefault="0085279F" w:rsidP="00046DDC">
                  <w:pPr>
                    <w:jc w:val="center"/>
                    <w:rPr>
                      <w:b/>
                      <w:sz w:val="20"/>
                      <w:szCs w:val="20"/>
                    </w:rPr>
                  </w:pPr>
                  <w:r w:rsidRPr="00D01677">
                    <w:rPr>
                      <w:b/>
                      <w:sz w:val="20"/>
                      <w:szCs w:val="20"/>
                    </w:rPr>
                    <w:t>0,0</w:t>
                  </w:r>
                  <w:r>
                    <w:rPr>
                      <w:b/>
                      <w:sz w:val="20"/>
                      <w:szCs w:val="20"/>
                    </w:rPr>
                    <w:t>0000</w:t>
                  </w:r>
                </w:p>
              </w:tc>
            </w:tr>
            <w:tr w:rsidR="0085279F" w:rsidRPr="00E26DF9" w:rsidTr="0085279F">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986225"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85279F" w:rsidRPr="00E26DF9" w:rsidTr="0085279F">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986225"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3.1.1</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Профилактика асоциальных проявлений </w:t>
                  </w:r>
                  <w:r>
                    <w:rPr>
                      <w:rFonts w:eastAsiaTheme="minorHAnsi"/>
                      <w:sz w:val="20"/>
                      <w:szCs w:val="20"/>
                      <w:lang w:eastAsia="en-US"/>
                    </w:rPr>
                    <w:br/>
                  </w:r>
                  <w:r>
                    <w:rPr>
                      <w:rFonts w:eastAsiaTheme="minorHAnsi"/>
                      <w:sz w:val="20"/>
                      <w:szCs w:val="20"/>
                      <w:lang w:eastAsia="en-US"/>
                    </w:rPr>
                    <w:t>с использованием средств массовой информации и изготовлением агитационных материалов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5279F" w:rsidRPr="00E44701" w:rsidRDefault="0085279F" w:rsidP="00046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 xml:space="preserve">Август </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Сентябрь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Декабрь</w:t>
                  </w:r>
                </w:p>
              </w:tc>
              <w:tc>
                <w:tcPr>
                  <w:tcW w:w="1784" w:type="dxa"/>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 xml:space="preserve">Проведение ряда мероприятий с </w:t>
                  </w:r>
                  <w:r>
                    <w:rPr>
                      <w:rFonts w:eastAsiaTheme="minorHAnsi"/>
                      <w:sz w:val="20"/>
                      <w:szCs w:val="20"/>
                      <w:lang w:eastAsia="en-US"/>
                    </w:rPr>
                    <w:t xml:space="preserve">использованием средств массовой информации </w:t>
                  </w:r>
                  <w:r>
                    <w:rPr>
                      <w:rFonts w:eastAsiaTheme="minorHAnsi"/>
                      <w:sz w:val="20"/>
                      <w:szCs w:val="20"/>
                      <w:lang w:eastAsia="en-US"/>
                    </w:rPr>
                    <w:br/>
                  </w:r>
                  <w:r>
                    <w:rPr>
                      <w:rFonts w:eastAsiaTheme="minorHAnsi"/>
                      <w:sz w:val="20"/>
                      <w:szCs w:val="20"/>
                      <w:lang w:eastAsia="en-US"/>
                    </w:rPr>
                    <w:t xml:space="preserve">и изготовлением агитационных материалов, направленных </w:t>
                  </w:r>
                  <w:r>
                    <w:rPr>
                      <w:rFonts w:eastAsiaTheme="minorHAnsi"/>
                      <w:sz w:val="20"/>
                      <w:szCs w:val="20"/>
                      <w:lang w:eastAsia="en-US"/>
                    </w:rPr>
                    <w:br/>
                  </w:r>
                  <w:r>
                    <w:rPr>
                      <w:rFonts w:eastAsiaTheme="minorHAnsi"/>
                      <w:sz w:val="20"/>
                      <w:szCs w:val="20"/>
                      <w:lang w:eastAsia="en-US"/>
                    </w:rP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842" w:type="dxa"/>
                  <w:tcBorders>
                    <w:top w:val="single" w:sz="4" w:space="0" w:color="auto"/>
                    <w:left w:val="nil"/>
                    <w:bottom w:val="single" w:sz="4" w:space="0" w:color="auto"/>
                    <w:right w:val="single" w:sz="4" w:space="0" w:color="auto"/>
                  </w:tcBorders>
                  <w:shd w:val="clear" w:color="auto" w:fill="auto"/>
                </w:tcPr>
                <w:p w:rsidR="0085279F" w:rsidRPr="00D01677" w:rsidRDefault="0085279F" w:rsidP="00046DDC">
                  <w:pPr>
                    <w:jc w:val="center"/>
                    <w:rPr>
                      <w:b/>
                      <w:sz w:val="20"/>
                      <w:szCs w:val="20"/>
                    </w:rPr>
                  </w:pPr>
                  <w:r>
                    <w:rPr>
                      <w:b/>
                      <w:sz w:val="20"/>
                      <w:szCs w:val="20"/>
                    </w:rPr>
                    <w:t>118,50000</w:t>
                  </w:r>
                </w:p>
              </w:tc>
            </w:tr>
            <w:tr w:rsidR="0085279F" w:rsidRPr="00E26DF9" w:rsidTr="0085279F">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85279F" w:rsidRPr="00F96785" w:rsidRDefault="0085279F" w:rsidP="00046DDC">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3.2. Коррекционная профилактика асоциальных проявлений</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3.2.1</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126" w:type="dxa"/>
                  <w:gridSpan w:val="2"/>
                  <w:vMerge w:val="restart"/>
                  <w:tcBorders>
                    <w:top w:val="single" w:sz="4" w:space="0" w:color="auto"/>
                    <w:left w:val="nil"/>
                    <w:right w:val="single" w:sz="4" w:space="0" w:color="auto"/>
                  </w:tcBorders>
                  <w:shd w:val="clear" w:color="auto" w:fill="auto"/>
                  <w:vAlign w:val="center"/>
                </w:tcPr>
                <w:p w:rsidR="0085279F" w:rsidRPr="00E44701" w:rsidRDefault="0085279F" w:rsidP="00046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Июнь</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Сентябрь</w:t>
                  </w:r>
                </w:p>
              </w:tc>
              <w:tc>
                <w:tcPr>
                  <w:tcW w:w="1784" w:type="dxa"/>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rFonts w:eastAsiaTheme="minorHAnsi"/>
                      <w:sz w:val="20"/>
                      <w:szCs w:val="20"/>
                      <w:lang w:eastAsia="en-US"/>
                    </w:rPr>
                    <w:t>Проведение ежегодной акции "Мои здоровые выходные"</w:t>
                  </w:r>
                </w:p>
              </w:tc>
              <w:tc>
                <w:tcPr>
                  <w:tcW w:w="1842" w:type="dxa"/>
                  <w:tcBorders>
                    <w:top w:val="single" w:sz="4" w:space="0" w:color="auto"/>
                    <w:left w:val="nil"/>
                    <w:bottom w:val="single" w:sz="4" w:space="0" w:color="auto"/>
                    <w:right w:val="single" w:sz="4" w:space="0" w:color="auto"/>
                  </w:tcBorders>
                  <w:shd w:val="clear" w:color="auto" w:fill="auto"/>
                </w:tcPr>
                <w:p w:rsidR="0085279F" w:rsidRPr="00D01677" w:rsidRDefault="0085279F" w:rsidP="00046DDC">
                  <w:pPr>
                    <w:jc w:val="center"/>
                    <w:rPr>
                      <w:b/>
                      <w:sz w:val="20"/>
                      <w:szCs w:val="20"/>
                    </w:rPr>
                  </w:pPr>
                  <w:r>
                    <w:rPr>
                      <w:b/>
                      <w:sz w:val="20"/>
                      <w:szCs w:val="20"/>
                    </w:rPr>
                    <w:t>154,90000</w:t>
                  </w:r>
                </w:p>
              </w:tc>
            </w:tr>
            <w:tr w:rsidR="0085279F" w:rsidRPr="00E26DF9" w:rsidTr="0085279F">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5279F" w:rsidRPr="00E57FEA" w:rsidRDefault="0085279F" w:rsidP="00046DDC">
                  <w:pPr>
                    <w:rPr>
                      <w:rFonts w:eastAsiaTheme="minorHAnsi"/>
                      <w:sz w:val="20"/>
                      <w:szCs w:val="20"/>
                      <w:lang w:eastAsia="en-US"/>
                    </w:rPr>
                  </w:pPr>
                  <w:r>
                    <w:rPr>
                      <w:rFonts w:eastAsiaTheme="minorHAnsi"/>
                      <w:sz w:val="20"/>
                      <w:szCs w:val="20"/>
                      <w:lang w:eastAsia="en-US"/>
                    </w:rPr>
                    <w:t>3.2.2</w:t>
                  </w:r>
                </w:p>
              </w:tc>
              <w:tc>
                <w:tcPr>
                  <w:tcW w:w="4099"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126" w:type="dxa"/>
                  <w:gridSpan w:val="2"/>
                  <w:vMerge/>
                  <w:tcBorders>
                    <w:left w:val="nil"/>
                    <w:bottom w:val="single" w:sz="4" w:space="0" w:color="auto"/>
                    <w:right w:val="single" w:sz="4" w:space="0" w:color="auto"/>
                  </w:tcBorders>
                  <w:shd w:val="clear" w:color="auto" w:fill="auto"/>
                  <w:vAlign w:val="center"/>
                </w:tcPr>
                <w:p w:rsidR="0085279F" w:rsidRPr="00E44701" w:rsidRDefault="0085279F" w:rsidP="00046DDC">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85279F" w:rsidRDefault="0085279F" w:rsidP="00046DDC">
                  <w:pPr>
                    <w:jc w:val="center"/>
                    <w:rPr>
                      <w:sz w:val="20"/>
                      <w:szCs w:val="20"/>
                    </w:rPr>
                  </w:pPr>
                  <w:r>
                    <w:rPr>
                      <w:sz w:val="20"/>
                      <w:szCs w:val="20"/>
                    </w:rPr>
                    <w:t>х</w:t>
                  </w:r>
                </w:p>
              </w:tc>
              <w:tc>
                <w:tcPr>
                  <w:tcW w:w="1784" w:type="dxa"/>
                  <w:tcBorders>
                    <w:top w:val="single" w:sz="4" w:space="0" w:color="auto"/>
                    <w:left w:val="nil"/>
                    <w:bottom w:val="single" w:sz="4" w:space="0" w:color="auto"/>
                    <w:right w:val="single" w:sz="4" w:space="0" w:color="auto"/>
                  </w:tcBorders>
                  <w:shd w:val="clear" w:color="auto" w:fill="auto"/>
                </w:tcPr>
                <w:p w:rsidR="0085279F" w:rsidRDefault="0085279F" w:rsidP="0085279F">
                  <w:pPr>
                    <w:ind w:left="-167" w:right="-108"/>
                    <w:jc w:val="center"/>
                    <w:rPr>
                      <w:sz w:val="20"/>
                      <w:szCs w:val="20"/>
                    </w:rPr>
                  </w:pPr>
                  <w:r>
                    <w:rPr>
                      <w:sz w:val="20"/>
                      <w:szCs w:val="20"/>
                    </w:rPr>
                    <w:t>Организация</w:t>
                  </w:r>
                </w:p>
                <w:p w:rsidR="0085279F" w:rsidRDefault="0085279F" w:rsidP="0085279F">
                  <w:pPr>
                    <w:ind w:left="-167" w:right="-108"/>
                    <w:jc w:val="center"/>
                    <w:rPr>
                      <w:sz w:val="20"/>
                      <w:szCs w:val="20"/>
                    </w:rPr>
                  </w:pPr>
                  <w:r>
                    <w:rPr>
                      <w:rFonts w:eastAsiaTheme="minorHAnsi"/>
                      <w:sz w:val="20"/>
                      <w:szCs w:val="20"/>
                      <w:lang w:eastAsia="en-US"/>
                    </w:rPr>
                    <w:t xml:space="preserve">участие молодежи города, стоящей на профилактических учетах, в семинарах, тренингах </w:t>
                  </w:r>
                  <w:r>
                    <w:rPr>
                      <w:rFonts w:eastAsiaTheme="minorHAnsi"/>
                      <w:sz w:val="20"/>
                      <w:szCs w:val="20"/>
                      <w:lang w:eastAsia="en-US"/>
                    </w:rPr>
                    <w:br/>
                  </w:r>
                  <w:r>
                    <w:rPr>
                      <w:rFonts w:eastAsiaTheme="minorHAnsi"/>
                      <w:sz w:val="20"/>
                      <w:szCs w:val="20"/>
                      <w:lang w:eastAsia="en-US"/>
                    </w:rPr>
                    <w:t>и адаптационных программах</w:t>
                  </w:r>
                </w:p>
              </w:tc>
              <w:tc>
                <w:tcPr>
                  <w:tcW w:w="1842" w:type="dxa"/>
                  <w:tcBorders>
                    <w:top w:val="single" w:sz="4" w:space="0" w:color="auto"/>
                    <w:left w:val="nil"/>
                    <w:bottom w:val="single" w:sz="4" w:space="0" w:color="auto"/>
                    <w:right w:val="single" w:sz="4" w:space="0" w:color="auto"/>
                  </w:tcBorders>
                  <w:shd w:val="clear" w:color="auto" w:fill="auto"/>
                </w:tcPr>
                <w:p w:rsidR="0085279F" w:rsidRPr="00D01677" w:rsidRDefault="0085279F" w:rsidP="00046DDC">
                  <w:pPr>
                    <w:jc w:val="center"/>
                    <w:rPr>
                      <w:b/>
                      <w:sz w:val="20"/>
                      <w:szCs w:val="20"/>
                    </w:rPr>
                  </w:pPr>
                  <w:r>
                    <w:rPr>
                      <w:b/>
                      <w:sz w:val="20"/>
                      <w:szCs w:val="20"/>
                    </w:rPr>
                    <w:t>0,00000</w:t>
                  </w:r>
                </w:p>
              </w:tc>
            </w:tr>
            <w:tr w:rsidR="0085279F" w:rsidRPr="00E26DF9" w:rsidTr="0085279F">
              <w:trPr>
                <w:trHeight w:val="180"/>
              </w:trPr>
              <w:tc>
                <w:tcPr>
                  <w:tcW w:w="13254" w:type="dxa"/>
                  <w:gridSpan w:val="12"/>
                  <w:tcBorders>
                    <w:top w:val="single" w:sz="4" w:space="0" w:color="auto"/>
                    <w:left w:val="single" w:sz="4" w:space="0" w:color="auto"/>
                    <w:bottom w:val="single" w:sz="4" w:space="0" w:color="auto"/>
                    <w:right w:val="single" w:sz="4" w:space="0" w:color="auto"/>
                  </w:tcBorders>
                  <w:shd w:val="clear" w:color="auto" w:fill="auto"/>
                </w:tcPr>
                <w:p w:rsidR="0085279F" w:rsidRPr="009E371E" w:rsidRDefault="0085279F" w:rsidP="00046DDC">
                  <w:pPr>
                    <w:rPr>
                      <w:b/>
                      <w:sz w:val="20"/>
                      <w:szCs w:val="20"/>
                    </w:rPr>
                  </w:pPr>
                  <w:r w:rsidRPr="009E371E">
                    <w:rPr>
                      <w:b/>
                      <w:sz w:val="20"/>
                      <w:szCs w:val="20"/>
                    </w:rPr>
                    <w:t xml:space="preserve">Итого по Программе </w:t>
                  </w:r>
                </w:p>
              </w:tc>
              <w:tc>
                <w:tcPr>
                  <w:tcW w:w="1842" w:type="dxa"/>
                  <w:tcBorders>
                    <w:top w:val="single" w:sz="4" w:space="0" w:color="auto"/>
                    <w:left w:val="nil"/>
                    <w:bottom w:val="single" w:sz="4" w:space="0" w:color="auto"/>
                    <w:right w:val="single" w:sz="4" w:space="0" w:color="auto"/>
                  </w:tcBorders>
                  <w:shd w:val="clear" w:color="auto" w:fill="auto"/>
                </w:tcPr>
                <w:p w:rsidR="0085279F" w:rsidRPr="009E371E" w:rsidRDefault="0085279F" w:rsidP="00046DDC">
                  <w:pPr>
                    <w:jc w:val="center"/>
                    <w:rPr>
                      <w:b/>
                      <w:sz w:val="20"/>
                      <w:szCs w:val="20"/>
                    </w:rPr>
                  </w:pPr>
                  <w:r>
                    <w:rPr>
                      <w:b/>
                      <w:sz w:val="20"/>
                      <w:szCs w:val="20"/>
                    </w:rPr>
                    <w:t>1 481,50000</w:t>
                  </w:r>
                </w:p>
              </w:tc>
            </w:tr>
          </w:tbl>
          <w:p w:rsidR="0085279F" w:rsidRPr="002A5D75" w:rsidRDefault="0085279F" w:rsidP="00046DDC"/>
        </w:tc>
      </w:tr>
    </w:tbl>
    <w:p w:rsidR="0085279F" w:rsidRDefault="0085279F" w:rsidP="0085279F">
      <w:pPr>
        <w:jc w:val="both"/>
        <w:rPr>
          <w:sz w:val="26"/>
          <w:szCs w:val="26"/>
        </w:rPr>
      </w:pPr>
    </w:p>
    <w:p w:rsidR="0085279F" w:rsidRDefault="0085279F" w:rsidP="0090795D">
      <w:pPr>
        <w:jc w:val="both"/>
        <w:rPr>
          <w:sz w:val="26"/>
          <w:szCs w:val="26"/>
        </w:rPr>
      </w:pPr>
    </w:p>
    <w:sectPr w:rsidR="0085279F" w:rsidSect="0085279F">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12" w:rsidRDefault="00D66412" w:rsidP="0035168A">
      <w:r>
        <w:separator/>
      </w:r>
    </w:p>
  </w:endnote>
  <w:endnote w:type="continuationSeparator" w:id="0">
    <w:p w:rsidR="00D66412" w:rsidRDefault="00D6641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12" w:rsidRDefault="00D66412" w:rsidP="0035168A">
      <w:r>
        <w:separator/>
      </w:r>
    </w:p>
  </w:footnote>
  <w:footnote w:type="continuationSeparator" w:id="0">
    <w:p w:rsidR="00D66412" w:rsidRDefault="00D6641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85279F">
          <w:rPr>
            <w:noProof/>
          </w:rPr>
          <w:t>4</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46A1"/>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9F"/>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5EF2"/>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1F46A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F46A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00993-8896-487A-8AC2-FE2FBEB5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2022-01-10T05:56:00Z</dcterms:created>
  <dcterms:modified xsi:type="dcterms:W3CDTF">2022-01-10T06:05:00Z</dcterms:modified>
</cp:coreProperties>
</file>